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6C6" w:rsidRDefault="007876C6" w:rsidP="00E37AF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6C6" w:rsidRDefault="007876C6" w:rsidP="00E37AF4">
      <w:pPr>
        <w:jc w:val="center"/>
      </w:pPr>
    </w:p>
    <w:p w:rsidR="007876C6" w:rsidRDefault="007876C6" w:rsidP="00E37AF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876C6" w:rsidRDefault="007876C6" w:rsidP="00E37AF4">
      <w:pPr>
        <w:pStyle w:val="mechtex"/>
        <w:rPr>
          <w:rFonts w:ascii="GHEA Mariam" w:hAnsi="GHEA Mariam"/>
          <w:b/>
        </w:rPr>
      </w:pPr>
    </w:p>
    <w:p w:rsidR="007876C6" w:rsidRDefault="007876C6" w:rsidP="00E37AF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76C6" w:rsidRPr="008E1B5A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Pr="008E1B5A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Pr="008E1B5A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Pr="006740E0" w:rsidRDefault="007876C6" w:rsidP="00E37AF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7876C6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Pr="00000A81" w:rsidRDefault="007876C6" w:rsidP="00E37AF4">
      <w:pPr>
        <w:jc w:val="center"/>
        <w:rPr>
          <w:rFonts w:ascii="GHEA Mariam" w:hAnsi="GHEA Mariam"/>
          <w:sz w:val="24"/>
          <w:szCs w:val="24"/>
        </w:rPr>
      </w:pPr>
    </w:p>
    <w:p w:rsidR="007876C6" w:rsidRDefault="007876C6" w:rsidP="007876C6">
      <w:pPr>
        <w:pStyle w:val="mechtex"/>
        <w:rPr>
          <w:rFonts w:ascii="GHEA Mariam" w:hAnsi="GHEA Mariam" w:cs="Arial"/>
          <w:sz w:val="24"/>
          <w:lang w:val="hy-AM"/>
        </w:rPr>
      </w:pP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ՀԱՅԱՍՏԱՆԻ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</w:t>
      </w: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ՀԱՆՐԱՊԵՏՈՒԹՅԱՆ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</w:t>
      </w: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ԿԱՌԱՎԱՐՈՒԹՅԱՆ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2019 </w:t>
      </w: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ԹՎԱԿԱՆԻ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</w:t>
      </w: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ՀՈՒՆԻՍԻ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6-</w:t>
      </w:r>
      <w:r w:rsidRPr="007876C6">
        <w:rPr>
          <w:rFonts w:ascii="GHEA Mariam" w:hAnsi="GHEA Mariam" w:cs="Arial"/>
          <w:noProof/>
          <w:color w:val="000000"/>
          <w:sz w:val="24"/>
          <w:lang w:val="hy-AM" w:eastAsia="en-GB"/>
        </w:rPr>
        <w:t>Ի</w:t>
      </w:r>
      <w:r w:rsidRPr="007876C6">
        <w:rPr>
          <w:rFonts w:ascii="GHEA Mariam" w:hAnsi="GHEA Mariam"/>
          <w:noProof/>
          <w:color w:val="000000"/>
          <w:sz w:val="24"/>
          <w:lang w:val="hy-AM" w:eastAsia="en-GB"/>
        </w:rPr>
        <w:t xml:space="preserve"> </w:t>
      </w:r>
      <w:r w:rsidRPr="007876C6">
        <w:rPr>
          <w:rFonts w:ascii="GHEA Mariam" w:hAnsi="GHEA Mariam"/>
          <w:sz w:val="24"/>
          <w:lang w:val="hy-AM"/>
        </w:rPr>
        <w:t>N 730-</w:t>
      </w:r>
      <w:r w:rsidRPr="007876C6">
        <w:rPr>
          <w:rFonts w:ascii="GHEA Mariam" w:hAnsi="GHEA Mariam" w:cs="Arial"/>
          <w:sz w:val="24"/>
          <w:lang w:val="hy-AM"/>
        </w:rPr>
        <w:t>Ն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ՈՐՈՇՄԱՆ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ՄԵՋ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ՓՈՓՈԽՈՒԹՅՈՒՆՆԵՐ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ԵՎ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ԼՐԱՑՈՒՄՆԵՐ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ԿԱՏԱՐԵԼՈՒ</w:t>
      </w:r>
      <w:r w:rsidRPr="007876C6">
        <w:rPr>
          <w:rFonts w:ascii="GHEA Mariam" w:hAnsi="GHEA Mariam"/>
          <w:sz w:val="24"/>
          <w:lang w:val="hy-AM"/>
        </w:rPr>
        <w:t xml:space="preserve"> </w:t>
      </w:r>
      <w:r w:rsidRPr="007876C6">
        <w:rPr>
          <w:rFonts w:ascii="GHEA Mariam" w:hAnsi="GHEA Mariam" w:cs="Arial"/>
          <w:sz w:val="24"/>
          <w:lang w:val="hy-AM"/>
        </w:rPr>
        <w:t>ՄԱՍԻՆ</w:t>
      </w:r>
    </w:p>
    <w:p w:rsidR="007876C6" w:rsidRPr="00D4652D" w:rsidRDefault="007876C6" w:rsidP="00E37AF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876C6" w:rsidRDefault="007876C6" w:rsidP="007876C6">
      <w:pPr>
        <w:pStyle w:val="mechtex"/>
        <w:rPr>
          <w:rFonts w:ascii="Sylfaen" w:hAnsi="Sylfaen" w:cs="Calibri"/>
          <w:noProof/>
          <w:color w:val="000000"/>
          <w:sz w:val="24"/>
          <w:lang w:val="hy-AM" w:eastAsia="en-GB"/>
        </w:rPr>
      </w:pPr>
    </w:p>
    <w:p w:rsidR="007876C6" w:rsidRPr="007876C6" w:rsidRDefault="007876C6" w:rsidP="007876C6">
      <w:pPr>
        <w:pStyle w:val="mechtex"/>
        <w:rPr>
          <w:rFonts w:ascii="GHEA Mariam" w:hAnsi="GHEA Mariam" w:cs="Calibri"/>
          <w:noProof/>
          <w:color w:val="000000"/>
          <w:sz w:val="24"/>
          <w:lang w:val="hy-AM" w:eastAsia="en-GB"/>
        </w:rPr>
      </w:pPr>
      <w:r w:rsidRPr="007876C6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:rsidR="007876C6" w:rsidRPr="007876C6" w:rsidRDefault="007876C6" w:rsidP="007876C6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D4652D">
        <w:rPr>
          <w:rFonts w:ascii="GHEA Mariam" w:hAnsi="GHEA Mariam"/>
          <w:noProof/>
          <w:color w:val="000000"/>
          <w:spacing w:val="-2"/>
          <w:sz w:val="24"/>
          <w:szCs w:val="24"/>
          <w:lang w:val="hy-AM" w:eastAsia="en-GB"/>
        </w:rPr>
        <w:t xml:space="preserve">Հիմք ընդունելով 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>«</w:t>
      </w:r>
      <w:r w:rsidRPr="00D4652D">
        <w:rPr>
          <w:rFonts w:ascii="GHEA Mariam" w:hAnsi="GHEA Mariam" w:cs="Sylfaen"/>
          <w:spacing w:val="-2"/>
          <w:sz w:val="24"/>
          <w:szCs w:val="24"/>
          <w:lang w:val="hy-AM"/>
        </w:rPr>
        <w:t>Նորմատիվ իրավական ակտերի մասին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>»</w:t>
      </w:r>
      <w:r w:rsidRPr="007876C6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="00D4652D" w:rsidRPr="00D465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4652D" w:rsidRPr="00D4652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4652D" w:rsidRPr="00D4652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4652D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D4652D">
        <w:rPr>
          <w:rFonts w:ascii="GHEA Mariam" w:hAnsi="GHEA Mariam" w:cs="Sylfaen"/>
          <w:spacing w:val="-2"/>
          <w:sz w:val="24"/>
          <w:szCs w:val="24"/>
          <w:lang w:val="hy-AM"/>
        </w:rPr>
        <w:t>օրենքի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 xml:space="preserve"> 33-</w:t>
      </w:r>
      <w:r w:rsidRPr="00D4652D">
        <w:rPr>
          <w:rFonts w:ascii="GHEA Mariam" w:hAnsi="GHEA Mariam" w:cs="Sylfaen"/>
          <w:spacing w:val="-2"/>
          <w:sz w:val="24"/>
          <w:szCs w:val="24"/>
          <w:lang w:val="hy-AM"/>
        </w:rPr>
        <w:t>րդ և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 xml:space="preserve"> 34-</w:t>
      </w:r>
      <w:r w:rsidRPr="00D4652D">
        <w:rPr>
          <w:rFonts w:ascii="GHEA Mariam" w:hAnsi="GHEA Mariam" w:cs="Sylfaen"/>
          <w:spacing w:val="-2"/>
          <w:sz w:val="24"/>
          <w:szCs w:val="24"/>
          <w:lang w:val="hy-AM"/>
        </w:rPr>
        <w:t>րդ հոդվածները</w:t>
      </w:r>
      <w:r w:rsidRPr="007876C6">
        <w:rPr>
          <w:rFonts w:ascii="GHEA Mariam" w:hAnsi="GHEA Mariam"/>
          <w:noProof/>
          <w:color w:val="000000"/>
          <w:spacing w:val="-8"/>
          <w:sz w:val="24"/>
          <w:szCs w:val="24"/>
          <w:lang w:val="hy-AM" w:eastAsia="en-GB"/>
        </w:rPr>
        <w:t xml:space="preserve">՝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7876C6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876C6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7876C6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876C6">
        <w:rPr>
          <w:rFonts w:ascii="GHEA Mariam" w:hAnsi="GHEA Mariam" w:cs="Sylfaen"/>
          <w:sz w:val="24"/>
          <w:szCs w:val="22"/>
          <w:lang w:val="de-DE"/>
        </w:rPr>
        <w:t>է</w:t>
      </w:r>
      <w:r w:rsidRPr="007876C6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876C6" w:rsidRPr="007876C6" w:rsidRDefault="007876C6" w:rsidP="007876C6">
      <w:pPr>
        <w:pStyle w:val="mechtex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«Հայաստանի Հանրապետության կառավարության 2019 թվականի հունիսի 6-ի </w:t>
      </w:r>
      <w:r w:rsidRPr="00DD54A3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«</w:t>
      </w:r>
      <w:r w:rsidRPr="007876C6"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Հայաստանի Հանրապետության  կառավարության  2016  թվականի դեկտեմբերի  29-ի N 1387-Ն որոշումն ուժը կորցրած ճանաչելու և Հ</w:t>
      </w:r>
      <w:r w:rsidRPr="007876C6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այաստանի Հան</w:t>
      </w:r>
      <w:r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softHyphen/>
      </w:r>
      <w:r w:rsidRPr="007876C6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րապետության</w:t>
      </w:r>
      <w:r w:rsidRPr="007876C6">
        <w:rPr>
          <w:rStyle w:val="Strong"/>
          <w:rFonts w:ascii="GHEA Mariam" w:hAnsi="GHEA Mariam" w:cs="Calibri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7876C6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 xml:space="preserve">շուկայի վերահսկողության տեսչական </w:t>
      </w:r>
      <w:r w:rsidRPr="007876C6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 xml:space="preserve">մարմնի կողմից իրականացվող ոչ պարենային արտադրանքների </w:t>
      </w:r>
      <w:r w:rsidRPr="007876C6">
        <w:rPr>
          <w:rFonts w:ascii="GHEA Mariam" w:hAnsi="GHEA Mariam" w:cs="Arial"/>
          <w:noProof/>
          <w:sz w:val="24"/>
          <w:szCs w:val="24"/>
          <w:lang w:val="hy-AM" w:eastAsia="en-GB"/>
        </w:rPr>
        <w:t xml:space="preserve">և ծառայությունների նկատմամբ պետական </w:t>
      </w:r>
      <w:r w:rsidRPr="007876C6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>վերահսկողության իրականացման ստուգաթերթերը հաստատելու մասին</w:t>
      </w:r>
      <w:r w:rsidRPr="007876C6">
        <w:rPr>
          <w:rFonts w:ascii="GHEA Mariam" w:hAnsi="GHEA Mariam"/>
          <w:noProof/>
          <w:color w:val="000000"/>
          <w:spacing w:val="-8"/>
          <w:sz w:val="24"/>
          <w:szCs w:val="24"/>
          <w:lang w:val="hy-AM" w:eastAsia="en-GB"/>
        </w:rPr>
        <w:t xml:space="preserve">» </w:t>
      </w:r>
      <w:r w:rsidRPr="007876C6">
        <w:rPr>
          <w:rFonts w:ascii="GHEA Mariam" w:hAnsi="GHEA Mariam"/>
          <w:spacing w:val="-8"/>
          <w:sz w:val="24"/>
          <w:szCs w:val="24"/>
          <w:lang w:val="hy-AM"/>
        </w:rPr>
        <w:t>N 730-</w:t>
      </w:r>
      <w:r w:rsidRPr="007876C6">
        <w:rPr>
          <w:rFonts w:ascii="GHEA Mariam" w:hAnsi="GHEA Mariam"/>
          <w:sz w:val="24"/>
          <w:szCs w:val="24"/>
          <w:lang w:val="hy-AM"/>
        </w:rPr>
        <w:t>Ն</w:t>
      </w:r>
      <w:r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որոշման մեջ 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կատարել հետևյալ փոփոխությունները և լրա</w:t>
      </w:r>
      <w:r w:rsidR="00D37AA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ցումները</w:t>
      </w:r>
      <w:r w:rsidR="005D0A04" w:rsidRPr="009E3580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.</w:t>
      </w:r>
    </w:p>
    <w:p w:rsidR="007876C6" w:rsidRPr="007876C6" w:rsidRDefault="007876C6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7876C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N 26 հավելվածում</w:t>
      </w:r>
      <w:r w:rsidRPr="007876C6">
        <w:rPr>
          <w:rFonts w:ascii="GHEA Mariam" w:hAnsi="GHEA Mariam"/>
          <w:color w:val="000000"/>
          <w:spacing w:val="-8"/>
          <w:sz w:val="21"/>
          <w:szCs w:val="21"/>
          <w:shd w:val="clear" w:color="auto" w:fill="FFFFFF"/>
          <w:lang w:val="hy-AM"/>
        </w:rPr>
        <w:t xml:space="preserve"> </w:t>
      </w:r>
      <w:r w:rsidRPr="007876C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ստուգաթերթի և հարցաշարի վերնագրերում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«Ցեմենտ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ների ստուգման վերաբերյալ» բառերը փոխարինել «Ցեմենտների, ցեմենտային կլինկերի ստուգման վերաբերյալ»</w:t>
      </w:r>
      <w:r w:rsidRPr="007876C6">
        <w:rPr>
          <w:rFonts w:ascii="GHEA Mariam" w:hAnsi="GHEA Mariam"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բառերով</w:t>
      </w:r>
      <w:r w:rsidR="00D4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7876C6" w:rsidRPr="007876C6" w:rsidRDefault="007876C6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N 26 հավելվածում</w:t>
      </w:r>
      <w:r w:rsidRPr="007876C6"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  <w:t xml:space="preserve">  </w:t>
      </w:r>
      <w:r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«(ԱՏԳ ԱԱ 2523 ծածկագրին կամ G46, G47 ՏԳՏ </w:t>
      </w:r>
      <w:r w:rsidRPr="00BF48C5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դասակարգչին համապատասխան)»</w:t>
      </w:r>
      <w:r w:rsidRPr="00BF48C5">
        <w:rPr>
          <w:rFonts w:ascii="GHEA Mariam" w:hAnsi="GHEA Mariam"/>
          <w:bCs/>
          <w:i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F48C5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բառերը փոխարինել</w:t>
      </w:r>
      <w:r w:rsidRPr="00BF48C5">
        <w:rPr>
          <w:rFonts w:ascii="GHEA Mariam" w:hAnsi="GHEA Mariam"/>
          <w:bCs/>
          <w:i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BF48C5">
        <w:rPr>
          <w:rFonts w:ascii="GHEA Mariam" w:hAnsi="GHEA Mariam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«(ԱՏԳ ԱԱ  </w:t>
      </w:r>
      <w:r w:rsidRPr="00BF48C5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2523 10 000 0,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2523 21 000 0, 2523 29 000 0, 2523 30 000 0, 2523 90 000 0 </w:t>
      </w:r>
      <w:r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կամ G46, G47 ՏԳՏ դասակարգչին համապատասխան)» բառերով</w:t>
      </w:r>
      <w:r w:rsidR="00D4652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7876C6"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876C6" w:rsidRPr="007876C6" w:rsidRDefault="00D4652D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26 հավելվածում</w:t>
      </w:r>
      <w:r w:rsidR="007876C6"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հարցաշարի 1-ին կետ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7876C6"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ցեմենտներն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» բառից հետո լրացնել «, </w:t>
      </w:r>
      <w:r w:rsidR="007876C6"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ցեմենտային կլինկերը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» բառերով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:rsidR="00D4652D" w:rsidRPr="00D4652D" w:rsidRDefault="00D4652D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26 հավելվածում</w:t>
      </w:r>
      <w:r w:rsidR="007876C6"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հարցաշարի 2-րդ, 2.1-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ին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, 2.2-րդ, 2.3-րդ, 2.4-րդ, 2.5-րդ, 2.6-րդ, 2.7-րդ, 2.8-րդ, 2.9-րդ, 2.10-րդ և 2.11-րդ կետերը շարադրել հետևյալ խմբագրությամբ</w:t>
      </w: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7876C6" w:rsidRPr="007876C6" w:rsidRDefault="00D4652D" w:rsidP="00D4652D">
      <w:pPr>
        <w:pStyle w:val="mechtex"/>
        <w:shd w:val="clear" w:color="auto" w:fill="FFFFFF"/>
        <w:tabs>
          <w:tab w:val="left" w:pos="990"/>
        </w:tabs>
        <w:spacing w:line="360" w:lineRule="auto"/>
        <w:ind w:hanging="567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7876C6" w:rsidRPr="007876C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tbl>
      <w:tblPr>
        <w:tblW w:w="10562" w:type="dxa"/>
        <w:tblCellSpacing w:w="0" w:type="dxa"/>
        <w:tblInd w:w="-81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4132"/>
        <w:gridCol w:w="1701"/>
        <w:gridCol w:w="1213"/>
        <w:gridCol w:w="457"/>
        <w:gridCol w:w="1448"/>
        <w:gridCol w:w="456"/>
        <w:gridCol w:w="442"/>
        <w:gridCol w:w="349"/>
      </w:tblGrid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9E3580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 xml:space="preserve">Արդյո՞ք </w:t>
            </w:r>
            <w:r w:rsidRPr="009B6590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9B6590">
              <w:rPr>
                <w:rFonts w:ascii="GHEA Mariam" w:hAnsi="GHEA Mariam"/>
                <w:color w:val="000000"/>
                <w:shd w:val="clear" w:color="auto" w:fill="FFFFFF"/>
              </w:rPr>
              <w:t>ցեմենտների և ցեմենտային կլինկերի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 xml:space="preserve"> յուրաքանչյուր խմբաքանակ</w:t>
            </w:r>
            <w:r w:rsidR="009E3580">
              <w:rPr>
                <w:rFonts w:ascii="GHEA Mariam" w:hAnsi="GHEA Mariam"/>
                <w:color w:val="000000"/>
                <w:lang w:val="hy-AM" w:eastAsia="en-GB"/>
              </w:rPr>
              <w:t>ն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 xml:space="preserve"> ուղեկցվում է ապրանքաուղեկից փաստաթղթով, որում նշված են հետևյալ տվյալները՝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Կանոնակարգի 21-րդ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9B6590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Պահանջը վերաբերում է միայն ապրանք արտադրողին, մատակարա-րին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9B6590">
            <w:pPr>
              <w:ind w:left="-374" w:hanging="142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2.1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արտադրող կազմակերպության անվանումը, ապրանքային նշանը և հասցեն.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2.2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shd w:val="clear" w:color="auto" w:fill="FFFFFF"/>
              </w:rPr>
              <w:t>արտադրանքի</w:t>
            </w:r>
            <w:r w:rsidRPr="009B6590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 xml:space="preserve"> պայմանական նշագիրը կամ լրիվ անվանումը.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2.3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C03ECB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խմբաքանակի համարը և բեռնառաքման ամսաթիվը.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3)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2.4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 xml:space="preserve">արտադրանքում 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հանքային հավելույթների տեսակը և քանակը.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4)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2.5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 xml:space="preserve">արտադրանքի 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ամրության դասը.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5)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1,0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2.6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 xml:space="preserve">արտադրանքի 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երաշխիքային ժամկետը.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6)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2.7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spacing w:val="-8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spacing w:val="-8"/>
                <w:lang w:val="en-GB" w:eastAsia="en-GB"/>
              </w:rPr>
              <w:t xml:space="preserve">փաթեթվածքում </w:t>
            </w:r>
            <w:r w:rsidRPr="009B6590">
              <w:rPr>
                <w:rFonts w:ascii="GHEA Mariam" w:hAnsi="GHEA Mariam"/>
                <w:color w:val="000000"/>
                <w:spacing w:val="-8"/>
                <w:lang w:val="hy-AM" w:eastAsia="en-GB"/>
              </w:rPr>
              <w:t xml:space="preserve">արտադրանքի </w:t>
            </w:r>
            <w:r w:rsidRPr="009B6590">
              <w:rPr>
                <w:rFonts w:ascii="GHEA Mariam" w:hAnsi="GHEA Mariam"/>
                <w:color w:val="000000"/>
                <w:spacing w:val="-8"/>
                <w:lang w:val="en-GB" w:eastAsia="en-GB"/>
              </w:rPr>
              <w:t xml:space="preserve"> զտաքաշը.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7)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2.8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C03ECB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բնական ռադիոնուկլիդների տեսակարար արդյունավետ Aէֆ ակտիվությունը.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8)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1.0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2.9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փոխադրամիջոցի համարանիշը.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9)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0.</w:t>
            </w:r>
            <w:r w:rsidRPr="009B6590">
              <w:rPr>
                <w:rFonts w:ascii="GHEA Mariam" w:hAnsi="GHEA Mariam"/>
                <w:color w:val="000000"/>
                <w:lang w:val="hy-AM" w:eastAsia="en-GB"/>
              </w:rPr>
              <w:t>5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2.10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7E485F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համապատասխանության գնահատման վերաբերյալ տեղեկատվությունը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10)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0.5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76C6" w:rsidRPr="009B6590" w:rsidRDefault="007876C6" w:rsidP="00E37AF4">
            <w:pPr>
              <w:rPr>
                <w:rFonts w:ascii="GHEA Mariam" w:hAnsi="GHEA Mariam"/>
                <w:color w:val="000000"/>
                <w:lang w:val="en-GB" w:eastAsia="en-GB"/>
              </w:rPr>
            </w:pPr>
            <w:r w:rsidRPr="009B6590">
              <w:rPr>
                <w:rFonts w:ascii="Calibri" w:hAnsi="Calibri" w:cs="Calibri"/>
                <w:color w:val="000000"/>
                <w:lang w:val="en-GB" w:eastAsia="en-GB"/>
              </w:rPr>
              <w:t> </w:t>
            </w:r>
          </w:p>
        </w:tc>
      </w:tr>
      <w:tr w:rsidR="007876C6" w:rsidRPr="009B6590" w:rsidTr="009B65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>2.11</w:t>
            </w:r>
          </w:p>
        </w:tc>
        <w:tc>
          <w:tcPr>
            <w:tcW w:w="41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7E485F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համապատասխանության ազգային նշանը և նորմատիվ փաստաթղթի նշա</w:t>
            </w:r>
            <w:r w:rsidRPr="009B659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softHyphen/>
              <w:t>գիրը, որի համաձայն արտադրվել է արտադրանքը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>11</w:t>
            </w:r>
            <w:r w:rsidRPr="009B6590">
              <w:rPr>
                <w:rFonts w:ascii="GHEA Mariam" w:hAnsi="GHEA Mariam"/>
                <w:color w:val="000000"/>
                <w:lang w:val="en-GB" w:eastAsia="en-GB"/>
              </w:rPr>
              <w:t>) ենթակետ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տեսազննում</w:t>
            </w:r>
          </w:p>
        </w:tc>
        <w:tc>
          <w:tcPr>
            <w:tcW w:w="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jc w:val="both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0.</w:t>
            </w:r>
            <w:r w:rsidRPr="009B6590">
              <w:rPr>
                <w:rFonts w:ascii="GHEA Mariam" w:hAnsi="GHEA Mariam"/>
                <w:color w:val="000000"/>
                <w:lang w:val="hy-AM" w:eastAsia="en-GB"/>
              </w:rPr>
              <w:t>5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jc w:val="both"/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4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3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76C6" w:rsidRPr="009B6590" w:rsidRDefault="007876C6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</w:tr>
    </w:tbl>
    <w:p w:rsidR="007876C6" w:rsidRPr="00D4652D" w:rsidRDefault="00D4652D" w:rsidP="00D4652D">
      <w:pPr>
        <w:pStyle w:val="mechtex"/>
        <w:shd w:val="clear" w:color="auto" w:fill="FFFFFF"/>
        <w:spacing w:line="360" w:lineRule="auto"/>
        <w:ind w:right="-752"/>
        <w:jc w:val="right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D4652D">
        <w:rPr>
          <w:rFonts w:ascii="GHEA Mariam" w:hAnsi="GHEA Mariam"/>
          <w:color w:val="000000"/>
          <w:sz w:val="24"/>
          <w:szCs w:val="24"/>
          <w:lang w:val="hy-AM" w:eastAsia="en-GB"/>
        </w:rPr>
        <w:t>».</w:t>
      </w:r>
    </w:p>
    <w:p w:rsidR="007876C6" w:rsidRPr="007876C6" w:rsidRDefault="00D4652D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26 հավելվածում</w:t>
      </w:r>
      <w:r w:rsidR="007876C6"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76C6"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հարցաշարի 3-րդ, 3.1-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ին</w:t>
      </w:r>
      <w:r w:rsidR="007876C6"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, 3.2-րդ, 3.4-րդ կետերում «ցեմենտը» բառը փոխարինել «Ցեմենտները, ցեմենտային կլինկերը» բառերով, </w:t>
      </w:r>
      <w:r w:rsidR="007876C6"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lastRenderedPageBreak/>
        <w:t>իսկ 3.3-րդ կետ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ը</w:t>
      </w:r>
      <w:r w:rsidR="007876C6" w:rsidRPr="007876C6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 xml:space="preserve"> «ցեմենտների» բառից հետո լրացնել «, ցեմենտային կլինկերի» բառերով</w:t>
      </w:r>
      <w:r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.</w:t>
      </w:r>
    </w:p>
    <w:p w:rsidR="007876C6" w:rsidRPr="007876C6" w:rsidRDefault="007876C6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26 հավելվածում հարցաշարի 9-րդ և 10-րդ կետերի 5-րդ սյունակներում «3.0» թ</w:t>
      </w:r>
      <w:r w:rsidR="00C03EC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վ համապատասխանաբար փոխարինել «2.0» թվով</w:t>
      </w:r>
      <w:r w:rsidR="00D4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876C6" w:rsidRPr="00D4652D" w:rsidRDefault="007876C6" w:rsidP="007876C6">
      <w:pPr>
        <w:pStyle w:val="mechtex"/>
        <w:numPr>
          <w:ilvl w:val="0"/>
          <w:numId w:val="2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26 հավելված</w:t>
      </w:r>
      <w:r w:rsidR="00D4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r w:rsidRPr="007876C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հարցաշարի 10-րդ կետից հետո լրացնել հետևյալ բովանդակությամբ 11-րդ կետով</w:t>
      </w:r>
      <w:r w:rsidR="00D465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D4652D" w:rsidRPr="007876C6" w:rsidRDefault="00D4652D" w:rsidP="00D4652D">
      <w:pPr>
        <w:pStyle w:val="mechtex"/>
        <w:shd w:val="clear" w:color="auto" w:fill="FFFFFF"/>
        <w:tabs>
          <w:tab w:val="left" w:pos="990"/>
        </w:tabs>
        <w:spacing w:line="360" w:lineRule="auto"/>
        <w:ind w:left="720" w:hanging="1004"/>
        <w:jc w:val="both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</w:p>
    <w:tbl>
      <w:tblPr>
        <w:tblW w:w="9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4394"/>
        <w:gridCol w:w="1559"/>
        <w:gridCol w:w="1675"/>
        <w:gridCol w:w="436"/>
        <w:gridCol w:w="299"/>
        <w:gridCol w:w="283"/>
        <w:gridCol w:w="284"/>
      </w:tblGrid>
      <w:tr w:rsidR="00BB3DD4" w:rsidRPr="009B6590" w:rsidTr="00BB3DD4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>11.</w:t>
            </w:r>
          </w:p>
        </w:tc>
        <w:tc>
          <w:tcPr>
            <w:tcW w:w="43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9B6590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hy-AM" w:eastAsia="en-GB"/>
              </w:rPr>
              <w:t>Արդյո՞ք</w:t>
            </w:r>
            <w:r w:rsidRPr="009B659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ցեմենտային կլինկերի քիմիական ցուցանիշները համապատասխանում են N 4 աղյուսակով սահմանված նորմերին: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Կանոնակարգի 13-րդ կետ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փորձաքննություն</w:t>
            </w:r>
          </w:p>
        </w:tc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9B6590">
            <w:pPr>
              <w:spacing w:before="100" w:beforeAutospacing="1" w:after="100" w:afterAutospacing="1"/>
              <w:ind w:right="-30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9B6590">
              <w:rPr>
                <w:rFonts w:ascii="GHEA Mariam" w:hAnsi="GHEA Mariam"/>
                <w:color w:val="000000"/>
                <w:lang w:val="en-GB" w:eastAsia="en-GB"/>
              </w:rPr>
              <w:t>2.0</w:t>
            </w:r>
          </w:p>
        </w:tc>
        <w:tc>
          <w:tcPr>
            <w:tcW w:w="2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B3DD4" w:rsidRPr="009B6590" w:rsidRDefault="00BB3DD4" w:rsidP="009B6590">
            <w:pPr>
              <w:ind w:left="-348" w:right="-440" w:hanging="16"/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</w:tr>
    </w:tbl>
    <w:p w:rsidR="007876C6" w:rsidRPr="00D4652D" w:rsidRDefault="007876C6" w:rsidP="00D4652D">
      <w:pPr>
        <w:pStyle w:val="mechtex"/>
        <w:shd w:val="clear" w:color="auto" w:fill="FFFFFF"/>
        <w:spacing w:line="360" w:lineRule="auto"/>
        <w:ind w:left="870" w:right="-469"/>
        <w:jc w:val="right"/>
        <w:rPr>
          <w:rFonts w:ascii="GHEA Mariam" w:hAnsi="GHEA Mariam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D4652D" w:rsidRPr="00D4652D">
        <w:rPr>
          <w:rFonts w:ascii="GHEA Mariam" w:hAnsi="GHEA Mariam"/>
          <w:noProof/>
          <w:color w:val="000000"/>
          <w:sz w:val="24"/>
          <w:szCs w:val="24"/>
          <w:lang w:val="hy-AM" w:eastAsia="en-GB"/>
        </w:rPr>
        <w:t>»:</w:t>
      </w:r>
    </w:p>
    <w:p w:rsidR="007876C6" w:rsidRPr="007876C6" w:rsidRDefault="007876C6" w:rsidP="007876C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lang w:val="hy-AM" w:eastAsia="en-GB"/>
        </w:rPr>
      </w:pPr>
      <w:r w:rsidRPr="007876C6">
        <w:rPr>
          <w:rFonts w:ascii="GHEA Mariam" w:hAnsi="GHEA Mariam"/>
          <w:color w:val="000000"/>
          <w:shd w:val="clear" w:color="auto" w:fill="FFFFFF"/>
          <w:lang w:val="hy-AM"/>
        </w:rPr>
        <w:t>N 17 հավելվածի N 3 աղյուսակում հարցաշարի 5-րդ և 9.6-րդ կետերում «մգ/գ» բառը փոխարինել «մգ/սմ</w:t>
      </w:r>
      <w:r w:rsidRPr="007876C6">
        <w:rPr>
          <w:rFonts w:ascii="GHEA Mariam" w:hAnsi="GHEA Mariam"/>
          <w:color w:val="000000"/>
          <w:shd w:val="clear" w:color="auto" w:fill="FFFFFF"/>
          <w:vertAlign w:val="superscript"/>
          <w:lang w:val="hy-AM"/>
        </w:rPr>
        <w:t>3</w:t>
      </w:r>
      <w:r w:rsidRPr="007876C6">
        <w:rPr>
          <w:rFonts w:ascii="GHEA Mariam" w:hAnsi="GHEA Mariam"/>
          <w:color w:val="000000"/>
          <w:shd w:val="clear" w:color="auto" w:fill="FFFFFF"/>
          <w:lang w:val="hy-AM"/>
        </w:rPr>
        <w:t xml:space="preserve">» բառով: </w:t>
      </w:r>
    </w:p>
    <w:p w:rsidR="007876C6" w:rsidRPr="007876C6" w:rsidRDefault="007876C6" w:rsidP="007876C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lang w:val="hy-AM" w:eastAsia="en-GB"/>
        </w:rPr>
      </w:pPr>
      <w:r w:rsidRPr="007876C6">
        <w:rPr>
          <w:rFonts w:ascii="GHEA Mariam" w:hAnsi="GHEA Mariam"/>
          <w:color w:val="000000"/>
          <w:shd w:val="clear" w:color="auto" w:fill="FFFFFF"/>
          <w:lang w:val="hy-AM"/>
        </w:rPr>
        <w:t>N 11 հավելվածը շարադրել նոր խմբագրությամբ՝ համաձայն հավելվածի:</w:t>
      </w:r>
    </w:p>
    <w:p w:rsidR="007876C6" w:rsidRPr="007876C6" w:rsidRDefault="007876C6" w:rsidP="007876C6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lang w:val="hy-AM" w:eastAsia="en-GB"/>
        </w:rPr>
      </w:pPr>
      <w:r w:rsidRPr="007876C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Սույն որոշման 1-ին և 2-րդ կետեր</w:t>
      </w:r>
      <w:r w:rsidR="00D4652D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</w:t>
      </w:r>
      <w:r w:rsidRPr="007876C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ուժի մեջ են մտնում պաշտոնական</w:t>
      </w:r>
      <w:r w:rsidRPr="007876C6">
        <w:rPr>
          <w:rFonts w:ascii="GHEA Mariam" w:hAnsi="GHEA Mariam"/>
          <w:color w:val="000000"/>
          <w:shd w:val="clear" w:color="auto" w:fill="FFFFFF"/>
          <w:lang w:val="hy-AM"/>
        </w:rPr>
        <w:t xml:space="preserve"> հրա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7876C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պարակմանը հաջորդող օրվանից,</w:t>
      </w:r>
      <w:r w:rsidRPr="007876C6">
        <w:rPr>
          <w:rFonts w:ascii="GHEA Mariam" w:hAnsi="GHEA Mariam"/>
          <w:color w:val="000000"/>
          <w:spacing w:val="-8"/>
          <w:sz w:val="21"/>
          <w:szCs w:val="21"/>
          <w:shd w:val="clear" w:color="auto" w:fill="FFFFFF"/>
          <w:lang w:val="hy-AM"/>
        </w:rPr>
        <w:t xml:space="preserve"> </w:t>
      </w:r>
      <w:r w:rsidRPr="007876C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իսկ 3-րդ կետը՝ 2023 թվականի դեկտեմբերի 5-</w:t>
      </w:r>
      <w:r w:rsidRPr="007876C6">
        <w:rPr>
          <w:rFonts w:ascii="GHEA Mariam" w:hAnsi="GHEA Mariam"/>
          <w:color w:val="000000"/>
          <w:shd w:val="clear" w:color="auto" w:fill="FFFFFF"/>
          <w:lang w:val="hy-AM"/>
        </w:rPr>
        <w:t xml:space="preserve">ին: </w:t>
      </w:r>
    </w:p>
    <w:p w:rsidR="007876C6" w:rsidRPr="00D4652D" w:rsidRDefault="007876C6" w:rsidP="007876C6">
      <w:pPr>
        <w:tabs>
          <w:tab w:val="left" w:pos="990"/>
        </w:tabs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hy-AM"/>
        </w:rPr>
      </w:pPr>
    </w:p>
    <w:p w:rsidR="007876C6" w:rsidRPr="00D4652D" w:rsidRDefault="007876C6" w:rsidP="00E37AF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876C6" w:rsidRPr="00D4652D" w:rsidRDefault="007876C6" w:rsidP="00E37AF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4652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4652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4652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876C6" w:rsidRPr="00D4652D" w:rsidRDefault="007876C6" w:rsidP="00E37AF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4652D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D4652D">
        <w:rPr>
          <w:rFonts w:ascii="GHEA Mariam" w:hAnsi="GHEA Mariam"/>
          <w:sz w:val="24"/>
          <w:szCs w:val="24"/>
          <w:lang w:val="hy-AM"/>
        </w:rPr>
        <w:t xml:space="preserve"> </w:t>
      </w:r>
      <w:r w:rsidRPr="00D4652D">
        <w:rPr>
          <w:rFonts w:ascii="GHEA Mariam" w:hAnsi="GHEA Mariam"/>
          <w:sz w:val="24"/>
          <w:szCs w:val="24"/>
          <w:lang w:val="hy-AM"/>
        </w:rPr>
        <w:t xml:space="preserve">  </w:t>
      </w:r>
      <w:r w:rsidRPr="00D4652D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D4652D">
        <w:rPr>
          <w:rFonts w:ascii="GHEA Mariam" w:hAnsi="GHEA Mariam" w:cs="Arial Armenian"/>
          <w:sz w:val="24"/>
          <w:szCs w:val="24"/>
          <w:lang w:val="hy-AM"/>
        </w:rPr>
        <w:tab/>
      </w:r>
      <w:r w:rsidR="00D4652D">
        <w:rPr>
          <w:rFonts w:ascii="GHEA Mariam" w:hAnsi="GHEA Mariam" w:cs="Arial Armenian"/>
          <w:sz w:val="24"/>
          <w:szCs w:val="24"/>
          <w:lang w:val="hy-AM"/>
        </w:rPr>
        <w:tab/>
      </w:r>
      <w:r w:rsidR="00D4652D">
        <w:rPr>
          <w:rFonts w:ascii="GHEA Mariam" w:hAnsi="GHEA Mariam" w:cs="Arial Armenian"/>
          <w:sz w:val="24"/>
          <w:szCs w:val="24"/>
          <w:lang w:val="hy-AM"/>
        </w:rPr>
        <w:tab/>
      </w:r>
      <w:r w:rsidR="00D4652D">
        <w:rPr>
          <w:rFonts w:ascii="GHEA Mariam" w:hAnsi="GHEA Mariam" w:cs="Arial Armenian"/>
          <w:sz w:val="24"/>
          <w:szCs w:val="24"/>
          <w:lang w:val="hy-AM"/>
        </w:rPr>
        <w:tab/>
      </w:r>
      <w:r w:rsidR="00D4652D">
        <w:rPr>
          <w:rFonts w:ascii="GHEA Mariam" w:hAnsi="GHEA Mariam" w:cs="Arial Armenian"/>
          <w:sz w:val="24"/>
          <w:szCs w:val="24"/>
          <w:lang w:val="hy-AM"/>
        </w:rPr>
        <w:tab/>
        <w:t xml:space="preserve">     </w:t>
      </w:r>
      <w:r w:rsidRPr="00D4652D">
        <w:rPr>
          <w:rFonts w:ascii="GHEA Mariam" w:hAnsi="GHEA Mariam" w:cs="Arial Armenian"/>
          <w:sz w:val="24"/>
          <w:szCs w:val="24"/>
          <w:lang w:val="hy-AM"/>
        </w:rPr>
        <w:t>Ն</w:t>
      </w:r>
      <w:r w:rsidRPr="00D4652D">
        <w:rPr>
          <w:rFonts w:ascii="GHEA Mariam" w:hAnsi="GHEA Mariam" w:cs="Sylfaen"/>
          <w:sz w:val="24"/>
          <w:szCs w:val="24"/>
          <w:lang w:val="hy-AM"/>
        </w:rPr>
        <w:t>.</w:t>
      </w:r>
      <w:r w:rsidRPr="00D4652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4652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37AF4" w:rsidRPr="00D4652D" w:rsidRDefault="007876C6" w:rsidP="00D4652D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E37AF4" w:rsidRPr="00D4652D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4652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37AF4" w:rsidRPr="00D4652D" w:rsidRDefault="00E37AF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4652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D37AAF" w:rsidRPr="00D4652D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03596D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F0710B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03596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4652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D4652D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</w:p>
    <w:p w:rsidR="00E37AF4" w:rsidRPr="00D4652D" w:rsidRDefault="00E37AF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4652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BB3DD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4652D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03596D"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D4652D">
        <w:rPr>
          <w:rFonts w:ascii="GHEA Mariam" w:hAnsi="GHEA Mariam"/>
          <w:spacing w:val="-6"/>
          <w:sz w:val="24"/>
          <w:szCs w:val="24"/>
          <w:lang w:val="hy-AM"/>
        </w:rPr>
        <w:t xml:space="preserve"> ՀՀ կառավարության 2023 թվականի</w:t>
      </w:r>
    </w:p>
    <w:p w:rsidR="00E37AF4" w:rsidRPr="00D4652D" w:rsidRDefault="00E37AF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="00BB3DD4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3596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BB3DD4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D4652D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37AF4" w:rsidRPr="00D4652D" w:rsidRDefault="00E37AF4" w:rsidP="00E37AF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21"/>
      </w:tblGrid>
      <w:tr w:rsidR="00E37AF4" w:rsidRPr="00DD54A3" w:rsidTr="00E37AF4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D4652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E37AF4" w:rsidRPr="00E37AF4" w:rsidRDefault="0003596D" w:rsidP="00E37A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 xml:space="preserve">      </w:t>
            </w:r>
            <w:r w:rsidR="0086753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«</w:t>
            </w:r>
            <w:r w:rsidR="00E37AF4" w:rsidRPr="00E37A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 xml:space="preserve">Հավելված N 11 </w:t>
            </w:r>
          </w:p>
          <w:p w:rsidR="00E37AF4" w:rsidRPr="00E37AF4" w:rsidRDefault="00E37AF4" w:rsidP="00E37AF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ՀՀ կառավարության 2019 թվականի</w:t>
            </w:r>
          </w:p>
          <w:p w:rsidR="00E37AF4" w:rsidRPr="00E37AF4" w:rsidRDefault="00BB3DD4" w:rsidP="00E37AF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 xml:space="preserve">      </w:t>
            </w:r>
            <w:r w:rsidR="0003596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 xml:space="preserve">  </w:t>
            </w:r>
            <w:r w:rsidR="00E37AF4" w:rsidRPr="00E37A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հունիսի 6-ի N 730</w:t>
            </w:r>
            <w:r w:rsidR="00BF48C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="00E37AF4" w:rsidRPr="00E37AF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-Ն որոշման</w:t>
            </w:r>
          </w:p>
        </w:tc>
      </w:tr>
    </w:tbl>
    <w:p w:rsidR="00E37AF4" w:rsidRPr="00E37AF4" w:rsidRDefault="00E37AF4" w:rsidP="00E37AF4">
      <w:pPr>
        <w:jc w:val="center"/>
        <w:rPr>
          <w:rFonts w:ascii="GHEA Mariam" w:hAnsi="GHEA Mariam"/>
          <w:b/>
          <w:bCs/>
          <w:color w:val="000000"/>
          <w:sz w:val="21"/>
          <w:szCs w:val="21"/>
          <w:shd w:val="clear" w:color="auto" w:fill="FFFFFF"/>
          <w:lang w:val="hy-AM" w:eastAsia="en-GB"/>
        </w:rPr>
      </w:pPr>
      <w:r w:rsidRPr="00E37AF4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193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ՀԱՅԱՍՏԱՆԻ ՀԱՆՐԱՊԵՏՈՒԹՅԱՆ ՇՈՒԿԱՅԻ ՎԵՐԱՀՍԿՈՂՈՒԹՅԱՆ</w:t>
      </w:r>
      <w:r w:rsidRPr="00E37AF4">
        <w:rPr>
          <w:rFonts w:ascii="Calibri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 w:rsidRPr="00E37AF4">
        <w:rPr>
          <w:rFonts w:ascii="GHEA Mariam" w:hAnsi="GHEA Mariam" w:cs="Arial Unicode"/>
          <w:b/>
          <w:bCs/>
          <w:color w:val="000000"/>
          <w:sz w:val="24"/>
          <w:szCs w:val="24"/>
          <w:lang w:val="hy-AM" w:eastAsia="en-GB"/>
        </w:rPr>
        <w:t>ՏԵՍՉԱԿԱՆ</w:t>
      </w: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 xml:space="preserve"> </w:t>
      </w:r>
      <w:r w:rsidRPr="00E37AF4">
        <w:rPr>
          <w:rFonts w:ascii="GHEA Mariam" w:hAnsi="GHEA Mariam" w:cs="Arial Unicode"/>
          <w:b/>
          <w:bCs/>
          <w:color w:val="000000"/>
          <w:sz w:val="24"/>
          <w:szCs w:val="24"/>
          <w:lang w:val="hy-AM" w:eastAsia="en-GB"/>
        </w:rPr>
        <w:t>ՄԱՐՄԻՆ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ՍԻՆԹԵՏԻԿ ՀԻՄՔՈՎ ԼԱՔԵՐԻ ԵՎ ՆԵՐԿԵՐԻ ՍՏՈՒԳՄԱՆ ՎԵՐԱԲԵՐՅԱԼ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(ԱՏԳ ԱԱ 3208, 3209 ծածկագրերին կամ C20, G46, G47, ՏԳՏ դասակարգչին համապատասխան)</w:t>
      </w:r>
    </w:p>
    <w:p w:rsidR="00E37AF4" w:rsidRPr="00E37AF4" w:rsidRDefault="00E37AF4" w:rsidP="00E37AF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color w:val="000000"/>
          <w:sz w:val="24"/>
          <w:szCs w:val="24"/>
          <w:lang w:val="hy-AM" w:eastAsia="en-GB"/>
        </w:rPr>
        <w:t>____ __________ 20</w:t>
      </w: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  <w:r w:rsidRPr="00E37AF4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E37AF4">
        <w:rPr>
          <w:rFonts w:ascii="GHEA Mariam" w:hAnsi="GHEA Mariam" w:cs="Arial Unicode"/>
          <w:color w:val="000000"/>
          <w:sz w:val="24"/>
          <w:szCs w:val="24"/>
          <w:lang w:val="hy-AM" w:eastAsia="en-GB"/>
        </w:rPr>
        <w:t>թ</w:t>
      </w:r>
      <w:r w:rsidRPr="00E37AF4">
        <w:rPr>
          <w:rFonts w:ascii="GHEA Mariam" w:hAnsi="GHEA Mariam"/>
          <w:color w:val="000000"/>
          <w:sz w:val="24"/>
          <w:szCs w:val="24"/>
          <w:lang w:val="hy-AM" w:eastAsia="en-GB"/>
        </w:rPr>
        <w:t>.</w:t>
      </w:r>
    </w:p>
    <w:p w:rsidR="00E37AF4" w:rsidRPr="00E37AF4" w:rsidRDefault="00E37AF4" w:rsidP="00E37AF4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2591"/>
        <w:gridCol w:w="2475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(տեսչական մարմնի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(հեռախոսահամարը)</w:t>
            </w:r>
          </w:p>
        </w:tc>
      </w:tr>
    </w:tbl>
    <w:p w:rsidR="00E37AF4" w:rsidRPr="00E37AF4" w:rsidRDefault="00E37AF4" w:rsidP="00E37AF4">
      <w:pPr>
        <w:rPr>
          <w:rFonts w:ascii="GHEA Mariam" w:hAnsi="GHEA Mariam"/>
          <w:vanish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E37AF4" w:rsidRPr="00E37AF4" w:rsidTr="00E37AF4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</w:tr>
          </w:tbl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(անունը, ազգանունը, հայրանունը)</w:t>
            </w:r>
          </w:p>
        </w:tc>
      </w:tr>
    </w:tbl>
    <w:p w:rsidR="00E37AF4" w:rsidRPr="00E37AF4" w:rsidRDefault="00E37AF4" w:rsidP="00E37AF4">
      <w:pPr>
        <w:rPr>
          <w:rFonts w:ascii="GHEA Mariam" w:hAnsi="GHEA Mariam"/>
          <w:vanish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E37AF4" w:rsidRPr="00E37AF4" w:rsidTr="00E37AF4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</w:tr>
          </w:tbl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(անունը, ազգանունը, հայրանունը)</w:t>
            </w:r>
          </w:p>
        </w:tc>
      </w:tr>
    </w:tbl>
    <w:p w:rsidR="00E37AF4" w:rsidRPr="00E37AF4" w:rsidRDefault="00E37AF4" w:rsidP="00E37AF4">
      <w:pPr>
        <w:rPr>
          <w:rFonts w:ascii="GHEA Mariam" w:hAnsi="GHEA Mariam"/>
          <w:vanish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9"/>
        <w:gridCol w:w="2147"/>
        <w:gridCol w:w="5934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</w:tblGrid>
            <w:tr w:rsidR="00E37AF4" w:rsidRPr="00E37AF4" w:rsidTr="00E37AF4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</w:tr>
          </w:tbl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110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</w:t>
            </w:r>
          </w:p>
        </w:tc>
        <w:tc>
          <w:tcPr>
            <w:tcW w:w="3050" w:type="pct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Անձնական կոդ</w:t>
            </w:r>
          </w:p>
        </w:tc>
        <w:tc>
          <w:tcPr>
            <w:tcW w:w="110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(պաշտոնը)</w:t>
            </w:r>
          </w:p>
        </w:tc>
        <w:tc>
          <w:tcPr>
            <w:tcW w:w="3050" w:type="pct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(անունը, ազգանունը, հայրանունը)</w:t>
            </w:r>
          </w:p>
        </w:tc>
      </w:tr>
    </w:tbl>
    <w:p w:rsidR="00E37AF4" w:rsidRPr="00E37AF4" w:rsidRDefault="00E37AF4" w:rsidP="00E37AF4">
      <w:pPr>
        <w:rPr>
          <w:rFonts w:ascii="GHEA Mariam" w:hAnsi="GHEA Mariam"/>
          <w:vanish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21"/>
        <w:gridCol w:w="178"/>
        <w:gridCol w:w="3551"/>
      </w:tblGrid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Ստուգման սկիզբը (ամսաթիվ)___________ 20 </w:t>
            </w: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 w:rsidRPr="00E37AF4">
              <w:rPr>
                <w:rFonts w:ascii="GHEA Mariam" w:hAnsi="GHEA Mariam" w:cs="Arial Unicode"/>
                <w:color w:val="000000"/>
                <w:lang w:val="hy-AM" w:eastAsia="en-GB"/>
              </w:rPr>
              <w:t>թ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.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ավարտը _________________20</w:t>
            </w: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 </w:t>
            </w:r>
            <w:r w:rsidRPr="00E37AF4">
              <w:rPr>
                <w:rFonts w:ascii="GHEA Mariam" w:hAnsi="GHEA Mariam" w:cs="Arial Unicode"/>
                <w:color w:val="000000"/>
                <w:lang w:val="hy-AM" w:eastAsia="en-GB"/>
              </w:rPr>
              <w:t>թ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.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bottom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tbl>
            <w:tblPr>
              <w:tblpPr w:leftFromText="45" w:rightFromText="45" w:vertAnchor="text"/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"/>
              <w:gridCol w:w="285"/>
              <w:gridCol w:w="285"/>
              <w:gridCol w:w="285"/>
              <w:gridCol w:w="285"/>
              <w:gridCol w:w="285"/>
              <w:gridCol w:w="285"/>
              <w:gridCol w:w="285"/>
            </w:tblGrid>
            <w:tr w:rsidR="00E37AF4" w:rsidRPr="00E37AF4" w:rsidTr="00E37AF4">
              <w:trPr>
                <w:tblCellSpacing w:w="0" w:type="dxa"/>
              </w:trPr>
              <w:tc>
                <w:tcPr>
                  <w:tcW w:w="25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  <w:tc>
                <w:tcPr>
                  <w:tcW w:w="2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E37AF4" w:rsidRPr="00E37AF4" w:rsidRDefault="00E37AF4" w:rsidP="00E37AF4">
                  <w:pPr>
                    <w:rPr>
                      <w:rFonts w:ascii="GHEA Mariam" w:hAnsi="GHEA Mariam"/>
                      <w:lang w:val="hy-AM" w:eastAsia="en-GB"/>
                    </w:rPr>
                  </w:pPr>
                  <w:r w:rsidRPr="00E37AF4">
                    <w:rPr>
                      <w:rFonts w:ascii="Calibri" w:hAnsi="Calibri" w:cs="Calibri"/>
                      <w:lang w:val="hy-AM" w:eastAsia="en-GB"/>
                    </w:rPr>
                    <w:t> </w:t>
                  </w:r>
                </w:p>
              </w:tc>
            </w:tr>
          </w:tbl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տնտեսավարող սուբյեկտի անվանումը (անունը, ազգանունը)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ind w:left="75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(ՀՎՀՀ)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ru-RU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պետական գրանցման </w:t>
            </w:r>
            <w:r w:rsidRPr="00E37AF4">
              <w:rPr>
                <w:rFonts w:ascii="GHEA Mariam" w:hAnsi="GHEA Mariam"/>
                <w:color w:val="000000"/>
                <w:lang w:val="ru-RU" w:eastAsia="en-GB"/>
              </w:rPr>
              <w:t>(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հաշվառման</w:t>
            </w:r>
            <w:r w:rsidRPr="00E37AF4">
              <w:rPr>
                <w:rFonts w:ascii="GHEA Mariam" w:hAnsi="GHEA Mariam"/>
                <w:color w:val="000000"/>
                <w:lang w:val="ru-RU" w:eastAsia="en-GB"/>
              </w:rPr>
              <w:t>)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 համարը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(տնտեսավարող սուբյեկտի գործունեության ոլորտը)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տնտեսավարող սուբյեկտի գտնվելու վայրը (բնակության վայրը)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(հեռախոսահամարը)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  <w:p w:rsid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____________________________________________________________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650" w:type="dxa"/>
            <w:shd w:val="clear" w:color="auto" w:fill="FFFFFF"/>
            <w:vAlign w:val="center"/>
            <w:hideMark/>
          </w:tcPr>
          <w:p w:rsid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  <w:p w:rsid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5220" w:type="dxa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lastRenderedPageBreak/>
              <w:t>(տնտեսավարող սուբյեկտի ղեկավարի կամ լիազորված անձի անունը, ազգանունը, հայրանունը)</w:t>
            </w:r>
          </w:p>
        </w:tc>
        <w:tc>
          <w:tcPr>
            <w:tcW w:w="4650" w:type="dxa"/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4650" w:type="dxa"/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(հեռախոսահամարը)</w:t>
            </w:r>
          </w:p>
        </w:tc>
      </w:tr>
    </w:tbl>
    <w:p w:rsidR="00E37AF4" w:rsidRPr="00E37AF4" w:rsidRDefault="00E37AF4" w:rsidP="00E37AF4">
      <w:pPr>
        <w:rPr>
          <w:rFonts w:ascii="GHEA Mariam" w:hAnsi="GHEA Mariam"/>
          <w:vanish/>
          <w:lang w:val="hy-AM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7"/>
        <w:gridCol w:w="2733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Ստուգման հրամանի ամսաթիվը ____ _______20</w:t>
            </w: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 </w:t>
            </w:r>
            <w:r w:rsidRPr="00E37AF4">
              <w:rPr>
                <w:rFonts w:ascii="GHEA Mariam" w:hAnsi="GHEA Mariam" w:cs="Arial Unicode"/>
                <w:color w:val="000000"/>
                <w:lang w:val="hy-AM" w:eastAsia="en-GB"/>
              </w:rPr>
              <w:t>թ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համարը __________</w:t>
            </w:r>
          </w:p>
        </w:tc>
      </w:tr>
    </w:tbl>
    <w:p w:rsidR="00E37AF4" w:rsidRPr="00E37AF4" w:rsidRDefault="00E37AF4" w:rsidP="00E37AF4">
      <w:pPr>
        <w:shd w:val="clear" w:color="auto" w:fill="FFFFFF"/>
        <w:ind w:firstLine="375"/>
        <w:jc w:val="right"/>
        <w:rPr>
          <w:rFonts w:ascii="GHEA Mariam" w:hAnsi="GHEA Mariam"/>
          <w:color w:val="000000"/>
          <w:lang w:val="hy-AM" w:eastAsia="en-GB"/>
        </w:rPr>
      </w:pPr>
      <w:r w:rsidRPr="00E37AF4">
        <w:rPr>
          <w:rFonts w:ascii="Calibri" w:hAnsi="Calibri" w:cs="Calibri"/>
          <w:color w:val="000000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rPr>
          <w:rFonts w:ascii="GHEA Mariam" w:hAnsi="GHEA Mariam"/>
          <w:color w:val="000000"/>
          <w:lang w:val="hy-AM" w:eastAsia="en-GB"/>
        </w:rPr>
      </w:pPr>
      <w:r w:rsidRPr="00E37AF4">
        <w:rPr>
          <w:rFonts w:ascii="GHEA Mariam" w:hAnsi="GHEA Mariam"/>
          <w:color w:val="000000"/>
          <w:lang w:val="hy-AM" w:eastAsia="en-GB"/>
        </w:rPr>
        <w:t xml:space="preserve">    Ստուգման նպատակը/</w:t>
      </w:r>
      <w:r w:rsidR="00A42336" w:rsidRPr="00E37AF4">
        <w:rPr>
          <w:rFonts w:ascii="GHEA Mariam" w:hAnsi="GHEA Mariam"/>
          <w:color w:val="000000"/>
          <w:lang w:val="hy-AM" w:eastAsia="en-GB"/>
        </w:rPr>
        <w:t>ը</w:t>
      </w:r>
      <w:r w:rsidRPr="00E37AF4">
        <w:rPr>
          <w:rFonts w:ascii="GHEA Mariam" w:hAnsi="GHEA Mariam"/>
          <w:color w:val="000000"/>
          <w:lang w:val="hy-AM" w:eastAsia="en-GB"/>
        </w:rPr>
        <w:t>նդգրկված հարցերի համարներ    ___________________________________________________________________________________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</w:pP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Հ Ա Ր Ց Ա Շ Ա Ր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ՍԻՆԹԵՏԻԿ ՀԻՄՔՈՎ ԼԱՔԵՐԻ ԵՎ ՆԵՐԿԵՐԻ ՍՏՈՒԳՄԱՆ ՎԵՐԱԲԵՐՅԱԼ</w:t>
      </w:r>
    </w:p>
    <w:p w:rsidR="00E37AF4" w:rsidRPr="00E37AF4" w:rsidRDefault="00E37AF4" w:rsidP="00E37AF4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13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3686"/>
        <w:gridCol w:w="2693"/>
        <w:gridCol w:w="1418"/>
        <w:gridCol w:w="708"/>
        <w:gridCol w:w="993"/>
        <w:gridCol w:w="567"/>
        <w:gridCol w:w="283"/>
        <w:gridCol w:w="425"/>
      </w:tblGrid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NN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br/>
              <w:t>ը/կ</w:t>
            </w:r>
          </w:p>
        </w:tc>
        <w:tc>
          <w:tcPr>
            <w:tcW w:w="36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Հարցը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Հարցի համար հիմք հանդիսացող իրավական նորմը</w:t>
            </w:r>
          </w:p>
        </w:tc>
        <w:tc>
          <w:tcPr>
            <w:tcW w:w="1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Ստուգման անցկացման մեթոդը</w:t>
            </w:r>
          </w:p>
        </w:tc>
        <w:tc>
          <w:tcPr>
            <w:tcW w:w="70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Կշիռը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Մեկնա- բանու-թյուններ</w:t>
            </w:r>
          </w:p>
        </w:tc>
        <w:tc>
          <w:tcPr>
            <w:tcW w:w="1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jc w:val="center"/>
              <w:rPr>
                <w:rFonts w:ascii="GHEA Mariam" w:hAnsi="GHEA Mariam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Պատասխան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368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1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70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Այո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Ոչ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Չ/պ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3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7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8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9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Լաքաներկանյութերն ուղեկցվա՞ծ են համապատասխան</w:t>
            </w:r>
            <w:r w:rsidR="00A42336">
              <w:rPr>
                <w:rFonts w:ascii="GHEA Mariam" w:hAnsi="GHEA Mariam"/>
                <w:color w:val="000000"/>
                <w:lang w:val="hy-AM" w:eastAsia="en-GB"/>
              </w:rPr>
              <w:t xml:space="preserve">ության ազգային նշանի մակնշմամբ 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և գրանցված համապատասխանու</w:t>
            </w:r>
            <w:r w:rsidR="00A42336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թյան հայտարարագրով: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ՀՀ կառավարության 2023 թվականի հունիսի 8-ի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br/>
              <w:t>N 916-Ն որոշմամբ հաստատված կանոնակարգի</w:t>
            </w:r>
            <w:r w:rsidR="00A42336">
              <w:rPr>
                <w:rFonts w:ascii="GHEA Mariam" w:hAnsi="GHEA Mariam"/>
                <w:color w:val="000000"/>
                <w:lang w:val="hy-AM" w:eastAsia="en-GB"/>
              </w:rPr>
              <w:t xml:space="preserve"> 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(այսուհետ՝ </w:t>
            </w:r>
            <w:r w:rsidR="00B552B1">
              <w:rPr>
                <w:rFonts w:ascii="GHEA Mariam" w:hAnsi="GHEA Mariam"/>
                <w:color w:val="000000"/>
                <w:lang w:val="hy-AM" w:eastAsia="en-GB"/>
              </w:rPr>
              <w:t>Կ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անոնակարգ) 7-րդ կետ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փաստա-թղթային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30.0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DD54A3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 պարունակող յուրա</w:t>
            </w:r>
            <w:r w:rsidR="004C002E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քանչյուր սպառողական և փոխադրական տարայի, փոխադրական փաթեթների, փաթեթավորման միջոցների, հատուկ բեռնարկղերի, ավտոցիստեռնների վրա նշվա՞ծ են արտադրանքը բնութագրող հետևյալ տվյալները`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Կանոնակարգի 18-րդ կետի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br/>
              <w:t>1-ին ենթակետի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արտադրող կազմակերպության (ֆիրմայի) անվանումը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2.2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արտադրող երկրի անվանումը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բ.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rHeight w:val="588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2.3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արտադրողի և (կամ) վաճառողի գտնվելու վայրը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գ.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rHeight w:val="338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2.4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արտադրատեսակի ենթատեսակը և </w:t>
            </w:r>
            <w:r w:rsidRPr="00E37AF4">
              <w:rPr>
                <w:rFonts w:ascii="GHEA Mariam" w:hAnsi="GHEA Mariam"/>
                <w:iCs/>
                <w:color w:val="000000"/>
                <w:shd w:val="clear" w:color="auto" w:fill="FFFFFF"/>
                <w:lang w:val="hy-AM"/>
              </w:rPr>
              <w:t>ցնդող օրգանական միացության (այսու</w:t>
            </w:r>
            <w:r w:rsidR="007E485F" w:rsidRPr="00E37AF4">
              <w:rPr>
                <w:rFonts w:ascii="GHEA Mariam" w:hAnsi="GHEA Mariam"/>
                <w:iCs/>
                <w:color w:val="000000"/>
                <w:shd w:val="clear" w:color="auto" w:fill="FFFFFF"/>
                <w:lang w:val="hy-AM"/>
              </w:rPr>
              <w:t>հ</w:t>
            </w:r>
            <w:r w:rsidRPr="00E37AF4">
              <w:rPr>
                <w:rFonts w:ascii="GHEA Mariam" w:hAnsi="GHEA Mariam"/>
                <w:iCs/>
                <w:color w:val="000000"/>
                <w:shd w:val="clear" w:color="auto" w:fill="FFFFFF"/>
                <w:lang w:val="hy-AM"/>
              </w:rPr>
              <w:t xml:space="preserve">ետ՝ 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ՑՕՄ) համապա</w:t>
            </w:r>
            <w:r w:rsidR="004C002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softHyphen/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տաս</w:t>
            </w:r>
            <w:r w:rsidR="004C002E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softHyphen/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խան սահմանային արժեքը գրամ լիտրում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դ.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</w:tr>
      <w:tr w:rsidR="00E37AF4" w:rsidRPr="00E37AF4" w:rsidTr="00E37AF4">
        <w:trPr>
          <w:trHeight w:val="376"/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2.5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գործածության համար պատրաստ արտադրատեսակում ՑՕՄ-ի առավելագույն պարունակությունը՝ արտահայտված գրամ/լիտրով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ե.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2.6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լաքաներկանյութի անվանումը, գույնը և տեսակը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զ.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2.7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զտաքաշը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է.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lastRenderedPageBreak/>
              <w:t>2.8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համաքաշը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ը. 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2.9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սպառողական տարաների թիվը և մեկ սպառողական տարայի զտաքաշը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թ.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2.10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խմբաքանակի համարը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ժ. </w:t>
            </w:r>
            <w:r w:rsidRPr="00E37AF4">
              <w:rPr>
                <w:rFonts w:ascii="GHEA Mariam" w:hAnsi="GHEA Mariam" w:cs="Arial Unicode"/>
                <w:color w:val="000000"/>
                <w:lang w:val="hy-AM" w:eastAsia="en-GB"/>
              </w:rPr>
              <w:t>պարբերությու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2.11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արտադրման տարեթիվը և ամիսը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ժա.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2.12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լաքաներկանյութի նշանակությունը (այդ թվում` շինության ներսում և (կամ) դրսում օգտագործման վերաբերյալ ցուցում) և օգտագործման եղանակը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ժբ.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2.13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լաքաներկանյութի անվտանգ պահման, փոխադրման, օգտագործման պայմանները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ժգ.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2.14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լաքաներկանյութի հետ վարվեցողության նախազգու</w:t>
            </w:r>
            <w:r w:rsidR="00A42336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շա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կան միջոցառումները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ժդ.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2.15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հիմնական սպառողական հատկությունները և բնութագրերը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ժե.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2.16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պիտանիության ժամկետը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ժզ.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2.17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«Պաշտպանել կրակից» մակագրությունը` օրգանանոս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րացվող լաքաներկանյութերի համար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ժէ.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2.18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թաղանթագոյացնող նյութի և լուծիչի տեսակները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ժը.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2.19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երկու և ավելի բաղադրիչներով լաքաներկանյութերի համար բաղադրիչների մասին անհրաժեշտ լրացուցիչ տվյալները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ժթ. պարբերություն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0.5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7AF4" w:rsidRPr="00E37AF4" w:rsidRDefault="00E37AF4" w:rsidP="00E37AF4">
            <w:pPr>
              <w:rPr>
                <w:rFonts w:ascii="GHEA Mariam" w:hAnsi="GHEA Mariam" w:cs="Calibri"/>
                <w:color w:val="000000"/>
                <w:lang w:val="hy-AM" w:eastAsia="en-GB"/>
              </w:rPr>
            </w:pP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3.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Մանրածախ առևտրի համար նախատեսված լաքաներկանյութերի տարայի կափարիչի կամ օղակի վրա նշվա՞ծ է գունավոր լաքաներկանյութերի ներկվածքը: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Կանոնակարգի 21-րդ կետ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4.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Մակնշվածքը ս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t>պառողին տրամադրվու՞մ է հայերեն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Կանոնակարգի 26-րդ կետ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5.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Փոքր չափերի (մինչև 0,3 դմ</w:t>
            </w:r>
            <w:r w:rsidRPr="00E37AF4">
              <w:rPr>
                <w:rFonts w:ascii="GHEA Mariam" w:hAnsi="GHEA Mariam"/>
                <w:color w:val="000000"/>
                <w:vertAlign w:val="superscript"/>
                <w:lang w:val="hy-AM" w:eastAsia="en-GB"/>
              </w:rPr>
              <w:t>3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) տարաների դեպքում տեղե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կատվությունը զետեղվա՞ծ է ներդիր թերթիկի վրա, որը կցված է յուրաքանչյուր տարային կամ մատակարարվող լաքաներ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կանյու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թերի ապրանքաուղեկից փաստաթղթերին: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Կանոնակարգի 28-րդ կետ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փաստա-թղթային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6.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Փաթեթավորված օրգանա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նոս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րացվող լաքաներկանյութերը պահվու՞մ են փակ պահեստային շինություններում՝ շրջապատող միջավայրի 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մինուս 40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vertAlign w:val="superscript"/>
                <w:lang w:val="hy-AM"/>
              </w:rPr>
              <w:t>օ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C-ից մինչև 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պլյուս 40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vertAlign w:val="superscript"/>
                <w:lang w:val="hy-AM"/>
              </w:rPr>
              <w:t>օ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C</w:t>
            </w:r>
            <w:r w:rsidRPr="00E37AF4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E37AF4">
              <w:rPr>
                <w:rFonts w:ascii="GHEA Mariam" w:hAnsi="GHEA Mariam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ջերմաստիճանի պայման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ներում: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lastRenderedPageBreak/>
              <w:t xml:space="preserve">Կանոնակարգի 32-րդ կետ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տեսազննում և չափման միջոցի կիրառում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7.</w:t>
            </w:r>
          </w:p>
        </w:tc>
        <w:tc>
          <w:tcPr>
            <w:tcW w:w="36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A42336">
            <w:pPr>
              <w:spacing w:before="100" w:beforeAutospacing="1" w:after="100" w:afterAutospacing="1"/>
              <w:ind w:left="172" w:right="179" w:firstLine="30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Փաթեթավորված ջրադիս</w:t>
            </w:r>
            <w:r w:rsidR="00AE6E70">
              <w:rPr>
                <w:rFonts w:ascii="GHEA Mariam" w:hAnsi="GHEA Mariam"/>
                <w:color w:val="000000"/>
                <w:lang w:val="hy-AM" w:eastAsia="en-GB"/>
              </w:rPr>
              <w:softHyphen/>
            </w: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պերսային լաքաներկանյութերը պահվու՞մ են 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պլյուս 5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vertAlign w:val="superscript"/>
                <w:lang w:val="hy-AM"/>
              </w:rPr>
              <w:t>օ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C-ից բարձր, բայց պլյուս 35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vertAlign w:val="superscript"/>
                <w:lang w:val="hy-AM"/>
              </w:rPr>
              <w:t>օ</w:t>
            </w:r>
            <w:r w:rsidRPr="00E37A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C-ից ոչ բարձր ջերմաստիճանի պայմաններում: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 xml:space="preserve">Կանոնակարգի 33-րդ կետ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տեսազննում և չափման միջոցի կիրառում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lang w:val="hy-AM" w:eastAsia="en-GB"/>
              </w:rPr>
              <w:t>1.0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lang w:val="hy-AM" w:eastAsia="en-GB"/>
              </w:rPr>
              <w:t> </w:t>
            </w:r>
          </w:p>
        </w:tc>
      </w:tr>
    </w:tbl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lang w:val="hy-AM" w:eastAsia="en-GB"/>
        </w:rPr>
      </w:pPr>
      <w:r w:rsidRPr="00E37AF4">
        <w:rPr>
          <w:rFonts w:ascii="Calibri" w:hAnsi="Calibri" w:cs="Calibri"/>
          <w:color w:val="000000"/>
          <w:lang w:val="hy-AM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"/>
        <w:gridCol w:w="8879"/>
        <w:gridCol w:w="225"/>
        <w:gridCol w:w="225"/>
        <w:gridCol w:w="225"/>
      </w:tblGrid>
      <w:tr w:rsidR="00E37AF4" w:rsidRPr="00E37AF4" w:rsidTr="00E37A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«Այո» - այո, առկա է, համապատասխանում է, բավարարում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«Ոչ» - ոչ, առկա չէ, չի համապատասխանում, չի բավարարում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GB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</w:tr>
      <w:tr w:rsidR="00E37AF4" w:rsidRPr="00E37AF4" w:rsidTr="00E37AF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«Չ/պ» - չի պահանջվում, չի վերաբերում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Calibri" w:hAnsi="Calibri" w:cs="Calibri"/>
                <w:color w:val="000000"/>
                <w:sz w:val="24"/>
                <w:szCs w:val="24"/>
                <w:lang w:val="hy-AM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GB"/>
              </w:rPr>
              <w:t>v</w:t>
            </w:r>
          </w:p>
        </w:tc>
      </w:tr>
    </w:tbl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b/>
          <w:bCs/>
          <w:color w:val="000000"/>
          <w:sz w:val="24"/>
          <w:szCs w:val="24"/>
          <w:lang w:val="hy-AM" w:eastAsia="en-GB"/>
        </w:rPr>
        <w:t>Տվյալ ստուգաթերթը կազմվել է հետևյալ նորմատիվ փաստաթղթերի հիման վրա՝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color w:val="000000"/>
          <w:sz w:val="24"/>
          <w:szCs w:val="24"/>
          <w:lang w:val="hy-AM" w:eastAsia="en-GB"/>
        </w:rPr>
        <w:t>1. Հայաստանի Հանրապետության կառավարության 2023 թվականի հունիսի 8-ի N 916-Ն որոշումը: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GHEA Mariam" w:hAnsi="GHEA Mariam"/>
          <w:color w:val="000000"/>
          <w:sz w:val="24"/>
          <w:szCs w:val="24"/>
          <w:lang w:val="hy-AM" w:eastAsia="en-GB"/>
        </w:rPr>
        <w:t>Ստուգաթերթը լրացրեցին՝</w:t>
      </w:r>
    </w:p>
    <w:p w:rsidR="00E37AF4" w:rsidRPr="00E37AF4" w:rsidRDefault="00E37AF4" w:rsidP="00E37AF4">
      <w:pPr>
        <w:shd w:val="clear" w:color="auto" w:fill="FFFFFF"/>
        <w:ind w:firstLine="375"/>
        <w:rPr>
          <w:rFonts w:ascii="GHEA Mariam" w:hAnsi="GHEA Mariam"/>
          <w:color w:val="000000"/>
          <w:sz w:val="24"/>
          <w:szCs w:val="24"/>
          <w:lang w:val="hy-AM" w:eastAsia="en-GB"/>
        </w:rPr>
      </w:pPr>
      <w:r w:rsidRPr="00E37AF4">
        <w:rPr>
          <w:rFonts w:ascii="Calibri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3"/>
        <w:gridCol w:w="2410"/>
        <w:gridCol w:w="3047"/>
      </w:tblGrid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(անունը, ազգանունը)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(անունը, ազգանունը)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Տնտեսավարող սուբյեկտի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________________________</w:t>
            </w:r>
          </w:p>
        </w:tc>
      </w:tr>
      <w:tr w:rsidR="00E37AF4" w:rsidRPr="00E37AF4" w:rsidTr="00E37AF4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37AF4" w:rsidRPr="00E37AF4" w:rsidRDefault="00E37AF4" w:rsidP="00E37AF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E37AF4"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  <w:t>(անունը, ազգանունը)</w:t>
            </w:r>
          </w:p>
        </w:tc>
      </w:tr>
    </w:tbl>
    <w:p w:rsidR="00E37AF4" w:rsidRPr="00E37AF4" w:rsidRDefault="00E37AF4" w:rsidP="00E37AF4">
      <w:pPr>
        <w:shd w:val="clear" w:color="auto" w:fill="FFFFFF"/>
        <w:jc w:val="right"/>
        <w:rPr>
          <w:rFonts w:ascii="GHEA Mariam" w:hAnsi="GHEA Mariam"/>
          <w:color w:val="000000"/>
          <w:sz w:val="21"/>
          <w:szCs w:val="21"/>
          <w:shd w:val="clear" w:color="auto" w:fill="FFFFFF"/>
        </w:rPr>
      </w:pPr>
    </w:p>
    <w:p w:rsidR="00E37AF4" w:rsidRPr="00E37AF4" w:rsidRDefault="00E37AF4" w:rsidP="00E37AF4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37AF4">
        <w:rPr>
          <w:rFonts w:ascii="GHEA Mariam" w:hAnsi="GHEA Mariam"/>
          <w:color w:val="000000"/>
          <w:sz w:val="24"/>
          <w:szCs w:val="24"/>
          <w:shd w:val="clear" w:color="auto" w:fill="FFFFFF"/>
        </w:rPr>
        <w:t xml:space="preserve">______ __________________20 </w:t>
      </w:r>
      <w:r w:rsidRPr="00E37AF4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F65D36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E37AF4">
        <w:rPr>
          <w:rFonts w:ascii="GHEA Mariam" w:hAnsi="GHEA Mariam"/>
          <w:color w:val="000000"/>
          <w:sz w:val="24"/>
          <w:szCs w:val="24"/>
          <w:shd w:val="clear" w:color="auto" w:fill="FFFFFF"/>
        </w:rPr>
        <w:t>թ.</w:t>
      </w:r>
      <w:r w:rsidRPr="00E37A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4E07D2" w:rsidRPr="00E37AF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37AF4" w:rsidRPr="00E37AF4" w:rsidRDefault="00E37AF4" w:rsidP="00E37AF4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E37AF4" w:rsidRPr="00E37AF4" w:rsidRDefault="00E37AF4" w:rsidP="00E37AF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37AF4" w:rsidRPr="000D4CB0" w:rsidRDefault="00E37AF4" w:rsidP="00E37AF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37AF4" w:rsidRPr="000D4CB0" w:rsidRDefault="00BB3DD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C27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E37AF4" w:rsidRPr="000D4CB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E37AF4"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E37AF4" w:rsidRPr="000D4CB0" w:rsidRDefault="00BB3DD4" w:rsidP="00E37AF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="00E37AF4" w:rsidRPr="000D4CB0">
        <w:rPr>
          <w:rFonts w:ascii="GHEA Mariam" w:hAnsi="GHEA Mariam"/>
          <w:sz w:val="24"/>
          <w:szCs w:val="24"/>
        </w:rPr>
        <w:t xml:space="preserve"> </w:t>
      </w:r>
      <w:r w:rsidR="00291C27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="00E37AF4" w:rsidRPr="000D4CB0">
        <w:rPr>
          <w:rFonts w:ascii="GHEA Mariam" w:hAnsi="GHEA Mariam"/>
          <w:sz w:val="24"/>
          <w:szCs w:val="24"/>
        </w:rPr>
        <w:t xml:space="preserve"> </w:t>
      </w:r>
      <w:r w:rsidR="00291C27">
        <w:rPr>
          <w:rFonts w:ascii="GHEA Mariam" w:hAnsi="GHEA Mariam"/>
          <w:sz w:val="24"/>
          <w:szCs w:val="24"/>
          <w:lang w:val="hy-AM"/>
        </w:rPr>
        <w:t xml:space="preserve"> </w:t>
      </w:r>
      <w:r w:rsidR="00E37AF4"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7876C6" w:rsidRDefault="00E37AF4" w:rsidP="007876C6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7876C6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777" w:rsidRDefault="00F24777">
      <w:r>
        <w:separator/>
      </w:r>
    </w:p>
  </w:endnote>
  <w:endnote w:type="continuationSeparator" w:id="0">
    <w:p w:rsidR="00F24777" w:rsidRDefault="00F24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36" w:rsidRDefault="00A4233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KA-556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777" w:rsidRDefault="00F24777">
      <w:r>
        <w:separator/>
      </w:r>
    </w:p>
  </w:footnote>
  <w:footnote w:type="continuationSeparator" w:id="0">
    <w:p w:rsidR="00F24777" w:rsidRDefault="00F24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36" w:rsidRDefault="00A423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42336" w:rsidRDefault="00A423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336" w:rsidRDefault="00A4233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1C27">
      <w:rPr>
        <w:rStyle w:val="PageNumber"/>
        <w:noProof/>
      </w:rPr>
      <w:t>2</w:t>
    </w:r>
    <w:r>
      <w:rPr>
        <w:rStyle w:val="PageNumber"/>
      </w:rPr>
      <w:fldChar w:fldCharType="end"/>
    </w:r>
  </w:p>
  <w:p w:rsidR="00A42336" w:rsidRDefault="00A4233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AC113E5"/>
    <w:multiLevelType w:val="hybridMultilevel"/>
    <w:tmpl w:val="EA5428AC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6C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96D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C27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02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7D2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AB7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A04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6C6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85F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3A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9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580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336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4DD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E7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2B1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DD4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8C5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3ECB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B34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79F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AAF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52D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4A3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AF4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0B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777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D36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499B8F-D8D3-47B1-B244-48622CB0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876C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76C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876C6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876C6"/>
    <w:rPr>
      <w:b/>
      <w:bCs/>
    </w:rPr>
  </w:style>
  <w:style w:type="paragraph" w:styleId="ListParagraph">
    <w:name w:val="List Paragraph"/>
    <w:basedOn w:val="Normal"/>
    <w:uiPriority w:val="34"/>
    <w:qFormat/>
    <w:rsid w:val="007876C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E485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E485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2B8D5-1262-4AE8-A4AB-59167DC52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1540</Words>
  <Characters>8780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https:/mul2.gov.am/tasks/879796/oneclick/voroshumMK-487.docx?token=73b5645162891411e7ea7ab759948ec4</cp:keywords>
  <dc:description/>
  <cp:lastModifiedBy>Anna Aloyan</cp:lastModifiedBy>
  <cp:revision>17</cp:revision>
  <cp:lastPrinted>2023-11-21T12:05:00Z</cp:lastPrinted>
  <dcterms:created xsi:type="dcterms:W3CDTF">2023-11-21T11:55:00Z</dcterms:created>
  <dcterms:modified xsi:type="dcterms:W3CDTF">2023-11-22T05:45:00Z</dcterms:modified>
</cp:coreProperties>
</file>