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CA7D12" w:rsidRDefault="00F42B36" w:rsidP="005F31F7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5F31F7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CA7D12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="00CA7D12" w:rsidRPr="00CA7D12">
        <w:rPr>
          <w:rFonts w:ascii="GHEA Grapalat" w:eastAsia="Times New Roman" w:hAnsi="GHEA Grapalat"/>
          <w:b/>
          <w:sz w:val="24"/>
          <w:szCs w:val="24"/>
          <w:lang w:val="hy-AM"/>
        </w:rPr>
        <w:t>N1</w:t>
      </w:r>
    </w:p>
    <w:p w:rsidR="00944BC6" w:rsidRPr="005F31F7" w:rsidRDefault="00944BC6" w:rsidP="005F31F7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5F31F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F31F7">
        <w:rPr>
          <w:rFonts w:ascii="GHEA Grapalat" w:eastAsia="MS Mincho" w:hAnsi="GHEA Grapalat" w:cs="MS Mincho"/>
          <w:b/>
          <w:sz w:val="24"/>
          <w:szCs w:val="24"/>
          <w:lang w:val="hy-AM"/>
        </w:rPr>
        <w:t>«</w:t>
      </w:r>
      <w:r w:rsidR="00D118C6" w:rsidRPr="005F31F7">
        <w:rPr>
          <w:rFonts w:ascii="GHEA Grapalat" w:eastAsia="MS Mincho" w:hAnsi="GHEA Grapalat" w:cs="MS Mincho"/>
          <w:b/>
          <w:sz w:val="24"/>
          <w:szCs w:val="24"/>
          <w:lang w:val="hy-AM"/>
        </w:rPr>
        <w:t>ԱՂԲԱՎԱՅՐԵՐԻ ՄՈՆԻԹՈՐԻՆԳԻ ԻՐԱԿԱՆԱՑՄԱՆ ԿԱՐԳԸ ՍԱՀՄԱՆԵԼՈՒ</w:t>
      </w:r>
      <w:r w:rsidRPr="005F31F7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ՄԱՍԻՆ» </w:t>
      </w:r>
      <w:r w:rsidR="00D118C6" w:rsidRPr="005F31F7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4418F8" w:rsidRPr="005F31F7" w:rsidRDefault="004418F8" w:rsidP="005F31F7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35"/>
        <w:gridCol w:w="5965"/>
      </w:tblGrid>
      <w:tr w:rsidR="007D7A31" w:rsidRPr="005F31F7" w:rsidTr="00EB3C36">
        <w:trPr>
          <w:tblCellSpacing w:w="0" w:type="dxa"/>
          <w:jc w:val="center"/>
        </w:trPr>
        <w:tc>
          <w:tcPr>
            <w:tcW w:w="75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5F31F7" w:rsidRDefault="00F42B36" w:rsidP="005F31F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F31F7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EB3C36" w:rsidRPr="00EB3C36">
              <w:rPr>
                <w:rFonts w:eastAsia="Times New Roman" w:cs="Calibri"/>
                <w:sz w:val="24"/>
                <w:szCs w:val="24"/>
                <w:lang w:val="hy-AM"/>
              </w:rPr>
              <w:t>1.</w:t>
            </w:r>
            <w:r w:rsidR="00FC5AA7" w:rsidRPr="005F31F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Բնապահպանության և ընդերք</w:t>
            </w:r>
            <w:r w:rsidR="00B215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</w:t>
            </w:r>
            <w:r w:rsidR="00FC5AA7" w:rsidRPr="005F31F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տեսչական մարմին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5F31F7" w:rsidRDefault="00077817" w:rsidP="005F31F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07.01.2022</w:t>
            </w:r>
            <w:r w:rsidR="00944BC6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944BC6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D7A31" w:rsidRPr="005F31F7" w:rsidTr="00EB3C36">
        <w:trPr>
          <w:tblCellSpacing w:w="0" w:type="dxa"/>
          <w:jc w:val="center"/>
        </w:trPr>
        <w:tc>
          <w:tcPr>
            <w:tcW w:w="75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5F31F7" w:rsidRDefault="007D7A31" w:rsidP="005F31F7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5F31F7" w:rsidRDefault="00944BC6" w:rsidP="005F31F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077817"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01/007/8/42</w:t>
            </w:r>
          </w:p>
        </w:tc>
      </w:tr>
      <w:tr w:rsidR="005E35AD" w:rsidRPr="005F31F7" w:rsidTr="00EB3C36">
        <w:trPr>
          <w:trHeight w:val="1587"/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3B3C" w:rsidRPr="005F31F7" w:rsidRDefault="00077817" w:rsidP="00316C54">
            <w:pPr>
              <w:tabs>
                <w:tab w:val="left" w:pos="1350"/>
              </w:tabs>
              <w:spacing w:after="160" w:line="360" w:lineRule="auto"/>
              <w:ind w:left="150" w:right="117" w:firstLine="18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Բնապահպանության և ընդերքի տեսչական մարմինը </w:t>
            </w:r>
            <w:r w:rsidRPr="005F31F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«</w:t>
            </w:r>
            <w:proofErr w:type="spellStart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իրականացման կարգը սահմանելու մասին</w:t>
            </w:r>
            <w:r w:rsidRPr="005F31F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5F31F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որոշման 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ու առարկություններ չունի</w:t>
            </w:r>
            <w:r w:rsidR="00A6353C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5F31F7" w:rsidRDefault="00682825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C4143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EB3C36" w:rsidP="005F31F7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2.</w:t>
            </w:r>
            <w:r w:rsidR="00077817"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077817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10.01.2022</w:t>
            </w:r>
            <w:r w:rsidR="00CC4143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C4143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CC4143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CC4143" w:rsidP="005F31F7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CC4143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="00077817"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>01/209</w:t>
            </w:r>
          </w:p>
        </w:tc>
      </w:tr>
      <w:tr w:rsidR="00BB7D11" w:rsidRPr="003F2A76" w:rsidTr="00EB3C36">
        <w:trPr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D11" w:rsidRPr="00F74191" w:rsidRDefault="00077817" w:rsidP="00316C54">
            <w:pPr>
              <w:numPr>
                <w:ilvl w:val="0"/>
                <w:numId w:val="16"/>
              </w:numPr>
              <w:spacing w:after="0" w:line="360" w:lineRule="auto"/>
              <w:ind w:left="150" w:right="135" w:firstLine="41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9-րդ </w:t>
            </w:r>
            <w:proofErr w:type="spellStart"/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«փաստաթղթերում» բառից հետո լրացնել «ինչպես նաև դրանց տեղադրման վայրերի սահմանման և կառուցման վերաբերյալ նախագծային և տեխնիկական փաստաթղթերում (համաձայնեցված՝ «Թափոնների մասին» Հայաստանի Հանրապետության օրենքի հոդված 9-ի և «Բնակչության սանիտարահամաճարակային անվտանգության</w:t>
            </w:r>
            <w:r w:rsidRPr="005F31F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ապահովման մասին» Հայաստանի Հանրապետության օրենքի հոդված 12-ի համաձայն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» բառերը, 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D11" w:rsidRPr="005F31F7" w:rsidRDefault="0028316E" w:rsidP="005F31F7">
            <w:pPr>
              <w:spacing w:after="0" w:line="360" w:lineRule="auto"/>
              <w:ind w:left="120" w:right="177" w:firstLine="270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                   </w:t>
            </w:r>
            <w:r w:rsidR="00FC6A01"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BB7D11" w:rsidRPr="00F74191" w:rsidRDefault="00895F70" w:rsidP="00F74191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Օրենքների նշված դրույթները վերաբերում են թափոնների տեղադրման վայրերի կառուցման և </w:t>
            </w:r>
            <w:proofErr w:type="spellStart"/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թույլտվությունների</w:t>
            </w:r>
            <w:proofErr w:type="spellEnd"/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տրամադրման </w:t>
            </w:r>
            <w:proofErr w:type="spellStart"/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ընթացակարգերին</w:t>
            </w:r>
            <w:proofErr w:type="spellEnd"/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իսկ  ս</w:t>
            </w:r>
            <w:r w:rsidR="00821A76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ույն 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նախագծով սահմանվում է </w:t>
            </w:r>
            <w:proofErr w:type="spellStart"/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D10A1D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իրականացման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21A76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կարգը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և</w:t>
            </w:r>
            <w:r w:rsidR="00821A76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չի վերաբերում </w:t>
            </w:r>
            <w:proofErr w:type="spellStart"/>
            <w:r w:rsidR="00821A76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="00821A76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կառուցման</w:t>
            </w:r>
            <w:r w:rsidR="00D10A1D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D10A1D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թույլտվությունների</w:t>
            </w:r>
            <w:proofErr w:type="spellEnd"/>
            <w:r w:rsidR="00D10A1D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տրամադրման գործընթացներին</w:t>
            </w:r>
            <w:r w:rsidR="00821A76"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821A76" w:rsidRPr="003F2A76" w:rsidTr="00EB3C36">
        <w:trPr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1A76" w:rsidRPr="005F31F7" w:rsidRDefault="00821A76" w:rsidP="005F31F7">
            <w:pPr>
              <w:numPr>
                <w:ilvl w:val="0"/>
                <w:numId w:val="16"/>
              </w:numPr>
              <w:spacing w:after="0" w:line="360" w:lineRule="auto"/>
              <w:ind w:left="0" w:right="135" w:firstLine="567"/>
              <w:contextualSpacing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իսկ «բնապահպանական» բառից հետո ավելացնել «կանոններն ու» բառերը։  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1A76" w:rsidRPr="005F31F7" w:rsidRDefault="001F1F94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1F1F94" w:rsidRPr="005F31F7" w:rsidRDefault="004E1C6C" w:rsidP="00316C54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</w:t>
            </w:r>
            <w:r w:rsidR="003D24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="003D24DB" w:rsidRPr="003D24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8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</w:t>
            </w:r>
            <w:proofErr w:type="spellStart"/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լրացում է կատարվել</w:t>
            </w:r>
          </w:p>
        </w:tc>
      </w:tr>
      <w:tr w:rsidR="00FC6A01" w:rsidRPr="003F2A76" w:rsidTr="00EB3C36">
        <w:trPr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6A01" w:rsidRPr="005F31F7" w:rsidRDefault="00FC6A01" w:rsidP="005F31F7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90" w:right="135" w:firstLine="477"/>
              <w:jc w:val="both"/>
              <w:rPr>
                <w:rFonts w:ascii="GHEA Grapalat" w:eastAsia="SimSun" w:hAnsi="GHEA Grapalat"/>
                <w:shd w:val="clear" w:color="auto" w:fill="FFFFFF"/>
                <w:lang w:val="hy-AM"/>
              </w:rPr>
            </w:pPr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>Նախագծի հավելվածի 13-րդ կետի 1-ին ենթակետում «ոլորտների» բառից առաջ լրացնել «բնակչության սանիտարահամաճարակային անվտանգության ապահովման» բառերը։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6A01" w:rsidRPr="005F31F7" w:rsidRDefault="001F1F94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1F1F94" w:rsidRPr="00BC0870" w:rsidRDefault="003D24DB" w:rsidP="003D24D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BC08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ամապատասխան լրացում է կատարվել</w:t>
            </w:r>
            <w:r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C0870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Նախագծի հավելված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Pr="003D24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C0870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14-րդ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կետ</w:t>
            </w:r>
            <w:r w:rsidR="00BC0870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ում</w:t>
            </w:r>
            <w:proofErr w:type="spellEnd"/>
            <w:r w:rsidR="00BC0870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FC6A01" w:rsidRPr="003F2A76" w:rsidTr="00EB3C36">
        <w:trPr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6A01" w:rsidRPr="005F31F7" w:rsidRDefault="00FC6A01" w:rsidP="005F31F7">
            <w:pPr>
              <w:numPr>
                <w:ilvl w:val="0"/>
                <w:numId w:val="16"/>
              </w:numPr>
              <w:spacing w:after="0" w:line="360" w:lineRule="auto"/>
              <w:ind w:left="0" w:right="135" w:firstLine="56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Նախագծի հավելվածի 19-րդ կետի 1-ին ենթակետում «տվյալները» բառից հետո ավելացնել «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տարածքի և սանիտարական պահպանման գոտիների չափերը» բառերը։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5F70" w:rsidRPr="005F31F7" w:rsidRDefault="00895F7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C6A01" w:rsidRPr="005F31F7" w:rsidRDefault="00BC0870" w:rsidP="00316C54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3A25A1" w:rsidRPr="003A25A1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 N1-ի 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18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-րդ կետի 1-ին ենթակետում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08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լրացում է կատարվել</w:t>
            </w:r>
          </w:p>
        </w:tc>
      </w:tr>
      <w:tr w:rsidR="00DA01AF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5F31F7" w:rsidRDefault="00EB3C36" w:rsidP="00316C54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16C54">
              <w:rPr>
                <w:rFonts w:ascii="GHEA Grapalat" w:eastAsia="Times New Roman" w:hAnsi="GHEA Grapalat"/>
                <w:b/>
                <w:sz w:val="24"/>
                <w:szCs w:val="24"/>
              </w:rPr>
              <w:t>3.</w:t>
            </w:r>
            <w:r w:rsidR="00077817" w:rsidRPr="00316C54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Առողջապահության </w:t>
            </w:r>
            <w:proofErr w:type="spellStart"/>
            <w:r w:rsidR="00077817" w:rsidRPr="00316C54">
              <w:rPr>
                <w:rFonts w:ascii="GHEA Grapalat" w:eastAsia="Times New Roman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5F31F7" w:rsidRDefault="00A6353C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10.01.2022</w:t>
            </w:r>
            <w:r w:rsidR="00AE266C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AE266C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DA01AF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5F31F7" w:rsidRDefault="00DA01AF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5F31F7" w:rsidRDefault="00AE266C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="00A6353C"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>ԱԱ/04/301</w:t>
            </w:r>
          </w:p>
        </w:tc>
      </w:tr>
      <w:tr w:rsidR="00AE266C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AE266C" w:rsidRPr="005F31F7" w:rsidRDefault="00A6353C" w:rsidP="00316C54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«</w:t>
            </w:r>
            <w:proofErr w:type="spellStart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իրականացման կարգը սահմանելու մասին</w:t>
            </w:r>
            <w:r w:rsidRPr="005F31F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5F31F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որոշման 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</w:t>
            </w:r>
            <w:r w:rsidRPr="005F31F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pt-BR"/>
              </w:rPr>
              <w:t>վերաբերյալ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pt-BR"/>
              </w:rPr>
              <w:t>դիտողություններ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pt-BR"/>
              </w:rPr>
              <w:t xml:space="preserve"> և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pt-BR"/>
              </w:rPr>
              <w:t>առաջարկություններ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pt-BR"/>
              </w:rPr>
              <w:t>չկան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E266C" w:rsidRPr="005F31F7" w:rsidRDefault="00AE266C" w:rsidP="005F31F7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D156A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A6353C" w:rsidRPr="005F31F7" w:rsidRDefault="00EB3C36" w:rsidP="00316C54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4.</w:t>
            </w:r>
            <w:r w:rsidR="00A6353C"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Արտակարգ </w:t>
            </w:r>
            <w:proofErr w:type="spellStart"/>
            <w:r w:rsidR="00A6353C"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>իրավիճակների</w:t>
            </w:r>
            <w:proofErr w:type="spellEnd"/>
            <w:r w:rsidR="00A6353C"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353C"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FD156A" w:rsidRPr="005F31F7" w:rsidRDefault="00FD156A" w:rsidP="005F31F7">
            <w:pPr>
              <w:tabs>
                <w:tab w:val="left" w:pos="8340"/>
              </w:tabs>
              <w:spacing w:after="0"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FD156A" w:rsidRPr="005F31F7" w:rsidRDefault="00A6353C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11.01.2022</w:t>
            </w:r>
            <w:r w:rsidR="007D338A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7D338A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FD156A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FD156A" w:rsidRPr="005F31F7" w:rsidRDefault="00FD156A" w:rsidP="005F31F7">
            <w:pPr>
              <w:tabs>
                <w:tab w:val="left" w:pos="834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FD156A" w:rsidRPr="005F31F7" w:rsidRDefault="00FD156A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N</w:t>
            </w:r>
            <w:r w:rsidRPr="005F31F7">
              <w:rPr>
                <w:rFonts w:ascii="GHEA Grapalat" w:hAnsi="GHEA Grapalat" w:cs="Sylfae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A6353C" w:rsidRPr="005F31F7">
              <w:rPr>
                <w:rFonts w:ascii="GHEA Grapalat" w:hAnsi="GHEA Grapalat" w:cs="Sylfae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01/01.1/157</w:t>
            </w:r>
          </w:p>
        </w:tc>
      </w:tr>
      <w:tr w:rsidR="007D338A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7D338A" w:rsidRPr="005F31F7" w:rsidRDefault="00A6353C" w:rsidP="00316C54">
            <w:pPr>
              <w:spacing w:line="360" w:lineRule="auto"/>
              <w:ind w:left="150" w:right="135" w:firstLine="4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Արտակարգ իրավիճակների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նախարարությ</w:t>
            </w:r>
            <w:r w:rsidRPr="005F31F7">
              <w:rPr>
                <w:rFonts w:ascii="GHEA Grapalat" w:hAnsi="GHEA Grapalat"/>
                <w:sz w:val="24"/>
                <w:szCs w:val="24"/>
              </w:rPr>
              <w:t>ունը</w:t>
            </w:r>
            <w:proofErr w:type="spellEnd"/>
            <w:r w:rsidRPr="005F31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«</w:t>
            </w:r>
            <w:proofErr w:type="spellStart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իրականացման կարգը սահմանելու </w:t>
            </w:r>
            <w:r w:rsidRPr="005F31F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մասին</w:t>
            </w:r>
            <w:r w:rsidRPr="005F31F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5F31F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որոշման </w:t>
            </w:r>
            <w:proofErr w:type="spellStart"/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</w:t>
            </w:r>
            <w:r w:rsidRPr="005F31F7">
              <w:rPr>
                <w:rFonts w:ascii="GHEA Grapalat" w:eastAsia="Times New Roman" w:hAnsi="GHEA Grapalat"/>
                <w:sz w:val="24"/>
                <w:szCs w:val="24"/>
              </w:rPr>
              <w:t>ծի</w:t>
            </w:r>
            <w:proofErr w:type="spellEnd"/>
            <w:r w:rsidRPr="005F31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առաջարկություններ 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առարկություններ 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չունի: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D338A" w:rsidRPr="005F31F7" w:rsidRDefault="007D338A" w:rsidP="005F31F7">
            <w:pPr>
              <w:spacing w:after="0" w:line="360" w:lineRule="auto"/>
              <w:ind w:right="177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lastRenderedPageBreak/>
              <w:t xml:space="preserve">                      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  </w:t>
            </w:r>
          </w:p>
          <w:p w:rsidR="007D338A" w:rsidRPr="005F31F7" w:rsidRDefault="007D338A" w:rsidP="005F31F7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</w:tr>
      <w:tr w:rsidR="007D338A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D338A" w:rsidRPr="005F31F7" w:rsidRDefault="00EB3C36" w:rsidP="00316C54">
            <w:pPr>
              <w:pStyle w:val="ListParagraph"/>
              <w:spacing w:after="160" w:line="360" w:lineRule="auto"/>
              <w:ind w:left="0" w:right="13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lastRenderedPageBreak/>
              <w:t>5.</w:t>
            </w:r>
            <w:r w:rsidR="00A6353C" w:rsidRPr="005F31F7">
              <w:rPr>
                <w:rFonts w:ascii="GHEA Grapalat" w:hAnsi="GHEA Grapalat"/>
                <w:b/>
                <w:lang w:val="hy-AM"/>
              </w:rPr>
              <w:t xml:space="preserve">Քաղաքաշինության, տեխնիկական և </w:t>
            </w:r>
            <w:proofErr w:type="spellStart"/>
            <w:r w:rsidR="00A6353C" w:rsidRPr="005F31F7">
              <w:rPr>
                <w:rFonts w:ascii="GHEA Grapalat" w:hAnsi="GHEA Grapalat"/>
                <w:b/>
                <w:lang w:val="hy-AM"/>
              </w:rPr>
              <w:t>հրդեհային</w:t>
            </w:r>
            <w:proofErr w:type="spellEnd"/>
            <w:r w:rsidR="00A6353C" w:rsidRPr="005F31F7">
              <w:rPr>
                <w:rFonts w:ascii="GHEA Grapalat" w:hAnsi="GHEA Grapalat"/>
                <w:b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D338A" w:rsidRPr="005F31F7" w:rsidRDefault="003F4978" w:rsidP="005F31F7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12.01.2022</w:t>
            </w:r>
            <w:r w:rsidR="007D338A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7D338A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D338A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D338A" w:rsidRPr="005F31F7" w:rsidRDefault="007D338A" w:rsidP="005F31F7">
            <w:pPr>
              <w:tabs>
                <w:tab w:val="left" w:pos="8340"/>
              </w:tabs>
              <w:spacing w:after="0" w:line="360" w:lineRule="auto"/>
              <w:ind w:right="135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D338A" w:rsidRPr="005F31F7" w:rsidRDefault="007D338A" w:rsidP="005F31F7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316C54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N </w:t>
            </w:r>
            <w:r w:rsidR="003F4978" w:rsidRPr="00316C54">
              <w:rPr>
                <w:rFonts w:ascii="GHEA Grapalat" w:hAnsi="GHEA Grapalat" w:cs="GHEA Grapalat"/>
                <w:b/>
                <w:sz w:val="24"/>
                <w:szCs w:val="24"/>
              </w:rPr>
              <w:t>ՔՏՄ/09.2.2/410</w:t>
            </w:r>
          </w:p>
        </w:tc>
      </w:tr>
      <w:tr w:rsidR="007D338A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7D338A" w:rsidRPr="005F31F7" w:rsidRDefault="003F4978" w:rsidP="00316C54">
            <w:pPr>
              <w:tabs>
                <w:tab w:val="left" w:pos="8340"/>
              </w:tabs>
              <w:spacing w:after="0" w:line="360" w:lineRule="auto"/>
              <w:ind w:left="150" w:right="135" w:firstLine="57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F31F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ՀՀ քաղաքաշինության, տեխնիկական և </w:t>
            </w:r>
            <w:proofErr w:type="spellStart"/>
            <w:r w:rsidRPr="005F31F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հրդեհային</w:t>
            </w:r>
            <w:proofErr w:type="spellEnd"/>
            <w:r w:rsidRPr="005F31F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անվտանգության տեսչական մարմինը </w:t>
            </w:r>
            <w:r w:rsidRPr="005F31F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pt-BR" w:eastAsia="ru-RU"/>
              </w:rPr>
              <w:t>«</w:t>
            </w:r>
            <w:proofErr w:type="spellStart"/>
            <w:r w:rsidRPr="005F31F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Աղբավայրերի</w:t>
            </w:r>
            <w:proofErr w:type="spellEnd"/>
            <w:r w:rsidRPr="005F31F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5F31F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մոնիթորինգի</w:t>
            </w:r>
            <w:proofErr w:type="spellEnd"/>
            <w:r w:rsidRPr="005F31F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իրականացման կարգը սահմանելու մասին» ՀՀ կառավարության</w:t>
            </w:r>
            <w:r w:rsidRPr="005F31F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որոշման </w:t>
            </w:r>
            <w:r w:rsidRPr="005F31F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նախագծի վերաբերյալ առաջարկություններ և առարկություններ չունի։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D338A" w:rsidRPr="005F31F7" w:rsidRDefault="007D338A" w:rsidP="005F31F7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</w:tr>
      <w:tr w:rsidR="00766EEC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EB3C36" w:rsidP="00316C54">
            <w:pPr>
              <w:tabs>
                <w:tab w:val="left" w:pos="8340"/>
              </w:tabs>
              <w:spacing w:after="0" w:line="360" w:lineRule="auto"/>
              <w:ind w:right="135" w:firstLine="720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6.</w:t>
            </w:r>
            <w:r w:rsidR="00A3190E" w:rsidRPr="005F31F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2E737D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18.01.2022</w:t>
            </w:r>
            <w:r w:rsidR="00766EEC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766EEC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66EEC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766EEC" w:rsidP="005F31F7">
            <w:pPr>
              <w:tabs>
                <w:tab w:val="left" w:pos="8340"/>
              </w:tabs>
              <w:spacing w:after="0" w:line="360" w:lineRule="auto"/>
              <w:ind w:right="135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766EEC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6C54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N </w:t>
            </w:r>
            <w:r w:rsidR="002E737D" w:rsidRPr="00316C54">
              <w:rPr>
                <w:rFonts w:ascii="GHEA Grapalat" w:hAnsi="GHEA Grapalat" w:cs="GHEA Grapalat"/>
                <w:b/>
                <w:sz w:val="24"/>
                <w:szCs w:val="24"/>
              </w:rPr>
              <w:t>ԳՍ//1074</w:t>
            </w:r>
          </w:p>
        </w:tc>
      </w:tr>
      <w:tr w:rsidR="00766EEC" w:rsidRPr="003F2A76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66EEC" w:rsidRPr="005F31F7" w:rsidRDefault="002E737D" w:rsidP="00316C54">
            <w:pPr>
              <w:spacing w:line="360" w:lineRule="auto"/>
              <w:ind w:left="150" w:right="135" w:firstLine="18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Pr="005F31F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հաշվի առնելով, որ Նախագծով նախատեսվում է սահմանել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մշտադիտարկման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կարգը, որի նպատակն է ստանալ ու հավաքագրել շրջակա միջավայրի տարրերի՝ մթնոլորտային օդի, ստորերկրյա և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մակերևութային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ջրերի, հողի որակական ցուցանիշների վերաբերյալ տեղեկատվությունը, առաջարկում ենք կարգը խմբագրել և հանել կարգից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շահագործման վերաբերյալ դրույթները՝ համապատասխանեցնելով կարգի վերնագիրը 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բովանդակությանը, հաշվի առնելով նաև, որ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շահագործումն առանձին կարգավորում է պահանջում։ 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66EEC" w:rsidRPr="005F31F7" w:rsidRDefault="00C21A95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B75D36" w:rsidRPr="005F31F7" w:rsidRDefault="00C21A95" w:rsidP="00316C54">
            <w:pPr>
              <w:spacing w:line="360" w:lineRule="auto"/>
              <w:ind w:left="163" w:right="180" w:firstLine="197"/>
              <w:jc w:val="both"/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Սույն նախագծում </w:t>
            </w:r>
            <w:proofErr w:type="spellStart"/>
            <w:r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</w:t>
            </w:r>
            <w:r w:rsidR="00B75D36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շահագործումը</w:t>
            </w:r>
            <w:r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</w:t>
            </w:r>
            <w:r w:rsidR="00B75D36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կանոնակարգող</w:t>
            </w:r>
            <w:r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դրույթներ առկա չեն</w:t>
            </w:r>
            <w:r w:rsidR="00440C29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, </w:t>
            </w:r>
            <w:r w:rsidR="00B75D36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իսկ </w:t>
            </w:r>
            <w:proofErr w:type="spellStart"/>
            <w:r w:rsidR="00B75D36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="00B75D36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ծրագիրը մշակելիս </w:t>
            </w:r>
            <w:proofErr w:type="spellStart"/>
            <w:r w:rsidR="00B75D36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աղբավայրի</w:t>
            </w:r>
            <w:proofErr w:type="spellEnd"/>
            <w:r w:rsidR="00B75D36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կառուցման և շահագործման բնութագրերը  հաշվի են առնվում </w:t>
            </w:r>
            <w:proofErr w:type="spellStart"/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աղբավայրի</w:t>
            </w:r>
            <w:proofErr w:type="spellEnd"/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</w:t>
            </w:r>
            <w:r w:rsidR="00C01735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ճ</w:t>
            </w:r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շ</w:t>
            </w:r>
            <w:r w:rsidR="00C01735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գրի</w:t>
            </w:r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տ պլանավորման</w:t>
            </w:r>
            <w:r w:rsidR="00B75D36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և</w:t>
            </w:r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</w:t>
            </w:r>
            <w:r w:rsidR="00C01735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տվյալ </w:t>
            </w:r>
            <w:proofErr w:type="spellStart"/>
            <w:r w:rsidR="00C01735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աղբավայրի</w:t>
            </w:r>
            <w:proofErr w:type="spellEnd"/>
            <w:r w:rsidR="00C01735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</w:t>
            </w:r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տեխնիկական առանձնահատկություններին համապատասխան </w:t>
            </w:r>
            <w:proofErr w:type="spellStart"/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</w:t>
            </w:r>
            <w:r w:rsidR="00C01735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անցկացման</w:t>
            </w:r>
            <w:r w:rsidR="008E42E2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նպատակով</w:t>
            </w:r>
            <w:r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>։</w:t>
            </w:r>
            <w:r w:rsidR="00B75D36" w:rsidRPr="005F31F7">
              <w:rPr>
                <w:rFonts w:ascii="GHEA Grapalat" w:eastAsia="MS Gothic" w:hAnsi="GHEA Grapalat" w:cs="MS Gothic"/>
                <w:bCs/>
                <w:sz w:val="24"/>
                <w:szCs w:val="24"/>
                <w:lang w:val="hy-AM"/>
              </w:rPr>
              <w:t xml:space="preserve"> </w:t>
            </w:r>
          </w:p>
          <w:p w:rsidR="004C4B3F" w:rsidRPr="005F31F7" w:rsidRDefault="004C4B3F" w:rsidP="003D324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C4B3F" w:rsidRPr="003F2A76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4C4B3F" w:rsidRPr="005F31F7" w:rsidRDefault="004C4B3F" w:rsidP="00316C54">
            <w:pPr>
              <w:spacing w:line="360" w:lineRule="auto"/>
              <w:ind w:left="150" w:right="225" w:firstLine="18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5F31F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Առաջարկում ենք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մշտադիտարկման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կարգով հստակեցնել օդի, ջրի և հողի աղտոտվածության գործիքային և լաբորատոր հետազոտություններ իրականացնողների շրջանակը և պատասխանատուներին։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A80B19" w:rsidRPr="005F31F7" w:rsidRDefault="00414A7A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</w:t>
            </w:r>
            <w:r w:rsidR="00A80B19"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:rsidR="004C4B3F" w:rsidRPr="005F31F7" w:rsidRDefault="004C4B3F" w:rsidP="004E1C6C">
            <w:pPr>
              <w:spacing w:after="0" w:line="360" w:lineRule="auto"/>
              <w:ind w:left="195" w:right="168" w:firstLine="15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3A25A1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="003A25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="003A25A1" w:rsidRPr="003D24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</w:t>
            </w:r>
            <w:r w:rsidR="003A25A1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3A25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A25A1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5-րդ</w:t>
            </w:r>
            <w:r w:rsidR="00B92BF4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B92BF4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="00B92B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N2</w:t>
            </w:r>
            <w:r w:rsidR="00B92BF4" w:rsidRPr="003D24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B92BF4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B92B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92BF4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92BF4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4-րդ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կետ</w:t>
            </w:r>
            <w:r w:rsidR="00B92BF4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եր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ով </w:t>
            </w:r>
            <w:r w:rsidR="00A80B1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են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իրականացման պատասխանատուները</w:t>
            </w:r>
            <w:r w:rsidR="004E1C6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 և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հետազոտություններ իրականացնողների շրջանակը։</w:t>
            </w:r>
          </w:p>
        </w:tc>
      </w:tr>
      <w:tr w:rsidR="004C4B3F" w:rsidRPr="003F2A76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4C4B3F" w:rsidRPr="005F31F7" w:rsidRDefault="004C4B3F" w:rsidP="00316C54">
            <w:pPr>
              <w:spacing w:line="360" w:lineRule="auto"/>
              <w:ind w:left="150" w:right="225" w:firstLine="18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</w:t>
            </w:r>
            <w:r w:rsidRPr="005F31F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Առաջարկում ենք կարգով ներկայացնել կամ հղում տալ արտանետումների և վնասակար նյութերի սահմանված թույլատրելի չափաքանակներին ու սահմանային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նորմատիվներին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որոնց գերազանցման կամ նվազեցման դեպքերը հնարավոր կլինի արձանագրել, նամանավանդ եթե նշված ամբողջ գործընթացը նախագծի համաձայն նախատեսվում է, որ պետք է իրականացվի տեղական ինքնակառավարման մարմինների կողմից, այդ թվում՝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ակնադիտական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մեթոդով։ </w:t>
            </w:r>
          </w:p>
          <w:p w:rsidR="004C4B3F" w:rsidRPr="005F31F7" w:rsidRDefault="004C4B3F" w:rsidP="005F31F7">
            <w:pPr>
              <w:spacing w:line="360" w:lineRule="auto"/>
              <w:ind w:right="22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A80B19" w:rsidRPr="005F31F7" w:rsidRDefault="00A80B19" w:rsidP="005F31F7">
            <w:pPr>
              <w:spacing w:after="0" w:line="360" w:lineRule="auto"/>
              <w:ind w:right="177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                       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4C4B3F" w:rsidRPr="003F1185" w:rsidRDefault="004C4B3F" w:rsidP="00BC0870">
            <w:pPr>
              <w:spacing w:after="0" w:line="360" w:lineRule="auto"/>
              <w:ind w:left="195" w:right="168" w:firstLine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0B1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Քանի որ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="00274FCD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="00274F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="00274FCD" w:rsidRPr="003D24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</w:t>
            </w:r>
            <w:r w:rsidR="00274FCD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274F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4FCD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C1F6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-րդ կետի 2-րդ </w:t>
            </w:r>
            <w:r w:rsidR="00A80B1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ենթակետում ներկայացված է, որ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շահագործման ընթացքում շրջակա միջավայրի </w:t>
            </w:r>
            <w:r w:rsidR="00E03A5F" w:rsidRPr="005F31F7">
              <w:rPr>
                <w:rFonts w:ascii="GHEA Grapalat" w:hAnsi="GHEA Grapalat"/>
                <w:sz w:val="24"/>
                <w:szCs w:val="24"/>
                <w:lang w:val="hy-AM"/>
              </w:rPr>
              <w:t>բաղադրիչների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 է պարզելու համար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շահագործման  համապատասխանությունը մթնոլորտ վնասակար նյութերի արտանետումների չափաքանակներին, ջրային ավազան վնասակար նյութերի թույլատրելի սահմանային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արտահոսքերի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նորմատիվներին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, հողն աղտոտումից պահպանող ընդհանուր </w:t>
            </w:r>
            <w:r w:rsidR="00256B0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պահանջներին, իսկ ա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րտանետումների</w:t>
            </w:r>
            <w:r w:rsidR="00256B0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վնասակար նյութերի սահմանված թույլատրելի 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չափաքանակների ու սահմանային նորմատիվների </w:t>
            </w:r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նախագծերի մշակման, լիազոր մարմինների հաստատմանը ներկայացման և վերջիններիս կողմից դրանց հաստատման և 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համապատասխան </w:t>
            </w:r>
            <w:proofErr w:type="spellStart"/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թույլտվությունների</w:t>
            </w:r>
            <w:proofErr w:type="spellEnd"/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տրամադրման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գործընթացներին առնչվող դրույթները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պետք է սահմանվեն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287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այլ նորմատիվ ակտերով՝ </w:t>
            </w:r>
            <w:proofErr w:type="spellStart"/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աղբավայրերի</w:t>
            </w:r>
            <w:proofErr w:type="spellEnd"/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շահագործման </w:t>
            </w:r>
            <w:proofErr w:type="spellStart"/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կանոն</w:t>
            </w:r>
            <w:r w:rsidR="00D600A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ակարգ</w:t>
            </w:r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երով</w:t>
            </w:r>
            <w:proofErr w:type="spellEnd"/>
            <w:r w:rsidR="00BF3E53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3F1185" w:rsidRP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C1F6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Ինչ վերաբերում է</w:t>
            </w:r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ակնադիտական</w:t>
            </w:r>
            <w:proofErr w:type="spellEnd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եղանակով </w:t>
            </w:r>
            <w:proofErr w:type="spellStart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իրականացման</w:t>
            </w:r>
            <w:r w:rsidR="00BC1F6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ը, դրա</w:t>
            </w:r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C1F6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նպատակն է </w:t>
            </w:r>
            <w:r w:rsidR="00BC1F67">
              <w:rPr>
                <w:rFonts w:ascii="GHEA Grapalat" w:hAnsi="GHEA Grapalat"/>
                <w:sz w:val="24"/>
                <w:szCs w:val="24"/>
                <w:lang w:val="hy-AM"/>
              </w:rPr>
              <w:t>բացահայտել</w:t>
            </w:r>
            <w:r w:rsid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թափոնների մեխանիկական տարածումը, հարակից հողային և ջրային տարածքներ </w:t>
            </w:r>
            <w:proofErr w:type="spellStart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աղբավայրից</w:t>
            </w:r>
            <w:proofErr w:type="spellEnd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անջատվող </w:t>
            </w:r>
            <w:proofErr w:type="spellStart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զտահեղուկի</w:t>
            </w:r>
            <w:proofErr w:type="spellEnd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արտահոսքը, </w:t>
            </w:r>
            <w:proofErr w:type="spellStart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աղբավայրում</w:t>
            </w:r>
            <w:proofErr w:type="spellEnd"/>
            <w:r w:rsidR="003F118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կրակի</w:t>
            </w:r>
            <w:r w:rsidR="00BF3E53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118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 ծխի հնարավոր օջախները, ինչպես նաև </w:t>
            </w:r>
            <w:proofErr w:type="spellStart"/>
            <w:r w:rsidR="003F1185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3F11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կարգի</w:t>
            </w:r>
            <w:r w:rsidR="003F1185" w:rsidRPr="003F1185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="003F1185" w:rsidRPr="003F1185">
              <w:rPr>
                <w:rFonts w:ascii="GHEA Grapalat" w:hAnsi="GHEA Grapalat"/>
                <w:sz w:val="24"/>
                <w:szCs w:val="24"/>
                <w:lang w:val="hy-AM"/>
              </w:rPr>
              <w:t>N2</w:t>
            </w:r>
            <w:r w:rsidR="003F11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1185" w:rsidRPr="003F1185">
              <w:rPr>
                <w:rFonts w:ascii="GHEA Grapalat" w:hAnsi="GHEA Grapalat"/>
                <w:sz w:val="24"/>
                <w:szCs w:val="24"/>
                <w:lang w:val="hy-AM"/>
              </w:rPr>
              <w:t>Աղյուսակ</w:t>
            </w:r>
            <w:r w:rsidR="003F1185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սահմանված տվյալներն </w:t>
            </w:r>
            <w:proofErr w:type="spellStart"/>
            <w:r w:rsidR="003F1185">
              <w:rPr>
                <w:rFonts w:ascii="GHEA Grapalat" w:hAnsi="GHEA Grapalat"/>
                <w:sz w:val="24"/>
                <w:szCs w:val="24"/>
                <w:lang w:val="hy-AM"/>
              </w:rPr>
              <w:t>արձանագրելը</w:t>
            </w:r>
            <w:proofErr w:type="spellEnd"/>
            <w:r w:rsidR="003F1185">
              <w:rPr>
                <w:rFonts w:ascii="GHEA Grapalat" w:hAnsi="GHEA Grapalat"/>
                <w:sz w:val="24"/>
                <w:szCs w:val="24"/>
                <w:lang w:val="hy-AM"/>
              </w:rPr>
              <w:t>, ըստ անհրաժեշտության կիրառելով նաև չափումներ և հաշվարկներ։</w:t>
            </w:r>
            <w:r w:rsidR="003F1185" w:rsidRPr="003F11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C4B3F" w:rsidRPr="003F2A76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4C4B3F" w:rsidRPr="005F31F7" w:rsidRDefault="004C4B3F" w:rsidP="00316C54">
            <w:pPr>
              <w:spacing w:line="360" w:lineRule="auto"/>
              <w:ind w:left="150" w:right="135" w:firstLine="18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4</w:t>
            </w:r>
            <w:r w:rsidRPr="005F31F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Առաջարկում ենք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մշտադիտարկման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կարգով սահմանել վերահսկողության վերաբերյալ դրույթները և 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պատասխանատուներին։ Դրա հետ մեկտեղ, առաջարկում ենք կարգով ամրագրել 3-րդ կետով առաջարկվող նորմերին ու չափանիշներին չհամապատասխանելու, կամ սահմանված չափաքանակները գերազանցելու դեպքում ձեռնարկվելիք միջոցառումների շրջանակը՝ հաշվի առնելով այն փաստը, որ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շահագործման դադարեցումը կբերի մեկ այլ բնապահպանական աղետի։ </w:t>
            </w:r>
          </w:p>
          <w:p w:rsidR="004C4B3F" w:rsidRPr="005F31F7" w:rsidRDefault="004C4B3F" w:rsidP="00316C54">
            <w:pPr>
              <w:spacing w:line="360" w:lineRule="auto"/>
              <w:ind w:left="150" w:right="135" w:firstLine="18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Առաջարկության համար հիմք է հանդիսանում նաև այն փաստը, որ գործող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աղբանոցներում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մինչ օրս չի իրականացվել հողի, օդի և ստորգետնյա ջրերի լաբորատոր և գործիքային ուսումնասիրություններ /բացառությամբ եզակի դեպքերի/ և գտնում ենք, որ այն պետք է իրականացվի համակարգված  ՀՀ բոլոր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աղբանոցներում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՝ հիմք ընդունելով  «Թափոնների մասին»  օրենքի 17-րդ հոդվածի դրույթը՝ «Շրջակա միջավայրի վրա թափոնների ներգործությունը որոշելու և կանխատեսելու, դրանց բացասական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հետևանքները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ժամանակին բացահայտելու և կանխարգելելու նպատակով թափոններ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առաջացնողներն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ու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տնօրինողները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ինչպես նաև շրջակա միջավայրի ոլորտի պետական կառավարման լիազորված մարմինը իրականացնում են պարբերական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մոնիթորինգ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:  Թափոնների հեռացման վայրերի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մոնիթորինգը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շրջակա միջավայրի պետական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միացյալ համակարգի բաղկացուցիչ մասն է:»։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A80B19" w:rsidRPr="005F31F7" w:rsidRDefault="00A80B19" w:rsidP="005F31F7">
            <w:pPr>
              <w:spacing w:after="0" w:line="360" w:lineRule="auto"/>
              <w:ind w:left="360" w:firstLine="6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4C4B3F" w:rsidRPr="005F31F7" w:rsidRDefault="004C4B3F" w:rsidP="005F31F7">
            <w:pPr>
              <w:spacing w:after="0" w:line="360" w:lineRule="auto"/>
              <w:ind w:left="195" w:right="168" w:firstLine="15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 վրա ներգործության </w:t>
            </w:r>
            <w:proofErr w:type="spellStart"/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նկատմամբ վերահսկողության վերաբերյալ դրույթները սահմանված են </w:t>
            </w:r>
            <w:r w:rsidR="00C54F7E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Բնապահպանական վերահսկողության մասին</w:t>
            </w:r>
            <w:r w:rsidR="00C54F7E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օրենքով։</w:t>
            </w:r>
          </w:p>
          <w:p w:rsidR="00A80B19" w:rsidRPr="003D3240" w:rsidRDefault="004D3A47" w:rsidP="003D3240">
            <w:pPr>
              <w:spacing w:after="0" w:line="360" w:lineRule="auto"/>
              <w:ind w:left="195" w:right="168" w:firstLine="1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A0DAB" w:rsidRPr="005F31F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«Թափոնների մասին»</w:t>
            </w:r>
            <w:r w:rsidR="000A0DAB" w:rsidRPr="005F31F7">
              <w:rPr>
                <w:rFonts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0A0DAB" w:rsidRPr="005F31F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 լրացումներ</w:t>
            </w:r>
            <w:r w:rsidR="000A0DAB" w:rsidRPr="005F31F7">
              <w:rPr>
                <w:rFonts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0A0DAB" w:rsidRPr="005F31F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 փոփոխություններ կատարելու մասին</w:t>
            </w:r>
            <w:r w:rsidR="0065349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0A0DAB" w:rsidRPr="005F31F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A0DAB" w:rsidRPr="005F31F7">
              <w:rPr>
                <w:rStyle w:val="Emphasis"/>
                <w:rFonts w:ascii="GHEA Grapalat" w:hAnsi="GHEA Grapalat"/>
                <w:bCs/>
                <w:i w:val="0"/>
                <w:caps/>
                <w:color w:val="000000"/>
                <w:sz w:val="24"/>
                <w:szCs w:val="24"/>
                <w:shd w:val="clear" w:color="auto" w:fill="FFFFFF"/>
                <w:lang w:val="hy-AM"/>
              </w:rPr>
              <w:t>26.10.2022</w:t>
            </w:r>
            <w:r w:rsidR="000A0DAB" w:rsidRPr="005F31F7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="000A0DAB" w:rsidRPr="005F31F7">
              <w:rPr>
                <w:rStyle w:val="Emphasis"/>
                <w:rFonts w:ascii="GHEA Grapalat" w:hAnsi="GHEA Grapalat"/>
                <w:bCs/>
                <w:i w:val="0"/>
                <w:cap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ՀՕ-402-Ն </w:t>
            </w:r>
            <w:r w:rsidR="000A0DAB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օրենքով </w:t>
            </w:r>
            <w:r w:rsidR="008D7636" w:rsidRPr="005F31F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«Թափոնների մասին»</w:t>
            </w:r>
            <w:r w:rsidR="008D7636" w:rsidRPr="005F31F7">
              <w:rPr>
                <w:rFonts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0A0DAB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օրենքի 17-րդ հոդվածում հստակեցվել է թափոնների հեռացման վայրերում (այդ թվում՝ </w:t>
            </w:r>
            <w:proofErr w:type="spellStart"/>
            <w:r w:rsidR="000A0DAB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աղբավայրերում</w:t>
            </w:r>
            <w:proofErr w:type="spellEnd"/>
            <w:r w:rsidR="000A0DAB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proofErr w:type="spellStart"/>
            <w:r w:rsidR="000A0DAB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մոնոիթորինգի</w:t>
            </w:r>
            <w:proofErr w:type="spellEnd"/>
            <w:r w:rsidR="000A0DAB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իրականացման համար պատասխանատուների շրջանակը, իսկ սույն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274FCD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="00274F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="00274FCD" w:rsidRPr="003D24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</w:t>
            </w:r>
            <w:r w:rsidR="00274FCD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274F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74FCD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խմբագրված </w:t>
            </w:r>
            <w:r w:rsidR="00CB36C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26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-րդ կետի համաձայն՝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աղբավայրը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շահագործողները շրջակա միջավայրի վրա ցանկացած  բացասական ազդեցության մասին, որոնք բացահայտվել են իրականացվող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ինքնահսկման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արդյունքում, անմիջապես տեղեկացնում են </w:t>
            </w:r>
            <w:r w:rsidR="00C100AC" w:rsidRPr="00C100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տարածքային կառավարման և տեղական ինքնակառավարման,  արտակարգ իրավիճակների կանխարգելման և </w:t>
            </w:r>
            <w:proofErr w:type="spellStart"/>
            <w:r w:rsidR="00C100AC" w:rsidRPr="00C100A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հետևանքների</w:t>
            </w:r>
            <w:proofErr w:type="spellEnd"/>
            <w:r w:rsidR="00C100AC" w:rsidRPr="00C100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վերացման, առողջապահության բնագավառի, ինչպես նաև շրջակա միջավայրի ոլորտի պետական կառավարման համակարգի </w:t>
            </w:r>
            <w:r w:rsidR="00CE30FD">
              <w:rPr>
                <w:rFonts w:ascii="GHEA Grapalat" w:hAnsi="GHEA Grapalat" w:cs="Sylfaen"/>
                <w:sz w:val="24"/>
                <w:szCs w:val="24"/>
                <w:lang w:val="hy-AM"/>
              </w:rPr>
              <w:t>մարմ</w:t>
            </w:r>
            <w:r w:rsidR="00C100AC" w:rsidRPr="00C100AC">
              <w:rPr>
                <w:rFonts w:ascii="GHEA Grapalat" w:hAnsi="GHEA Grapalat" w:cs="Sylfaen"/>
                <w:sz w:val="24"/>
                <w:szCs w:val="24"/>
                <w:lang w:val="hy-AM"/>
              </w:rPr>
              <w:t>իններին</w:t>
            </w:r>
            <w:r w:rsidRPr="00C100A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և իրենց միջոցներով ապահովում են բացասական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հետևանքների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կանխմանն ու վերացմանն ուղղված անհրաժեշտ միջոցառումների իրականացումը, այդ թվում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հետևելով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իրավասու մարմինների</w:t>
            </w:r>
            <w:r w:rsidRPr="005F31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կողմից տվյալ իրավիճակին համապատասխան տրված հրահանգներին։</w:t>
            </w:r>
          </w:p>
        </w:tc>
      </w:tr>
      <w:tr w:rsidR="00AE7645" w:rsidRPr="003F2A76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AE7645" w:rsidRPr="005F31F7" w:rsidRDefault="00AE7645" w:rsidP="00316C54">
            <w:pPr>
              <w:spacing w:line="360" w:lineRule="auto"/>
              <w:ind w:left="150" w:right="135" w:hanging="15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        5</w:t>
            </w:r>
            <w:r w:rsidRPr="005F31F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Նախագծով ներկայացված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մշտադիտարկման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ծրագիրն իր  բոլոր դրույթներով  կիրառելի է նոր կառուցվող բնապահպանական, քաղաքաշինական ու սանիտարական նորմերին համապատասխան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շահագործման ընթացակարգերի հետ համատեղ ու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համադրմամբ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։  Ինչ վերաբերում է  գործող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աղբանոցներում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ներկայացված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ծրագրի ընթացակարգերի կիրառմանը՝ գտնում ենք այն ոչ իրատեսական, հաշվի առնելով, որ հիմնականում գործող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շահագործվում են համայնքների կողմից և կանոնակարգված չեն շահագործվում։ Բացի դա,  յուրաքանչյուր ամիս կամ եռամսյակը մեկ գործիքային հետազոտություններ 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իրականացնելը գտնում ենք ոչ նպատակահարմար, ընդ որում, անհրաժեշտ է առանձնացնել աշխատանքներն ըստ սեզոնայնության և հստակ ըստ հերթական քայլերի մշակել մեթոդաբանություն և ներկայացնել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շահագործողներին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  <w:p w:rsidR="00AE7645" w:rsidRPr="005F31F7" w:rsidRDefault="00AE7645" w:rsidP="00316C54">
            <w:pPr>
              <w:spacing w:line="360" w:lineRule="auto"/>
              <w:ind w:left="240" w:right="135" w:hanging="24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Ելնելով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վերոգրյալից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՝ առաջարկում ենք այս պահին մշակել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մշտադիտարկման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նվազագույն պահանջներ, որոնք իրատեսական ու կիրառելի կարող են լինել գործող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համար և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շահագործող համայնքների համար՝ շրջակա միջավայրի վրա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ազդեցությունները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նվազեցնելու նպատակով։</w:t>
            </w:r>
          </w:p>
          <w:p w:rsidR="00AE7645" w:rsidRPr="005F31F7" w:rsidRDefault="00AE7645" w:rsidP="005F31F7">
            <w:pPr>
              <w:spacing w:line="360" w:lineRule="auto"/>
              <w:ind w:right="1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AE7645" w:rsidRPr="005F31F7" w:rsidRDefault="003D24DB" w:rsidP="003D24DB">
            <w:pPr>
              <w:spacing w:after="0" w:line="360" w:lineRule="auto"/>
              <w:ind w:left="360" w:firstLine="6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="00AE7645"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</w:p>
          <w:p w:rsidR="00A732F2" w:rsidRDefault="00EA5D25" w:rsidP="005F31F7">
            <w:pPr>
              <w:spacing w:after="0" w:line="360" w:lineRule="auto"/>
              <w:ind w:left="195" w:right="168" w:firstLine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Հաշվի առնելով ՏԿԵՆ NԳՍ//1074 գրության 4-րդ կետի դիտարկումն առ այն,</w:t>
            </w: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 սույն կարգով սահմանվող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իրականացման </w:t>
            </w:r>
            <w:r w:rsidR="002E2685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պահանջները</w:t>
            </w:r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գործող </w:t>
            </w:r>
            <w:proofErr w:type="spellStart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աղբանոցները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շահագործող համայնքների համար իրագործելի չեն, իսկ դրանց չպահպանման համար նախատեսվող պատասխանատվության միջոցների կիրառումը կարող է հանգեցնել </w:t>
            </w:r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գործող </w:t>
            </w:r>
            <w:proofErr w:type="spellStart"/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աղբանոցների</w:t>
            </w:r>
            <w:proofErr w:type="spellEnd"/>
            <w:r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շահագործման դադարեցմանը, ինչը կբերի մեկ այլ բնապահպանական աղետի</w:t>
            </w:r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(անկազմակերպ </w:t>
            </w:r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եղանակով թափոնների հեռացում </w:t>
            </w:r>
            <w:proofErr w:type="spellStart"/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աղբանոցից</w:t>
            </w:r>
            <w:proofErr w:type="spellEnd"/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դուրս գտնվող տարածքներում՝ շրջակա մ</w:t>
            </w:r>
            <w:r w:rsidR="00251AAF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ջավայրի տարբեր օբյեկտներում)</w:t>
            </w:r>
            <w:r w:rsidR="00964A5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</w:t>
            </w:r>
            <w:r w:rsidR="008170B3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և վերը նշված գրության 5-րդ կետով ներկայացված առաջարկը</w:t>
            </w:r>
            <w:r w:rsidR="008D7636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</w:t>
            </w:r>
            <w:r w:rsidR="0047067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ինչպես նաև </w:t>
            </w:r>
            <w:r w:rsidR="003E71FF" w:rsidRPr="00263A6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զարգացման և շրջակա միջավայրի նախարարական կոմիտեի 2023 թվականի օգոստոսի 14-ի նիստի № ԿԱ/235 արձանագրության 1-ին կետի 1-ին </w:t>
            </w:r>
            <w:r w:rsidR="003E71FF">
              <w:rPr>
                <w:rFonts w:ascii="GHEA Grapalat" w:hAnsi="GHEA Grapalat"/>
                <w:sz w:val="24"/>
                <w:szCs w:val="24"/>
                <w:lang w:val="hy-AM"/>
              </w:rPr>
              <w:t>ենթակետ</w:t>
            </w:r>
            <w:r w:rsidR="003E71FF" w:rsidRPr="00263A64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3E71FF"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հանձնարարականը</w:t>
            </w:r>
            <w:r w:rsidR="003E71FF" w:rsidRPr="00263A6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8D7636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99361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</w:t>
            </w:r>
            <w:r w:rsidR="008D7636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ախագ</w:t>
            </w:r>
            <w:r w:rsidR="003E71FF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 w:rsidR="008D7636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ծ</w:t>
            </w:r>
            <w:r w:rsidR="003E71F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</w:t>
            </w:r>
            <w:r w:rsidR="0099361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D7636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խմբագրվել</w:t>
            </w:r>
            <w:proofErr w:type="spellEnd"/>
            <w:r w:rsidR="008D7636" w:rsidRPr="005F31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է</w:t>
            </w:r>
            <w:r w:rsidR="003E71F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՝ այն լրացվել է նոր </w:t>
            </w:r>
            <w:r w:rsidR="003E71FF" w:rsidRPr="00263A64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3E7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2 </w:t>
            </w:r>
            <w:r w:rsidR="003E71F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հավելվածով, </w:t>
            </w:r>
            <w:r w:rsidR="0067515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ինչով</w:t>
            </w:r>
            <w:r w:rsidR="0099361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75153"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675153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նվազ պահանջներ</w:t>
            </w:r>
            <w:r w:rsidR="00675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</w:t>
            </w:r>
            <w:r w:rsidR="00675153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75153">
              <w:rPr>
                <w:rFonts w:ascii="GHEA Grapalat" w:hAnsi="GHEA Grapalat"/>
                <w:sz w:val="24"/>
                <w:szCs w:val="24"/>
                <w:lang w:val="hy-AM"/>
              </w:rPr>
              <w:t>սահմանվում</w:t>
            </w:r>
            <w:r w:rsidR="00675153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E71F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համայնքներում աղբահանության ապահովման համար ժամանակավորապես </w:t>
            </w:r>
            <w:r w:rsidR="0067515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օգտա</w:t>
            </w:r>
            <w:r w:rsidR="003E71FF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AE7645" w:rsidRPr="005F31F7">
              <w:rPr>
                <w:rFonts w:ascii="GHEA Grapalat" w:hAnsi="GHEA Grapalat"/>
                <w:sz w:val="24"/>
                <w:szCs w:val="24"/>
                <w:lang w:val="hy-AM"/>
              </w:rPr>
              <w:t>ործ</w:t>
            </w:r>
            <w:r w:rsidR="00675153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AE7645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ող </w:t>
            </w:r>
            <w:proofErr w:type="spellStart"/>
            <w:r w:rsidR="003E71FF">
              <w:rPr>
                <w:rFonts w:ascii="GHEA Grapalat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="003E7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E71FF" w:rsidRPr="005F31F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="008D7636"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աղբանոցների</w:t>
            </w:r>
            <w:proofErr w:type="spellEnd"/>
            <w:r w:rsidR="003E71FF" w:rsidRPr="005F31F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AE7645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համար, որոնք ներկա դրությամբ հնարավոր չէ փակել</w:t>
            </w:r>
            <w:r w:rsidR="00251AAF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, և որոնք </w:t>
            </w:r>
            <w:r w:rsidR="00AE7645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գործելու են </w:t>
            </w:r>
            <w:proofErr w:type="spellStart"/>
            <w:r w:rsidR="00AE7645" w:rsidRPr="005F31F7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="00AE7645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դրանց</w:t>
            </w:r>
            <w:r w:rsidR="003E7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համապատասխանեցումը </w:t>
            </w:r>
            <w:r w:rsidR="00675153">
              <w:rPr>
                <w:rFonts w:ascii="GHEA Grapalat" w:hAnsi="GHEA Grapalat"/>
                <w:sz w:val="24"/>
                <w:szCs w:val="24"/>
                <w:lang w:val="hy-AM"/>
              </w:rPr>
              <w:t>քաղաքաշինական, առողջապահական և բնապահպանական նորմերին կամ դրանց փակումը</w:t>
            </w:r>
            <w:r w:rsidR="004D3A47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="004D3A47" w:rsidRPr="005F31F7">
              <w:rPr>
                <w:rFonts w:ascii="GHEA Grapalat" w:hAnsi="GHEA Grapalat"/>
                <w:sz w:val="24"/>
                <w:szCs w:val="24"/>
                <w:lang w:val="hy-AM"/>
              </w:rPr>
              <w:t>լիկվիդացումը</w:t>
            </w:r>
            <w:proofErr w:type="spellEnd"/>
            <w:r w:rsidR="004D3A47" w:rsidRPr="005F31F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196F93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:rsidR="002D03EE" w:rsidRPr="005F31F7" w:rsidRDefault="00771FA4" w:rsidP="005F31F7">
            <w:pPr>
              <w:spacing w:after="0" w:line="360" w:lineRule="auto"/>
              <w:ind w:left="195" w:right="168" w:firstLine="15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Համաձայն Նախագծի</w:t>
            </w:r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67515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</w:t>
            </w:r>
            <w:r w:rsidR="00675153" w:rsidRPr="00263A64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675153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20-րդ կետի՝ </w:t>
            </w:r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</w:t>
            </w:r>
            <w:proofErr w:type="spellStart"/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>նմուշառումները</w:t>
            </w:r>
            <w:proofErr w:type="spellEnd"/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հետազոտություններն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կարող են իրականացվել</w:t>
            </w:r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տվյալ </w:t>
            </w:r>
            <w:proofErr w:type="spellStart"/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>բաղադրիչի</w:t>
            </w:r>
            <w:proofErr w:type="spellEnd"/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մթնոլորտային օդի, հողի, </w:t>
            </w:r>
            <w:proofErr w:type="spellStart"/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>մակերևութային</w:t>
            </w:r>
            <w:proofErr w:type="spellEnd"/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ստորերկրյա ջրերի </w:t>
            </w:r>
            <w:proofErr w:type="spellStart"/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համար ընդունված կարգերին, նորմերին և հսկման մեթոդներին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D03EE" w:rsidRPr="00D358C2">
              <w:rPr>
                <w:rFonts w:ascii="GHEA Grapalat" w:hAnsi="GHEA Grapalat"/>
                <w:sz w:val="24"/>
                <w:szCs w:val="24"/>
                <w:lang w:val="hy-AM"/>
              </w:rPr>
              <w:t>համապատասխան։</w:t>
            </w:r>
            <w:r w:rsidR="002D03EE" w:rsidRPr="008508A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Հետազոտությունները կարող են կատարվել լաբորատոր պայմաններում, իսկ համապատասխան</w:t>
            </w:r>
            <w:r w:rsidR="00D80D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80DDF" w:rsidRPr="00D80DDF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D80DDF">
              <w:rPr>
                <w:rFonts w:ascii="GHEA Grapalat" w:hAnsi="GHEA Grapalat"/>
                <w:sz w:val="24"/>
                <w:szCs w:val="24"/>
                <w:lang w:val="hy-AM"/>
              </w:rPr>
              <w:t>նորարարական տեխնոլոգիայով</w:t>
            </w:r>
            <w:r w:rsidR="00D80DDF" w:rsidRPr="00D80DDF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սարքավորումների առկայության դեպքում՝ անմիջապես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5098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և դրա ազդեցությանը ենթարկվող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հարակից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տարածքներում։ </w:t>
            </w:r>
          </w:p>
          <w:p w:rsidR="00AE7645" w:rsidRDefault="0096220B" w:rsidP="00993618">
            <w:pPr>
              <w:spacing w:after="0" w:line="360" w:lineRule="auto"/>
              <w:ind w:left="195" w:right="168" w:firstLine="15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A732F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ոնիթորինգի</w:t>
            </w:r>
            <w:proofErr w:type="spellEnd"/>
            <w:r w:rsidR="00A732F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հետ կապված աշխատանքներն ըստ սեզոնայնության</w:t>
            </w:r>
            <w:r w:rsidR="00E5429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732F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առանձնացնելու համար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աղբավայրը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072BA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շահագործողները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կարող են</w:t>
            </w:r>
            <w:r w:rsidR="00E5429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իրենց կողմից մշակվող </w:t>
            </w:r>
            <w:proofErr w:type="spellStart"/>
            <w:r w:rsidR="00E5429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="00E5429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ծրագրում ընտրել </w:t>
            </w:r>
            <w:proofErr w:type="spellStart"/>
            <w:r w:rsidR="00E5429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մոնիթորնգի</w:t>
            </w:r>
            <w:proofErr w:type="spellEnd"/>
            <w:r w:rsidR="00E5429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անցկացման ժամկետները (տարեկան առնվազն երկու անգամ)՝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հաշվի առնել</w:t>
            </w:r>
            <w:r w:rsidR="00E54299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աշխարհագրական դիրքի և տարվա </w:t>
            </w:r>
            <w:r w:rsidR="00A732F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եղանակի հետ կապված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առանձնահատկությունները</w:t>
            </w:r>
            <w:r w:rsidR="00993618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, հաշվի առնելով նաև </w:t>
            </w:r>
            <w:r w:rsidR="00993618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993618" w:rsidRPr="00D358C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5C015A" w:rsidRPr="00BC087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="005C01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="005C015A" w:rsidRPr="003D24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</w:t>
            </w:r>
            <w:r w:rsidR="005C015A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5C01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93618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21-րդ կետով սահմանված դրույթները</w:t>
            </w:r>
            <w:r w:rsidR="00D75A6F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675153" w:rsidRPr="00F74191" w:rsidRDefault="00E12E16" w:rsidP="00E12E16">
            <w:pPr>
              <w:spacing w:after="0" w:line="360" w:lineRule="auto"/>
              <w:ind w:left="195" w:right="168" w:firstLine="15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1B36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ոյություն ունեցող և համայնքի աղբահանության ապահովման խիստ անհրաժեշտությունից ելնելով   ժամանակավորապես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օգտագործվո</w:t>
            </w:r>
            <w:r w:rsidRPr="001B36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աղբավայրերում</w:t>
            </w:r>
            <w:proofErr w:type="spellEnd"/>
            <w:r w:rsidRPr="001B36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համաձայն հավելվ</w:t>
            </w:r>
            <w:r w:rsidR="003D24D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ծ </w:t>
            </w:r>
            <w:r w:rsidRPr="00263A64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2-ի</w:t>
            </w:r>
            <w:r w:rsidR="001F459D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կետի՝</w:t>
            </w:r>
            <w:r w:rsidR="001F459D" w:rsidRPr="001B360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="00CB273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մոնիթորինգի</w:t>
            </w:r>
            <w:proofErr w:type="spellEnd"/>
            <w:r w:rsidR="00CB273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իրականացումը ներառում է </w:t>
            </w:r>
            <w:proofErr w:type="spellStart"/>
            <w:r w:rsidR="001F459D" w:rsidRPr="00CB273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աղբավայրը</w:t>
            </w:r>
            <w:proofErr w:type="spellEnd"/>
            <w:r w:rsidR="001F459D" w:rsidRPr="00CB273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շահագործողների և </w:t>
            </w:r>
            <w:proofErr w:type="spellStart"/>
            <w:r w:rsidR="001F459D" w:rsidRPr="00CB273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տնօրինողների</w:t>
            </w:r>
            <w:proofErr w:type="spellEnd"/>
            <w:r w:rsidR="001F459D" w:rsidRPr="00CB273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(</w:t>
            </w:r>
            <w:proofErr w:type="spellStart"/>
            <w:r w:rsidR="001F459D" w:rsidRPr="00CB273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աղբավայրի</w:t>
            </w:r>
            <w:proofErr w:type="spellEnd"/>
            <w:r w:rsidR="001F459D" w:rsidRPr="00CB273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տարածքի սեփականատիրոջ, այդ թվում՝ տեղական ինքնակառավարման մարմնի) կողմից </w:t>
            </w:r>
            <w:proofErr w:type="spellStart"/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աղբավայրերում</w:t>
            </w:r>
            <w:proofErr w:type="spellEnd"/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ու </w:t>
            </w:r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դրանց հարակից տարածքներում </w:t>
            </w:r>
            <w:proofErr w:type="spellStart"/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ակնադիտարկումների</w:t>
            </w:r>
            <w:proofErr w:type="spellEnd"/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իսկ հնարավորության դեպքում գործիքային չափումների, </w:t>
            </w:r>
            <w:proofErr w:type="spellStart"/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նմուշառումների</w:t>
            </w:r>
            <w:proofErr w:type="spellEnd"/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լաբորատոր փորձարկումների միջոցով </w:t>
            </w:r>
            <w:proofErr w:type="spellStart"/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աղբավայրի</w:t>
            </w:r>
            <w:proofErr w:type="spellEnd"/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դրա հարակից տարածքի վերաբերյալ տվյալների պարբերական հավաքագրումը և դրանց արդյունքում ստացված տվյալների մշակումը</w:t>
            </w:r>
            <w:r w:rsidR="001F459D" w:rsidRPr="00CB273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։ </w:t>
            </w:r>
            <w:r w:rsidR="001F459D" w:rsidRPr="00CB27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766EEC" w:rsidRPr="005F31F7" w:rsidTr="00EB3C36">
        <w:trPr>
          <w:trHeight w:val="285"/>
          <w:tblCellSpacing w:w="0" w:type="dxa"/>
          <w:jc w:val="center"/>
        </w:trPr>
        <w:tc>
          <w:tcPr>
            <w:tcW w:w="753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EB3C36" w:rsidP="00316C54">
            <w:pPr>
              <w:spacing w:line="360" w:lineRule="auto"/>
              <w:ind w:right="13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7.</w:t>
            </w:r>
            <w:r w:rsidR="002E737D"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2E737D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</w:t>
            </w:r>
            <w:r w:rsidR="00766EEC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9</w:t>
            </w:r>
            <w:r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.01</w:t>
            </w:r>
            <w:r w:rsidR="00766EEC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766EEC" w:rsidRPr="005F31F7" w:rsidTr="00EB3C36">
        <w:trPr>
          <w:trHeight w:val="285"/>
          <w:tblCellSpacing w:w="0" w:type="dxa"/>
          <w:jc w:val="center"/>
        </w:trPr>
        <w:tc>
          <w:tcPr>
            <w:tcW w:w="753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766EEC" w:rsidP="005F31F7">
            <w:pPr>
              <w:spacing w:line="360" w:lineRule="auto"/>
              <w:ind w:right="13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66EEC" w:rsidRPr="005F31F7" w:rsidRDefault="00766EEC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6C5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N </w:t>
            </w:r>
            <w:r w:rsidR="002E737D" w:rsidRPr="00316C5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01/11.4/403</w:t>
            </w:r>
          </w:p>
        </w:tc>
      </w:tr>
      <w:tr w:rsidR="008D6E7A" w:rsidRPr="005F31F7" w:rsidTr="00EB3C36">
        <w:trPr>
          <w:trHeight w:val="285"/>
          <w:tblCellSpacing w:w="0" w:type="dxa"/>
          <w:jc w:val="center"/>
        </w:trPr>
        <w:tc>
          <w:tcPr>
            <w:tcW w:w="7535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8D6E7A" w:rsidRPr="003D3240" w:rsidRDefault="002E737D" w:rsidP="00316C54">
            <w:pPr>
              <w:spacing w:line="360" w:lineRule="auto"/>
              <w:ind w:left="150" w:right="135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F31F7">
              <w:rPr>
                <w:rFonts w:ascii="GHEA Grapalat" w:hAnsi="GHEA Grapalat"/>
                <w:bCs/>
                <w:sz w:val="24"/>
                <w:szCs w:val="24"/>
                <w:lang w:val="pt-BR"/>
              </w:rPr>
              <w:lastRenderedPageBreak/>
              <w:t>«</w:t>
            </w:r>
            <w:proofErr w:type="spellStart"/>
            <w:r w:rsidRPr="005F31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իրականացման կարգը սահմանելու մասին» 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proofErr w:type="spellStart"/>
            <w:r w:rsidRPr="005F31F7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5F31F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8D6E7A" w:rsidRPr="005F31F7" w:rsidRDefault="008D6E7A" w:rsidP="005F31F7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</w:tr>
      <w:tr w:rsidR="00777C09" w:rsidRPr="005F31F7" w:rsidTr="005072BA">
        <w:trPr>
          <w:trHeight w:val="602"/>
          <w:tblCellSpacing w:w="0" w:type="dxa"/>
          <w:jc w:val="center"/>
        </w:trPr>
        <w:tc>
          <w:tcPr>
            <w:tcW w:w="753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777C09" w:rsidRPr="005F31F7" w:rsidRDefault="00EB3C36" w:rsidP="00316C54">
            <w:pPr>
              <w:spacing w:after="0" w:line="360" w:lineRule="auto"/>
              <w:ind w:right="135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8.</w:t>
            </w:r>
            <w:r w:rsidR="002E737D" w:rsidRPr="005F31F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77C09" w:rsidRPr="005F31F7" w:rsidRDefault="004942C1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24</w:t>
            </w:r>
            <w:r w:rsidR="00777C09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01.2022</w:t>
            </w:r>
            <w:r w:rsidR="00777C09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77C09" w:rsidRPr="005F31F7" w:rsidTr="00EB3C36">
        <w:trPr>
          <w:trHeight w:val="240"/>
          <w:tblCellSpacing w:w="0" w:type="dxa"/>
          <w:jc w:val="center"/>
        </w:trPr>
        <w:tc>
          <w:tcPr>
            <w:tcW w:w="753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77C09" w:rsidRPr="005F31F7" w:rsidRDefault="00777C09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777C09" w:rsidRPr="005F31F7" w:rsidRDefault="00777C09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16C5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N </w:t>
            </w:r>
            <w:r w:rsidR="004942C1" w:rsidRPr="00316C5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01/738</w:t>
            </w:r>
          </w:p>
        </w:tc>
      </w:tr>
      <w:tr w:rsidR="00DB6A17" w:rsidRPr="003F2A76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4942C1" w:rsidRPr="005F31F7" w:rsidRDefault="004942C1" w:rsidP="00316C54">
            <w:pPr>
              <w:spacing w:after="0" w:line="360" w:lineRule="auto"/>
              <w:ind w:left="150" w:right="13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Նկատառում 1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4942C1" w:rsidRPr="005F31F7" w:rsidRDefault="00316C54" w:rsidP="00316C54">
            <w:pPr>
              <w:spacing w:after="0" w:line="360" w:lineRule="auto"/>
              <w:ind w:left="150" w:right="135" w:hanging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4942C1" w:rsidRPr="005F31F7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4-րդ կետ՝</w:t>
            </w:r>
          </w:p>
          <w:p w:rsidR="004942C1" w:rsidRPr="005F31F7" w:rsidRDefault="004942C1" w:rsidP="00316C54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«Սույն կարգի գործողությունը չի տարածվում առողջապահական հաստատություններում, անասնաբուժական ծառայություններում, սպանդանոցներում, կենդանաբուծական և թռչնաբուծական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ֆաբրիկաներում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համանման այլ օբյեկտներում գոյացող վարակիչ (հիվանդություններ առաջացնող կենդանի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միկրոօրգանիզմներ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դրանց թույներ պարունակող) և ոչ վարակիչ, արտադրական և ռադիոակտիվ թափոնների տեղադրման համար նախատեսված վայրերում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իրականացնելու, ինչպես նաև շրջակա միջավայրի պետական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 հարաբերությունների վրա:»։</w:t>
            </w:r>
          </w:p>
          <w:p w:rsidR="00DB6A17" w:rsidRPr="00F74191" w:rsidRDefault="004942C1" w:rsidP="00316C54">
            <w:pPr>
              <w:spacing w:after="0" w:line="360" w:lineRule="auto"/>
              <w:ind w:left="150" w:right="135" w:hanging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ab/>
              <w:t>1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Բավարար հիմնավորված չէ վերոնշյալ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մասնավորապես՝ թե ինչու տվյալ ոլորտներում չի նախատեսվում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մոնիթորինգի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իրականացում։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վերոնշյալ ոլորտներում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կարգը սահմանված է այլ իրավական ակտերով, եթե այո, ապա նպատակահարմար է հղում տալ համապատասխան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իրավակարգավորումներին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նշված ոլորտների կենսագործունեության ընթացքում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առաջանում են վտանգավոր թափոններ և դրանց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անհրաժեշտություն։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B6A17" w:rsidRPr="005F31F7" w:rsidRDefault="00560FE4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 մասամբ</w:t>
            </w:r>
          </w:p>
          <w:p w:rsidR="00560FE4" w:rsidRPr="005F31F7" w:rsidRDefault="00560FE4" w:rsidP="005F31F7">
            <w:pPr>
              <w:spacing w:after="0" w:line="360" w:lineRule="auto"/>
              <w:ind w:left="177" w:right="150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5C015A" w:rsidRPr="005C015A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հավելված N1-ի</w:t>
            </w:r>
            <w:r w:rsidR="005C015A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5C015A" w:rsidRPr="005C015A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4-րդ կետը </w:t>
            </w:r>
            <w:proofErr w:type="spellStart"/>
            <w:r w:rsidR="00213C3A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խմբագրվել</w:t>
            </w:r>
            <w:proofErr w:type="spellEnd"/>
            <w:r w:rsidR="00213C3A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86D3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3-րդ կետով սահմանվում է, որ Կարգը տարածվում է օրինական հիմքով կառուցվող և </w:t>
            </w:r>
            <w:proofErr w:type="spellStart"/>
            <w:r w:rsidR="00E86D3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թույլտվությունների</w:t>
            </w:r>
            <w:proofErr w:type="spellEnd"/>
            <w:r w:rsidR="00E86D3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հիման վրա շահագործվող </w:t>
            </w:r>
            <w:proofErr w:type="spellStart"/>
            <w:r w:rsidR="00E86D3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աղբավայրերի</w:t>
            </w:r>
            <w:proofErr w:type="spellEnd"/>
            <w:r w:rsidR="00E86D3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վրա, </w:t>
            </w:r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իսկ թափոնների հեռացման այլ վայրերի </w:t>
            </w:r>
            <w:proofErr w:type="spellStart"/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իրականացման </w:t>
            </w:r>
            <w:r w:rsidR="00B30F3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կարգերը</w:t>
            </w:r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կմշակվեն առանձին</w:t>
            </w:r>
            <w:r w:rsidR="00D706FF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իրավական ակտերով</w:t>
            </w:r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՝ հաշվի առնելով </w:t>
            </w:r>
            <w:r w:rsidR="00B30F3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կոնկրետ</w:t>
            </w:r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թափոնատեսակների</w:t>
            </w:r>
            <w:proofErr w:type="spellEnd"/>
            <w:r w:rsidR="00B30F3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դրանց հեռացման (վնասազերծում, ոչնչացում, տեղադրում) </w:t>
            </w:r>
            <w:r w:rsidR="00B30F3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տվյալ եղանակ</w:t>
            </w:r>
            <w:r w:rsidR="008D3135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ի առանձնահատկությունները։</w:t>
            </w:r>
            <w:r w:rsidR="0065349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653490" w:rsidRPr="005F31F7" w:rsidRDefault="00653490" w:rsidP="005F31F7">
            <w:pPr>
              <w:spacing w:after="0" w:line="360" w:lineRule="auto"/>
              <w:ind w:left="177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ՇՄՆ կողմից մշակվել է </w:t>
            </w:r>
            <w:r w:rsidRPr="005F31F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«Թափոնների մասին»</w:t>
            </w:r>
            <w:r w:rsidRPr="005F31F7">
              <w:rPr>
                <w:rFonts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F31F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օրենքում փոփոխություններ և </w:t>
            </w:r>
            <w:r w:rsidRPr="005F31F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լրացումներ</w:t>
            </w:r>
            <w:r w:rsidRPr="005F31F7">
              <w:rPr>
                <w:rFonts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F31F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 մասին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» օրենքի նախագիծ, ինչով նախատեսվում է նաև սահմանել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լիզորող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նորմ՝ Կառավարության որոշումներով 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թափոնների հաշվառման, հեռացման (ոչնչացման, վնասազերծման, տեղադրման) և </w:t>
            </w:r>
            <w:proofErr w:type="spellStart"/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օգտահանման</w:t>
            </w:r>
            <w:proofErr w:type="spellEnd"/>
            <w:r w:rsidR="0022560A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կարգեր </w:t>
            </w:r>
            <w:proofErr w:type="spellStart"/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սահմանման</w:t>
            </w:r>
            <w:r w:rsidR="0022560A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proofErr w:type="spellEnd"/>
            <w:r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համար։</w:t>
            </w:r>
          </w:p>
          <w:p w:rsidR="00560FE4" w:rsidRPr="005F31F7" w:rsidRDefault="00560FE4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8D3135" w:rsidRPr="003F2A76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5774CB" w:rsidRPr="005F31F7" w:rsidRDefault="00B124B7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4B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</w:t>
            </w:r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>Նկատառում 2</w:t>
            </w:r>
            <w:r w:rsidR="005774CB"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5774CB" w:rsidRPr="005F31F7" w:rsidRDefault="00B124B7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4B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5-րդ կետ՝</w:t>
            </w:r>
          </w:p>
          <w:p w:rsidR="005774CB" w:rsidRPr="005F31F7" w:rsidRDefault="005774CB" w:rsidP="00B124B7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մոնիթորինգը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աղբավայրը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շահագործող(ներ)ի կողմից նախապես ծրագրված և պարբերաբար իրականացվող գործողությունների համախումբ է,  ինչը ներառում է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աղբավայրում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տեղադրված թափոնների քանակական ու որակական տվյալների և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տարածքում շրջակա միջավայրի տարրերի՝ մթնոլորտային օդի, ստորերկրյա և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մակերևութային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ջրերի, հողի որակական ցուցանիշների վերաբերյալ տեղեկատվության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ստացումն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հավաքագրումը։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 է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ակնադիտարկումների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ուսումնասիրությունների, գործիքային չափումների, լաբորատոր հետազոտությունների, ինչպես նաև 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տվյալների մոդելավորման և հաշվարկային մեթոդների միջոցով։»։</w:t>
            </w:r>
          </w:p>
          <w:p w:rsidR="008D3135" w:rsidRPr="005F31F7" w:rsidRDefault="00B124B7" w:rsidP="00B124B7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4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5774CB"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Հստակեցված չէ, թե հատկապես </w:t>
            </w:r>
            <w:proofErr w:type="spellStart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>ի՞նչ</w:t>
            </w:r>
            <w:proofErr w:type="spellEnd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>գործիքակազմ</w:t>
            </w:r>
            <w:proofErr w:type="spellEnd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նախատեսվում կիրառել </w:t>
            </w:r>
            <w:proofErr w:type="spellStart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արդյունքում </w:t>
            </w:r>
            <w:proofErr w:type="spellStart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>վերհանված</w:t>
            </w:r>
            <w:proofErr w:type="spellEnd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խնդիրների լուծման ուղղությամբ և </w:t>
            </w:r>
            <w:proofErr w:type="spellStart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 w:rsidR="005774CB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արդեն իսկ իրականացվում են համապատասխան աշխատանքներ այդ առնչությամբ։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5774CB" w:rsidRPr="005F31F7" w:rsidRDefault="005774CB" w:rsidP="005F31F7">
            <w:pPr>
              <w:spacing w:after="0" w:line="360" w:lineRule="auto"/>
              <w:ind w:left="360" w:firstLine="6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5774CB" w:rsidRPr="005F31F7" w:rsidRDefault="005774CB" w:rsidP="005F31F7">
            <w:pPr>
              <w:pStyle w:val="NormalWeb"/>
              <w:spacing w:before="0" w:beforeAutospacing="0" w:after="0" w:afterAutospacing="0" w:line="360" w:lineRule="auto"/>
              <w:ind w:left="270" w:right="150" w:hanging="270"/>
              <w:jc w:val="both"/>
              <w:rPr>
                <w:rFonts w:ascii="GHEA Grapalat" w:hAnsi="GHEA Grapalat" w:cs="Sylfaen"/>
                <w:lang w:val="hy-AM"/>
              </w:rPr>
            </w:pPr>
            <w:r w:rsidRPr="005F31F7">
              <w:rPr>
                <w:rFonts w:ascii="GHEA Grapalat" w:hAnsi="GHEA Grapalat"/>
                <w:lang w:val="hy-AM"/>
              </w:rPr>
              <w:t xml:space="preserve">  </w:t>
            </w:r>
            <w:r w:rsidR="0022560A" w:rsidRPr="005F31F7">
              <w:rPr>
                <w:rFonts w:ascii="GHEA Grapalat" w:hAnsi="GHEA Grapalat"/>
                <w:lang w:val="hy-AM"/>
              </w:rPr>
              <w:t xml:space="preserve">  Նախագծի </w:t>
            </w:r>
            <w:r w:rsidR="005C015A" w:rsidRPr="005C015A">
              <w:rPr>
                <w:rFonts w:ascii="GHEA Grapalat" w:hAnsi="GHEA Grapalat"/>
                <w:lang w:val="hy-AM"/>
              </w:rPr>
              <w:t xml:space="preserve">հավելված N1-ի  </w:t>
            </w:r>
            <w:r w:rsidR="0022560A" w:rsidRPr="005F31F7">
              <w:rPr>
                <w:rFonts w:ascii="GHEA Grapalat" w:hAnsi="GHEA Grapalat"/>
                <w:lang w:val="hy-AM"/>
              </w:rPr>
              <w:t>խմբագ</w:t>
            </w:r>
            <w:r w:rsidR="00D96543" w:rsidRPr="005F31F7">
              <w:rPr>
                <w:rFonts w:ascii="GHEA Grapalat" w:hAnsi="GHEA Grapalat"/>
                <w:lang w:val="hy-AM"/>
              </w:rPr>
              <w:t xml:space="preserve">րված </w:t>
            </w:r>
            <w:r w:rsidR="005837F3" w:rsidRPr="005837F3">
              <w:rPr>
                <w:rFonts w:ascii="GHEA Grapalat" w:hAnsi="GHEA Grapalat"/>
                <w:lang w:val="hy-AM"/>
              </w:rPr>
              <w:t>26-</w:t>
            </w:r>
            <w:r w:rsidR="005837F3">
              <w:rPr>
                <w:rFonts w:ascii="GHEA Grapalat" w:hAnsi="GHEA Grapalat"/>
                <w:lang w:val="hy-AM"/>
              </w:rPr>
              <w:t xml:space="preserve">րդ և </w:t>
            </w:r>
            <w:r w:rsidR="00D96543" w:rsidRPr="005F31F7">
              <w:rPr>
                <w:rFonts w:ascii="GHEA Grapalat" w:hAnsi="GHEA Grapalat"/>
                <w:lang w:val="hy-AM"/>
              </w:rPr>
              <w:t>2</w:t>
            </w:r>
            <w:r w:rsidR="00416235" w:rsidRPr="00416235">
              <w:rPr>
                <w:rFonts w:ascii="GHEA Grapalat" w:hAnsi="GHEA Grapalat"/>
                <w:lang w:val="hy-AM"/>
              </w:rPr>
              <w:t>7</w:t>
            </w:r>
            <w:r w:rsidRPr="005F31F7">
              <w:rPr>
                <w:rFonts w:ascii="GHEA Grapalat" w:hAnsi="GHEA Grapalat"/>
                <w:lang w:val="hy-AM"/>
              </w:rPr>
              <w:t>-րդ</w:t>
            </w:r>
            <w:r w:rsidR="005C015A">
              <w:rPr>
                <w:rFonts w:ascii="GHEA Grapalat" w:hAnsi="GHEA Grapalat"/>
                <w:lang w:val="hy-AM"/>
              </w:rPr>
              <w:t xml:space="preserve">, ինչպես նաև </w:t>
            </w:r>
            <w:r w:rsidR="005C015A" w:rsidRPr="00BC0870">
              <w:rPr>
                <w:rFonts w:ascii="GHEA Grapalat" w:eastAsia="SimSun" w:hAnsi="GHEA Grapalat"/>
                <w:shd w:val="clear" w:color="auto" w:fill="FFFFFF"/>
                <w:lang w:val="hy-AM"/>
              </w:rPr>
              <w:t>հավելված</w:t>
            </w:r>
            <w:r w:rsidR="005C01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N2</w:t>
            </w:r>
            <w:r w:rsidR="005C015A" w:rsidRPr="003D24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="005C015A" w:rsidRPr="005F31F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="005C01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5C015A">
              <w:rPr>
                <w:rFonts w:ascii="GHEA Grapalat" w:hAnsi="GHEA Grapalat"/>
                <w:lang w:val="hy-AM"/>
              </w:rPr>
              <w:t>15</w:t>
            </w:r>
            <w:r w:rsidR="005C015A" w:rsidRPr="005837F3">
              <w:rPr>
                <w:rFonts w:ascii="GHEA Grapalat" w:hAnsi="GHEA Grapalat"/>
                <w:lang w:val="hy-AM"/>
              </w:rPr>
              <w:t>-</w:t>
            </w:r>
            <w:r w:rsidR="005C015A">
              <w:rPr>
                <w:rFonts w:ascii="GHEA Grapalat" w:hAnsi="GHEA Grapalat"/>
                <w:lang w:val="hy-AM"/>
              </w:rPr>
              <w:t>րդ և 16</w:t>
            </w:r>
            <w:r w:rsidR="005C015A" w:rsidRPr="005F31F7">
              <w:rPr>
                <w:rFonts w:ascii="GHEA Grapalat" w:hAnsi="GHEA Grapalat"/>
                <w:lang w:val="hy-AM"/>
              </w:rPr>
              <w:t>-րդ</w:t>
            </w:r>
            <w:r w:rsidR="005C015A" w:rsidRPr="00BC0870">
              <w:rPr>
                <w:rFonts w:ascii="GHEA Grapalat" w:eastAsia="SimSun" w:hAnsi="GHEA Grapalat"/>
                <w:shd w:val="clear" w:color="auto" w:fill="FFFFFF"/>
                <w:lang w:val="hy-AM"/>
              </w:rPr>
              <w:t xml:space="preserve"> </w:t>
            </w:r>
            <w:r w:rsidRPr="005F31F7">
              <w:rPr>
                <w:rFonts w:ascii="GHEA Grapalat" w:hAnsi="GHEA Grapalat"/>
                <w:lang w:val="hy-AM"/>
              </w:rPr>
              <w:t>կետ</w:t>
            </w:r>
            <w:r w:rsidR="005837F3">
              <w:rPr>
                <w:rFonts w:ascii="GHEA Grapalat" w:hAnsi="GHEA Grapalat"/>
                <w:lang w:val="hy-AM"/>
              </w:rPr>
              <w:t>եր</w:t>
            </w:r>
            <w:r w:rsidRPr="005F31F7">
              <w:rPr>
                <w:rFonts w:ascii="GHEA Grapalat" w:hAnsi="GHEA Grapalat"/>
                <w:lang w:val="hy-AM"/>
              </w:rPr>
              <w:t xml:space="preserve">ի համաձայն՝ </w:t>
            </w:r>
            <w:proofErr w:type="spellStart"/>
            <w:r w:rsidRPr="005F31F7">
              <w:rPr>
                <w:rFonts w:ascii="GHEA Grapalat" w:hAnsi="GHEA Grapalat"/>
                <w:lang w:val="hy-AM"/>
              </w:rPr>
              <w:t>աղբավայրը</w:t>
            </w:r>
            <w:proofErr w:type="spellEnd"/>
            <w:r w:rsidRPr="005F31F7">
              <w:rPr>
                <w:rFonts w:ascii="GHEA Grapalat" w:hAnsi="GHEA Grapalat"/>
                <w:lang w:val="hy-AM"/>
              </w:rPr>
              <w:t xml:space="preserve"> </w:t>
            </w:r>
            <w:r w:rsidRPr="005F31F7">
              <w:rPr>
                <w:rFonts w:ascii="GHEA Grapalat" w:hAnsi="GHEA Grapalat" w:cs="Sylfaen"/>
                <w:lang w:val="hy-AM"/>
              </w:rPr>
              <w:t xml:space="preserve">շահագործողները շրջակա միջավայրի վրա ցանկացած  բացասական ազդեցության մասին, որոնք բացահայտվել են իրականացվող </w:t>
            </w:r>
            <w:proofErr w:type="spellStart"/>
            <w:r w:rsidRPr="005F31F7">
              <w:rPr>
                <w:rFonts w:ascii="GHEA Grapalat" w:hAnsi="GHEA Grapalat" w:cs="Sylfaen"/>
                <w:lang w:val="hy-AM"/>
              </w:rPr>
              <w:t>ինքնահսկման</w:t>
            </w:r>
            <w:proofErr w:type="spellEnd"/>
            <w:r w:rsidRPr="005F31F7"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 w:rsidRPr="005F31F7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 w:cs="Sylfaen"/>
                <w:lang w:val="hy-AM"/>
              </w:rPr>
              <w:t xml:space="preserve"> արդյունքում, անմիջապես տեղեկացնում </w:t>
            </w:r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 xml:space="preserve">են տարածքային կառավարման, արտակարգ իրավիճակների կանխարգելման և </w:t>
            </w:r>
            <w:proofErr w:type="spellStart"/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>հետևանքների</w:t>
            </w:r>
            <w:proofErr w:type="spellEnd"/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 xml:space="preserve"> վերացման, </w:t>
            </w:r>
            <w:r w:rsidR="005837F3">
              <w:rPr>
                <w:rFonts w:ascii="GHEA Grapalat" w:eastAsia="SimSun" w:hAnsi="GHEA Grapalat"/>
                <w:shd w:val="clear" w:color="auto" w:fill="FFFFFF"/>
                <w:lang w:val="hy-AM"/>
              </w:rPr>
              <w:t xml:space="preserve">առողջապահության բնագավառի, </w:t>
            </w:r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 xml:space="preserve">ինչպես նաև շրջակա միջավայրի բնագավառում իրավասու </w:t>
            </w:r>
            <w:r w:rsidR="00CE30FD">
              <w:rPr>
                <w:rFonts w:ascii="GHEA Grapalat" w:eastAsia="SimSun" w:hAnsi="GHEA Grapalat"/>
                <w:shd w:val="clear" w:color="auto" w:fill="FFFFFF"/>
                <w:lang w:val="hy-AM"/>
              </w:rPr>
              <w:t>մարմ</w:t>
            </w:r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 xml:space="preserve">իններին, և իրենց միջոցներով ապահովում </w:t>
            </w:r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lastRenderedPageBreak/>
              <w:t xml:space="preserve">են բացասական </w:t>
            </w:r>
            <w:proofErr w:type="spellStart"/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>հետևանքների</w:t>
            </w:r>
            <w:proofErr w:type="spellEnd"/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 xml:space="preserve"> կանխմանն ու վերացմանն ուղղված անհրաժեշտ միջոցառումների իրականացումը, այդ թվում </w:t>
            </w:r>
            <w:proofErr w:type="spellStart"/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>հետևելով</w:t>
            </w:r>
            <w:proofErr w:type="spellEnd"/>
            <w:r w:rsidRPr="005F31F7">
              <w:rPr>
                <w:rFonts w:ascii="GHEA Grapalat" w:eastAsia="SimSun" w:hAnsi="GHEA Grapalat"/>
                <w:shd w:val="clear" w:color="auto" w:fill="FFFFFF"/>
                <w:lang w:val="hy-AM"/>
              </w:rPr>
              <w:t xml:space="preserve"> իրավասու մարմինների</w:t>
            </w:r>
            <w:r w:rsidRPr="005F31F7">
              <w:rPr>
                <w:rFonts w:ascii="GHEA Grapalat" w:hAnsi="GHEA Grapalat" w:cs="Sylfaen"/>
                <w:lang w:val="hy-AM"/>
              </w:rPr>
              <w:t xml:space="preserve">  կողմից տվյալ իրավիճակին համապատասխան տրված հրահանգներին։</w:t>
            </w:r>
          </w:p>
          <w:p w:rsidR="008D3135" w:rsidRPr="005F31F7" w:rsidRDefault="008D3135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F40C51" w:rsidRPr="003F2A76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F40C51" w:rsidRPr="005F31F7" w:rsidRDefault="00F40C51" w:rsidP="00B124B7">
            <w:pPr>
              <w:spacing w:after="0" w:line="360" w:lineRule="auto"/>
              <w:ind w:left="240" w:right="13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Նկատառում 3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F40C51" w:rsidRPr="005F31F7" w:rsidRDefault="00B124B7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4B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19-րդ կետ՝ </w:t>
            </w:r>
          </w:p>
          <w:p w:rsidR="00F40C51" w:rsidRPr="005F31F7" w:rsidRDefault="00F40C51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B124B7" w:rsidRPr="00B124B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«Աղյուսակ 1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F40C51" w:rsidRPr="005F31F7" w:rsidRDefault="00F40C51" w:rsidP="00B124B7">
            <w:pPr>
              <w:spacing w:after="0" w:line="360" w:lineRule="auto"/>
              <w:ind w:left="240" w:right="135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անցկացման համար առաջարկվող նվազագույն  պարբերականությունը և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ցուցանիշները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F40C51" w:rsidRPr="005F31F7" w:rsidRDefault="00F40C51" w:rsidP="00B124B7">
            <w:pPr>
              <w:spacing w:after="0" w:line="360" w:lineRule="auto"/>
              <w:ind w:left="150"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Աղյուսակ 2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F40C51" w:rsidRPr="005F31F7" w:rsidRDefault="00F40C51" w:rsidP="00B124B7">
            <w:pPr>
              <w:spacing w:after="0" w:line="360" w:lineRule="auto"/>
              <w:ind w:left="240" w:right="135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24B7" w:rsidRPr="00B124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տվյալները և դիտարկումների պարբերականությունը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»։</w:t>
            </w:r>
          </w:p>
          <w:p w:rsidR="00F40C51" w:rsidRPr="005F31F7" w:rsidRDefault="00F40C51" w:rsidP="00B124B7">
            <w:pPr>
              <w:spacing w:after="0" w:line="360" w:lineRule="auto"/>
              <w:ind w:left="240" w:right="135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3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պարզաբանել, թե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ի՞նչ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սկզբունքով է սահմանվել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դիտարկումների պարբերականությունն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շահագործման փուլում և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տարածքի վերականգնման փուլում։             </w:t>
            </w:r>
          </w:p>
          <w:p w:rsidR="00F40C51" w:rsidRPr="005F31F7" w:rsidRDefault="00F40C51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F40C51" w:rsidRPr="005F31F7" w:rsidRDefault="00F40C51" w:rsidP="005F31F7">
            <w:pPr>
              <w:spacing w:after="0" w:line="360" w:lineRule="auto"/>
              <w:ind w:left="360" w:firstLine="6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40C51" w:rsidRPr="005F31F7" w:rsidRDefault="00F40C51" w:rsidP="00E86D3F">
            <w:pPr>
              <w:spacing w:after="0" w:line="360" w:lineRule="auto"/>
              <w:ind w:left="168" w:right="123" w:firstLine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ընդունման հիմնավորման մեջ տրվել է պարզաբանում առ այն, որ </w:t>
            </w:r>
            <w:proofErr w:type="spellStart"/>
            <w:r w:rsidR="00DD3A88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ղբավայրի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անցկացման համար առաջարկվող  </w:t>
            </w:r>
            <w:r w:rsidR="008E616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պարբերականության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ենթակա </w:t>
            </w:r>
            <w:r w:rsidR="008E616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ցուցանիշների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E616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սահմանման համար հիմք են հանդիսացել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Եվրոպական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խորհրդի 1999 թվականի ապրիլի 26–ի «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մասին» 1999/31/ԵՀ հրահանգի </w:t>
            </w:r>
            <w:r w:rsidR="008E6160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դրույթները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 հաշվի առնելով նաև դրանց վերաբերյալ ՀՀ շահագրգիռ մարմինների առաջարկությունները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3570D8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 աղբահանության և սանիտարական մաքրման ոլորտում լիազոր մարմնի՝ տարածքային կառավարման և </w:t>
            </w:r>
            <w:r w:rsidR="003570D8" w:rsidRPr="005F31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ենթակառուցվածքների նախարարության առաջարկությունները</w:t>
            </w:r>
            <w:r w:rsidR="00E86D3F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proofErr w:type="spellStart"/>
            <w:r w:rsidR="00E86D3F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E86D3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պարբերականության նվազեցման ուղղությամբ</w:t>
            </w:r>
            <w:r w:rsidR="003570D8" w:rsidRPr="005F31F7">
              <w:rPr>
                <w:rFonts w:ascii="GHEA Grapalat" w:hAnsi="GHEA Grapalat"/>
                <w:sz w:val="24"/>
                <w:szCs w:val="24"/>
                <w:lang w:val="hy-AM"/>
              </w:rPr>
              <w:t>, ինչպես նաև եղանակային պայմանների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առանձնահատկություններ</w:t>
            </w:r>
            <w:r w:rsidR="00E86D3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3570D8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86D3F" w:rsidRPr="00E86D3F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3570D8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ձմռան ամիսներին </w:t>
            </w:r>
            <w:proofErr w:type="spellStart"/>
            <w:r w:rsidR="003570D8"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3570D8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դժվարությունները</w:t>
            </w:r>
            <w:r w:rsidR="00E86D3F">
              <w:rPr>
                <w:rFonts w:ascii="GHEA Grapalat" w:hAnsi="GHEA Grapalat"/>
                <w:sz w:val="24"/>
                <w:szCs w:val="24"/>
                <w:lang w:val="hy-AM"/>
              </w:rPr>
              <w:t>, տվյալների ոչ ճշգրիտ ստացվելու հավանականությունը</w:t>
            </w:r>
            <w:r w:rsidR="00E86D3F" w:rsidRPr="00E86D3F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  <w:tr w:rsidR="00F40C51" w:rsidRPr="003F2A76" w:rsidTr="00EB3C36">
        <w:trPr>
          <w:trHeight w:val="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F40C51" w:rsidRPr="005F31F7" w:rsidRDefault="00F40C51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Նկատառում 4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F40C51" w:rsidRPr="005F31F7" w:rsidRDefault="00F40C51" w:rsidP="00B124B7">
            <w:pPr>
              <w:spacing w:after="0" w:line="360" w:lineRule="auto"/>
              <w:ind w:left="330" w:right="13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27-րդ կետ՝  </w:t>
            </w:r>
          </w:p>
          <w:p w:rsidR="00F40C51" w:rsidRPr="005F31F7" w:rsidRDefault="00B124B7" w:rsidP="00B124B7">
            <w:pPr>
              <w:spacing w:after="0" w:line="360" w:lineRule="auto"/>
              <w:ind w:left="240" w:right="135" w:hanging="2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4B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տարածքում շրջակա միջավայրի վիճակի և աղտոտման նկատմամբ իրականացվող </w:t>
            </w:r>
            <w:proofErr w:type="spellStart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մոնիթորինգը</w:t>
            </w:r>
            <w:proofErr w:type="spellEnd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դադարեցվում է </w:t>
            </w:r>
            <w:proofErr w:type="spellStart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ծրագրով նախատեսված ժամկետը լրանալուց հետո, պայմանով, որ </w:t>
            </w:r>
            <w:proofErr w:type="spellStart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</w:t>
            </w:r>
            <w:proofErr w:type="spellEnd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արդյունքներով հաստատվի </w:t>
            </w:r>
            <w:proofErr w:type="spellStart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աղբավայրից</w:t>
            </w:r>
            <w:proofErr w:type="spellEnd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վնասակար նյութերի </w:t>
            </w:r>
            <w:proofErr w:type="spellStart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>արտանետման</w:t>
            </w:r>
            <w:proofErr w:type="spellEnd"/>
            <w:r w:rsidR="00F40C51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արտահոսքի բացակայությունը:</w:t>
            </w:r>
          </w:p>
          <w:p w:rsidR="00F40C51" w:rsidRPr="005F31F7" w:rsidRDefault="00F40C51" w:rsidP="00B124B7">
            <w:pPr>
              <w:spacing w:after="0" w:line="360" w:lineRule="auto"/>
              <w:ind w:left="240"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5F31F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Հստակեցման կարիք ունի, թե արդյոք նախատեսվում են որոշակի միջոցառումներ միտված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տարածքում նորից առաջացած վնասակար նյութերի </w:t>
            </w:r>
            <w:proofErr w:type="spellStart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արտանետման</w:t>
            </w:r>
            <w:proofErr w:type="spellEnd"/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արտահոսքի բացասական ազդեցության չեզոքացմանը։  </w:t>
            </w:r>
          </w:p>
          <w:p w:rsidR="00F40C51" w:rsidRPr="005F31F7" w:rsidRDefault="00F40C51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F40C51" w:rsidRPr="005F31F7" w:rsidRDefault="00352952" w:rsidP="005F31F7">
            <w:pPr>
              <w:spacing w:after="0" w:line="360" w:lineRule="auto"/>
              <w:ind w:left="360" w:firstLine="6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52952" w:rsidRDefault="00352952" w:rsidP="005F31F7">
            <w:pPr>
              <w:spacing w:after="0" w:line="360" w:lineRule="auto"/>
              <w:ind w:left="213" w:right="177" w:firstLine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5C015A" w:rsidRPr="005C015A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 N1-ի  </w:t>
            </w:r>
            <w:r w:rsidR="0083099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17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-րդ կետով սահմանվել է, որ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ծրագրով սահմանված ժամկետի ավարտից և սահմանված կարգով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փակումից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հետո շրջակա միջավայրի վրա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վնասակար ազդեցության կանխարգելման և ստեղծված իրավիճակում համապատասխան միջոցների ձեռնարկման համար պատասխանատու հանդիսանում է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տարածքի սեփականատերը</w:t>
            </w:r>
            <w:r w:rsidR="00416235" w:rsidRPr="0041623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16235" w:rsidRPr="00C5098C">
              <w:rPr>
                <w:rFonts w:ascii="GHEA Grapalat" w:hAnsi="GHEA Grapalat"/>
                <w:sz w:val="24"/>
                <w:szCs w:val="24"/>
                <w:lang w:val="hy-AM"/>
              </w:rPr>
              <w:t>(տնօրինողը)</w:t>
            </w:r>
            <w:r w:rsidR="0022560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 իսկ</w:t>
            </w:r>
            <w:r w:rsidR="0041623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3099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28-ից 30</w:t>
            </w:r>
            <w:r w:rsidR="0022560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-րդ կետ</w:t>
            </w:r>
            <w:r w:rsidR="0083099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եր</w:t>
            </w:r>
            <w:r w:rsidR="0022560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ով սահմանվում են </w:t>
            </w:r>
            <w:proofErr w:type="spellStart"/>
            <w:r w:rsidR="0022560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</w:t>
            </w:r>
            <w:proofErr w:type="spellEnd"/>
            <w:r w:rsidR="0022560A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շահագործումից հետո </w:t>
            </w:r>
            <w:r w:rsidR="0022560A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մարդու </w:t>
            </w:r>
            <w:proofErr w:type="spellStart"/>
            <w:r w:rsidR="0022560A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առողջությանն</w:t>
            </w:r>
            <w:proofErr w:type="spellEnd"/>
            <w:r w:rsidR="0022560A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</w:t>
            </w:r>
            <w:r w:rsidR="0022560A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շրջակա միջավայրին վտանգ սպառնացող այլ իրավիճակներում համապատասխան միջոցներ </w:t>
            </w:r>
            <w:proofErr w:type="spellStart"/>
            <w:r w:rsidR="0022560A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ձեռնարկելուն</w:t>
            </w:r>
            <w:proofErr w:type="spellEnd"/>
            <w:r w:rsidR="0022560A" w:rsidRPr="005F3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ուղղված պահանջները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5C015A" w:rsidRPr="001D1774" w:rsidRDefault="005C015A" w:rsidP="005F31F7">
            <w:pPr>
              <w:spacing w:after="0" w:line="360" w:lineRule="auto"/>
              <w:ind w:left="213" w:right="177" w:firstLine="1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D177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Համանման դրույթներ սահմանված են նաև </w:t>
            </w:r>
            <w:r w:rsidR="001D177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1D17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հավելված</w:t>
            </w:r>
            <w:r w:rsidRPr="001D1774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N2-ի </w:t>
            </w:r>
            <w:r w:rsidRPr="001D17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17-ից 20-րդ կետերո</w:t>
            </w:r>
            <w:r w:rsidR="001D1774" w:rsidRPr="001D17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ւմ։</w:t>
            </w:r>
          </w:p>
        </w:tc>
      </w:tr>
      <w:tr w:rsidR="00F40C51" w:rsidRPr="005F31F7" w:rsidTr="00EB3C36">
        <w:trPr>
          <w:trHeight w:val="285"/>
          <w:tblCellSpacing w:w="0" w:type="dxa"/>
          <w:jc w:val="center"/>
        </w:trPr>
        <w:tc>
          <w:tcPr>
            <w:tcW w:w="753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F40C51" w:rsidRPr="005F31F7" w:rsidRDefault="00EB3C36" w:rsidP="005F31F7">
            <w:pPr>
              <w:spacing w:line="360" w:lineRule="auto"/>
              <w:ind w:left="87" w:right="135" w:firstLine="55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lastRenderedPageBreak/>
              <w:t>9.</w:t>
            </w:r>
            <w:proofErr w:type="spellStart"/>
            <w:r w:rsidR="00F40C51" w:rsidRPr="005F31F7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Երևանի</w:t>
            </w:r>
            <w:proofErr w:type="spellEnd"/>
            <w:r w:rsidR="00F40C51" w:rsidRPr="005F31F7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40C51" w:rsidRPr="005F31F7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քաղաքապետարան</w:t>
            </w:r>
            <w:proofErr w:type="spellEnd"/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F40C51" w:rsidRPr="005F31F7" w:rsidRDefault="001C6A2D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26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>.01.2022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>.</w:t>
            </w:r>
          </w:p>
        </w:tc>
      </w:tr>
      <w:tr w:rsidR="00F40C51" w:rsidRPr="005F31F7" w:rsidTr="00EB3C36">
        <w:trPr>
          <w:trHeight w:val="285"/>
          <w:tblCellSpacing w:w="0" w:type="dxa"/>
          <w:jc w:val="center"/>
        </w:trPr>
        <w:tc>
          <w:tcPr>
            <w:tcW w:w="753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F40C51" w:rsidRPr="005F31F7" w:rsidRDefault="00F40C51" w:rsidP="005F31F7">
            <w:pPr>
              <w:spacing w:line="360" w:lineRule="auto"/>
              <w:ind w:left="87" w:right="135" w:firstLine="5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F40C51" w:rsidRPr="005F31F7" w:rsidRDefault="001C6A2D" w:rsidP="005F31F7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>/7-1156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</w:t>
            </w:r>
          </w:p>
        </w:tc>
      </w:tr>
      <w:tr w:rsidR="00F40C51" w:rsidRPr="003F2A76" w:rsidTr="00152A4A">
        <w:trPr>
          <w:trHeight w:val="161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F40C51" w:rsidRPr="00152A4A" w:rsidRDefault="001C6A2D" w:rsidP="00152A4A">
            <w:pPr>
              <w:spacing w:line="360" w:lineRule="auto"/>
              <w:ind w:left="87" w:right="135" w:firstLine="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հղում է կատարվում «Թափոնների մասին» օրենքի 7-րդ հոդվածի 1-ին մասի ը</w:t>
            </w:r>
            <w:r w:rsidRPr="005F31F7">
              <w:rPr>
                <w:rFonts w:ascii="GHEA Grapalat" w:hAnsi="GHEA Grapalat"/>
                <w:sz w:val="24"/>
                <w:szCs w:val="24"/>
              </w:rPr>
              <w:t xml:space="preserve">)  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կետին, մինչդեռ օրենքի նշված հոդվածով նման կետ </w:t>
            </w:r>
            <w:r w:rsidR="002152B5"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ամրագրված չէ, ուստի առաջարկում եմ ՀՀ կառավարության որոշման նախագիծը քննարկման ներկայացնել «Թափոնների մասին» </w:t>
            </w:r>
            <w:r w:rsidR="001E09FB" w:rsidRPr="005F31F7">
              <w:rPr>
                <w:rFonts w:ascii="GHEA Grapalat" w:hAnsi="GHEA Grapalat"/>
                <w:sz w:val="24"/>
                <w:szCs w:val="24"/>
                <w:lang w:val="hy-AM"/>
              </w:rPr>
              <w:t>օրենքում համապատասխան փոփոխություն կատարելուց հետո։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F40C51" w:rsidRPr="005F31F7" w:rsidRDefault="002559EA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</w:t>
            </w:r>
            <w:r w:rsidR="00ED261D"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 w:rsidR="00D8297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:rsidR="00F40C51" w:rsidRDefault="002559EA" w:rsidP="005F31F7">
            <w:pPr>
              <w:spacing w:after="0" w:line="360" w:lineRule="auto"/>
              <w:ind w:left="285" w:right="177" w:hanging="15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Լիազորող նորմ </w:t>
            </w:r>
            <w:r w:rsidR="001F4CD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սահմանելու նպատակով մշակված «Թափոնների մասին» օրենքում լրացումներ և փոփոխություն կատարելու մասին» օրենքի նախագիծը </w:t>
            </w:r>
            <w:r w:rsidR="00D73AB4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  <w:r w:rsidRPr="005F31F7">
              <w:rPr>
                <w:rStyle w:val="Emphasis"/>
                <w:rFonts w:ascii="GHEA Grapalat" w:hAnsi="GHEA Grapalat"/>
                <w:bCs/>
                <w:i w:val="0"/>
                <w:caps/>
                <w:color w:val="000000"/>
                <w:sz w:val="24"/>
                <w:szCs w:val="24"/>
                <w:shd w:val="clear" w:color="auto" w:fill="FFFFFF"/>
                <w:lang w:val="hy-AM"/>
              </w:rPr>
              <w:t>26.10.2022</w:t>
            </w:r>
            <w:r w:rsidRPr="005F31F7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5F31F7">
              <w:rPr>
                <w:rStyle w:val="Emphasis"/>
                <w:rFonts w:ascii="GHEA Grapalat" w:hAnsi="GHEA Grapalat"/>
                <w:bCs/>
                <w:i w:val="0"/>
                <w:cap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ՀՕ-402-Ն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օրենքով, </w:t>
            </w:r>
            <w:r w:rsidRPr="005F31F7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«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իրականացման կարգը սահմանելու մասին» Կառավարության որոշման նախագծի ընդունման համար լիազորող նորմ հանդիսանում է 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«Թափոնների մասին» օրենքի 7-րդ հոդվածի 1-ին մասի «ժ»  կետը</w:t>
            </w:r>
            <w:r w:rsidR="001F4CD2"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830990" w:rsidRPr="00830990" w:rsidRDefault="00830990" w:rsidP="00830990">
            <w:pPr>
              <w:spacing w:after="0" w:line="360" w:lineRule="auto"/>
              <w:ind w:left="285" w:right="177" w:hanging="1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«Թափոնների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օրենքով լիազորող նորմը սահմանվելուց հետո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«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իրականացման կարգը սահմանելու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մասին» Կառավարության որոշման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="000166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ծը կրկին ներկայացվել է շահագրգիռ գերատեսչությունների քննարկմանը </w:t>
            </w:r>
            <w:r w:rsidRPr="0083099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տես՝ ամփոփաթերթ </w:t>
            </w:r>
            <w:r w:rsidRPr="0083099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N2)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EB3C36" w:rsidRPr="005F31F7" w:rsidTr="00EB3C36">
        <w:trPr>
          <w:trHeight w:val="285"/>
          <w:tblCellSpacing w:w="0" w:type="dxa"/>
          <w:jc w:val="center"/>
        </w:trPr>
        <w:tc>
          <w:tcPr>
            <w:tcW w:w="7535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EB3C36" w:rsidRPr="00EB3C36" w:rsidRDefault="00EB3C36" w:rsidP="00EB3C36">
            <w:pPr>
              <w:spacing w:line="360" w:lineRule="auto"/>
              <w:ind w:left="87" w:right="135" w:firstLine="55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lastRenderedPageBreak/>
              <w:t>10.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EB3C36" w:rsidRPr="005F31F7" w:rsidRDefault="00EB3C36" w:rsidP="00794363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04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.03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>.2022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>.</w:t>
            </w:r>
          </w:p>
        </w:tc>
      </w:tr>
      <w:tr w:rsidR="00EB3C36" w:rsidRPr="005F31F7" w:rsidTr="00EB3C36">
        <w:trPr>
          <w:trHeight w:val="285"/>
          <w:tblCellSpacing w:w="0" w:type="dxa"/>
          <w:jc w:val="center"/>
        </w:trPr>
        <w:tc>
          <w:tcPr>
            <w:tcW w:w="753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EB3C36" w:rsidRPr="005F31F7" w:rsidRDefault="00EB3C36" w:rsidP="00794363">
            <w:pPr>
              <w:spacing w:line="360" w:lineRule="auto"/>
              <w:ind w:left="87" w:right="135" w:firstLine="5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</w:tcPr>
          <w:p w:rsidR="00EB3C36" w:rsidRPr="005F31F7" w:rsidRDefault="00EB3C36" w:rsidP="00794363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EB3C3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01/27.1/8980</w:t>
            </w:r>
          </w:p>
        </w:tc>
      </w:tr>
      <w:tr w:rsidR="00EB3C36" w:rsidRPr="003F2A76" w:rsidTr="00B124B7">
        <w:trPr>
          <w:trHeight w:val="2240"/>
          <w:tblCellSpacing w:w="0" w:type="dxa"/>
          <w:jc w:val="center"/>
        </w:trPr>
        <w:tc>
          <w:tcPr>
            <w:tcW w:w="753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3C36" w:rsidRPr="00EB3C36" w:rsidRDefault="00EB3C36" w:rsidP="00EB3C36">
            <w:pPr>
              <w:spacing w:after="0" w:line="360" w:lineRule="auto"/>
              <w:ind w:left="87" w:right="135" w:firstLine="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կարգը սահմանելու մասին» Հայաստանի Հանրապետության կառավարության որոշման նախագծի (այսուհետ՝ Նախագիծ) նախաբանում հղում է կատարվում «Թափոնների մասին» օրենքի 7-րդ հոդվածի 1-ին մասի «ը.1-ին» կետին, մինչդեռ «Թափոնների մասին» օրենքի 7-րդ հոդվածի 1-ին մասում «ը.1-ին» կետ առկա չէ: </w:t>
            </w:r>
          </w:p>
          <w:p w:rsidR="00EB3C36" w:rsidRPr="00EB3C36" w:rsidRDefault="00EB3C36" w:rsidP="00EB3C36">
            <w:pPr>
              <w:spacing w:after="0" w:line="360" w:lineRule="auto"/>
              <w:ind w:left="87" w:right="135" w:firstLine="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ներկայացված հիմնավորման մեջ և </w:t>
            </w:r>
            <w:proofErr w:type="spellStart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անդրադառնալով այս դիտարկմանը՝ Շրջակա միջավայրի նախարարությունը նշել է, որ «</w:t>
            </w:r>
            <w:proofErr w:type="spellStart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>Աղբավայրերի</w:t>
            </w:r>
            <w:proofErr w:type="spellEnd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կարգը սահմանելու մասին» Կառավարության որոշման նախագծի ընդունման համար օրենքով լիազորող նորմ սահմանելու նպատակով մշակված «Թափոնների մասին» օրենքում լրացումներ և փոփոխություն կատարելու մասին» օրենքի նախագիծը սահմանված կարգով ներկայացվել է վարչապետի աշխատակազմ։</w:t>
            </w:r>
          </w:p>
          <w:p w:rsidR="00EB3C36" w:rsidRPr="005F31F7" w:rsidRDefault="00EB3C36" w:rsidP="00EB3C36">
            <w:pPr>
              <w:spacing w:after="0" w:line="360" w:lineRule="auto"/>
              <w:ind w:left="87" w:right="135" w:firstLine="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Այս առումով հարկ ենք համարում նշել, որ օրենսդրական գործընթացը բարդ և </w:t>
            </w:r>
            <w:proofErr w:type="spellStart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>երկարատև</w:t>
            </w:r>
            <w:proofErr w:type="spellEnd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գործընթաց է ենթադրում իրենից, ինչպես նաև դրա արդյունքում կարող է տվյալ օրենքի նախագիծը չընդունվել կամ ընդունվել ոչ այն տեքստով, որով առաջարկել է Շրջակա միջավայրի նախարարությունը: </w:t>
            </w:r>
            <w:proofErr w:type="spellStart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EB3C36">
              <w:rPr>
                <w:rFonts w:ascii="GHEA Grapalat" w:hAnsi="GHEA Grapalat"/>
                <w:sz w:val="24"/>
                <w:szCs w:val="24"/>
                <w:lang w:val="hy-AM"/>
              </w:rPr>
              <w:t>, առաջարկում ենք Նախագծին անդրադառնալ «Թափոնների մասին» օրենքում լրացումներ և փոփոխություն կատարելու մասին» օրենքի նախագծի ընդունումից հետո՝ նկատի ունենալով «Նորմատիվ իրավական ակտերի մասին» օրենքի 13-րդ հոդվածի 1-ին մասի և 17-րդ հոդվածի դրույթները:</w:t>
            </w:r>
          </w:p>
        </w:tc>
        <w:tc>
          <w:tcPr>
            <w:tcW w:w="596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3C36" w:rsidRDefault="00D82975" w:rsidP="00EB3C36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82975" w:rsidRDefault="00D82975" w:rsidP="00D82975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«Թափոնների մասին» օրենքում լրացումներ և փոփոխություն կատարելու մասին» օրենքի նախագիծը ընդունվել է </w:t>
            </w:r>
            <w:r w:rsidRPr="005F31F7">
              <w:rPr>
                <w:rStyle w:val="Emphasis"/>
                <w:rFonts w:ascii="GHEA Grapalat" w:hAnsi="GHEA Grapalat"/>
                <w:bCs/>
                <w:i w:val="0"/>
                <w:caps/>
                <w:color w:val="000000"/>
                <w:sz w:val="24"/>
                <w:szCs w:val="24"/>
                <w:shd w:val="clear" w:color="auto" w:fill="FFFFFF"/>
                <w:lang w:val="hy-AM"/>
              </w:rPr>
              <w:t>26.10.2022</w:t>
            </w:r>
            <w:r w:rsidRPr="005F31F7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5F31F7">
              <w:rPr>
                <w:rStyle w:val="Emphasis"/>
                <w:rFonts w:ascii="GHEA Grapalat" w:hAnsi="GHEA Grapalat"/>
                <w:bCs/>
                <w:i w:val="0"/>
                <w:cap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ՀՕ-402-Ն 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օրենքով, </w:t>
            </w:r>
            <w:r w:rsidRPr="005F31F7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«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Աղբավայրերի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մոնիթորինգի</w:t>
            </w:r>
            <w:proofErr w:type="spellEnd"/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իրականացման կարգը սահմանելու մասին» Կառավարության որոշման նախագծի ընդունման համար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իրավական հիմք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հանդիսանում է 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>«Թափոնների մասին» օրենքի 7-րդ հոդվածի 1-ին մասի «ժ»  կետը</w:t>
            </w:r>
            <w:r w:rsidRPr="005F31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830990" w:rsidRPr="005F31F7" w:rsidRDefault="00830990" w:rsidP="001F275B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«Թափոնների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օրենքով լիազորող նորմը սահմանվելուց հետո</w:t>
            </w:r>
            <w:r w:rsidRPr="005F31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ախագ</w:t>
            </w:r>
            <w:r w:rsidR="000166F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ծը կրկին ներկայացվել է</w:t>
            </w:r>
            <w:r w:rsidR="001F275B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շահագրգիռ գերատեսչությունների </w:t>
            </w:r>
            <w:r w:rsidR="001F275B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proofErr w:type="spellStart"/>
            <w:r w:rsidR="001F275B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proofErr w:type="spellEnd"/>
            <w:r w:rsidR="001F275B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քաղաքապետարանի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քննարկմանը։</w:t>
            </w:r>
          </w:p>
        </w:tc>
      </w:tr>
    </w:tbl>
    <w:p w:rsidR="00D00A06" w:rsidRPr="00A829E9" w:rsidRDefault="00D00A06" w:rsidP="00654B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D00A06" w:rsidRPr="00A829E9" w:rsidSect="003F2A76">
      <w:pgSz w:w="15840" w:h="12240" w:orient="landscape"/>
      <w:pgMar w:top="81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15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3"/>
  </w:num>
  <w:num w:numId="4">
    <w:abstractNumId w:val="8"/>
  </w:num>
  <w:num w:numId="5">
    <w:abstractNumId w:val="0"/>
  </w:num>
  <w:num w:numId="6">
    <w:abstractNumId w:val="11"/>
  </w:num>
  <w:num w:numId="7">
    <w:abstractNumId w:val="4"/>
  </w:num>
  <w:num w:numId="8">
    <w:abstractNumId w:val="14"/>
  </w:num>
  <w:num w:numId="9">
    <w:abstractNumId w:val="1"/>
  </w:num>
  <w:num w:numId="10">
    <w:abstractNumId w:val="9"/>
  </w:num>
  <w:num w:numId="11">
    <w:abstractNumId w:val="15"/>
  </w:num>
  <w:num w:numId="12">
    <w:abstractNumId w:val="10"/>
  </w:num>
  <w:num w:numId="13">
    <w:abstractNumId w:val="3"/>
  </w:num>
  <w:num w:numId="14">
    <w:abstractNumId w:val="6"/>
  </w:num>
  <w:num w:numId="15">
    <w:abstractNumId w:val="7"/>
  </w:num>
  <w:num w:numId="16">
    <w:abstractNumId w:val="16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166F7"/>
    <w:rsid w:val="00034A03"/>
    <w:rsid w:val="00035E26"/>
    <w:rsid w:val="00044EB3"/>
    <w:rsid w:val="00045709"/>
    <w:rsid w:val="000637FA"/>
    <w:rsid w:val="00077817"/>
    <w:rsid w:val="0008344D"/>
    <w:rsid w:val="000A0DAB"/>
    <w:rsid w:val="000B3CA1"/>
    <w:rsid w:val="000D4136"/>
    <w:rsid w:val="000E0770"/>
    <w:rsid w:val="000E2C4E"/>
    <w:rsid w:val="00102BF4"/>
    <w:rsid w:val="00105FD2"/>
    <w:rsid w:val="00106E4D"/>
    <w:rsid w:val="00110240"/>
    <w:rsid w:val="001118C9"/>
    <w:rsid w:val="00126068"/>
    <w:rsid w:val="00131B82"/>
    <w:rsid w:val="001330FD"/>
    <w:rsid w:val="00133E90"/>
    <w:rsid w:val="00152A4A"/>
    <w:rsid w:val="00154943"/>
    <w:rsid w:val="00176189"/>
    <w:rsid w:val="00182656"/>
    <w:rsid w:val="00191D15"/>
    <w:rsid w:val="00196F93"/>
    <w:rsid w:val="001C6A2D"/>
    <w:rsid w:val="001D1774"/>
    <w:rsid w:val="001D5BBA"/>
    <w:rsid w:val="001E09FB"/>
    <w:rsid w:val="001E614F"/>
    <w:rsid w:val="001F1F94"/>
    <w:rsid w:val="001F275B"/>
    <w:rsid w:val="001F459D"/>
    <w:rsid w:val="001F4CD2"/>
    <w:rsid w:val="00213C3A"/>
    <w:rsid w:val="002152B5"/>
    <w:rsid w:val="0022560A"/>
    <w:rsid w:val="0022579A"/>
    <w:rsid w:val="00244ABD"/>
    <w:rsid w:val="00250EF1"/>
    <w:rsid w:val="00251AAF"/>
    <w:rsid w:val="002559EA"/>
    <w:rsid w:val="00256B02"/>
    <w:rsid w:val="002626C9"/>
    <w:rsid w:val="00263798"/>
    <w:rsid w:val="00274FCD"/>
    <w:rsid w:val="002822A7"/>
    <w:rsid w:val="0028316E"/>
    <w:rsid w:val="00297BC7"/>
    <w:rsid w:val="002B4F67"/>
    <w:rsid w:val="002B7603"/>
    <w:rsid w:val="002B7FFD"/>
    <w:rsid w:val="002C0D1E"/>
    <w:rsid w:val="002C6356"/>
    <w:rsid w:val="002D03EE"/>
    <w:rsid w:val="002E2685"/>
    <w:rsid w:val="002E737D"/>
    <w:rsid w:val="002F72B7"/>
    <w:rsid w:val="002F7716"/>
    <w:rsid w:val="00303401"/>
    <w:rsid w:val="00305690"/>
    <w:rsid w:val="00306254"/>
    <w:rsid w:val="00316C54"/>
    <w:rsid w:val="00321BF7"/>
    <w:rsid w:val="00324D1C"/>
    <w:rsid w:val="00333DEA"/>
    <w:rsid w:val="00352952"/>
    <w:rsid w:val="003570D8"/>
    <w:rsid w:val="00374485"/>
    <w:rsid w:val="003765C1"/>
    <w:rsid w:val="00391296"/>
    <w:rsid w:val="00393857"/>
    <w:rsid w:val="00393E41"/>
    <w:rsid w:val="003A165A"/>
    <w:rsid w:val="003A25A1"/>
    <w:rsid w:val="003A500F"/>
    <w:rsid w:val="003B1318"/>
    <w:rsid w:val="003C51D4"/>
    <w:rsid w:val="003D24DB"/>
    <w:rsid w:val="003D3240"/>
    <w:rsid w:val="003E00ED"/>
    <w:rsid w:val="003E71FF"/>
    <w:rsid w:val="003F0C4E"/>
    <w:rsid w:val="003F1185"/>
    <w:rsid w:val="003F2A76"/>
    <w:rsid w:val="003F4978"/>
    <w:rsid w:val="003F7B93"/>
    <w:rsid w:val="00404378"/>
    <w:rsid w:val="00410782"/>
    <w:rsid w:val="00414560"/>
    <w:rsid w:val="00414A7A"/>
    <w:rsid w:val="00416235"/>
    <w:rsid w:val="00430152"/>
    <w:rsid w:val="00440C29"/>
    <w:rsid w:val="004418F8"/>
    <w:rsid w:val="00457A67"/>
    <w:rsid w:val="00470675"/>
    <w:rsid w:val="004942C1"/>
    <w:rsid w:val="004954F0"/>
    <w:rsid w:val="00497D78"/>
    <w:rsid w:val="004C4B3F"/>
    <w:rsid w:val="004C63E0"/>
    <w:rsid w:val="004D1CF8"/>
    <w:rsid w:val="004D3A47"/>
    <w:rsid w:val="004E1C6C"/>
    <w:rsid w:val="004E4E3D"/>
    <w:rsid w:val="004F3BA2"/>
    <w:rsid w:val="004F47B9"/>
    <w:rsid w:val="005029B8"/>
    <w:rsid w:val="005072BA"/>
    <w:rsid w:val="005134F0"/>
    <w:rsid w:val="00522875"/>
    <w:rsid w:val="005257AA"/>
    <w:rsid w:val="0052660E"/>
    <w:rsid w:val="00526B11"/>
    <w:rsid w:val="00543FE5"/>
    <w:rsid w:val="00546592"/>
    <w:rsid w:val="0055521C"/>
    <w:rsid w:val="00560FE4"/>
    <w:rsid w:val="005774CB"/>
    <w:rsid w:val="005813BE"/>
    <w:rsid w:val="00582C9D"/>
    <w:rsid w:val="005837F3"/>
    <w:rsid w:val="00594B69"/>
    <w:rsid w:val="005B024E"/>
    <w:rsid w:val="005B440B"/>
    <w:rsid w:val="005C015A"/>
    <w:rsid w:val="005E35AD"/>
    <w:rsid w:val="005F31F7"/>
    <w:rsid w:val="005F685A"/>
    <w:rsid w:val="006056D5"/>
    <w:rsid w:val="00605F96"/>
    <w:rsid w:val="00615718"/>
    <w:rsid w:val="00616A9B"/>
    <w:rsid w:val="0062009F"/>
    <w:rsid w:val="006305BA"/>
    <w:rsid w:val="00653490"/>
    <w:rsid w:val="00654B8B"/>
    <w:rsid w:val="00654C3E"/>
    <w:rsid w:val="00675153"/>
    <w:rsid w:val="00682825"/>
    <w:rsid w:val="006A7F75"/>
    <w:rsid w:val="006C2913"/>
    <w:rsid w:val="006E6E2D"/>
    <w:rsid w:val="006F094E"/>
    <w:rsid w:val="00706AC3"/>
    <w:rsid w:val="00706D6E"/>
    <w:rsid w:val="007272F1"/>
    <w:rsid w:val="0073644C"/>
    <w:rsid w:val="00753B01"/>
    <w:rsid w:val="007612DD"/>
    <w:rsid w:val="00766EEC"/>
    <w:rsid w:val="00771FA4"/>
    <w:rsid w:val="00777C09"/>
    <w:rsid w:val="00791D85"/>
    <w:rsid w:val="007D338A"/>
    <w:rsid w:val="007D7A31"/>
    <w:rsid w:val="007F2855"/>
    <w:rsid w:val="007F4C8B"/>
    <w:rsid w:val="00807F35"/>
    <w:rsid w:val="00811164"/>
    <w:rsid w:val="008170B3"/>
    <w:rsid w:val="00821A76"/>
    <w:rsid w:val="00830990"/>
    <w:rsid w:val="00830D87"/>
    <w:rsid w:val="00832693"/>
    <w:rsid w:val="00833146"/>
    <w:rsid w:val="00833C0B"/>
    <w:rsid w:val="00855B92"/>
    <w:rsid w:val="00862061"/>
    <w:rsid w:val="00875919"/>
    <w:rsid w:val="008809E0"/>
    <w:rsid w:val="00886D05"/>
    <w:rsid w:val="00895F70"/>
    <w:rsid w:val="00897253"/>
    <w:rsid w:val="008B3120"/>
    <w:rsid w:val="008C03F6"/>
    <w:rsid w:val="008D3135"/>
    <w:rsid w:val="008D6E7A"/>
    <w:rsid w:val="008D7636"/>
    <w:rsid w:val="008E0F21"/>
    <w:rsid w:val="008E3E34"/>
    <w:rsid w:val="008E42E2"/>
    <w:rsid w:val="008E6160"/>
    <w:rsid w:val="008F5D73"/>
    <w:rsid w:val="008F659E"/>
    <w:rsid w:val="00926501"/>
    <w:rsid w:val="009342F4"/>
    <w:rsid w:val="009447D3"/>
    <w:rsid w:val="00944B93"/>
    <w:rsid w:val="00944BC6"/>
    <w:rsid w:val="0096220B"/>
    <w:rsid w:val="00964A5B"/>
    <w:rsid w:val="009776C2"/>
    <w:rsid w:val="00980087"/>
    <w:rsid w:val="009830D3"/>
    <w:rsid w:val="00990D6E"/>
    <w:rsid w:val="00993618"/>
    <w:rsid w:val="009951AD"/>
    <w:rsid w:val="00997306"/>
    <w:rsid w:val="009A39BE"/>
    <w:rsid w:val="009D3B3C"/>
    <w:rsid w:val="00A2106B"/>
    <w:rsid w:val="00A2285B"/>
    <w:rsid w:val="00A3190E"/>
    <w:rsid w:val="00A33D94"/>
    <w:rsid w:val="00A6353C"/>
    <w:rsid w:val="00A732F2"/>
    <w:rsid w:val="00A80B19"/>
    <w:rsid w:val="00A81F82"/>
    <w:rsid w:val="00A829E9"/>
    <w:rsid w:val="00AB6AE7"/>
    <w:rsid w:val="00AC3F41"/>
    <w:rsid w:val="00AE0D9B"/>
    <w:rsid w:val="00AE266C"/>
    <w:rsid w:val="00AE7645"/>
    <w:rsid w:val="00AF061A"/>
    <w:rsid w:val="00B0539A"/>
    <w:rsid w:val="00B124B7"/>
    <w:rsid w:val="00B2103F"/>
    <w:rsid w:val="00B215A3"/>
    <w:rsid w:val="00B22AB5"/>
    <w:rsid w:val="00B30F30"/>
    <w:rsid w:val="00B41FB2"/>
    <w:rsid w:val="00B7272C"/>
    <w:rsid w:val="00B75D36"/>
    <w:rsid w:val="00B84400"/>
    <w:rsid w:val="00B92BF4"/>
    <w:rsid w:val="00BA15F0"/>
    <w:rsid w:val="00BB37F1"/>
    <w:rsid w:val="00BB7D11"/>
    <w:rsid w:val="00BC055C"/>
    <w:rsid w:val="00BC0870"/>
    <w:rsid w:val="00BC163A"/>
    <w:rsid w:val="00BC1F67"/>
    <w:rsid w:val="00BD6276"/>
    <w:rsid w:val="00BE5026"/>
    <w:rsid w:val="00BF3E53"/>
    <w:rsid w:val="00C01735"/>
    <w:rsid w:val="00C02BF6"/>
    <w:rsid w:val="00C049AA"/>
    <w:rsid w:val="00C100AC"/>
    <w:rsid w:val="00C13926"/>
    <w:rsid w:val="00C21A95"/>
    <w:rsid w:val="00C247D3"/>
    <w:rsid w:val="00C40D0E"/>
    <w:rsid w:val="00C54F7E"/>
    <w:rsid w:val="00C81755"/>
    <w:rsid w:val="00C9403D"/>
    <w:rsid w:val="00C96A1C"/>
    <w:rsid w:val="00CA7D12"/>
    <w:rsid w:val="00CB0C79"/>
    <w:rsid w:val="00CB273E"/>
    <w:rsid w:val="00CB355C"/>
    <w:rsid w:val="00CB36C0"/>
    <w:rsid w:val="00CC2FF0"/>
    <w:rsid w:val="00CC4143"/>
    <w:rsid w:val="00CE30FD"/>
    <w:rsid w:val="00CF68E1"/>
    <w:rsid w:val="00D003E1"/>
    <w:rsid w:val="00D00A06"/>
    <w:rsid w:val="00D0248B"/>
    <w:rsid w:val="00D10A1D"/>
    <w:rsid w:val="00D118C6"/>
    <w:rsid w:val="00D31CF6"/>
    <w:rsid w:val="00D41C7C"/>
    <w:rsid w:val="00D426ED"/>
    <w:rsid w:val="00D47EFC"/>
    <w:rsid w:val="00D600AA"/>
    <w:rsid w:val="00D65D97"/>
    <w:rsid w:val="00D677A5"/>
    <w:rsid w:val="00D706FF"/>
    <w:rsid w:val="00D73AB4"/>
    <w:rsid w:val="00D75A6F"/>
    <w:rsid w:val="00D80DDF"/>
    <w:rsid w:val="00D82975"/>
    <w:rsid w:val="00D85162"/>
    <w:rsid w:val="00D96543"/>
    <w:rsid w:val="00DA01AF"/>
    <w:rsid w:val="00DA26C8"/>
    <w:rsid w:val="00DB6A17"/>
    <w:rsid w:val="00DC0E31"/>
    <w:rsid w:val="00DC7BFD"/>
    <w:rsid w:val="00DD3A88"/>
    <w:rsid w:val="00DE7D94"/>
    <w:rsid w:val="00E03A5F"/>
    <w:rsid w:val="00E04745"/>
    <w:rsid w:val="00E06076"/>
    <w:rsid w:val="00E12E16"/>
    <w:rsid w:val="00E20649"/>
    <w:rsid w:val="00E253C3"/>
    <w:rsid w:val="00E25A95"/>
    <w:rsid w:val="00E45591"/>
    <w:rsid w:val="00E54299"/>
    <w:rsid w:val="00E75266"/>
    <w:rsid w:val="00E805B5"/>
    <w:rsid w:val="00E86D3F"/>
    <w:rsid w:val="00EA5D25"/>
    <w:rsid w:val="00EA7683"/>
    <w:rsid w:val="00EB3C36"/>
    <w:rsid w:val="00EC2BAA"/>
    <w:rsid w:val="00EC519E"/>
    <w:rsid w:val="00ED151E"/>
    <w:rsid w:val="00ED261D"/>
    <w:rsid w:val="00ED2DCA"/>
    <w:rsid w:val="00F02CD1"/>
    <w:rsid w:val="00F14D98"/>
    <w:rsid w:val="00F267F3"/>
    <w:rsid w:val="00F33884"/>
    <w:rsid w:val="00F40C51"/>
    <w:rsid w:val="00F427F6"/>
    <w:rsid w:val="00F42B36"/>
    <w:rsid w:val="00F70174"/>
    <w:rsid w:val="00F74191"/>
    <w:rsid w:val="00FA476C"/>
    <w:rsid w:val="00FC343C"/>
    <w:rsid w:val="00FC5AA7"/>
    <w:rsid w:val="00FC66CE"/>
    <w:rsid w:val="00FC6A01"/>
    <w:rsid w:val="00FD156A"/>
    <w:rsid w:val="00F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D5305F-5ABE-46A5-9C67-778CA26A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F4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A4A7B-BCB4-4326-B67C-33E3C9B2F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3003</Words>
  <Characters>17123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keywords>https:/mul2.gov.am/tasks/882804/oneclick/Ampopatert1.docx?token=687df471b63f566abbfd246d5a247b6e</cp:keywords>
  <cp:lastModifiedBy>Astghik Melkonyan</cp:lastModifiedBy>
  <cp:revision>2</cp:revision>
  <cp:lastPrinted>2021-06-18T11:16:00Z</cp:lastPrinted>
  <dcterms:created xsi:type="dcterms:W3CDTF">2023-11-17T13:29:00Z</dcterms:created>
  <dcterms:modified xsi:type="dcterms:W3CDTF">2023-11-17T13:29:00Z</dcterms:modified>
</cp:coreProperties>
</file>