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4715FA" w14:textId="77777777" w:rsidR="00264B4B" w:rsidRPr="00680B0C" w:rsidRDefault="00264B4B" w:rsidP="00264B4B">
      <w:pPr>
        <w:spacing w:line="360" w:lineRule="auto"/>
        <w:jc w:val="center"/>
        <w:rPr>
          <w:rFonts w:ascii="GHEA Grapalat" w:eastAsia="GHEA Grapalat" w:hAnsi="GHEA Grapalat" w:cs="GHEA Grapalat"/>
          <w:b/>
        </w:rPr>
      </w:pPr>
      <w:bookmarkStart w:id="0" w:name="_30j0zll" w:colFirst="0" w:colLast="0"/>
      <w:bookmarkEnd w:id="0"/>
      <w:r w:rsidRPr="00680B0C">
        <w:rPr>
          <w:rFonts w:ascii="GHEA Grapalat" w:eastAsia="GHEA Grapalat" w:hAnsi="GHEA Grapalat" w:cs="GHEA Grapalat"/>
          <w:b/>
        </w:rPr>
        <w:t>ԱՄՓՈՓԱԹԵՐԹ</w:t>
      </w:r>
    </w:p>
    <w:p w14:paraId="2A22CB99" w14:textId="77777777" w:rsidR="00264B4B" w:rsidRPr="00680B0C" w:rsidRDefault="00264B4B" w:rsidP="00264B4B">
      <w:pPr>
        <w:spacing w:line="360" w:lineRule="auto"/>
        <w:jc w:val="center"/>
        <w:rPr>
          <w:rFonts w:ascii="GHEA Grapalat" w:eastAsia="GHEA Grapalat" w:hAnsi="GHEA Grapalat" w:cs="GHEA Grapalat"/>
          <w:b/>
        </w:rPr>
      </w:pPr>
      <w:r w:rsidRPr="006A7B33">
        <w:rPr>
          <w:rFonts w:ascii="GHEA Grapalat" w:hAnsi="GHEA Grapalat"/>
          <w:b/>
        </w:rPr>
        <w:t>«</w:t>
      </w:r>
      <w:r w:rsidRPr="00046A49">
        <w:rPr>
          <w:rFonts w:ascii="GHEA Grapalat" w:hAnsi="GHEA Grapalat" w:cs="Courier New"/>
          <w:b/>
          <w:bCs/>
          <w:color w:val="000000"/>
          <w:shd w:val="clear" w:color="auto" w:fill="FFFFFF"/>
        </w:rPr>
        <w:t>ՀԱՅԱՍՏԱՆԻ  Հ</w:t>
      </w:r>
      <w:r>
        <w:rPr>
          <w:rFonts w:ascii="GHEA Grapalat" w:hAnsi="GHEA Grapalat" w:cs="Courier New"/>
          <w:b/>
          <w:bCs/>
          <w:color w:val="000000"/>
          <w:shd w:val="clear" w:color="auto" w:fill="FFFFFF"/>
        </w:rPr>
        <w:t>ԱՆՐԱՊԵՏՈՒԹՅԱՆ ԿԱՌԱՎԱՐՈՒԹՅԱՆ 2023 ԹՎԱԿԱՆԻ ՀՈԿՏԵՄԲԵՐԻ 12-Ի N 1763-L ԵՎ 2023 ԹՎԱԿԱՆԻ ՆՈՅԵՄԲԵՐԻ 9-Ի N 1957-L ՈՐՈՇՈՒՄՆԵՐՈՒՄ ՓՈՓՈԽՈՒԹՅՈՒՆՆԵՐ</w:t>
      </w:r>
      <w:r w:rsidRPr="003608DE">
        <w:rPr>
          <w:rFonts w:ascii="GHEA Grapalat" w:hAnsi="GHEA Grapalat" w:cs="Courier New"/>
          <w:b/>
          <w:bCs/>
          <w:color w:val="000000"/>
          <w:shd w:val="clear" w:color="auto" w:fill="FFFFFF"/>
        </w:rPr>
        <w:t xml:space="preserve"> ԵՎ ԼՐԱՑՈՒՄՆԵՐ</w:t>
      </w:r>
      <w:r>
        <w:rPr>
          <w:rFonts w:ascii="GHEA Grapalat" w:hAnsi="GHEA Grapalat" w:cs="Courier New"/>
          <w:b/>
          <w:bCs/>
          <w:color w:val="000000"/>
          <w:shd w:val="clear" w:color="auto" w:fill="FFFFFF"/>
        </w:rPr>
        <w:t xml:space="preserve"> </w:t>
      </w:r>
      <w:r w:rsidRPr="00046A49">
        <w:rPr>
          <w:rFonts w:ascii="GHEA Grapalat" w:hAnsi="GHEA Grapalat" w:cs="Courier New"/>
          <w:b/>
          <w:bCs/>
          <w:color w:val="000000"/>
          <w:shd w:val="clear" w:color="auto" w:fill="FFFFFF"/>
        </w:rPr>
        <w:t>ԿԱՏԱՐԵԼՈՒ ՄԱՍԻՆ</w:t>
      </w:r>
      <w:r w:rsidRPr="006A7B33">
        <w:rPr>
          <w:rFonts w:ascii="GHEA Grapalat" w:hAnsi="GHEA Grapalat" w:cs="Sylfaen"/>
          <w:b/>
        </w:rPr>
        <w:t>»</w:t>
      </w:r>
      <w:r w:rsidRPr="00680B0C">
        <w:rPr>
          <w:rFonts w:ascii="GHEA Grapalat" w:hAnsi="GHEA Grapalat" w:cs="Sylfaen"/>
          <w:b/>
        </w:rPr>
        <w:t xml:space="preserve"> </w:t>
      </w:r>
      <w:r w:rsidRPr="00680B0C">
        <w:rPr>
          <w:rFonts w:ascii="GHEA Grapalat" w:hAnsi="GHEA Grapalat"/>
          <w:b/>
        </w:rPr>
        <w:t>ՀԱՅԱՍՏԱՆԻ ՀԱՆՐԱՊԵՏՈՒԹՅԱՆ ԿԱՌԱՎԱՐՈՒԹՅԱՆ ՈՐՈՇՄԱՆ ՆԱԽԱԳԾԻ</w:t>
      </w:r>
    </w:p>
    <w:p w14:paraId="13E973C4" w14:textId="77777777" w:rsidR="00264B4B" w:rsidRPr="00680B0C" w:rsidRDefault="00264B4B" w:rsidP="00264B4B">
      <w:pPr>
        <w:spacing w:line="360" w:lineRule="auto"/>
        <w:jc w:val="center"/>
        <w:rPr>
          <w:rFonts w:ascii="GHEA Grapalat" w:eastAsia="GHEA Grapalat" w:hAnsi="GHEA Grapalat" w:cs="GHEA Grapalat"/>
          <w:b/>
        </w:rPr>
      </w:pPr>
      <w:r w:rsidRPr="00680B0C">
        <w:rPr>
          <w:rFonts w:ascii="GHEA Grapalat" w:eastAsia="GHEA Grapalat" w:hAnsi="GHEA Grapalat" w:cs="GHEA Grapalat"/>
          <w:b/>
        </w:rPr>
        <w:t xml:space="preserve"> </w:t>
      </w:r>
    </w:p>
    <w:tbl>
      <w:tblPr>
        <w:tblW w:w="15353" w:type="dxa"/>
        <w:tblInd w:w="-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620"/>
        <w:gridCol w:w="990"/>
        <w:gridCol w:w="18"/>
        <w:gridCol w:w="73"/>
        <w:gridCol w:w="52"/>
        <w:gridCol w:w="3600"/>
      </w:tblGrid>
      <w:tr w:rsidR="00264B4B" w:rsidRPr="00680B0C" w14:paraId="508B3938" w14:textId="77777777" w:rsidTr="00896C22">
        <w:tc>
          <w:tcPr>
            <w:tcW w:w="11753" w:type="dxa"/>
            <w:gridSpan w:val="5"/>
            <w:vMerge w:val="restart"/>
            <w:tcBorders>
              <w:top w:val="single" w:sz="4" w:space="0" w:color="000000"/>
              <w:left w:val="single" w:sz="4" w:space="0" w:color="000000"/>
              <w:bottom w:val="single" w:sz="4" w:space="0" w:color="000000"/>
              <w:right w:val="single" w:sz="4" w:space="0" w:color="000000"/>
            </w:tcBorders>
            <w:shd w:val="clear" w:color="auto" w:fill="D9D9D9"/>
          </w:tcPr>
          <w:p w14:paraId="7E0AEF1B" w14:textId="77777777" w:rsidR="00264B4B" w:rsidRPr="00680B0C" w:rsidRDefault="00264B4B" w:rsidP="00896C22">
            <w:pPr>
              <w:spacing w:line="360" w:lineRule="auto"/>
              <w:ind w:firstLine="540"/>
              <w:rPr>
                <w:rFonts w:ascii="GHEA Grapalat" w:eastAsia="GHEA Grapalat" w:hAnsi="GHEA Grapalat" w:cs="GHEA Grapalat"/>
                <w:b/>
              </w:rPr>
            </w:pPr>
            <w:r w:rsidRPr="00680B0C">
              <w:rPr>
                <w:rFonts w:ascii="GHEA Grapalat" w:eastAsia="GHEA Grapalat" w:hAnsi="GHEA Grapalat" w:cs="GHEA Grapalat"/>
                <w:b/>
              </w:rPr>
              <w:t xml:space="preserve"> </w:t>
            </w:r>
            <w:r w:rsidRPr="00680B0C">
              <w:rPr>
                <w:rFonts w:ascii="GHEA Grapalat" w:eastAsia="GHEA Grapalat" w:hAnsi="GHEA Grapalat" w:cs="GHEA Grapalat"/>
                <w:b/>
                <w:lang w:val="en-US"/>
              </w:rPr>
              <w:t xml:space="preserve">1. </w:t>
            </w:r>
            <w:r w:rsidRPr="00680B0C">
              <w:rPr>
                <w:rFonts w:ascii="GHEA Grapalat" w:eastAsia="GHEA Grapalat" w:hAnsi="GHEA Grapalat" w:cs="GHEA Grapalat"/>
                <w:b/>
              </w:rPr>
              <w:t>ՀՀ արդարադատության նախարարություն</w:t>
            </w:r>
          </w:p>
        </w:tc>
        <w:tc>
          <w:tcPr>
            <w:tcW w:w="3600" w:type="dxa"/>
            <w:tcBorders>
              <w:top w:val="single" w:sz="4" w:space="0" w:color="000000"/>
              <w:left w:val="single" w:sz="4" w:space="0" w:color="000000"/>
              <w:bottom w:val="single" w:sz="4" w:space="0" w:color="000000"/>
              <w:right w:val="single" w:sz="4" w:space="0" w:color="000000"/>
            </w:tcBorders>
            <w:shd w:val="clear" w:color="auto" w:fill="D9D9D9"/>
          </w:tcPr>
          <w:p w14:paraId="0483D4E6" w14:textId="77777777" w:rsidR="00264B4B" w:rsidRPr="00680B0C" w:rsidRDefault="00264B4B" w:rsidP="00896C22">
            <w:pPr>
              <w:spacing w:line="360" w:lineRule="auto"/>
              <w:ind w:firstLine="720"/>
              <w:rPr>
                <w:rFonts w:ascii="GHEA Grapalat" w:eastAsia="GHEA Grapalat" w:hAnsi="GHEA Grapalat" w:cs="GHEA Grapalat"/>
                <w:b/>
              </w:rPr>
            </w:pPr>
            <w:r w:rsidRPr="00F803A2">
              <w:rPr>
                <w:rFonts w:ascii="GHEA Grapalat" w:eastAsia="GHEA Grapalat" w:hAnsi="GHEA Grapalat" w:cs="GHEA Grapalat"/>
                <w:b/>
                <w:lang w:val="en-US"/>
              </w:rPr>
              <w:t>15</w:t>
            </w:r>
            <w:r w:rsidRPr="00F803A2">
              <w:rPr>
                <w:rFonts w:ascii="GHEA Grapalat" w:eastAsia="GHEA Grapalat" w:hAnsi="GHEA Grapalat" w:cs="GHEA Grapalat"/>
                <w:b/>
              </w:rPr>
              <w:t>.</w:t>
            </w:r>
            <w:r w:rsidRPr="00F803A2">
              <w:rPr>
                <w:rFonts w:ascii="GHEA Grapalat" w:eastAsia="GHEA Grapalat" w:hAnsi="GHEA Grapalat" w:cs="GHEA Grapalat"/>
                <w:b/>
                <w:lang w:val="en-US"/>
              </w:rPr>
              <w:t>11</w:t>
            </w:r>
            <w:r w:rsidRPr="00F803A2">
              <w:rPr>
                <w:rFonts w:ascii="GHEA Grapalat" w:eastAsia="GHEA Grapalat" w:hAnsi="GHEA Grapalat" w:cs="GHEA Grapalat"/>
                <w:b/>
              </w:rPr>
              <w:t>.2023</w:t>
            </w:r>
          </w:p>
        </w:tc>
      </w:tr>
      <w:tr w:rsidR="00264B4B" w:rsidRPr="00680B0C" w14:paraId="09C60256" w14:textId="77777777" w:rsidTr="00896C22">
        <w:tc>
          <w:tcPr>
            <w:tcW w:w="11753" w:type="dxa"/>
            <w:gridSpan w:val="5"/>
            <w:vMerge/>
            <w:tcBorders>
              <w:top w:val="single" w:sz="4" w:space="0" w:color="000000"/>
              <w:left w:val="single" w:sz="4" w:space="0" w:color="000000"/>
              <w:bottom w:val="single" w:sz="4" w:space="0" w:color="000000"/>
              <w:right w:val="single" w:sz="4" w:space="0" w:color="000000"/>
            </w:tcBorders>
            <w:shd w:val="clear" w:color="auto" w:fill="D9D9D9"/>
          </w:tcPr>
          <w:p w14:paraId="081F05FE" w14:textId="77777777" w:rsidR="00264B4B" w:rsidRPr="00680B0C" w:rsidRDefault="00264B4B" w:rsidP="00896C22">
            <w:pPr>
              <w:widowControl w:val="0"/>
              <w:pBdr>
                <w:top w:val="nil"/>
                <w:left w:val="nil"/>
                <w:bottom w:val="nil"/>
                <w:right w:val="nil"/>
                <w:between w:val="nil"/>
              </w:pBdr>
              <w:spacing w:line="360" w:lineRule="auto"/>
              <w:rPr>
                <w:rFonts w:ascii="GHEA Grapalat" w:eastAsia="GHEA Grapalat" w:hAnsi="GHEA Grapalat" w:cs="GHEA Grapalat"/>
              </w:rPr>
            </w:pPr>
          </w:p>
        </w:tc>
        <w:tc>
          <w:tcPr>
            <w:tcW w:w="3600" w:type="dxa"/>
            <w:tcBorders>
              <w:top w:val="single" w:sz="4" w:space="0" w:color="000000"/>
              <w:left w:val="single" w:sz="4" w:space="0" w:color="000000"/>
              <w:bottom w:val="single" w:sz="4" w:space="0" w:color="000000"/>
              <w:right w:val="single" w:sz="4" w:space="0" w:color="000000"/>
            </w:tcBorders>
            <w:shd w:val="clear" w:color="auto" w:fill="D9D9D9"/>
          </w:tcPr>
          <w:p w14:paraId="2935A349" w14:textId="77777777" w:rsidR="00264B4B" w:rsidRPr="00F803A2" w:rsidRDefault="00264B4B" w:rsidP="00896C22">
            <w:pPr>
              <w:spacing w:line="360" w:lineRule="auto"/>
              <w:ind w:firstLine="720"/>
              <w:rPr>
                <w:rFonts w:ascii="GHEA Grapalat" w:eastAsia="GHEA Grapalat" w:hAnsi="GHEA Grapalat" w:cs="GHEA Grapalat"/>
                <w:b/>
                <w:lang w:val="en-US"/>
              </w:rPr>
            </w:pPr>
            <w:r w:rsidRPr="00680B0C">
              <w:rPr>
                <w:rFonts w:ascii="GHEA Grapalat" w:eastAsia="GHEA Grapalat" w:hAnsi="GHEA Grapalat" w:cs="GHEA Grapalat"/>
                <w:b/>
                <w:lang w:val="en-US"/>
              </w:rPr>
              <w:t>N</w:t>
            </w:r>
            <w:r>
              <w:rPr>
                <w:rFonts w:ascii="GHEA Grapalat" w:eastAsia="GHEA Grapalat" w:hAnsi="GHEA Grapalat" w:cs="GHEA Grapalat"/>
                <w:b/>
                <w:lang w:val="en-US"/>
              </w:rPr>
              <w:t xml:space="preserve"> </w:t>
            </w:r>
            <w:r w:rsidRPr="00F803A2">
              <w:rPr>
                <w:rFonts w:ascii="GHEA Grapalat" w:eastAsia="GHEA Grapalat" w:hAnsi="GHEA Grapalat" w:cs="GHEA Grapalat"/>
                <w:b/>
                <w:lang w:val="en-US"/>
              </w:rPr>
              <w:t>/27.4/48557-2023</w:t>
            </w:r>
          </w:p>
        </w:tc>
      </w:tr>
      <w:tr w:rsidR="00264B4B" w:rsidRPr="00680B0C" w14:paraId="4C10EB7C" w14:textId="77777777" w:rsidTr="00896C22">
        <w:tc>
          <w:tcPr>
            <w:tcW w:w="10620" w:type="dxa"/>
            <w:tcBorders>
              <w:top w:val="single" w:sz="4" w:space="0" w:color="000000"/>
              <w:left w:val="single" w:sz="4" w:space="0" w:color="000000"/>
              <w:bottom w:val="single" w:sz="4" w:space="0" w:color="000000"/>
              <w:right w:val="single" w:sz="4" w:space="0" w:color="000000"/>
            </w:tcBorders>
          </w:tcPr>
          <w:p w14:paraId="0C54566A" w14:textId="77777777" w:rsidR="00264B4B" w:rsidRPr="00F803A2" w:rsidRDefault="00264B4B" w:rsidP="00896C22">
            <w:pPr>
              <w:shd w:val="clear" w:color="auto" w:fill="FFFFFF"/>
              <w:spacing w:line="360" w:lineRule="auto"/>
              <w:ind w:left="180" w:right="180" w:firstLine="270"/>
              <w:jc w:val="both"/>
              <w:rPr>
                <w:rFonts w:ascii="GHEA Grapalat" w:hAnsi="GHEA Grapalat"/>
                <w:bCs/>
                <w:shd w:val="clear" w:color="auto" w:fill="FFFFFF"/>
              </w:rPr>
            </w:pPr>
            <w:r w:rsidRPr="00F803A2">
              <w:rPr>
                <w:rFonts w:ascii="GHEA Grapalat" w:hAnsi="GHEA Grapalat" w:cs="Sylfaen"/>
                <w:color w:val="000000" w:themeColor="text1"/>
              </w:rPr>
              <w:t xml:space="preserve">1. </w:t>
            </w:r>
            <w:r w:rsidRPr="00F803A2">
              <w:rPr>
                <w:rFonts w:ascii="GHEA Grapalat" w:hAnsi="GHEA Grapalat"/>
              </w:rPr>
              <w:t xml:space="preserve">«Հայաստանի Հանրապետության կառավարության 2023 թվականի հոկտեմբերի 12-ի N </w:t>
            </w:r>
            <w:r w:rsidRPr="00F803A2">
              <w:rPr>
                <w:rFonts w:ascii="GHEA Grapalat" w:hAnsi="GHEA Grapalat"/>
                <w:color w:val="000000" w:themeColor="text1"/>
              </w:rPr>
              <w:t>1763-Լ</w:t>
            </w:r>
            <w:r w:rsidRPr="00F803A2">
              <w:rPr>
                <w:rFonts w:ascii="GHEA Grapalat" w:hAnsi="GHEA Grapalat"/>
              </w:rPr>
              <w:t xml:space="preserve"> և 2023 թվականի նոյեմբերի 9-ի N 1957-</w:t>
            </w:r>
            <w:r w:rsidRPr="00F803A2">
              <w:rPr>
                <w:rFonts w:ascii="GHEA Grapalat" w:hAnsi="GHEA Grapalat"/>
                <w:color w:val="000000" w:themeColor="text1"/>
              </w:rPr>
              <w:t>Լ</w:t>
            </w:r>
            <w:r w:rsidRPr="00F803A2">
              <w:rPr>
                <w:rFonts w:ascii="GHEA Grapalat" w:hAnsi="GHEA Grapalat"/>
              </w:rPr>
              <w:t xml:space="preserve"> որոշումներում փոփոխություններ կատարելու մասին» Հայաստանի Հանրապետության կառավարության որոշման</w:t>
            </w:r>
            <w:r w:rsidRPr="00F803A2">
              <w:rPr>
                <w:rFonts w:ascii="GHEA Grapalat" w:hAnsi="GHEA Grapalat" w:cs="Sylfaen"/>
                <w:shd w:val="clear" w:color="auto" w:fill="FFFFFF"/>
              </w:rPr>
              <w:t xml:space="preserve"> նախագծի վերաբերյալ </w:t>
            </w:r>
            <w:r w:rsidRPr="00F803A2">
              <w:rPr>
                <w:rFonts w:ascii="GHEA Grapalat" w:hAnsi="GHEA Grapalat" w:cs="Sylfaen"/>
                <w:bCs/>
                <w:shd w:val="clear" w:color="auto" w:fill="FFFFFF"/>
              </w:rPr>
              <w:t>(այսուհետ՝ Նախագիծ) վերաբերյալ</w:t>
            </w:r>
            <w:r w:rsidRPr="00F803A2">
              <w:rPr>
                <w:rFonts w:ascii="GHEA Grapalat" w:hAnsi="GHEA Grapalat"/>
                <w:bCs/>
                <w:shd w:val="clear" w:color="auto" w:fill="FFFFFF"/>
              </w:rPr>
              <w:t xml:space="preserve"> </w:t>
            </w:r>
            <w:r w:rsidRPr="00F803A2">
              <w:rPr>
                <w:rFonts w:ascii="GHEA Grapalat" w:hAnsi="GHEA Grapalat" w:cs="Sylfaen"/>
                <w:bCs/>
                <w:shd w:val="clear" w:color="auto" w:fill="FFFFFF"/>
              </w:rPr>
              <w:t>հայտնում</w:t>
            </w:r>
            <w:r w:rsidRPr="00F803A2">
              <w:rPr>
                <w:rFonts w:ascii="GHEA Grapalat" w:hAnsi="GHEA Grapalat"/>
                <w:bCs/>
                <w:shd w:val="clear" w:color="auto" w:fill="FFFFFF"/>
              </w:rPr>
              <w:t xml:space="preserve"> </w:t>
            </w:r>
            <w:r w:rsidRPr="00F803A2">
              <w:rPr>
                <w:rFonts w:ascii="GHEA Grapalat" w:hAnsi="GHEA Grapalat" w:cs="Sylfaen"/>
                <w:bCs/>
                <w:shd w:val="clear" w:color="auto" w:fill="FFFFFF"/>
              </w:rPr>
              <w:t>ենք</w:t>
            </w:r>
            <w:r w:rsidRPr="00F803A2">
              <w:rPr>
                <w:rFonts w:ascii="GHEA Grapalat" w:hAnsi="GHEA Grapalat"/>
                <w:bCs/>
                <w:shd w:val="clear" w:color="auto" w:fill="FFFFFF"/>
              </w:rPr>
              <w:t xml:space="preserve"> </w:t>
            </w:r>
            <w:r w:rsidRPr="00F803A2">
              <w:rPr>
                <w:rFonts w:ascii="GHEA Grapalat" w:hAnsi="GHEA Grapalat" w:cs="Sylfaen"/>
                <w:bCs/>
                <w:shd w:val="clear" w:color="auto" w:fill="FFFFFF"/>
              </w:rPr>
              <w:t>հետևյալը</w:t>
            </w:r>
            <w:r w:rsidRPr="00F803A2">
              <w:rPr>
                <w:rFonts w:ascii="GHEA Grapalat" w:hAnsi="GHEA Grapalat"/>
                <w:bCs/>
                <w:shd w:val="clear" w:color="auto" w:fill="FFFFFF"/>
              </w:rPr>
              <w:t xml:space="preserve">՝ </w:t>
            </w:r>
          </w:p>
          <w:p w14:paraId="1A83EAB0" w14:textId="77777777" w:rsidR="00264B4B" w:rsidRPr="00F803A2" w:rsidRDefault="00264B4B" w:rsidP="00896C22">
            <w:pPr>
              <w:pStyle w:val="NormalWeb"/>
              <w:shd w:val="clear" w:color="auto" w:fill="FFFFFF"/>
              <w:spacing w:before="0" w:beforeAutospacing="0" w:after="0" w:afterAutospacing="0" w:line="360" w:lineRule="auto"/>
              <w:ind w:left="180" w:right="180" w:firstLine="270"/>
              <w:jc w:val="both"/>
              <w:rPr>
                <w:rFonts w:ascii="GHEA Grapalat" w:eastAsiaTheme="minorEastAsia" w:hAnsi="GHEA Grapalat" w:cstheme="minorBidi"/>
                <w:bCs/>
                <w:shd w:val="clear" w:color="auto" w:fill="FFFFFF"/>
                <w:lang w:val="hy-AM"/>
              </w:rPr>
            </w:pPr>
            <w:r w:rsidRPr="00F803A2">
              <w:rPr>
                <w:rFonts w:ascii="GHEA Grapalat" w:eastAsiaTheme="minorEastAsia" w:hAnsi="GHEA Grapalat" w:cstheme="minorBidi"/>
                <w:bCs/>
                <w:shd w:val="clear" w:color="auto" w:fill="FFFFFF"/>
                <w:lang w:val="hy-AM"/>
              </w:rPr>
              <w:t xml:space="preserve">Նախագծով առաջարկվում է Որոշումներից հանել բնակչության պետական ռեգիստրում Հայաստանի Հանրապետությունում հաշվառված անձանց՝ շահառու չհամարելու վերաբերյալ դրույթները: Միաժամանակ, նախագծի 3-րդ կետով առաջարկվում է ՀՀ կառավարության 2023 թվականի հոկտեմբերի 12-ի N 1763-Լ որոշման շրջանակում այդ դրույթի գործողությունը տարածել 2023 թվականի նոյեմբերի 1-ից ծագած հարաբերությունների վրա: Մասնավորապես՝ </w:t>
            </w:r>
          </w:p>
          <w:p w14:paraId="51CF3508" w14:textId="77777777" w:rsidR="00264B4B" w:rsidRPr="00F803A2" w:rsidRDefault="00264B4B" w:rsidP="00896C22">
            <w:pPr>
              <w:pStyle w:val="NormalWeb"/>
              <w:shd w:val="clear" w:color="auto" w:fill="FFFFFF"/>
              <w:spacing w:before="0" w:beforeAutospacing="0" w:after="0" w:afterAutospacing="0" w:line="360" w:lineRule="auto"/>
              <w:ind w:left="180" w:right="180" w:firstLine="270"/>
              <w:jc w:val="both"/>
              <w:rPr>
                <w:rFonts w:ascii="GHEA Grapalat" w:eastAsiaTheme="minorEastAsia" w:hAnsi="GHEA Grapalat" w:cstheme="minorBidi"/>
                <w:bCs/>
                <w:shd w:val="clear" w:color="auto" w:fill="FFFFFF"/>
                <w:lang w:val="hy-AM"/>
              </w:rPr>
            </w:pPr>
            <w:r w:rsidRPr="00F803A2">
              <w:rPr>
                <w:rFonts w:ascii="GHEA Grapalat" w:eastAsiaTheme="minorEastAsia" w:hAnsi="GHEA Grapalat" w:cstheme="minorBidi"/>
                <w:bCs/>
                <w:shd w:val="clear" w:color="auto" w:fill="FFFFFF"/>
                <w:lang w:val="hy-AM"/>
              </w:rPr>
              <w:t xml:space="preserve">Այս առումով նախ հարկ է նշել, որ նախագծի 3-րդ կետով նախատեսված կարգավորումից դուրս է մնացել նախագծի 1-ին կետի 3-րդ ենթակետի «գ» պարբերությամբ նախատեսված կարգավորումը, մինչդեռ հիշյալ պարբերությամբ կատարվող փոփոխությունը վերաբերում է բնակչության պետական ռեգիստրում </w:t>
            </w:r>
            <w:r w:rsidRPr="00F803A2">
              <w:rPr>
                <w:rFonts w:ascii="GHEA Grapalat" w:eastAsiaTheme="minorEastAsia" w:hAnsi="GHEA Grapalat" w:cstheme="minorBidi"/>
                <w:bCs/>
                <w:shd w:val="clear" w:color="auto" w:fill="FFFFFF"/>
                <w:lang w:val="hy-AM"/>
              </w:rPr>
              <w:lastRenderedPageBreak/>
              <w:t>Հայաստանի Հանրապետությունում հաշվառված անցանց տվյալ ամսվա վճարման նախնական ցուցակ չներառելուն: Ուստի առաջարկում ենք վերանայել նախագծի 3-րդ կետի կարգավորումները:</w:t>
            </w:r>
          </w:p>
          <w:p w14:paraId="15325E9B" w14:textId="77777777" w:rsidR="00264B4B" w:rsidRPr="00F803A2" w:rsidRDefault="00264B4B" w:rsidP="00896C22">
            <w:pPr>
              <w:pStyle w:val="NormalWeb"/>
              <w:shd w:val="clear" w:color="auto" w:fill="FFFFFF"/>
              <w:spacing w:before="0" w:beforeAutospacing="0" w:after="0" w:afterAutospacing="0" w:line="360" w:lineRule="auto"/>
              <w:ind w:left="180" w:right="180" w:firstLine="270"/>
              <w:jc w:val="both"/>
              <w:rPr>
                <w:rFonts w:ascii="GHEA Grapalat" w:eastAsiaTheme="minorEastAsia" w:hAnsi="GHEA Grapalat" w:cstheme="minorBidi"/>
                <w:bCs/>
                <w:shd w:val="clear" w:color="auto" w:fill="FFFFFF"/>
                <w:lang w:val="hy-AM"/>
              </w:rPr>
            </w:pPr>
            <w:r w:rsidRPr="00F803A2">
              <w:rPr>
                <w:rFonts w:ascii="GHEA Grapalat" w:eastAsiaTheme="minorEastAsia" w:hAnsi="GHEA Grapalat" w:cstheme="minorBidi"/>
                <w:bCs/>
                <w:shd w:val="clear" w:color="auto" w:fill="FFFFFF"/>
                <w:lang w:val="hy-AM"/>
              </w:rPr>
              <w:t xml:space="preserve">Բացի այդ, պարզ չէ նաև, թե ինչով է պայմանավորված </w:t>
            </w:r>
            <w:r w:rsidRPr="00F803A2">
              <w:rPr>
                <w:rFonts w:ascii="GHEA Grapalat" w:eastAsiaTheme="minorEastAsia" w:hAnsi="GHEA Grapalat" w:cstheme="minorBidi"/>
                <w:b/>
                <w:bCs/>
                <w:i/>
                <w:shd w:val="clear" w:color="auto" w:fill="FFFFFF"/>
                <w:lang w:val="hy-AM"/>
              </w:rPr>
              <w:t>միայն</w:t>
            </w:r>
            <w:r w:rsidRPr="00F803A2">
              <w:rPr>
                <w:rFonts w:ascii="GHEA Grapalat" w:eastAsiaTheme="minorEastAsia" w:hAnsi="GHEA Grapalat" w:cstheme="minorBidi"/>
                <w:bCs/>
                <w:shd w:val="clear" w:color="auto" w:fill="FFFFFF"/>
                <w:lang w:val="hy-AM"/>
              </w:rPr>
              <w:t xml:space="preserve"> ՀՀ կառավարության 2023 թվականի հոկտեմբերի 12-ի N 1763-Լ որոշման շրջանակում նախատեսված դրույթի գործողությունը 2023 թվականի նոյեմբերի 1-ից ծագած հարաբերությունների վրա տարածելու նպատակահարմարությունը՝ նկատի ունենալով, որ ՀՀ կառավարության 2023 թվականի նոյեմբերի 9-ի N 1957-Լ որոշմամբ նույնպես սահմանված են համանման կարգավորումներ:</w:t>
            </w:r>
          </w:p>
          <w:p w14:paraId="48642CF6" w14:textId="77777777" w:rsidR="00264B4B" w:rsidRPr="00F803A2" w:rsidRDefault="00264B4B" w:rsidP="00896C22">
            <w:pPr>
              <w:tabs>
                <w:tab w:val="left" w:pos="210"/>
              </w:tabs>
              <w:spacing w:line="360" w:lineRule="auto"/>
              <w:ind w:left="180" w:right="180" w:firstLine="270"/>
              <w:jc w:val="both"/>
              <w:rPr>
                <w:rFonts w:ascii="GHEA Grapalat" w:eastAsia="GHEA Grapalat" w:hAnsi="GHEA Grapalat" w:cs="GHEA Grapalat"/>
                <w:b/>
                <w:highlight w:val="yellow"/>
              </w:rPr>
            </w:pPr>
            <w:r w:rsidRPr="00F803A2">
              <w:rPr>
                <w:rFonts w:ascii="GHEA Grapalat" w:eastAsiaTheme="minorEastAsia" w:hAnsi="GHEA Grapalat" w:cstheme="minorBidi"/>
                <w:bCs/>
                <w:shd w:val="clear" w:color="auto" w:fill="FFFFFF"/>
              </w:rPr>
              <w:t>Ելնելով վերոգրյալից՝ նախագիծն ունի վերանայման և լրացուցիչ հիմնավորման կարիք:</w:t>
            </w:r>
          </w:p>
        </w:tc>
        <w:tc>
          <w:tcPr>
            <w:tcW w:w="4733" w:type="dxa"/>
            <w:gridSpan w:val="5"/>
            <w:tcBorders>
              <w:top w:val="single" w:sz="4" w:space="0" w:color="000000"/>
              <w:left w:val="single" w:sz="4" w:space="0" w:color="000000"/>
              <w:bottom w:val="single" w:sz="4" w:space="0" w:color="000000"/>
              <w:right w:val="single" w:sz="4" w:space="0" w:color="000000"/>
            </w:tcBorders>
          </w:tcPr>
          <w:p w14:paraId="461DAC3D" w14:textId="77777777" w:rsidR="00264B4B" w:rsidRDefault="00264B4B" w:rsidP="00896C22">
            <w:pPr>
              <w:tabs>
                <w:tab w:val="left" w:pos="4553"/>
              </w:tabs>
              <w:spacing w:line="360" w:lineRule="auto"/>
              <w:ind w:left="53" w:right="180" w:firstLine="450"/>
              <w:rPr>
                <w:rFonts w:ascii="GHEA Grapalat" w:eastAsia="GHEA Grapalat" w:hAnsi="GHEA Grapalat" w:cs="GHEA Grapalat"/>
                <w:b/>
              </w:rPr>
            </w:pPr>
            <w:r w:rsidRPr="003608DE">
              <w:rPr>
                <w:rFonts w:ascii="GHEA Grapalat" w:eastAsia="GHEA Grapalat" w:hAnsi="GHEA Grapalat" w:cs="GHEA Grapalat"/>
                <w:b/>
              </w:rPr>
              <w:lastRenderedPageBreak/>
              <w:t>Ընդունվել է։</w:t>
            </w:r>
          </w:p>
          <w:p w14:paraId="7B6575F3" w14:textId="77777777" w:rsidR="00264B4B" w:rsidRPr="00B17618" w:rsidRDefault="00264B4B" w:rsidP="00896C22">
            <w:pPr>
              <w:tabs>
                <w:tab w:val="left" w:pos="4553"/>
              </w:tabs>
              <w:spacing w:line="360" w:lineRule="auto"/>
              <w:ind w:left="53" w:right="180" w:firstLine="450"/>
              <w:rPr>
                <w:rFonts w:ascii="GHEA Grapalat" w:eastAsia="GHEA Grapalat" w:hAnsi="GHEA Grapalat" w:cs="GHEA Grapalat"/>
              </w:rPr>
            </w:pPr>
            <w:r w:rsidRPr="00B17618">
              <w:rPr>
                <w:rFonts w:ascii="GHEA Grapalat" w:eastAsia="GHEA Grapalat" w:hAnsi="GHEA Grapalat" w:cs="GHEA Grapalat"/>
              </w:rPr>
              <w:t xml:space="preserve">Նախագիծը լրամշակվել է՝ այդ թվում նաև 3-րդ կետի կարգավորումները։ </w:t>
            </w:r>
          </w:p>
          <w:p w14:paraId="7E6AEAA7" w14:textId="77777777" w:rsidR="00264B4B" w:rsidRDefault="00264B4B" w:rsidP="00896C22">
            <w:pPr>
              <w:tabs>
                <w:tab w:val="left" w:pos="4553"/>
              </w:tabs>
              <w:spacing w:line="360" w:lineRule="auto"/>
              <w:ind w:left="53" w:right="180" w:firstLine="450"/>
              <w:rPr>
                <w:rFonts w:ascii="GHEA Grapalat" w:eastAsia="GHEA Grapalat" w:hAnsi="GHEA Grapalat" w:cs="GHEA Grapalat"/>
                <w:b/>
              </w:rPr>
            </w:pPr>
          </w:p>
          <w:p w14:paraId="66B900C7" w14:textId="77777777" w:rsidR="00264B4B" w:rsidRDefault="00264B4B" w:rsidP="00896C22">
            <w:pPr>
              <w:tabs>
                <w:tab w:val="left" w:pos="4553"/>
              </w:tabs>
              <w:spacing w:line="360" w:lineRule="auto"/>
              <w:ind w:left="53" w:right="180" w:firstLine="450"/>
              <w:rPr>
                <w:rFonts w:ascii="GHEA Grapalat" w:eastAsia="GHEA Grapalat" w:hAnsi="GHEA Grapalat" w:cs="GHEA Grapalat"/>
                <w:b/>
              </w:rPr>
            </w:pPr>
          </w:p>
          <w:p w14:paraId="625FB2B9" w14:textId="77777777" w:rsidR="00264B4B" w:rsidRDefault="00264B4B" w:rsidP="00896C22">
            <w:pPr>
              <w:tabs>
                <w:tab w:val="left" w:pos="4553"/>
              </w:tabs>
              <w:spacing w:line="360" w:lineRule="auto"/>
              <w:ind w:left="53" w:right="180" w:firstLine="450"/>
              <w:rPr>
                <w:rFonts w:ascii="GHEA Grapalat" w:eastAsia="GHEA Grapalat" w:hAnsi="GHEA Grapalat" w:cs="GHEA Grapalat"/>
                <w:b/>
              </w:rPr>
            </w:pPr>
          </w:p>
          <w:p w14:paraId="0C585AA5" w14:textId="77777777" w:rsidR="00264B4B" w:rsidRDefault="00264B4B" w:rsidP="00896C22">
            <w:pPr>
              <w:tabs>
                <w:tab w:val="left" w:pos="4553"/>
              </w:tabs>
              <w:spacing w:line="360" w:lineRule="auto"/>
              <w:ind w:left="53" w:right="180" w:firstLine="450"/>
              <w:rPr>
                <w:rFonts w:ascii="GHEA Grapalat" w:eastAsia="GHEA Grapalat" w:hAnsi="GHEA Grapalat" w:cs="GHEA Grapalat"/>
                <w:b/>
              </w:rPr>
            </w:pPr>
          </w:p>
          <w:p w14:paraId="349A33F3" w14:textId="77777777" w:rsidR="00264B4B" w:rsidRDefault="00264B4B" w:rsidP="00896C22">
            <w:pPr>
              <w:tabs>
                <w:tab w:val="left" w:pos="4553"/>
              </w:tabs>
              <w:spacing w:line="360" w:lineRule="auto"/>
              <w:ind w:left="53" w:right="180" w:firstLine="450"/>
              <w:rPr>
                <w:rFonts w:ascii="GHEA Grapalat" w:eastAsia="GHEA Grapalat" w:hAnsi="GHEA Grapalat" w:cs="GHEA Grapalat"/>
                <w:b/>
              </w:rPr>
            </w:pPr>
          </w:p>
          <w:p w14:paraId="1AC7BA1C" w14:textId="77777777" w:rsidR="00264B4B" w:rsidRDefault="00264B4B" w:rsidP="00896C22">
            <w:pPr>
              <w:tabs>
                <w:tab w:val="left" w:pos="4553"/>
              </w:tabs>
              <w:spacing w:line="360" w:lineRule="auto"/>
              <w:ind w:left="53" w:right="180" w:firstLine="450"/>
              <w:rPr>
                <w:rFonts w:ascii="GHEA Grapalat" w:eastAsia="GHEA Grapalat" w:hAnsi="GHEA Grapalat" w:cs="GHEA Grapalat"/>
                <w:b/>
              </w:rPr>
            </w:pPr>
          </w:p>
          <w:p w14:paraId="7B3B8CED" w14:textId="77777777" w:rsidR="00264B4B" w:rsidRDefault="00264B4B" w:rsidP="00896C22">
            <w:pPr>
              <w:tabs>
                <w:tab w:val="left" w:pos="4553"/>
              </w:tabs>
              <w:spacing w:line="360" w:lineRule="auto"/>
              <w:ind w:left="53" w:right="180" w:firstLine="450"/>
              <w:rPr>
                <w:rFonts w:ascii="GHEA Grapalat" w:eastAsia="GHEA Grapalat" w:hAnsi="GHEA Grapalat" w:cs="GHEA Grapalat"/>
                <w:b/>
              </w:rPr>
            </w:pPr>
          </w:p>
          <w:p w14:paraId="369A4840" w14:textId="77777777" w:rsidR="00264B4B" w:rsidRDefault="00264B4B" w:rsidP="00896C22">
            <w:pPr>
              <w:tabs>
                <w:tab w:val="left" w:pos="4553"/>
              </w:tabs>
              <w:spacing w:line="360" w:lineRule="auto"/>
              <w:ind w:left="53" w:right="180" w:firstLine="450"/>
              <w:rPr>
                <w:rFonts w:ascii="GHEA Grapalat" w:eastAsia="GHEA Grapalat" w:hAnsi="GHEA Grapalat" w:cs="GHEA Grapalat"/>
                <w:b/>
              </w:rPr>
            </w:pPr>
          </w:p>
          <w:p w14:paraId="57D2854F" w14:textId="77777777" w:rsidR="00264B4B" w:rsidRDefault="00264B4B" w:rsidP="00896C22">
            <w:pPr>
              <w:tabs>
                <w:tab w:val="left" w:pos="4553"/>
              </w:tabs>
              <w:spacing w:line="360" w:lineRule="auto"/>
              <w:ind w:left="53" w:right="180" w:firstLine="450"/>
              <w:rPr>
                <w:rFonts w:ascii="GHEA Grapalat" w:eastAsia="GHEA Grapalat" w:hAnsi="GHEA Grapalat" w:cs="GHEA Grapalat"/>
                <w:b/>
              </w:rPr>
            </w:pPr>
          </w:p>
          <w:p w14:paraId="4250FB2B" w14:textId="77777777" w:rsidR="00264B4B" w:rsidRDefault="00264B4B" w:rsidP="00896C22">
            <w:pPr>
              <w:tabs>
                <w:tab w:val="left" w:pos="4553"/>
              </w:tabs>
              <w:spacing w:line="360" w:lineRule="auto"/>
              <w:ind w:left="53" w:right="180" w:firstLine="450"/>
              <w:rPr>
                <w:rFonts w:ascii="GHEA Grapalat" w:eastAsia="GHEA Grapalat" w:hAnsi="GHEA Grapalat" w:cs="GHEA Grapalat"/>
                <w:b/>
              </w:rPr>
            </w:pPr>
          </w:p>
          <w:p w14:paraId="37C087CC" w14:textId="77777777" w:rsidR="00264B4B" w:rsidRDefault="00264B4B" w:rsidP="00896C22">
            <w:pPr>
              <w:tabs>
                <w:tab w:val="left" w:pos="4553"/>
              </w:tabs>
              <w:spacing w:line="360" w:lineRule="auto"/>
              <w:ind w:left="53" w:right="180" w:firstLine="450"/>
              <w:rPr>
                <w:rFonts w:ascii="GHEA Grapalat" w:eastAsia="GHEA Grapalat" w:hAnsi="GHEA Grapalat" w:cs="GHEA Grapalat"/>
                <w:b/>
              </w:rPr>
            </w:pPr>
          </w:p>
          <w:p w14:paraId="70267B84" w14:textId="77777777" w:rsidR="00264B4B" w:rsidRDefault="00264B4B" w:rsidP="00896C22">
            <w:pPr>
              <w:tabs>
                <w:tab w:val="left" w:pos="4553"/>
              </w:tabs>
              <w:spacing w:line="360" w:lineRule="auto"/>
              <w:ind w:left="53" w:right="180" w:firstLine="450"/>
              <w:rPr>
                <w:rFonts w:ascii="GHEA Grapalat" w:eastAsia="GHEA Grapalat" w:hAnsi="GHEA Grapalat" w:cs="GHEA Grapalat"/>
                <w:b/>
              </w:rPr>
            </w:pPr>
          </w:p>
          <w:p w14:paraId="70314B57" w14:textId="77777777" w:rsidR="00264B4B" w:rsidRDefault="00264B4B" w:rsidP="00896C22">
            <w:pPr>
              <w:tabs>
                <w:tab w:val="left" w:pos="4553"/>
              </w:tabs>
              <w:spacing w:line="360" w:lineRule="auto"/>
              <w:ind w:left="53" w:right="180" w:firstLine="450"/>
              <w:rPr>
                <w:rFonts w:ascii="GHEA Grapalat" w:eastAsia="GHEA Grapalat" w:hAnsi="GHEA Grapalat" w:cs="GHEA Grapalat"/>
                <w:b/>
              </w:rPr>
            </w:pPr>
          </w:p>
          <w:p w14:paraId="0F5D7210" w14:textId="77777777" w:rsidR="00264B4B" w:rsidRDefault="00264B4B" w:rsidP="00896C22">
            <w:pPr>
              <w:tabs>
                <w:tab w:val="left" w:pos="4553"/>
              </w:tabs>
              <w:spacing w:line="360" w:lineRule="auto"/>
              <w:ind w:left="53" w:right="180" w:firstLine="450"/>
              <w:rPr>
                <w:rFonts w:ascii="GHEA Grapalat" w:eastAsia="GHEA Grapalat" w:hAnsi="GHEA Grapalat" w:cs="GHEA Grapalat"/>
                <w:b/>
              </w:rPr>
            </w:pPr>
            <w:r w:rsidRPr="003608DE">
              <w:rPr>
                <w:rFonts w:ascii="GHEA Grapalat" w:eastAsia="GHEA Grapalat" w:hAnsi="GHEA Grapalat" w:cs="GHEA Grapalat"/>
                <w:b/>
              </w:rPr>
              <w:t xml:space="preserve">Ընդունվել </w:t>
            </w:r>
            <w:r>
              <w:rPr>
                <w:rFonts w:ascii="GHEA Grapalat" w:eastAsia="GHEA Grapalat" w:hAnsi="GHEA Grapalat" w:cs="GHEA Grapalat"/>
                <w:b/>
              </w:rPr>
              <w:t>է ի գիտություն։</w:t>
            </w:r>
          </w:p>
          <w:p w14:paraId="0EED9413" w14:textId="77777777" w:rsidR="00264B4B" w:rsidRPr="00B17618" w:rsidRDefault="00264B4B" w:rsidP="00896C22">
            <w:pPr>
              <w:tabs>
                <w:tab w:val="left" w:pos="4553"/>
              </w:tabs>
              <w:spacing w:line="360" w:lineRule="auto"/>
              <w:ind w:left="53" w:right="180" w:firstLine="450"/>
              <w:rPr>
                <w:rFonts w:ascii="GHEA Grapalat" w:eastAsiaTheme="minorEastAsia" w:hAnsi="GHEA Grapalat" w:cstheme="minorBidi"/>
                <w:bCs/>
                <w:shd w:val="clear" w:color="auto" w:fill="FFFFFF"/>
              </w:rPr>
            </w:pPr>
            <w:r w:rsidRPr="00F803A2">
              <w:rPr>
                <w:rFonts w:ascii="GHEA Grapalat" w:eastAsiaTheme="minorEastAsia" w:hAnsi="GHEA Grapalat" w:cstheme="minorBidi"/>
                <w:bCs/>
                <w:shd w:val="clear" w:color="auto" w:fill="FFFFFF"/>
              </w:rPr>
              <w:t>ՀՀ կառավարության 2023 թվականի հոկտեմբերի 12-ի N 1763-Լ որոշման շրջանակում</w:t>
            </w:r>
            <w:r>
              <w:rPr>
                <w:rFonts w:ascii="GHEA Grapalat" w:eastAsia="GHEA Grapalat" w:hAnsi="GHEA Grapalat" w:cs="GHEA Grapalat"/>
                <w:b/>
              </w:rPr>
              <w:t xml:space="preserve"> </w:t>
            </w:r>
            <w:bookmarkStart w:id="1" w:name="_GoBack"/>
            <w:r w:rsidRPr="00264B4B">
              <w:rPr>
                <w:rFonts w:ascii="GHEA Grapalat" w:eastAsia="GHEA Grapalat" w:hAnsi="GHEA Grapalat" w:cs="GHEA Grapalat"/>
              </w:rPr>
              <w:t>համապատասխան դրույթի գործողությունը տարածվելու է</w:t>
            </w:r>
            <w:r>
              <w:rPr>
                <w:rFonts w:ascii="GHEA Grapalat" w:eastAsia="GHEA Grapalat" w:hAnsi="GHEA Grapalat" w:cs="GHEA Grapalat"/>
                <w:b/>
              </w:rPr>
              <w:t xml:space="preserve"> </w:t>
            </w:r>
            <w:bookmarkEnd w:id="1"/>
            <w:r w:rsidRPr="00F803A2">
              <w:rPr>
                <w:rFonts w:ascii="GHEA Grapalat" w:eastAsiaTheme="minorEastAsia" w:hAnsi="GHEA Grapalat" w:cstheme="minorBidi"/>
                <w:bCs/>
                <w:shd w:val="clear" w:color="auto" w:fill="FFFFFF"/>
              </w:rPr>
              <w:t xml:space="preserve">2023 թվականի </w:t>
            </w:r>
            <w:r>
              <w:rPr>
                <w:rFonts w:ascii="GHEA Grapalat" w:eastAsiaTheme="minorEastAsia" w:hAnsi="GHEA Grapalat" w:cstheme="minorBidi"/>
                <w:bCs/>
                <w:shd w:val="clear" w:color="auto" w:fill="FFFFFF"/>
              </w:rPr>
              <w:t>հոկտեմբերի 14</w:t>
            </w:r>
            <w:r w:rsidRPr="00F803A2">
              <w:rPr>
                <w:rFonts w:ascii="GHEA Grapalat" w:eastAsiaTheme="minorEastAsia" w:hAnsi="GHEA Grapalat" w:cstheme="minorBidi"/>
                <w:bCs/>
                <w:shd w:val="clear" w:color="auto" w:fill="FFFFFF"/>
              </w:rPr>
              <w:t>-ից</w:t>
            </w:r>
            <w:r>
              <w:rPr>
                <w:rFonts w:ascii="GHEA Grapalat" w:eastAsiaTheme="minorEastAsia" w:hAnsi="GHEA Grapalat" w:cstheme="minorBidi"/>
                <w:bCs/>
                <w:shd w:val="clear" w:color="auto" w:fill="FFFFFF"/>
              </w:rPr>
              <w:t xml:space="preserve"> ծագած հարաբերությունների վրա, իսկ </w:t>
            </w:r>
            <w:r w:rsidRPr="00F803A2">
              <w:rPr>
                <w:rFonts w:ascii="GHEA Grapalat" w:eastAsiaTheme="minorEastAsia" w:hAnsi="GHEA Grapalat" w:cstheme="minorBidi"/>
                <w:bCs/>
                <w:shd w:val="clear" w:color="auto" w:fill="FFFFFF"/>
              </w:rPr>
              <w:t xml:space="preserve">որ ՀՀ կառավարության 2023 թվականի նոյեմբերի 9-ի N 1957-Լ </w:t>
            </w:r>
            <w:r>
              <w:rPr>
                <w:rFonts w:ascii="GHEA Grapalat" w:eastAsiaTheme="minorEastAsia" w:hAnsi="GHEA Grapalat" w:cstheme="minorBidi"/>
                <w:bCs/>
                <w:shd w:val="clear" w:color="auto" w:fill="FFFFFF"/>
              </w:rPr>
              <w:t>որոշման մասով գործողություն տարածելու անհրաժեշտություն չկա, քանի որ դիմումների ընդունման գործընթացը դեռևս չի սկսվել։</w:t>
            </w:r>
          </w:p>
          <w:p w14:paraId="4B566296" w14:textId="77777777" w:rsidR="00264B4B" w:rsidRPr="00FE2782" w:rsidRDefault="00264B4B" w:rsidP="00896C22">
            <w:pPr>
              <w:tabs>
                <w:tab w:val="left" w:pos="4553"/>
              </w:tabs>
              <w:spacing w:line="360" w:lineRule="auto"/>
              <w:ind w:left="53" w:right="180" w:firstLine="450"/>
              <w:rPr>
                <w:rFonts w:ascii="GHEA Grapalat" w:eastAsia="GHEA Grapalat" w:hAnsi="GHEA Grapalat" w:cs="GHEA Grapalat"/>
                <w:b/>
                <w:lang w:val="en-US"/>
              </w:rPr>
            </w:pPr>
            <w:proofErr w:type="spellStart"/>
            <w:r>
              <w:rPr>
                <w:rFonts w:ascii="GHEA Grapalat" w:eastAsiaTheme="minorEastAsia" w:hAnsi="GHEA Grapalat" w:cstheme="minorBidi"/>
                <w:bCs/>
                <w:shd w:val="clear" w:color="auto" w:fill="FFFFFF"/>
                <w:lang w:val="en-US"/>
              </w:rPr>
              <w:t>Միաժամանակ</w:t>
            </w:r>
            <w:proofErr w:type="spellEnd"/>
            <w:r>
              <w:rPr>
                <w:rFonts w:ascii="GHEA Grapalat" w:eastAsiaTheme="minorEastAsia" w:hAnsi="GHEA Grapalat" w:cstheme="minorBidi"/>
                <w:bCs/>
                <w:shd w:val="clear" w:color="auto" w:fill="FFFFFF"/>
                <w:lang w:val="en-US"/>
              </w:rPr>
              <w:t xml:space="preserve">, </w:t>
            </w:r>
            <w:proofErr w:type="spellStart"/>
            <w:r>
              <w:rPr>
                <w:rFonts w:ascii="GHEA Grapalat" w:eastAsiaTheme="minorEastAsia" w:hAnsi="GHEA Grapalat" w:cstheme="minorBidi"/>
                <w:bCs/>
                <w:shd w:val="clear" w:color="auto" w:fill="FFFFFF"/>
                <w:lang w:val="en-US"/>
              </w:rPr>
              <w:t>հիմնավորումը</w:t>
            </w:r>
            <w:proofErr w:type="spellEnd"/>
            <w:r>
              <w:rPr>
                <w:rFonts w:ascii="GHEA Grapalat" w:eastAsiaTheme="minorEastAsia" w:hAnsi="GHEA Grapalat" w:cstheme="minorBidi"/>
                <w:bCs/>
                <w:shd w:val="clear" w:color="auto" w:fill="FFFFFF"/>
                <w:lang w:val="en-US"/>
              </w:rPr>
              <w:t xml:space="preserve"> </w:t>
            </w:r>
            <w:proofErr w:type="spellStart"/>
            <w:r>
              <w:rPr>
                <w:rFonts w:ascii="GHEA Grapalat" w:eastAsiaTheme="minorEastAsia" w:hAnsi="GHEA Grapalat" w:cstheme="minorBidi"/>
                <w:bCs/>
                <w:shd w:val="clear" w:color="auto" w:fill="FFFFFF"/>
                <w:lang w:val="en-US"/>
              </w:rPr>
              <w:t>լրամշակվել</w:t>
            </w:r>
            <w:proofErr w:type="spellEnd"/>
            <w:r>
              <w:rPr>
                <w:rFonts w:ascii="GHEA Grapalat" w:eastAsiaTheme="minorEastAsia" w:hAnsi="GHEA Grapalat" w:cstheme="minorBidi"/>
                <w:bCs/>
                <w:shd w:val="clear" w:color="auto" w:fill="FFFFFF"/>
                <w:lang w:val="en-US"/>
              </w:rPr>
              <w:t xml:space="preserve"> է:</w:t>
            </w:r>
          </w:p>
        </w:tc>
      </w:tr>
      <w:tr w:rsidR="00264B4B" w:rsidRPr="00680B0C" w14:paraId="7B6F638D" w14:textId="77777777" w:rsidTr="00896C22">
        <w:trPr>
          <w:trHeight w:val="422"/>
        </w:trPr>
        <w:tc>
          <w:tcPr>
            <w:tcW w:w="11701" w:type="dxa"/>
            <w:gridSpan w:val="4"/>
            <w:vMerge w:val="restart"/>
            <w:tcBorders>
              <w:top w:val="single" w:sz="4" w:space="0" w:color="000000"/>
              <w:left w:val="single" w:sz="4" w:space="0" w:color="000000"/>
              <w:right w:val="single" w:sz="4" w:space="0" w:color="000000"/>
            </w:tcBorders>
            <w:shd w:val="clear" w:color="auto" w:fill="D9D9D9"/>
          </w:tcPr>
          <w:p w14:paraId="4026C977" w14:textId="77777777" w:rsidR="00264B4B" w:rsidRPr="00F803A2" w:rsidRDefault="00264B4B" w:rsidP="00896C22">
            <w:pPr>
              <w:tabs>
                <w:tab w:val="left" w:pos="210"/>
                <w:tab w:val="left" w:pos="4553"/>
              </w:tabs>
              <w:spacing w:line="360" w:lineRule="auto"/>
              <w:ind w:left="180" w:right="180" w:firstLine="270"/>
              <w:jc w:val="both"/>
              <w:rPr>
                <w:rFonts w:ascii="GHEA Grapalat" w:eastAsia="GHEA Grapalat" w:hAnsi="GHEA Grapalat" w:cs="GHEA Grapalat"/>
                <w:b/>
                <w:lang w:val="en-US"/>
              </w:rPr>
            </w:pPr>
            <w:r w:rsidRPr="00F803A2">
              <w:rPr>
                <w:rFonts w:ascii="GHEA Grapalat" w:eastAsia="GHEA Grapalat" w:hAnsi="GHEA Grapalat" w:cs="GHEA Grapalat"/>
                <w:b/>
              </w:rPr>
              <w:lastRenderedPageBreak/>
              <w:t xml:space="preserve">2. ՀՀ </w:t>
            </w:r>
            <w:proofErr w:type="spellStart"/>
            <w:r w:rsidRPr="00F803A2">
              <w:rPr>
                <w:rFonts w:ascii="GHEA Grapalat" w:eastAsia="GHEA Grapalat" w:hAnsi="GHEA Grapalat" w:cs="GHEA Grapalat"/>
                <w:b/>
                <w:lang w:val="en-US"/>
              </w:rPr>
              <w:t>ֆինանսների</w:t>
            </w:r>
            <w:proofErr w:type="spellEnd"/>
            <w:r w:rsidRPr="00F803A2">
              <w:rPr>
                <w:rFonts w:ascii="GHEA Grapalat" w:eastAsia="GHEA Grapalat" w:hAnsi="GHEA Grapalat" w:cs="GHEA Grapalat"/>
                <w:b/>
                <w:lang w:val="en-US"/>
              </w:rPr>
              <w:t xml:space="preserve"> </w:t>
            </w:r>
            <w:proofErr w:type="spellStart"/>
            <w:r w:rsidRPr="00F803A2">
              <w:rPr>
                <w:rFonts w:ascii="GHEA Grapalat" w:eastAsia="GHEA Grapalat" w:hAnsi="GHEA Grapalat" w:cs="GHEA Grapalat"/>
                <w:b/>
                <w:lang w:val="en-US"/>
              </w:rPr>
              <w:t>նախարարություն</w:t>
            </w:r>
            <w:proofErr w:type="spellEnd"/>
          </w:p>
        </w:tc>
        <w:tc>
          <w:tcPr>
            <w:tcW w:w="3652" w:type="dxa"/>
            <w:gridSpan w:val="2"/>
            <w:tcBorders>
              <w:top w:val="single" w:sz="4" w:space="0" w:color="000000"/>
              <w:left w:val="single" w:sz="4" w:space="0" w:color="000000"/>
              <w:bottom w:val="single" w:sz="4" w:space="0" w:color="000000"/>
              <w:right w:val="single" w:sz="4" w:space="0" w:color="000000"/>
            </w:tcBorders>
            <w:shd w:val="clear" w:color="auto" w:fill="D9D9D9"/>
          </w:tcPr>
          <w:p w14:paraId="2B0BB6C5" w14:textId="77777777" w:rsidR="00264B4B" w:rsidRPr="00680B0C" w:rsidRDefault="00264B4B" w:rsidP="00896C22">
            <w:pPr>
              <w:tabs>
                <w:tab w:val="left" w:pos="4553"/>
              </w:tabs>
              <w:spacing w:line="360" w:lineRule="auto"/>
              <w:ind w:left="53" w:right="180" w:firstLine="450"/>
              <w:rPr>
                <w:rFonts w:ascii="GHEA Grapalat" w:eastAsia="GHEA Grapalat" w:hAnsi="GHEA Grapalat" w:cs="GHEA Grapalat"/>
                <w:b/>
                <w:highlight w:val="yellow"/>
              </w:rPr>
            </w:pPr>
            <w:r>
              <w:rPr>
                <w:rFonts w:ascii="GHEA Grapalat" w:eastAsia="GHEA Grapalat" w:hAnsi="GHEA Grapalat" w:cs="GHEA Grapalat"/>
                <w:b/>
                <w:lang w:val="en-US"/>
              </w:rPr>
              <w:t>16</w:t>
            </w:r>
            <w:r w:rsidRPr="004010D7">
              <w:rPr>
                <w:rFonts w:ascii="GHEA Grapalat" w:eastAsia="GHEA Grapalat" w:hAnsi="GHEA Grapalat" w:cs="GHEA Grapalat"/>
                <w:b/>
              </w:rPr>
              <w:t>.</w:t>
            </w:r>
            <w:r w:rsidRPr="004010D7">
              <w:rPr>
                <w:rFonts w:ascii="GHEA Grapalat" w:eastAsia="GHEA Grapalat" w:hAnsi="GHEA Grapalat" w:cs="GHEA Grapalat"/>
                <w:b/>
                <w:lang w:val="en-US"/>
              </w:rPr>
              <w:t>11</w:t>
            </w:r>
            <w:r w:rsidRPr="004010D7">
              <w:rPr>
                <w:rFonts w:ascii="GHEA Grapalat" w:eastAsia="GHEA Grapalat" w:hAnsi="GHEA Grapalat" w:cs="GHEA Grapalat"/>
                <w:b/>
              </w:rPr>
              <w:t>.2023</w:t>
            </w:r>
          </w:p>
        </w:tc>
      </w:tr>
      <w:tr w:rsidR="00264B4B" w:rsidRPr="00680B0C" w14:paraId="2436B8A0" w14:textId="77777777" w:rsidTr="00896C22">
        <w:trPr>
          <w:trHeight w:val="458"/>
        </w:trPr>
        <w:tc>
          <w:tcPr>
            <w:tcW w:w="11701" w:type="dxa"/>
            <w:gridSpan w:val="4"/>
            <w:vMerge/>
            <w:tcBorders>
              <w:top w:val="single" w:sz="4" w:space="0" w:color="000000"/>
              <w:left w:val="single" w:sz="4" w:space="0" w:color="000000"/>
              <w:right w:val="single" w:sz="4" w:space="0" w:color="000000"/>
            </w:tcBorders>
            <w:shd w:val="clear" w:color="auto" w:fill="D9D9D9"/>
          </w:tcPr>
          <w:p w14:paraId="7B4B1D11" w14:textId="77777777" w:rsidR="00264B4B" w:rsidRPr="00F803A2" w:rsidRDefault="00264B4B" w:rsidP="00896C22">
            <w:pPr>
              <w:widowControl w:val="0"/>
              <w:pBdr>
                <w:top w:val="nil"/>
                <w:left w:val="nil"/>
                <w:bottom w:val="nil"/>
                <w:right w:val="nil"/>
                <w:between w:val="nil"/>
              </w:pBdr>
              <w:tabs>
                <w:tab w:val="left" w:pos="210"/>
                <w:tab w:val="left" w:pos="4553"/>
              </w:tabs>
              <w:spacing w:line="360" w:lineRule="auto"/>
              <w:ind w:left="180" w:right="180" w:firstLine="270"/>
              <w:rPr>
                <w:rFonts w:ascii="GHEA Grapalat" w:eastAsia="GHEA Grapalat" w:hAnsi="GHEA Grapalat" w:cs="GHEA Grapalat"/>
                <w:b/>
              </w:rPr>
            </w:pPr>
          </w:p>
        </w:tc>
        <w:tc>
          <w:tcPr>
            <w:tcW w:w="3652" w:type="dxa"/>
            <w:gridSpan w:val="2"/>
            <w:tcBorders>
              <w:top w:val="single" w:sz="4" w:space="0" w:color="000000"/>
              <w:left w:val="single" w:sz="4" w:space="0" w:color="000000"/>
              <w:bottom w:val="single" w:sz="4" w:space="0" w:color="000000"/>
              <w:right w:val="single" w:sz="4" w:space="0" w:color="000000"/>
            </w:tcBorders>
            <w:shd w:val="clear" w:color="auto" w:fill="D9D9D9"/>
          </w:tcPr>
          <w:p w14:paraId="0BA71754" w14:textId="77777777" w:rsidR="00264B4B" w:rsidRPr="00680B0C" w:rsidRDefault="00264B4B" w:rsidP="00896C22">
            <w:pPr>
              <w:tabs>
                <w:tab w:val="left" w:pos="4553"/>
              </w:tabs>
              <w:spacing w:line="360" w:lineRule="auto"/>
              <w:ind w:left="53" w:right="180" w:firstLine="450"/>
              <w:rPr>
                <w:rFonts w:ascii="GHEA Grapalat" w:eastAsia="GHEA Grapalat" w:hAnsi="GHEA Grapalat" w:cs="GHEA Grapalat"/>
                <w:b/>
                <w:highlight w:val="yellow"/>
              </w:rPr>
            </w:pPr>
            <w:r w:rsidRPr="004E6B34">
              <w:rPr>
                <w:rFonts w:ascii="GHEA Grapalat" w:eastAsia="GHEA Grapalat" w:hAnsi="GHEA Grapalat" w:cs="GHEA Grapalat"/>
                <w:b/>
                <w:lang w:val="en-US"/>
              </w:rPr>
              <w:t xml:space="preserve">N </w:t>
            </w:r>
            <w:r w:rsidRPr="00A874D3">
              <w:rPr>
                <w:rFonts w:ascii="GHEA Grapalat" w:eastAsia="GHEA Grapalat" w:hAnsi="GHEA Grapalat" w:cs="GHEA Grapalat"/>
                <w:b/>
                <w:lang w:val="en-US"/>
              </w:rPr>
              <w:t>01/34-2/22455-2023</w:t>
            </w:r>
          </w:p>
        </w:tc>
      </w:tr>
      <w:tr w:rsidR="00264B4B" w:rsidRPr="00680B0C" w14:paraId="4069B5A4" w14:textId="77777777" w:rsidTr="00896C22">
        <w:trPr>
          <w:trHeight w:val="512"/>
        </w:trPr>
        <w:tc>
          <w:tcPr>
            <w:tcW w:w="10620" w:type="dxa"/>
            <w:tcBorders>
              <w:top w:val="single" w:sz="4" w:space="0" w:color="000000"/>
              <w:left w:val="single" w:sz="4" w:space="0" w:color="000000"/>
              <w:bottom w:val="single" w:sz="4" w:space="0" w:color="000000"/>
              <w:right w:val="single" w:sz="4" w:space="0" w:color="000000"/>
            </w:tcBorders>
          </w:tcPr>
          <w:p w14:paraId="6255940F" w14:textId="77777777" w:rsidR="00264B4B" w:rsidRPr="004E6B34" w:rsidRDefault="00264B4B" w:rsidP="00896C22">
            <w:pPr>
              <w:spacing w:line="360" w:lineRule="auto"/>
              <w:ind w:left="180" w:right="270" w:firstLine="387"/>
              <w:contextualSpacing/>
              <w:jc w:val="both"/>
              <w:rPr>
                <w:rFonts w:ascii="GHEA Grapalat" w:hAnsi="GHEA Grapalat" w:cs="Sylfaen"/>
              </w:rPr>
            </w:pPr>
            <w:r w:rsidRPr="00B17618">
              <w:rPr>
                <w:rFonts w:ascii="GHEA Grapalat" w:hAnsi="GHEA Grapalat" w:cs="Sylfaen"/>
              </w:rPr>
              <w:lastRenderedPageBreak/>
              <w:t xml:space="preserve">1. </w:t>
            </w:r>
            <w:r w:rsidRPr="004E6B34">
              <w:rPr>
                <w:rFonts w:ascii="GHEA Grapalat" w:hAnsi="GHEA Grapalat" w:cs="Sylfaen"/>
              </w:rPr>
              <w:t>Ի կատարումն ՀՀ փոխվարչապետ Տիգրան Խաչատրյանի 14.11.2023թ. N 03.1/03.62/39194-2023</w:t>
            </w:r>
            <w:r w:rsidRPr="004E6B34">
              <w:rPr>
                <w:rFonts w:ascii="GHEA Grapalat" w:hAnsi="GHEA Grapalat"/>
                <w:b/>
              </w:rPr>
              <w:t xml:space="preserve"> </w:t>
            </w:r>
            <w:r w:rsidRPr="004E6B34">
              <w:rPr>
                <w:rFonts w:ascii="GHEA Grapalat" w:hAnsi="GHEA Grapalat" w:cs="Sylfaen"/>
              </w:rPr>
              <w:t xml:space="preserve">հանձնարարականի՝ կապված </w:t>
            </w:r>
            <w:r w:rsidRPr="004E6B34">
              <w:rPr>
                <w:rFonts w:ascii="GHEA Grapalat" w:hAnsi="GHEA Grapalat"/>
                <w:color w:val="000000"/>
                <w:shd w:val="clear" w:color="auto" w:fill="FFFFFF"/>
              </w:rPr>
              <w:t xml:space="preserve">«Հայաստանի Հանրապետության </w:t>
            </w:r>
            <w:r w:rsidRPr="004E6B34">
              <w:rPr>
                <w:rFonts w:ascii="GHEA Grapalat" w:hAnsi="GHEA Grapalat" w:cs="Sylfaen"/>
              </w:rPr>
              <w:t xml:space="preserve">կառավարության 2023 թվականի հոկտեմբերի 12-ի N 1763-Լ և 2023 թվականի նոյեմբերի </w:t>
            </w:r>
            <w:r w:rsidRPr="004E6B34">
              <w:rPr>
                <w:rFonts w:ascii="GHEA Grapalat" w:hAnsi="GHEA Grapalat" w:cs="Sylfaen"/>
              </w:rPr>
              <w:br/>
              <w:t>9-ի N 1957-Լ որոշումներում փոփոխություններ կատարելու մասին» ՀՀ կառավարության որոշման նախագծի (այսուհետ՝ Նախագիծ) հետ, և հաշվի առնելով Նախագծի ընդունման պատճառաբանությունները՝ սկզբունքային առումով առարկություններ չունենք:</w:t>
            </w:r>
          </w:p>
          <w:p w14:paraId="081DFDA9" w14:textId="77777777" w:rsidR="00264B4B" w:rsidRPr="00EA37D4" w:rsidRDefault="00264B4B" w:rsidP="00896C22">
            <w:pPr>
              <w:pStyle w:val="mcntmcntmcntmsonormal1"/>
              <w:spacing w:line="360" w:lineRule="auto"/>
              <w:ind w:left="180" w:right="180" w:firstLine="270"/>
              <w:jc w:val="both"/>
              <w:rPr>
                <w:rFonts w:ascii="GHEA Grapalat" w:hAnsi="GHEA Grapalat"/>
                <w:sz w:val="24"/>
                <w:szCs w:val="24"/>
                <w:highlight w:val="white"/>
                <w:lang w:val="hy-AM"/>
              </w:rPr>
            </w:pPr>
            <w:r w:rsidRPr="004E6B34">
              <w:rPr>
                <w:rFonts w:ascii="GHEA Grapalat" w:hAnsi="GHEA Grapalat" w:cs="Sylfaen"/>
                <w:sz w:val="24"/>
                <w:szCs w:val="24"/>
                <w:lang w:val="hy-AM"/>
              </w:rPr>
              <w:t>Այդուհանդերձ, Նախագծով առաջարկվում է վերը նշված որոշումների շրջանակներում շահառու համարել նաև 2023 թվականի սեպտեմբերի 19-ից Լեռնային Ղարաբաղից բռնի տեղահանված՝ բնակչության պետական ռեգիստրում Հայաստանի Հանրապետությունում հաշվառված անձանց: Չնայած Նախագծով 19.09.2023թ. ամսաթվով սահմանված սահմանափակմանը՝ հայտնում ենք, որ Նախագծի հիմնավորմամբ գնահատված չեն իրականացվող նախաձեռնության արդյունքում շահառուների թվի հնարավոր ավելացման, և ըստ այդմ՝ նաև լրացուցիչ ֆինանսական միջոցների պահանջի ռիսկերը:</w:t>
            </w:r>
          </w:p>
        </w:tc>
        <w:tc>
          <w:tcPr>
            <w:tcW w:w="4733" w:type="dxa"/>
            <w:gridSpan w:val="5"/>
            <w:tcBorders>
              <w:top w:val="single" w:sz="4" w:space="0" w:color="000000"/>
              <w:left w:val="single" w:sz="4" w:space="0" w:color="000000"/>
              <w:bottom w:val="single" w:sz="4" w:space="0" w:color="000000"/>
              <w:right w:val="single" w:sz="4" w:space="0" w:color="000000"/>
            </w:tcBorders>
          </w:tcPr>
          <w:p w14:paraId="0198F9B1" w14:textId="77777777" w:rsidR="00264B4B" w:rsidRPr="00B17618" w:rsidRDefault="00264B4B" w:rsidP="00896C22">
            <w:pPr>
              <w:shd w:val="clear" w:color="auto" w:fill="FFFFFF"/>
              <w:tabs>
                <w:tab w:val="left" w:pos="-630"/>
                <w:tab w:val="left" w:pos="4553"/>
                <w:tab w:val="left" w:pos="9540"/>
              </w:tabs>
              <w:spacing w:line="360" w:lineRule="auto"/>
              <w:ind w:left="53" w:right="180" w:firstLine="450"/>
              <w:jc w:val="both"/>
              <w:rPr>
                <w:rFonts w:ascii="GHEA Grapalat" w:eastAsia="GHEA Grapalat" w:hAnsi="GHEA Grapalat" w:cs="GHEA Grapalat"/>
                <w:b/>
              </w:rPr>
            </w:pPr>
            <w:r w:rsidRPr="003608DE">
              <w:rPr>
                <w:rFonts w:ascii="GHEA Grapalat" w:eastAsia="GHEA Grapalat" w:hAnsi="GHEA Grapalat" w:cs="GHEA Grapalat"/>
                <w:b/>
              </w:rPr>
              <w:t xml:space="preserve">Ընդունվել </w:t>
            </w:r>
            <w:r>
              <w:rPr>
                <w:rFonts w:ascii="GHEA Grapalat" w:eastAsia="GHEA Grapalat" w:hAnsi="GHEA Grapalat" w:cs="GHEA Grapalat"/>
                <w:b/>
              </w:rPr>
              <w:t>է ի գիտություն։</w:t>
            </w:r>
          </w:p>
          <w:p w14:paraId="64AF9EBD" w14:textId="77777777" w:rsidR="00264B4B" w:rsidRPr="00B17618" w:rsidRDefault="00264B4B" w:rsidP="00896C22">
            <w:pPr>
              <w:shd w:val="clear" w:color="auto" w:fill="FFFFFF"/>
              <w:tabs>
                <w:tab w:val="left" w:pos="-630"/>
                <w:tab w:val="left" w:pos="4553"/>
                <w:tab w:val="left" w:pos="9540"/>
              </w:tabs>
              <w:spacing w:line="360" w:lineRule="auto"/>
              <w:ind w:left="53" w:right="180" w:firstLine="450"/>
              <w:jc w:val="both"/>
              <w:rPr>
                <w:rFonts w:ascii="GHEA Grapalat" w:eastAsia="GHEA Grapalat" w:hAnsi="GHEA Grapalat" w:cs="GHEA Grapalat"/>
              </w:rPr>
            </w:pPr>
            <w:r w:rsidRPr="00B17618">
              <w:rPr>
                <w:rFonts w:ascii="GHEA Grapalat" w:eastAsia="GHEA Grapalat" w:hAnsi="GHEA Grapalat" w:cs="GHEA Grapalat"/>
              </w:rPr>
              <w:t xml:space="preserve">Այս պահին ՀՀ պետական բյուջեով հատկացված ֆինանսական միջոցների չափերի հետ կապ չունի նախագիծը: Ի սկզբանե, բոլոր հաշվարկները ներկայացվել են 100000 շահառուների հաշվարկով: </w:t>
            </w:r>
          </w:p>
        </w:tc>
      </w:tr>
      <w:tr w:rsidR="00264B4B" w:rsidRPr="00680B0C" w14:paraId="45155078" w14:textId="77777777" w:rsidTr="00896C22">
        <w:trPr>
          <w:trHeight w:val="240"/>
        </w:trPr>
        <w:tc>
          <w:tcPr>
            <w:tcW w:w="11628" w:type="dxa"/>
            <w:gridSpan w:val="3"/>
            <w:vMerge w:val="restart"/>
            <w:tcBorders>
              <w:left w:val="single" w:sz="4" w:space="0" w:color="000000"/>
              <w:right w:val="single" w:sz="4" w:space="0" w:color="000000"/>
            </w:tcBorders>
            <w:shd w:val="clear" w:color="auto" w:fill="D9D9D9"/>
          </w:tcPr>
          <w:p w14:paraId="326A38FC" w14:textId="77777777" w:rsidR="00264B4B" w:rsidRPr="00F803A2" w:rsidRDefault="00264B4B" w:rsidP="00896C22">
            <w:pPr>
              <w:tabs>
                <w:tab w:val="left" w:pos="210"/>
                <w:tab w:val="left" w:pos="4553"/>
              </w:tabs>
              <w:spacing w:line="360" w:lineRule="auto"/>
              <w:ind w:left="180" w:right="180" w:firstLine="270"/>
              <w:jc w:val="both"/>
              <w:rPr>
                <w:rFonts w:ascii="GHEA Grapalat" w:eastAsia="GHEA Grapalat" w:hAnsi="GHEA Grapalat" w:cs="GHEA Grapalat"/>
                <w:b/>
                <w:highlight w:val="yellow"/>
              </w:rPr>
            </w:pPr>
            <w:r w:rsidRPr="00F803A2">
              <w:rPr>
                <w:rFonts w:ascii="GHEA Grapalat" w:eastAsia="GHEA Grapalat" w:hAnsi="GHEA Grapalat" w:cs="GHEA Grapalat"/>
                <w:b/>
              </w:rPr>
              <w:t xml:space="preserve">3. ՀՀ </w:t>
            </w:r>
            <w:r w:rsidRPr="00F803A2">
              <w:rPr>
                <w:rFonts w:ascii="GHEA Grapalat" w:eastAsia="GHEA Grapalat" w:hAnsi="GHEA Grapalat" w:cs="GHEA Grapalat"/>
                <w:b/>
                <w:shd w:val="clear" w:color="auto" w:fill="D9D9D9"/>
              </w:rPr>
              <w:t>տարածքային կառավարման և ենթակառուցվածքների նախարարություն</w:t>
            </w:r>
          </w:p>
        </w:tc>
        <w:tc>
          <w:tcPr>
            <w:tcW w:w="3725" w:type="dxa"/>
            <w:gridSpan w:val="3"/>
            <w:tcBorders>
              <w:left w:val="single" w:sz="4" w:space="0" w:color="000000"/>
              <w:bottom w:val="single" w:sz="4" w:space="0" w:color="000000"/>
              <w:right w:val="single" w:sz="4" w:space="0" w:color="000000"/>
            </w:tcBorders>
            <w:shd w:val="clear" w:color="auto" w:fill="D9D9D9"/>
          </w:tcPr>
          <w:p w14:paraId="3018DE4F" w14:textId="77777777" w:rsidR="00264B4B" w:rsidRPr="00680B0C" w:rsidRDefault="00264B4B" w:rsidP="00896C22">
            <w:pPr>
              <w:tabs>
                <w:tab w:val="left" w:pos="4553"/>
              </w:tabs>
              <w:spacing w:line="360" w:lineRule="auto"/>
              <w:ind w:left="53" w:right="180" w:firstLine="450"/>
              <w:rPr>
                <w:rFonts w:ascii="GHEA Grapalat" w:eastAsia="GHEA Grapalat" w:hAnsi="GHEA Grapalat" w:cs="GHEA Grapalat"/>
                <w:b/>
                <w:highlight w:val="yellow"/>
              </w:rPr>
            </w:pPr>
            <w:r>
              <w:rPr>
                <w:rFonts w:ascii="GHEA Grapalat" w:eastAsia="GHEA Grapalat" w:hAnsi="GHEA Grapalat" w:cs="GHEA Grapalat"/>
                <w:b/>
                <w:lang w:val="en-US"/>
              </w:rPr>
              <w:t>15</w:t>
            </w:r>
            <w:r w:rsidRPr="00680B0C">
              <w:rPr>
                <w:rFonts w:ascii="GHEA Grapalat" w:eastAsia="GHEA Grapalat" w:hAnsi="GHEA Grapalat" w:cs="GHEA Grapalat"/>
                <w:b/>
              </w:rPr>
              <w:t>.</w:t>
            </w:r>
            <w:r>
              <w:rPr>
                <w:rFonts w:ascii="GHEA Grapalat" w:eastAsia="GHEA Grapalat" w:hAnsi="GHEA Grapalat" w:cs="GHEA Grapalat"/>
                <w:b/>
                <w:lang w:val="en-US"/>
              </w:rPr>
              <w:t>11</w:t>
            </w:r>
            <w:r w:rsidRPr="00680B0C">
              <w:rPr>
                <w:rFonts w:ascii="GHEA Grapalat" w:eastAsia="GHEA Grapalat" w:hAnsi="GHEA Grapalat" w:cs="GHEA Grapalat"/>
                <w:b/>
              </w:rPr>
              <w:t>.2023</w:t>
            </w:r>
          </w:p>
        </w:tc>
      </w:tr>
      <w:tr w:rsidR="00264B4B" w:rsidRPr="005B6C76" w14:paraId="1BCC5BE0" w14:textId="77777777" w:rsidTr="00896C22">
        <w:trPr>
          <w:trHeight w:val="395"/>
        </w:trPr>
        <w:tc>
          <w:tcPr>
            <w:tcW w:w="11628" w:type="dxa"/>
            <w:gridSpan w:val="3"/>
            <w:vMerge/>
            <w:tcBorders>
              <w:left w:val="single" w:sz="4" w:space="0" w:color="000000"/>
              <w:right w:val="single" w:sz="4" w:space="0" w:color="000000"/>
            </w:tcBorders>
            <w:shd w:val="clear" w:color="auto" w:fill="D9D9D9"/>
          </w:tcPr>
          <w:p w14:paraId="5DBCE847" w14:textId="77777777" w:rsidR="00264B4B" w:rsidRPr="00F803A2" w:rsidRDefault="00264B4B" w:rsidP="00896C22">
            <w:pPr>
              <w:widowControl w:val="0"/>
              <w:pBdr>
                <w:top w:val="nil"/>
                <w:left w:val="nil"/>
                <w:bottom w:val="nil"/>
                <w:right w:val="nil"/>
                <w:between w:val="nil"/>
              </w:pBdr>
              <w:tabs>
                <w:tab w:val="left" w:pos="210"/>
                <w:tab w:val="left" w:pos="4553"/>
              </w:tabs>
              <w:spacing w:line="360" w:lineRule="auto"/>
              <w:ind w:left="180" w:right="180" w:firstLine="270"/>
              <w:rPr>
                <w:rFonts w:ascii="GHEA Grapalat" w:eastAsia="GHEA Grapalat" w:hAnsi="GHEA Grapalat" w:cs="GHEA Grapalat"/>
                <w:highlight w:val="yellow"/>
              </w:rPr>
            </w:pPr>
          </w:p>
        </w:tc>
        <w:tc>
          <w:tcPr>
            <w:tcW w:w="3725" w:type="dxa"/>
            <w:gridSpan w:val="3"/>
            <w:tcBorders>
              <w:left w:val="single" w:sz="4" w:space="0" w:color="000000"/>
              <w:bottom w:val="single" w:sz="4" w:space="0" w:color="000000"/>
              <w:right w:val="single" w:sz="4" w:space="0" w:color="000000"/>
            </w:tcBorders>
            <w:shd w:val="clear" w:color="auto" w:fill="D9D9D9"/>
          </w:tcPr>
          <w:p w14:paraId="3327E015" w14:textId="77777777" w:rsidR="00264B4B" w:rsidRPr="005B6C76" w:rsidRDefault="00264B4B" w:rsidP="00896C22">
            <w:pPr>
              <w:tabs>
                <w:tab w:val="left" w:pos="4553"/>
              </w:tabs>
              <w:spacing w:line="360" w:lineRule="auto"/>
              <w:ind w:left="53" w:right="180" w:firstLine="450"/>
              <w:rPr>
                <w:rFonts w:ascii="GHEA Grapalat" w:eastAsia="GHEA Grapalat" w:hAnsi="GHEA Grapalat" w:cs="GHEA Grapalat"/>
                <w:b/>
                <w:lang w:val="en-US"/>
              </w:rPr>
            </w:pPr>
            <w:r w:rsidRPr="00680B0C">
              <w:rPr>
                <w:rFonts w:ascii="GHEA Grapalat" w:eastAsia="GHEA Grapalat" w:hAnsi="GHEA Grapalat" w:cs="GHEA Grapalat"/>
                <w:b/>
                <w:lang w:val="en-US"/>
              </w:rPr>
              <w:t xml:space="preserve"> N </w:t>
            </w:r>
            <w:r w:rsidRPr="00233E89">
              <w:rPr>
                <w:rFonts w:ascii="GHEA Grapalat" w:eastAsia="GHEA Grapalat" w:hAnsi="GHEA Grapalat" w:cs="GHEA Grapalat"/>
                <w:b/>
                <w:lang w:val="en-US"/>
              </w:rPr>
              <w:t>ԳՍ/20.1/35035-2023</w:t>
            </w:r>
          </w:p>
        </w:tc>
      </w:tr>
      <w:tr w:rsidR="00264B4B" w:rsidRPr="00680B0C" w14:paraId="396F25F5" w14:textId="77777777" w:rsidTr="00896C22">
        <w:trPr>
          <w:trHeight w:val="467"/>
        </w:trPr>
        <w:tc>
          <w:tcPr>
            <w:tcW w:w="10620" w:type="dxa"/>
            <w:tcBorders>
              <w:top w:val="single" w:sz="4" w:space="0" w:color="000000"/>
              <w:left w:val="single" w:sz="4" w:space="0" w:color="000000"/>
              <w:bottom w:val="single" w:sz="4" w:space="0" w:color="000000"/>
              <w:right w:val="single" w:sz="4" w:space="0" w:color="000000"/>
            </w:tcBorders>
          </w:tcPr>
          <w:p w14:paraId="09ED567A" w14:textId="77777777" w:rsidR="00264B4B" w:rsidRPr="00F803A2" w:rsidRDefault="00264B4B" w:rsidP="00896C22">
            <w:pPr>
              <w:tabs>
                <w:tab w:val="left" w:pos="210"/>
              </w:tabs>
              <w:spacing w:line="360" w:lineRule="auto"/>
              <w:ind w:left="180" w:right="180" w:firstLine="270"/>
              <w:jc w:val="both"/>
              <w:rPr>
                <w:rFonts w:ascii="GHEA Grapalat" w:eastAsia="GHEA Grapalat" w:hAnsi="GHEA Grapalat" w:cs="GHEA Grapalat"/>
                <w:highlight w:val="white"/>
              </w:rPr>
            </w:pPr>
            <w:r w:rsidRPr="00B17618">
              <w:rPr>
                <w:rFonts w:ascii="GHEA Grapalat" w:hAnsi="GHEA Grapalat"/>
              </w:rPr>
              <w:t xml:space="preserve">1. </w:t>
            </w:r>
            <w:r w:rsidRPr="00F803A2">
              <w:rPr>
                <w:rFonts w:ascii="GHEA Grapalat" w:hAnsi="GHEA Grapalat"/>
              </w:rPr>
              <w:t xml:space="preserve">«Հայաստանի Հանրապետության կառավարության 2023 թվականի հոկտեմբերի 12-ի N </w:t>
            </w:r>
            <w:r w:rsidRPr="00F803A2">
              <w:rPr>
                <w:rFonts w:ascii="GHEA Grapalat" w:hAnsi="GHEA Grapalat"/>
                <w:color w:val="000000" w:themeColor="text1"/>
              </w:rPr>
              <w:t>1763-Լ</w:t>
            </w:r>
            <w:r w:rsidRPr="00F803A2">
              <w:rPr>
                <w:rFonts w:ascii="GHEA Grapalat" w:hAnsi="GHEA Grapalat"/>
              </w:rPr>
              <w:t xml:space="preserve"> և 2023 թվականի նոյեմբերի 9-ի N 1957-</w:t>
            </w:r>
            <w:r w:rsidRPr="00F803A2">
              <w:rPr>
                <w:rFonts w:ascii="GHEA Grapalat" w:hAnsi="GHEA Grapalat"/>
                <w:color w:val="000000" w:themeColor="text1"/>
              </w:rPr>
              <w:t xml:space="preserve"> Լ</w:t>
            </w:r>
            <w:r w:rsidRPr="00F803A2">
              <w:rPr>
                <w:rFonts w:ascii="GHEA Grapalat" w:hAnsi="GHEA Grapalat"/>
              </w:rPr>
              <w:t xml:space="preserve"> որոշումներում փոփոխություններ կատարելու մասին»</w:t>
            </w:r>
            <w:r w:rsidRPr="00F803A2">
              <w:rPr>
                <w:rFonts w:ascii="GHEA Grapalat" w:hAnsi="GHEA Grapalat" w:cs="Sylfaen"/>
              </w:rPr>
              <w:t xml:space="preserve"> ՀՀ կառավարության որոշման նախագծի վերաբերյալ ՀՀ տարածքային կառավարման և ենթակառուցվածքների նախարարությունը առաջարկություններ, դիտողություններ չունի:</w:t>
            </w:r>
          </w:p>
        </w:tc>
        <w:tc>
          <w:tcPr>
            <w:tcW w:w="4733" w:type="dxa"/>
            <w:gridSpan w:val="5"/>
            <w:tcBorders>
              <w:top w:val="single" w:sz="4" w:space="0" w:color="000000"/>
              <w:left w:val="single" w:sz="4" w:space="0" w:color="000000"/>
              <w:bottom w:val="single" w:sz="4" w:space="0" w:color="000000"/>
              <w:right w:val="single" w:sz="4" w:space="0" w:color="000000"/>
            </w:tcBorders>
          </w:tcPr>
          <w:p w14:paraId="711B3F57" w14:textId="77777777" w:rsidR="00264B4B" w:rsidRPr="00680B0C" w:rsidRDefault="00264B4B" w:rsidP="00896C22">
            <w:pPr>
              <w:tabs>
                <w:tab w:val="left" w:pos="4553"/>
              </w:tabs>
              <w:spacing w:line="360" w:lineRule="auto"/>
              <w:ind w:left="-307" w:right="180" w:firstLine="540"/>
              <w:rPr>
                <w:rFonts w:ascii="GHEA Grapalat" w:eastAsia="GHEA Grapalat" w:hAnsi="GHEA Grapalat" w:cs="GHEA Grapalat"/>
                <w:b/>
                <w:highlight w:val="white"/>
              </w:rPr>
            </w:pPr>
            <w:r w:rsidRPr="00680B0C">
              <w:rPr>
                <w:rFonts w:ascii="GHEA Grapalat" w:eastAsia="GHEA Grapalat" w:hAnsi="GHEA Grapalat" w:cs="GHEA Grapalat"/>
                <w:b/>
              </w:rPr>
              <w:t>Ընդունվել է</w:t>
            </w:r>
            <w:r>
              <w:rPr>
                <w:rFonts w:ascii="GHEA Grapalat" w:eastAsia="GHEA Grapalat" w:hAnsi="GHEA Grapalat" w:cs="GHEA Grapalat"/>
                <w:b/>
                <w:lang w:val="en-US"/>
              </w:rPr>
              <w:t xml:space="preserve"> ի </w:t>
            </w:r>
            <w:proofErr w:type="spellStart"/>
            <w:r>
              <w:rPr>
                <w:rFonts w:ascii="GHEA Grapalat" w:eastAsia="GHEA Grapalat" w:hAnsi="GHEA Grapalat" w:cs="GHEA Grapalat"/>
                <w:b/>
                <w:lang w:val="en-US"/>
              </w:rPr>
              <w:t>գիտություն</w:t>
            </w:r>
            <w:proofErr w:type="spellEnd"/>
            <w:r w:rsidRPr="00680B0C">
              <w:rPr>
                <w:rFonts w:ascii="GHEA Grapalat" w:eastAsia="GHEA Grapalat" w:hAnsi="GHEA Grapalat" w:cs="GHEA Grapalat"/>
                <w:b/>
              </w:rPr>
              <w:t>։</w:t>
            </w:r>
          </w:p>
          <w:p w14:paraId="3D59CF36" w14:textId="77777777" w:rsidR="00264B4B" w:rsidRPr="00680B0C" w:rsidRDefault="00264B4B" w:rsidP="00896C22">
            <w:pPr>
              <w:tabs>
                <w:tab w:val="left" w:pos="4553"/>
              </w:tabs>
              <w:spacing w:line="360" w:lineRule="auto"/>
              <w:ind w:right="180"/>
              <w:rPr>
                <w:rFonts w:ascii="GHEA Grapalat" w:eastAsia="GHEA Grapalat" w:hAnsi="GHEA Grapalat" w:cs="GHEA Grapalat"/>
                <w:b/>
                <w:highlight w:val="white"/>
              </w:rPr>
            </w:pPr>
          </w:p>
        </w:tc>
      </w:tr>
      <w:tr w:rsidR="00264B4B" w:rsidRPr="00680B0C" w14:paraId="14399E05" w14:textId="77777777" w:rsidTr="00896C22">
        <w:trPr>
          <w:trHeight w:val="233"/>
        </w:trPr>
        <w:tc>
          <w:tcPr>
            <w:tcW w:w="11610" w:type="dxa"/>
            <w:gridSpan w:val="2"/>
            <w:vMerge w:val="restart"/>
            <w:tcBorders>
              <w:top w:val="single" w:sz="4" w:space="0" w:color="000000"/>
              <w:left w:val="single" w:sz="4" w:space="0" w:color="000000"/>
              <w:right w:val="single" w:sz="4" w:space="0" w:color="000000"/>
            </w:tcBorders>
            <w:shd w:val="clear" w:color="auto" w:fill="D9D9D9" w:themeFill="background1" w:themeFillShade="D9"/>
          </w:tcPr>
          <w:p w14:paraId="780FEB96" w14:textId="77777777" w:rsidR="00264B4B" w:rsidRPr="00A60107" w:rsidRDefault="00264B4B" w:rsidP="00896C22">
            <w:pPr>
              <w:tabs>
                <w:tab w:val="left" w:pos="4553"/>
              </w:tabs>
              <w:spacing w:line="360" w:lineRule="auto"/>
              <w:ind w:left="-307" w:right="180" w:firstLine="540"/>
              <w:rPr>
                <w:rFonts w:ascii="GHEA Grapalat" w:eastAsia="GHEA Grapalat" w:hAnsi="GHEA Grapalat" w:cs="GHEA Grapalat"/>
                <w:b/>
                <w:lang w:val="en-US"/>
              </w:rPr>
            </w:pPr>
            <w:r>
              <w:rPr>
                <w:rFonts w:ascii="GHEA Grapalat" w:eastAsia="GHEA Grapalat" w:hAnsi="GHEA Grapalat" w:cs="GHEA Grapalat"/>
                <w:b/>
                <w:lang w:val="en-US"/>
              </w:rPr>
              <w:t>4</w:t>
            </w:r>
            <w:r w:rsidRPr="00F803A2">
              <w:rPr>
                <w:rFonts w:ascii="GHEA Grapalat" w:eastAsia="GHEA Grapalat" w:hAnsi="GHEA Grapalat" w:cs="GHEA Grapalat"/>
                <w:b/>
              </w:rPr>
              <w:t xml:space="preserve">. ՀՀ </w:t>
            </w:r>
            <w:proofErr w:type="spellStart"/>
            <w:r>
              <w:rPr>
                <w:rFonts w:ascii="GHEA Grapalat" w:eastAsia="GHEA Grapalat" w:hAnsi="GHEA Grapalat" w:cs="GHEA Grapalat"/>
                <w:b/>
                <w:lang w:val="en-US"/>
              </w:rPr>
              <w:t>ներքին</w:t>
            </w:r>
            <w:proofErr w:type="spellEnd"/>
            <w:r>
              <w:rPr>
                <w:rFonts w:ascii="GHEA Grapalat" w:eastAsia="GHEA Grapalat" w:hAnsi="GHEA Grapalat" w:cs="GHEA Grapalat"/>
                <w:b/>
                <w:lang w:val="en-US"/>
              </w:rPr>
              <w:t xml:space="preserve"> </w:t>
            </w:r>
            <w:proofErr w:type="spellStart"/>
            <w:r>
              <w:rPr>
                <w:rFonts w:ascii="GHEA Grapalat" w:eastAsia="GHEA Grapalat" w:hAnsi="GHEA Grapalat" w:cs="GHEA Grapalat"/>
                <w:b/>
                <w:lang w:val="en-US"/>
              </w:rPr>
              <w:t>գործերի</w:t>
            </w:r>
            <w:proofErr w:type="spellEnd"/>
            <w:r>
              <w:rPr>
                <w:rFonts w:ascii="GHEA Grapalat" w:eastAsia="GHEA Grapalat" w:hAnsi="GHEA Grapalat" w:cs="GHEA Grapalat"/>
                <w:b/>
                <w:lang w:val="en-US"/>
              </w:rPr>
              <w:t xml:space="preserve"> </w:t>
            </w:r>
            <w:proofErr w:type="spellStart"/>
            <w:r>
              <w:rPr>
                <w:rFonts w:ascii="GHEA Grapalat" w:eastAsia="GHEA Grapalat" w:hAnsi="GHEA Grapalat" w:cs="GHEA Grapalat"/>
                <w:b/>
                <w:lang w:val="en-US"/>
              </w:rPr>
              <w:t>նախարարություն</w:t>
            </w:r>
            <w:proofErr w:type="spellEnd"/>
          </w:p>
        </w:tc>
        <w:tc>
          <w:tcPr>
            <w:tcW w:w="3743"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5CDD38E" w14:textId="77777777" w:rsidR="00264B4B" w:rsidRPr="00680B0C" w:rsidRDefault="00264B4B" w:rsidP="00896C22">
            <w:pPr>
              <w:tabs>
                <w:tab w:val="left" w:pos="4553"/>
              </w:tabs>
              <w:spacing w:line="360" w:lineRule="auto"/>
              <w:ind w:left="-307" w:right="180" w:firstLine="540"/>
              <w:rPr>
                <w:rFonts w:ascii="GHEA Grapalat" w:eastAsia="GHEA Grapalat" w:hAnsi="GHEA Grapalat" w:cs="GHEA Grapalat"/>
                <w:b/>
              </w:rPr>
            </w:pPr>
            <w:r>
              <w:rPr>
                <w:rFonts w:ascii="GHEA Grapalat" w:eastAsia="GHEA Grapalat" w:hAnsi="GHEA Grapalat" w:cs="GHEA Grapalat"/>
                <w:b/>
                <w:lang w:val="en-US"/>
              </w:rPr>
              <w:t>16</w:t>
            </w:r>
            <w:r w:rsidRPr="00680B0C">
              <w:rPr>
                <w:rFonts w:ascii="GHEA Grapalat" w:eastAsia="GHEA Grapalat" w:hAnsi="GHEA Grapalat" w:cs="GHEA Grapalat"/>
                <w:b/>
              </w:rPr>
              <w:t>.</w:t>
            </w:r>
            <w:r>
              <w:rPr>
                <w:rFonts w:ascii="GHEA Grapalat" w:eastAsia="GHEA Grapalat" w:hAnsi="GHEA Grapalat" w:cs="GHEA Grapalat"/>
                <w:b/>
                <w:lang w:val="en-US"/>
              </w:rPr>
              <w:t>11</w:t>
            </w:r>
            <w:r w:rsidRPr="00680B0C">
              <w:rPr>
                <w:rFonts w:ascii="GHEA Grapalat" w:eastAsia="GHEA Grapalat" w:hAnsi="GHEA Grapalat" w:cs="GHEA Grapalat"/>
                <w:b/>
              </w:rPr>
              <w:t>.2023</w:t>
            </w:r>
          </w:p>
        </w:tc>
      </w:tr>
      <w:tr w:rsidR="00264B4B" w:rsidRPr="00680B0C" w14:paraId="6300FAF6" w14:textId="77777777" w:rsidTr="00896C22">
        <w:trPr>
          <w:trHeight w:val="232"/>
        </w:trPr>
        <w:tc>
          <w:tcPr>
            <w:tcW w:w="11610" w:type="dxa"/>
            <w:gridSpan w:val="2"/>
            <w:vMerge/>
            <w:tcBorders>
              <w:left w:val="single" w:sz="4" w:space="0" w:color="000000"/>
              <w:bottom w:val="single" w:sz="4" w:space="0" w:color="000000"/>
              <w:right w:val="single" w:sz="4" w:space="0" w:color="000000"/>
            </w:tcBorders>
            <w:shd w:val="clear" w:color="auto" w:fill="D9D9D9" w:themeFill="background1" w:themeFillShade="D9"/>
          </w:tcPr>
          <w:p w14:paraId="016FD879" w14:textId="77777777" w:rsidR="00264B4B" w:rsidRPr="00680B0C" w:rsidRDefault="00264B4B" w:rsidP="00896C22">
            <w:pPr>
              <w:tabs>
                <w:tab w:val="left" w:pos="4553"/>
              </w:tabs>
              <w:spacing w:line="360" w:lineRule="auto"/>
              <w:ind w:left="-307" w:right="180" w:firstLine="540"/>
              <w:rPr>
                <w:rFonts w:ascii="GHEA Grapalat" w:eastAsia="GHEA Grapalat" w:hAnsi="GHEA Grapalat" w:cs="GHEA Grapalat"/>
                <w:b/>
              </w:rPr>
            </w:pPr>
          </w:p>
        </w:tc>
        <w:tc>
          <w:tcPr>
            <w:tcW w:w="3743"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AD04557" w14:textId="77777777" w:rsidR="00264B4B" w:rsidRPr="00680B0C" w:rsidRDefault="00264B4B" w:rsidP="00896C22">
            <w:pPr>
              <w:tabs>
                <w:tab w:val="left" w:pos="4553"/>
              </w:tabs>
              <w:spacing w:line="360" w:lineRule="auto"/>
              <w:ind w:left="-307" w:right="180" w:firstLine="540"/>
              <w:rPr>
                <w:rFonts w:ascii="GHEA Grapalat" w:eastAsia="GHEA Grapalat" w:hAnsi="GHEA Grapalat" w:cs="GHEA Grapalat"/>
                <w:b/>
              </w:rPr>
            </w:pPr>
            <w:r w:rsidRPr="00680B0C">
              <w:rPr>
                <w:rFonts w:ascii="GHEA Grapalat" w:eastAsia="GHEA Grapalat" w:hAnsi="GHEA Grapalat" w:cs="GHEA Grapalat"/>
                <w:b/>
                <w:lang w:val="en-US"/>
              </w:rPr>
              <w:t xml:space="preserve"> N </w:t>
            </w:r>
            <w:r w:rsidRPr="00DE0B02">
              <w:rPr>
                <w:rFonts w:ascii="GHEA Grapalat" w:eastAsia="GHEA Grapalat" w:hAnsi="GHEA Grapalat" w:cs="GHEA Grapalat"/>
                <w:b/>
                <w:lang w:val="en-US"/>
              </w:rPr>
              <w:t>43/21/137660-23</w:t>
            </w:r>
          </w:p>
        </w:tc>
      </w:tr>
      <w:tr w:rsidR="00264B4B" w:rsidRPr="00680B0C" w14:paraId="6D7721C3" w14:textId="77777777" w:rsidTr="00896C22">
        <w:trPr>
          <w:trHeight w:val="467"/>
        </w:trPr>
        <w:tc>
          <w:tcPr>
            <w:tcW w:w="10620" w:type="dxa"/>
            <w:tcBorders>
              <w:top w:val="single" w:sz="4" w:space="0" w:color="000000"/>
              <w:left w:val="single" w:sz="4" w:space="0" w:color="000000"/>
              <w:bottom w:val="single" w:sz="4" w:space="0" w:color="000000"/>
              <w:right w:val="single" w:sz="4" w:space="0" w:color="000000"/>
            </w:tcBorders>
          </w:tcPr>
          <w:p w14:paraId="37A8AB4D" w14:textId="77777777" w:rsidR="00264B4B" w:rsidRPr="003608DE" w:rsidRDefault="00264B4B" w:rsidP="00896C22">
            <w:pPr>
              <w:tabs>
                <w:tab w:val="left" w:pos="10440"/>
              </w:tabs>
              <w:spacing w:line="360" w:lineRule="auto"/>
              <w:ind w:left="180" w:right="221" w:firstLine="360"/>
              <w:jc w:val="both"/>
              <w:rPr>
                <w:rFonts w:ascii="GHEA Grapalat" w:hAnsi="GHEA Grapalat" w:cs="GHEA Grapalat"/>
              </w:rPr>
            </w:pPr>
            <w:r w:rsidRPr="00B17618">
              <w:rPr>
                <w:rFonts w:ascii="GHEA Grapalat" w:hAnsi="GHEA Grapalat"/>
                <w:shd w:val="clear" w:color="auto" w:fill="FFFFFF"/>
              </w:rPr>
              <w:t xml:space="preserve">1. </w:t>
            </w:r>
            <w:r w:rsidRPr="00451743">
              <w:rPr>
                <w:rFonts w:ascii="GHEA Grapalat" w:hAnsi="GHEA Grapalat"/>
                <w:shd w:val="clear" w:color="auto" w:fill="FFFFFF"/>
              </w:rPr>
              <w:t>Ի</w:t>
            </w:r>
            <w:r w:rsidRPr="00451743">
              <w:rPr>
                <w:rFonts w:ascii="GHEA Grapalat" w:hAnsi="GHEA Grapalat"/>
                <w:shd w:val="clear" w:color="auto" w:fill="FFFFFF"/>
                <w:lang w:val="af-ZA"/>
              </w:rPr>
              <w:t xml:space="preserve"> </w:t>
            </w:r>
            <w:r w:rsidRPr="00451743">
              <w:rPr>
                <w:rFonts w:ascii="GHEA Grapalat" w:hAnsi="GHEA Grapalat"/>
                <w:shd w:val="clear" w:color="auto" w:fill="FFFFFF"/>
              </w:rPr>
              <w:t>կատարումն ՀՀ փոխվարչապետի 14</w:t>
            </w:r>
            <w:r w:rsidRPr="00451743">
              <w:rPr>
                <w:rFonts w:ascii="GHEA Grapalat" w:hAnsi="GHEA Grapalat"/>
                <w:shd w:val="clear" w:color="auto" w:fill="FFFFFF"/>
                <w:lang w:val="af-ZA"/>
              </w:rPr>
              <w:t>.</w:t>
            </w:r>
            <w:r w:rsidRPr="00451743">
              <w:rPr>
                <w:rFonts w:ascii="GHEA Grapalat" w:hAnsi="GHEA Grapalat"/>
                <w:shd w:val="clear" w:color="auto" w:fill="FFFFFF"/>
              </w:rPr>
              <w:t>11</w:t>
            </w:r>
            <w:r w:rsidRPr="00451743">
              <w:rPr>
                <w:rFonts w:ascii="GHEA Grapalat" w:hAnsi="GHEA Grapalat"/>
                <w:shd w:val="clear" w:color="auto" w:fill="FFFFFF"/>
                <w:lang w:val="af-ZA"/>
              </w:rPr>
              <w:t>.2023</w:t>
            </w:r>
            <w:r w:rsidRPr="00451743">
              <w:rPr>
                <w:rFonts w:ascii="GHEA Grapalat" w:hAnsi="GHEA Grapalat"/>
                <w:shd w:val="clear" w:color="auto" w:fill="FFFFFF"/>
              </w:rPr>
              <w:t>թ</w:t>
            </w:r>
            <w:r w:rsidRPr="00451743">
              <w:rPr>
                <w:rFonts w:ascii="GHEA Grapalat" w:hAnsi="GHEA Grapalat"/>
                <w:shd w:val="clear" w:color="auto" w:fill="FFFFFF"/>
                <w:lang w:val="af-ZA"/>
              </w:rPr>
              <w:t xml:space="preserve">. </w:t>
            </w:r>
            <w:r w:rsidRPr="00451743">
              <w:rPr>
                <w:rFonts w:ascii="GHEA Grapalat" w:hAnsi="GHEA Grapalat"/>
                <w:shd w:val="clear" w:color="auto" w:fill="FFFFFF"/>
              </w:rPr>
              <w:t>թիվ</w:t>
            </w:r>
            <w:r w:rsidRPr="00451743">
              <w:rPr>
                <w:rFonts w:ascii="GHEA Grapalat" w:hAnsi="GHEA Grapalat"/>
                <w:shd w:val="clear" w:color="auto" w:fill="FFFFFF"/>
                <w:lang w:val="af-ZA"/>
              </w:rPr>
              <w:t xml:space="preserve"> </w:t>
            </w:r>
            <w:r w:rsidRPr="00451743">
              <w:rPr>
                <w:rFonts w:ascii="GHEA Grapalat" w:hAnsi="GHEA Grapalat" w:cs="Sylfaen"/>
                <w:shd w:val="clear" w:color="auto" w:fill="FFFFFF"/>
                <w:lang w:val="af-ZA"/>
              </w:rPr>
              <w:t>/03.62/39194-2023</w:t>
            </w:r>
            <w:r w:rsidRPr="00451743">
              <w:rPr>
                <w:rFonts w:ascii="GHEA Grapalat" w:hAnsi="GHEA Grapalat" w:cs="Sylfaen"/>
                <w:shd w:val="clear" w:color="auto" w:fill="FFFFFF"/>
              </w:rPr>
              <w:t xml:space="preserve"> հանձնարարականի</w:t>
            </w:r>
            <w:r w:rsidRPr="00451743">
              <w:rPr>
                <w:rFonts w:ascii="GHEA Grapalat" w:hAnsi="GHEA Grapalat"/>
                <w:shd w:val="clear" w:color="auto" w:fill="FFFFFF"/>
              </w:rPr>
              <w:t>՝</w:t>
            </w:r>
            <w:r w:rsidRPr="00451743">
              <w:rPr>
                <w:rFonts w:ascii="GHEA Grapalat" w:hAnsi="GHEA Grapalat"/>
                <w:shd w:val="clear" w:color="auto" w:fill="FFFFFF"/>
                <w:lang w:val="af-ZA"/>
              </w:rPr>
              <w:t xml:space="preserve"> </w:t>
            </w:r>
            <w:r w:rsidRPr="00451743">
              <w:rPr>
                <w:rFonts w:ascii="GHEA Grapalat" w:hAnsi="GHEA Grapalat"/>
                <w:shd w:val="clear" w:color="auto" w:fill="FFFFFF"/>
              </w:rPr>
              <w:t>ՀՀ</w:t>
            </w:r>
            <w:r w:rsidRPr="00451743">
              <w:rPr>
                <w:rFonts w:ascii="GHEA Grapalat" w:hAnsi="GHEA Grapalat"/>
                <w:shd w:val="clear" w:color="auto" w:fill="FFFFFF"/>
                <w:lang w:val="af-ZA"/>
              </w:rPr>
              <w:t xml:space="preserve"> </w:t>
            </w:r>
            <w:r w:rsidRPr="00451743">
              <w:rPr>
                <w:rFonts w:ascii="GHEA Grapalat" w:hAnsi="GHEA Grapalat"/>
                <w:shd w:val="clear" w:color="auto" w:fill="FFFFFF"/>
              </w:rPr>
              <w:t>ներքին</w:t>
            </w:r>
            <w:r w:rsidRPr="00451743">
              <w:rPr>
                <w:rFonts w:ascii="GHEA Grapalat" w:hAnsi="GHEA Grapalat"/>
                <w:shd w:val="clear" w:color="auto" w:fill="FFFFFF"/>
                <w:lang w:val="af-ZA"/>
              </w:rPr>
              <w:t xml:space="preserve"> </w:t>
            </w:r>
            <w:r w:rsidRPr="00451743">
              <w:rPr>
                <w:rFonts w:ascii="GHEA Grapalat" w:hAnsi="GHEA Grapalat"/>
                <w:shd w:val="clear" w:color="auto" w:fill="FFFFFF"/>
              </w:rPr>
              <w:t>գործերի</w:t>
            </w:r>
            <w:r w:rsidRPr="00451743">
              <w:rPr>
                <w:rFonts w:ascii="GHEA Grapalat" w:hAnsi="GHEA Grapalat"/>
                <w:shd w:val="clear" w:color="auto" w:fill="FFFFFF"/>
                <w:lang w:val="af-ZA"/>
              </w:rPr>
              <w:t xml:space="preserve"> </w:t>
            </w:r>
            <w:r w:rsidRPr="00451743">
              <w:rPr>
                <w:rFonts w:ascii="GHEA Grapalat" w:hAnsi="GHEA Grapalat"/>
                <w:shd w:val="clear" w:color="auto" w:fill="FFFFFF"/>
              </w:rPr>
              <w:t>նախարարությունում</w:t>
            </w:r>
            <w:r w:rsidRPr="00451743">
              <w:rPr>
                <w:rFonts w:ascii="GHEA Grapalat" w:hAnsi="GHEA Grapalat"/>
                <w:shd w:val="clear" w:color="auto" w:fill="FFFFFF"/>
                <w:lang w:val="af-ZA"/>
              </w:rPr>
              <w:t xml:space="preserve"> </w:t>
            </w:r>
            <w:r w:rsidRPr="00451743">
              <w:rPr>
                <w:rFonts w:ascii="GHEA Grapalat" w:hAnsi="GHEA Grapalat"/>
                <w:shd w:val="clear" w:color="auto" w:fill="FFFFFF"/>
              </w:rPr>
              <w:t>ուսումնասիրվել</w:t>
            </w:r>
            <w:r w:rsidRPr="00451743">
              <w:rPr>
                <w:rFonts w:ascii="GHEA Grapalat" w:hAnsi="GHEA Grapalat"/>
                <w:shd w:val="clear" w:color="auto" w:fill="FFFFFF"/>
                <w:lang w:val="af-ZA"/>
              </w:rPr>
              <w:t xml:space="preserve"> </w:t>
            </w:r>
            <w:r w:rsidRPr="00451743">
              <w:rPr>
                <w:rFonts w:ascii="GHEA Grapalat" w:hAnsi="GHEA Grapalat"/>
                <w:shd w:val="clear" w:color="auto" w:fill="FFFFFF"/>
              </w:rPr>
              <w:t>է</w:t>
            </w:r>
            <w:r w:rsidRPr="00451743">
              <w:rPr>
                <w:rFonts w:ascii="GHEA Grapalat" w:hAnsi="GHEA Grapalat"/>
                <w:shd w:val="clear" w:color="auto" w:fill="FFFFFF"/>
                <w:lang w:val="af-ZA"/>
              </w:rPr>
              <w:t xml:space="preserve"> </w:t>
            </w:r>
            <w:r w:rsidRPr="00451743">
              <w:rPr>
                <w:rFonts w:ascii="GHEA Grapalat" w:hAnsi="GHEA Grapalat" w:cs="GHEA Grapalat"/>
                <w:lang w:val="af-ZA"/>
              </w:rPr>
              <w:t>«</w:t>
            </w:r>
            <w:r w:rsidRPr="00451743">
              <w:rPr>
                <w:rFonts w:ascii="GHEA Grapalat" w:hAnsi="GHEA Grapalat" w:cs="GHEA Grapalat"/>
              </w:rPr>
              <w:t xml:space="preserve">Հայաստանի Հանրապետության կառավարության 2023 թվականի հոկտեմբերի 12-ի </w:t>
            </w:r>
            <w:r w:rsidRPr="00451743">
              <w:rPr>
                <w:rFonts w:ascii="GHEA Grapalat" w:hAnsi="GHEA Grapalat" w:cs="GHEA Grapalat"/>
                <w:lang w:val="af-ZA"/>
              </w:rPr>
              <w:t>N</w:t>
            </w:r>
            <w:r w:rsidRPr="00451743">
              <w:rPr>
                <w:rFonts w:ascii="GHEA Grapalat" w:hAnsi="GHEA Grapalat" w:cs="GHEA Grapalat"/>
              </w:rPr>
              <w:t xml:space="preserve"> 1763-Լ և 2023 թվականի նոյեմբերի 9-ի </w:t>
            </w:r>
            <w:r w:rsidRPr="00451743">
              <w:rPr>
                <w:rFonts w:ascii="GHEA Grapalat" w:hAnsi="GHEA Grapalat" w:cs="GHEA Grapalat"/>
                <w:lang w:val="af-ZA"/>
              </w:rPr>
              <w:t>N</w:t>
            </w:r>
            <w:r w:rsidRPr="00451743">
              <w:rPr>
                <w:rFonts w:ascii="GHEA Grapalat" w:hAnsi="GHEA Grapalat" w:cs="GHEA Grapalat"/>
              </w:rPr>
              <w:t xml:space="preserve"> 1957-Լ որոշումներում փոփոխություններ կատարելու մասին</w:t>
            </w:r>
            <w:r w:rsidRPr="00451743">
              <w:rPr>
                <w:rFonts w:ascii="GHEA Grapalat" w:hAnsi="GHEA Grapalat" w:cs="GHEA Grapalat"/>
                <w:lang w:val="af-ZA"/>
              </w:rPr>
              <w:t xml:space="preserve">» </w:t>
            </w:r>
            <w:r w:rsidRPr="00451743">
              <w:rPr>
                <w:rFonts w:ascii="GHEA Grapalat" w:hAnsi="GHEA Grapalat" w:cs="GHEA Grapalat"/>
              </w:rPr>
              <w:t>ՀՀ</w:t>
            </w:r>
            <w:r w:rsidRPr="00451743">
              <w:rPr>
                <w:rFonts w:ascii="GHEA Grapalat" w:hAnsi="GHEA Grapalat" w:cs="GHEA Grapalat"/>
                <w:lang w:val="af-ZA"/>
              </w:rPr>
              <w:t xml:space="preserve"> </w:t>
            </w:r>
            <w:r w:rsidRPr="00451743">
              <w:rPr>
                <w:rFonts w:ascii="GHEA Grapalat" w:hAnsi="GHEA Grapalat" w:cs="GHEA Grapalat"/>
              </w:rPr>
              <w:t>կառավարության</w:t>
            </w:r>
            <w:r w:rsidRPr="00451743">
              <w:rPr>
                <w:rFonts w:ascii="GHEA Grapalat" w:hAnsi="GHEA Grapalat" w:cs="GHEA Grapalat"/>
                <w:lang w:val="af-ZA"/>
              </w:rPr>
              <w:t xml:space="preserve"> </w:t>
            </w:r>
            <w:r w:rsidRPr="00451743">
              <w:rPr>
                <w:rFonts w:ascii="GHEA Grapalat" w:hAnsi="GHEA Grapalat" w:cs="GHEA Grapalat"/>
              </w:rPr>
              <w:t>որոշման</w:t>
            </w:r>
            <w:r w:rsidRPr="00451743">
              <w:rPr>
                <w:rFonts w:ascii="GHEA Grapalat" w:hAnsi="GHEA Grapalat" w:cs="GHEA Grapalat"/>
                <w:lang w:val="af-ZA"/>
              </w:rPr>
              <w:t xml:space="preserve"> </w:t>
            </w:r>
            <w:r w:rsidRPr="00451743">
              <w:rPr>
                <w:rFonts w:ascii="GHEA Grapalat" w:hAnsi="GHEA Grapalat" w:cs="GHEA Grapalat"/>
              </w:rPr>
              <w:t>նախագիծը։</w:t>
            </w:r>
          </w:p>
          <w:p w14:paraId="5CC06D15" w14:textId="77777777" w:rsidR="00264B4B" w:rsidRPr="003608DE" w:rsidRDefault="00264B4B" w:rsidP="00896C22">
            <w:pPr>
              <w:tabs>
                <w:tab w:val="left" w:pos="10440"/>
              </w:tabs>
              <w:spacing w:line="360" w:lineRule="auto"/>
              <w:ind w:left="180" w:right="221" w:firstLine="360"/>
              <w:jc w:val="both"/>
              <w:rPr>
                <w:rFonts w:ascii="GHEA Grapalat" w:hAnsi="GHEA Grapalat" w:cs="GHEA Grapalat"/>
              </w:rPr>
            </w:pPr>
            <w:r w:rsidRPr="00451743">
              <w:rPr>
                <w:rFonts w:ascii="GHEA Grapalat" w:hAnsi="GHEA Grapalat" w:cs="GHEA Grapalat"/>
              </w:rPr>
              <w:t>ՀՀ</w:t>
            </w:r>
            <w:r w:rsidRPr="00451743">
              <w:rPr>
                <w:rFonts w:ascii="GHEA Grapalat" w:hAnsi="GHEA Grapalat"/>
                <w:shd w:val="clear" w:color="auto" w:fill="FFFFFF"/>
              </w:rPr>
              <w:t xml:space="preserve"> կառավարության 2023 թվականի հոկտեմբերի 12-ի N 1763-L որոշման </w:t>
            </w:r>
            <w:r w:rsidRPr="00451743">
              <w:rPr>
                <w:rFonts w:ascii="GHEA Grapalat" w:hAnsi="GHEA Grapalat"/>
              </w:rPr>
              <w:t>նախագծով առաջարկվում է Որոշման թիվ 2 հավելվածի 8-րդ կետի 4-րդ ենթակետից հանել «կամ բնակչության պետական ռեգիստրում Հայաստանի Հանրապետությունում հաշվառված» բառերը, իսկ 17-րդ կետից հանել «կամ բնակչության պետական ռեգիստրում Հայաստանի Հանրապետությունում հաշվառված» բառերը։</w:t>
            </w:r>
          </w:p>
          <w:p w14:paraId="5D259CBD" w14:textId="77777777" w:rsidR="00264B4B" w:rsidRPr="00451743" w:rsidRDefault="00264B4B" w:rsidP="00896C22">
            <w:pPr>
              <w:tabs>
                <w:tab w:val="left" w:pos="10440"/>
              </w:tabs>
              <w:spacing w:line="360" w:lineRule="auto"/>
              <w:ind w:left="180" w:right="221" w:firstLine="360"/>
              <w:jc w:val="both"/>
              <w:rPr>
                <w:rFonts w:ascii="GHEA Grapalat" w:hAnsi="GHEA Grapalat" w:cs="GHEA Grapalat"/>
              </w:rPr>
            </w:pPr>
            <w:r w:rsidRPr="00451743">
              <w:rPr>
                <w:rFonts w:ascii="GHEA Grapalat" w:hAnsi="GHEA Grapalat"/>
              </w:rPr>
              <w:t>Այս կապակցությամբ պետք է նկատի ունենալ, որ եթե որպես միջոցառման շահառու ընդգրկվել են նաև ժամանակավոր պաշտպանություն ստացած անձինք (փախստականները), ապա համաձայն ՀՀ կառավարության 2023 թվականի հոկտեմբերի 26-ի թիվ 1864-Ն որոշմամբ հաստատված Հավելված 2-ի 1-ին կետի՝ ժ</w:t>
            </w:r>
            <w:r w:rsidRPr="00451743">
              <w:rPr>
                <w:rFonts w:ascii="GHEA Grapalat" w:hAnsi="GHEA Grapalat"/>
                <w:shd w:val="clear" w:color="auto" w:fill="FFFFFF"/>
              </w:rPr>
              <w:t>ամանակավոր պաշտպանություն ստացած փախստականին անձը հաստատող փաստաթղթերը տրվում կամ փոխանակվում են Հայաստանի Հանրապետության բնակչության պետական ռեգիստրում հաշվառում ունենալու դեպքում</w:t>
            </w:r>
            <w:r w:rsidRPr="00451743">
              <w:rPr>
                <w:rFonts w:ascii="GHEA Grapalat" w:hAnsi="GHEA Grapalat"/>
              </w:rPr>
              <w:t>։</w:t>
            </w:r>
          </w:p>
          <w:p w14:paraId="06FADDE6" w14:textId="77777777" w:rsidR="00264B4B" w:rsidRPr="00F803A2" w:rsidRDefault="00264B4B" w:rsidP="00896C22">
            <w:pPr>
              <w:tabs>
                <w:tab w:val="left" w:pos="210"/>
                <w:tab w:val="left" w:pos="10440"/>
              </w:tabs>
              <w:spacing w:line="360" w:lineRule="auto"/>
              <w:ind w:left="180" w:right="180" w:firstLine="180"/>
              <w:jc w:val="both"/>
              <w:rPr>
                <w:rFonts w:ascii="GHEA Grapalat" w:hAnsi="GHEA Grapalat"/>
              </w:rPr>
            </w:pPr>
            <w:r w:rsidRPr="00451743">
              <w:rPr>
                <w:rFonts w:ascii="GHEA Grapalat" w:hAnsi="GHEA Grapalat"/>
              </w:rPr>
              <w:t xml:space="preserve">    Հետևաբար, նախագծի՝ ներկայացված տարբերակով ընդունվելու դեպքում ժամանակավոր պաշտպանություն ստացած անձինք, ովքեր հաշվառվել են ՀՀ տարածքում և ստացել ՀՀ կառավարության 2023 թվականի հոկտեմբերի 26-ի թիվ 1864-Ն </w:t>
            </w:r>
            <w:r w:rsidRPr="00451743">
              <w:rPr>
                <w:rFonts w:ascii="GHEA Grapalat" w:hAnsi="GHEA Grapalat"/>
              </w:rPr>
              <w:lastRenderedPageBreak/>
              <w:t>որոշմամբ սահմանված փաստաթղթերը, չեն հանդիսանա որոշման շահառու։</w:t>
            </w:r>
          </w:p>
        </w:tc>
        <w:tc>
          <w:tcPr>
            <w:tcW w:w="4733" w:type="dxa"/>
            <w:gridSpan w:val="5"/>
            <w:tcBorders>
              <w:top w:val="single" w:sz="4" w:space="0" w:color="000000"/>
              <w:left w:val="single" w:sz="4" w:space="0" w:color="000000"/>
              <w:bottom w:val="single" w:sz="4" w:space="0" w:color="000000"/>
              <w:right w:val="single" w:sz="4" w:space="0" w:color="000000"/>
            </w:tcBorders>
          </w:tcPr>
          <w:p w14:paraId="611F6EDC" w14:textId="77777777" w:rsidR="00264B4B" w:rsidRDefault="00264B4B" w:rsidP="00896C22">
            <w:pPr>
              <w:tabs>
                <w:tab w:val="left" w:pos="4553"/>
              </w:tabs>
              <w:spacing w:line="360" w:lineRule="auto"/>
              <w:ind w:left="36" w:right="180" w:firstLine="197"/>
              <w:rPr>
                <w:rFonts w:ascii="GHEA Grapalat" w:eastAsia="GHEA Grapalat" w:hAnsi="GHEA Grapalat" w:cs="GHEA Grapalat"/>
                <w:b/>
              </w:rPr>
            </w:pPr>
            <w:r w:rsidRPr="003608DE">
              <w:rPr>
                <w:rFonts w:ascii="GHEA Grapalat" w:eastAsia="GHEA Grapalat" w:hAnsi="GHEA Grapalat" w:cs="GHEA Grapalat"/>
                <w:b/>
              </w:rPr>
              <w:lastRenderedPageBreak/>
              <w:t>Ընդունվել է ի գիտություն։</w:t>
            </w:r>
          </w:p>
          <w:p w14:paraId="0DECD181" w14:textId="77777777" w:rsidR="00264B4B" w:rsidRPr="003608DE" w:rsidRDefault="00264B4B" w:rsidP="00896C22">
            <w:pPr>
              <w:tabs>
                <w:tab w:val="left" w:pos="4553"/>
              </w:tabs>
              <w:spacing w:line="360" w:lineRule="auto"/>
              <w:ind w:left="36" w:right="180" w:firstLine="197"/>
              <w:rPr>
                <w:rFonts w:ascii="GHEA Grapalat" w:eastAsia="GHEA Grapalat" w:hAnsi="GHEA Grapalat" w:cs="GHEA Grapalat"/>
                <w:b/>
              </w:rPr>
            </w:pPr>
            <w:r>
              <w:rPr>
                <w:rFonts w:ascii="GHEA Grapalat" w:eastAsia="GHEA Grapalat" w:hAnsi="GHEA Grapalat" w:cs="GHEA Grapalat"/>
                <w:b/>
              </w:rPr>
              <w:t xml:space="preserve">Նախագիծը մշակվել է </w:t>
            </w:r>
            <w:r w:rsidRPr="00451743">
              <w:rPr>
                <w:rFonts w:ascii="GHEA Grapalat" w:hAnsi="GHEA Grapalat"/>
              </w:rPr>
              <w:t xml:space="preserve">բնակչության պետական ռեգիստրում </w:t>
            </w:r>
            <w:r>
              <w:rPr>
                <w:rFonts w:ascii="GHEA Grapalat" w:hAnsi="GHEA Grapalat"/>
              </w:rPr>
              <w:t xml:space="preserve">մինչև 2023 թվականի սեպտեմբերի 19-ից հետո </w:t>
            </w:r>
            <w:r w:rsidRPr="00451743">
              <w:rPr>
                <w:rFonts w:ascii="GHEA Grapalat" w:hAnsi="GHEA Grapalat"/>
              </w:rPr>
              <w:t>Հայաստանի Հանրապետությունում հաշվառված</w:t>
            </w:r>
            <w:r>
              <w:rPr>
                <w:rFonts w:ascii="GHEA Grapalat" w:hAnsi="GHEA Grapalat"/>
              </w:rPr>
              <w:t xml:space="preserve"> անձանց նույնպես շահառու ճանաչելու համար։ </w:t>
            </w:r>
          </w:p>
          <w:p w14:paraId="512E04B3" w14:textId="77777777" w:rsidR="00264B4B" w:rsidRPr="00680B0C" w:rsidRDefault="00264B4B" w:rsidP="00896C22">
            <w:pPr>
              <w:tabs>
                <w:tab w:val="left" w:pos="4553"/>
              </w:tabs>
              <w:spacing w:line="360" w:lineRule="auto"/>
              <w:ind w:left="-307" w:right="180" w:firstLine="540"/>
              <w:rPr>
                <w:rFonts w:ascii="GHEA Grapalat" w:eastAsia="GHEA Grapalat" w:hAnsi="GHEA Grapalat" w:cs="GHEA Grapalat"/>
                <w:b/>
              </w:rPr>
            </w:pPr>
          </w:p>
        </w:tc>
      </w:tr>
      <w:tr w:rsidR="00264B4B" w:rsidRPr="00680B0C" w14:paraId="31C1D21D" w14:textId="77777777" w:rsidTr="00896C22">
        <w:trPr>
          <w:trHeight w:val="233"/>
        </w:trPr>
        <w:tc>
          <w:tcPr>
            <w:tcW w:w="11610" w:type="dxa"/>
            <w:gridSpan w:val="2"/>
            <w:vMerge w:val="restart"/>
            <w:tcBorders>
              <w:top w:val="single" w:sz="4" w:space="0" w:color="000000"/>
              <w:left w:val="single" w:sz="4" w:space="0" w:color="000000"/>
              <w:right w:val="single" w:sz="4" w:space="0" w:color="000000"/>
            </w:tcBorders>
            <w:shd w:val="clear" w:color="auto" w:fill="D9D9D9" w:themeFill="background1" w:themeFillShade="D9"/>
          </w:tcPr>
          <w:p w14:paraId="0E5734C6" w14:textId="77777777" w:rsidR="00264B4B" w:rsidRPr="00680B0C" w:rsidRDefault="00264B4B" w:rsidP="00896C22">
            <w:pPr>
              <w:tabs>
                <w:tab w:val="left" w:pos="4553"/>
              </w:tabs>
              <w:spacing w:line="360" w:lineRule="auto"/>
              <w:ind w:left="-307" w:right="180" w:firstLine="540"/>
              <w:rPr>
                <w:rFonts w:ascii="GHEA Grapalat" w:eastAsia="GHEA Grapalat" w:hAnsi="GHEA Grapalat" w:cs="GHEA Grapalat"/>
                <w:b/>
              </w:rPr>
            </w:pPr>
            <w:r>
              <w:rPr>
                <w:rFonts w:ascii="GHEA Grapalat" w:eastAsia="GHEA Grapalat" w:hAnsi="GHEA Grapalat" w:cs="GHEA Grapalat"/>
                <w:b/>
                <w:lang w:val="en-US"/>
              </w:rPr>
              <w:t>5</w:t>
            </w:r>
            <w:r w:rsidRPr="00F803A2">
              <w:rPr>
                <w:rFonts w:ascii="GHEA Grapalat" w:eastAsia="GHEA Grapalat" w:hAnsi="GHEA Grapalat" w:cs="GHEA Grapalat"/>
                <w:b/>
              </w:rPr>
              <w:t xml:space="preserve">. ՀՀ </w:t>
            </w:r>
            <w:proofErr w:type="spellStart"/>
            <w:r>
              <w:rPr>
                <w:rFonts w:ascii="GHEA Grapalat" w:eastAsia="GHEA Grapalat" w:hAnsi="GHEA Grapalat" w:cs="GHEA Grapalat"/>
                <w:b/>
                <w:shd w:val="clear" w:color="auto" w:fill="D9D9D9"/>
                <w:lang w:val="en-US"/>
              </w:rPr>
              <w:t>կենտրոնական</w:t>
            </w:r>
            <w:proofErr w:type="spellEnd"/>
            <w:r>
              <w:rPr>
                <w:rFonts w:ascii="GHEA Grapalat" w:eastAsia="GHEA Grapalat" w:hAnsi="GHEA Grapalat" w:cs="GHEA Grapalat"/>
                <w:b/>
                <w:shd w:val="clear" w:color="auto" w:fill="D9D9D9"/>
                <w:lang w:val="en-US"/>
              </w:rPr>
              <w:t xml:space="preserve"> </w:t>
            </w:r>
            <w:proofErr w:type="spellStart"/>
            <w:r>
              <w:rPr>
                <w:rFonts w:ascii="GHEA Grapalat" w:eastAsia="GHEA Grapalat" w:hAnsi="GHEA Grapalat" w:cs="GHEA Grapalat"/>
                <w:b/>
                <w:shd w:val="clear" w:color="auto" w:fill="D9D9D9"/>
                <w:lang w:val="en-US"/>
              </w:rPr>
              <w:t>բանկ</w:t>
            </w:r>
            <w:proofErr w:type="spellEnd"/>
          </w:p>
        </w:tc>
        <w:tc>
          <w:tcPr>
            <w:tcW w:w="3743"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2903804" w14:textId="77777777" w:rsidR="00264B4B" w:rsidRPr="00680B0C" w:rsidRDefault="00264B4B" w:rsidP="00896C22">
            <w:pPr>
              <w:tabs>
                <w:tab w:val="left" w:pos="4553"/>
              </w:tabs>
              <w:spacing w:line="360" w:lineRule="auto"/>
              <w:ind w:left="-307" w:right="180" w:firstLine="540"/>
              <w:rPr>
                <w:rFonts w:ascii="GHEA Grapalat" w:eastAsia="GHEA Grapalat" w:hAnsi="GHEA Grapalat" w:cs="GHEA Grapalat"/>
                <w:b/>
              </w:rPr>
            </w:pPr>
            <w:r>
              <w:rPr>
                <w:rFonts w:ascii="GHEA Grapalat" w:eastAsia="GHEA Grapalat" w:hAnsi="GHEA Grapalat" w:cs="GHEA Grapalat"/>
                <w:b/>
                <w:lang w:val="en-US"/>
              </w:rPr>
              <w:t>15</w:t>
            </w:r>
            <w:r w:rsidRPr="00680B0C">
              <w:rPr>
                <w:rFonts w:ascii="GHEA Grapalat" w:eastAsia="GHEA Grapalat" w:hAnsi="GHEA Grapalat" w:cs="GHEA Grapalat"/>
                <w:b/>
              </w:rPr>
              <w:t>.</w:t>
            </w:r>
            <w:r>
              <w:rPr>
                <w:rFonts w:ascii="GHEA Grapalat" w:eastAsia="GHEA Grapalat" w:hAnsi="GHEA Grapalat" w:cs="GHEA Grapalat"/>
                <w:b/>
                <w:lang w:val="en-US"/>
              </w:rPr>
              <w:t>11</w:t>
            </w:r>
            <w:r w:rsidRPr="00680B0C">
              <w:rPr>
                <w:rFonts w:ascii="GHEA Grapalat" w:eastAsia="GHEA Grapalat" w:hAnsi="GHEA Grapalat" w:cs="GHEA Grapalat"/>
                <w:b/>
              </w:rPr>
              <w:t>.2023</w:t>
            </w:r>
          </w:p>
        </w:tc>
      </w:tr>
      <w:tr w:rsidR="00264B4B" w:rsidRPr="00680B0C" w14:paraId="74BA4E84" w14:textId="77777777" w:rsidTr="00896C22">
        <w:trPr>
          <w:trHeight w:val="232"/>
        </w:trPr>
        <w:tc>
          <w:tcPr>
            <w:tcW w:w="11610" w:type="dxa"/>
            <w:gridSpan w:val="2"/>
            <w:vMerge/>
            <w:tcBorders>
              <w:left w:val="single" w:sz="4" w:space="0" w:color="000000"/>
              <w:bottom w:val="single" w:sz="4" w:space="0" w:color="000000"/>
              <w:right w:val="single" w:sz="4" w:space="0" w:color="000000"/>
            </w:tcBorders>
            <w:shd w:val="clear" w:color="auto" w:fill="D9D9D9" w:themeFill="background1" w:themeFillShade="D9"/>
          </w:tcPr>
          <w:p w14:paraId="73A66225" w14:textId="77777777" w:rsidR="00264B4B" w:rsidRPr="00680B0C" w:rsidRDefault="00264B4B" w:rsidP="00896C22">
            <w:pPr>
              <w:tabs>
                <w:tab w:val="left" w:pos="4553"/>
              </w:tabs>
              <w:spacing w:line="360" w:lineRule="auto"/>
              <w:ind w:left="-307" w:right="180" w:firstLine="540"/>
              <w:rPr>
                <w:rFonts w:ascii="GHEA Grapalat" w:eastAsia="GHEA Grapalat" w:hAnsi="GHEA Grapalat" w:cs="GHEA Grapalat"/>
                <w:b/>
              </w:rPr>
            </w:pPr>
          </w:p>
        </w:tc>
        <w:tc>
          <w:tcPr>
            <w:tcW w:w="3743"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1102DCF" w14:textId="77777777" w:rsidR="00264B4B" w:rsidRPr="00680B0C" w:rsidRDefault="00264B4B" w:rsidP="00896C22">
            <w:pPr>
              <w:tabs>
                <w:tab w:val="left" w:pos="4553"/>
              </w:tabs>
              <w:spacing w:line="360" w:lineRule="auto"/>
              <w:ind w:left="-307" w:right="180" w:firstLine="540"/>
              <w:rPr>
                <w:rFonts w:ascii="GHEA Grapalat" w:eastAsia="GHEA Grapalat" w:hAnsi="GHEA Grapalat" w:cs="GHEA Grapalat"/>
                <w:b/>
              </w:rPr>
            </w:pPr>
            <w:r w:rsidRPr="00680B0C">
              <w:rPr>
                <w:rFonts w:ascii="GHEA Grapalat" w:eastAsia="GHEA Grapalat" w:hAnsi="GHEA Grapalat" w:cs="GHEA Grapalat"/>
                <w:b/>
                <w:lang w:val="en-US"/>
              </w:rPr>
              <w:t xml:space="preserve"> N </w:t>
            </w:r>
            <w:r w:rsidRPr="0069284D">
              <w:rPr>
                <w:rFonts w:ascii="GHEA Grapalat" w:eastAsia="GHEA Grapalat" w:hAnsi="GHEA Grapalat" w:cs="GHEA Grapalat"/>
                <w:b/>
                <w:lang w:val="en-US"/>
              </w:rPr>
              <w:t>06.1-07/931-23</w:t>
            </w:r>
          </w:p>
        </w:tc>
      </w:tr>
      <w:tr w:rsidR="00264B4B" w:rsidRPr="00680B0C" w14:paraId="1F49E05E" w14:textId="77777777" w:rsidTr="00896C22">
        <w:trPr>
          <w:trHeight w:val="467"/>
        </w:trPr>
        <w:tc>
          <w:tcPr>
            <w:tcW w:w="10620" w:type="dxa"/>
            <w:tcBorders>
              <w:top w:val="single" w:sz="4" w:space="0" w:color="000000"/>
              <w:left w:val="single" w:sz="4" w:space="0" w:color="000000"/>
              <w:bottom w:val="single" w:sz="4" w:space="0" w:color="000000"/>
              <w:right w:val="single" w:sz="4" w:space="0" w:color="000000"/>
            </w:tcBorders>
          </w:tcPr>
          <w:p w14:paraId="2A630282" w14:textId="77777777" w:rsidR="00264B4B" w:rsidRPr="001E2847" w:rsidRDefault="00264B4B" w:rsidP="00896C22">
            <w:pPr>
              <w:tabs>
                <w:tab w:val="left" w:pos="210"/>
              </w:tabs>
              <w:spacing w:line="360" w:lineRule="auto"/>
              <w:ind w:left="180" w:right="180" w:firstLine="270"/>
              <w:jc w:val="both"/>
              <w:rPr>
                <w:rFonts w:ascii="GHEA Grapalat" w:hAnsi="GHEA Grapalat"/>
              </w:rPr>
            </w:pPr>
            <w:r w:rsidRPr="003608DE">
              <w:rPr>
                <w:rFonts w:ascii="GHEA Grapalat" w:hAnsi="GHEA Grapalat"/>
              </w:rPr>
              <w:t xml:space="preserve">1. </w:t>
            </w:r>
            <w:r w:rsidRPr="001E2847">
              <w:rPr>
                <w:rFonts w:ascii="GHEA Grapalat" w:hAnsi="GHEA Grapalat"/>
              </w:rPr>
              <w:t>Հայաստանի Հանրապետության փոխվարչապետ Տիգրան Խաչատրյանի գրասենյակի ղեկավար Արման Ադիլխանյանի 14.11.2023 թվականի թիվ 03</w:t>
            </w:r>
            <w:r w:rsidRPr="001E2847">
              <w:rPr>
                <w:rFonts w:ascii="MS Mincho" w:eastAsia="MS Mincho" w:hAnsi="MS Mincho" w:cs="MS Mincho" w:hint="eastAsia"/>
              </w:rPr>
              <w:t>․</w:t>
            </w:r>
            <w:r w:rsidRPr="001E2847">
              <w:rPr>
                <w:rFonts w:ascii="GHEA Grapalat" w:hAnsi="GHEA Grapalat"/>
              </w:rPr>
              <w:t>1</w:t>
            </w:r>
            <w:r w:rsidRPr="001E2847">
              <w:rPr>
                <w:rFonts w:ascii="GHEA Grapalat" w:hAnsi="GHEA Grapalat"/>
                <w:shd w:val="clear" w:color="auto" w:fill="FFFFFF"/>
              </w:rPr>
              <w:t xml:space="preserve">/03.62/39194-2023 </w:t>
            </w:r>
            <w:r w:rsidRPr="001E2847">
              <w:rPr>
                <w:rFonts w:ascii="GHEA Grapalat" w:hAnsi="GHEA Grapalat"/>
              </w:rPr>
              <w:t xml:space="preserve">գրության համաձայն՝ «Հայաստանի Հանրապետության կառավարության 2023 թվականի հոկտեմբերի 12-ի թիվ </w:t>
            </w:r>
            <w:r w:rsidRPr="001E2847">
              <w:rPr>
                <w:rFonts w:ascii="GHEA Grapalat" w:hAnsi="GHEA Grapalat"/>
                <w:color w:val="000000" w:themeColor="text1"/>
              </w:rPr>
              <w:t>1763-Լ</w:t>
            </w:r>
            <w:r w:rsidRPr="001E2847">
              <w:rPr>
                <w:rFonts w:ascii="GHEA Grapalat" w:hAnsi="GHEA Grapalat"/>
              </w:rPr>
              <w:t xml:space="preserve"> և 2023 թվականի նոյեմբերի 9-ի թիվ 1957-</w:t>
            </w:r>
            <w:r w:rsidRPr="001E2847">
              <w:rPr>
                <w:rFonts w:ascii="GHEA Grapalat" w:hAnsi="GHEA Grapalat"/>
                <w:color w:val="000000" w:themeColor="text1"/>
              </w:rPr>
              <w:t>Լ</w:t>
            </w:r>
            <w:r w:rsidRPr="001E2847">
              <w:rPr>
                <w:rFonts w:ascii="GHEA Grapalat" w:hAnsi="GHEA Grapalat"/>
              </w:rPr>
              <w:t xml:space="preserve"> որոշումներում փոփոխություններ կատարելու մասին» Հայաստանի Հանրապետության կառավարության որոշման նախագծի վերաբերյալ հայտնում ենք Ձեզ, որ Հայաստանի Հանրապետության կենտրոնական բանկը դիտողություններ և առաջարկություններ չունի։</w:t>
            </w:r>
          </w:p>
        </w:tc>
        <w:tc>
          <w:tcPr>
            <w:tcW w:w="4733" w:type="dxa"/>
            <w:gridSpan w:val="5"/>
            <w:tcBorders>
              <w:top w:val="single" w:sz="4" w:space="0" w:color="000000"/>
              <w:left w:val="single" w:sz="4" w:space="0" w:color="000000"/>
              <w:bottom w:val="single" w:sz="4" w:space="0" w:color="000000"/>
              <w:right w:val="single" w:sz="4" w:space="0" w:color="000000"/>
            </w:tcBorders>
          </w:tcPr>
          <w:p w14:paraId="33640613" w14:textId="77777777" w:rsidR="00264B4B" w:rsidRPr="00680B0C" w:rsidRDefault="00264B4B" w:rsidP="00896C22">
            <w:pPr>
              <w:tabs>
                <w:tab w:val="left" w:pos="4553"/>
              </w:tabs>
              <w:spacing w:line="360" w:lineRule="auto"/>
              <w:ind w:left="-307" w:right="180" w:firstLine="540"/>
              <w:rPr>
                <w:rFonts w:ascii="GHEA Grapalat" w:eastAsia="GHEA Grapalat" w:hAnsi="GHEA Grapalat" w:cs="GHEA Grapalat"/>
                <w:b/>
              </w:rPr>
            </w:pPr>
            <w:r w:rsidRPr="00680B0C">
              <w:rPr>
                <w:rFonts w:ascii="GHEA Grapalat" w:eastAsia="GHEA Grapalat" w:hAnsi="GHEA Grapalat" w:cs="GHEA Grapalat"/>
                <w:b/>
              </w:rPr>
              <w:t>Ընդունվել է</w:t>
            </w:r>
            <w:r>
              <w:rPr>
                <w:rFonts w:ascii="GHEA Grapalat" w:eastAsia="GHEA Grapalat" w:hAnsi="GHEA Grapalat" w:cs="GHEA Grapalat"/>
                <w:b/>
                <w:lang w:val="en-US"/>
              </w:rPr>
              <w:t xml:space="preserve"> ի </w:t>
            </w:r>
            <w:proofErr w:type="spellStart"/>
            <w:r>
              <w:rPr>
                <w:rFonts w:ascii="GHEA Grapalat" w:eastAsia="GHEA Grapalat" w:hAnsi="GHEA Grapalat" w:cs="GHEA Grapalat"/>
                <w:b/>
                <w:lang w:val="en-US"/>
              </w:rPr>
              <w:t>գիտություն</w:t>
            </w:r>
            <w:proofErr w:type="spellEnd"/>
            <w:r w:rsidRPr="00680B0C">
              <w:rPr>
                <w:rFonts w:ascii="GHEA Grapalat" w:eastAsia="GHEA Grapalat" w:hAnsi="GHEA Grapalat" w:cs="GHEA Grapalat"/>
                <w:b/>
              </w:rPr>
              <w:t>։</w:t>
            </w:r>
          </w:p>
        </w:tc>
      </w:tr>
    </w:tbl>
    <w:p w14:paraId="286EFB09" w14:textId="77777777" w:rsidR="004607B7" w:rsidRPr="00264B4B" w:rsidRDefault="004607B7" w:rsidP="00264B4B">
      <w:pPr>
        <w:rPr>
          <w:rFonts w:eastAsia="GHEA Grapalat"/>
        </w:rPr>
      </w:pPr>
    </w:p>
    <w:sectPr w:rsidR="004607B7" w:rsidRPr="00264B4B" w:rsidSect="00F11F6C">
      <w:pgSz w:w="16838" w:h="11906" w:orient="landscape"/>
      <w:pgMar w:top="1080" w:right="1268" w:bottom="630" w:left="1138" w:header="720" w:footer="0" w:gutter="0"/>
      <w:pgNumType w:start="1"/>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B2A5A"/>
    <w:multiLevelType w:val="multilevel"/>
    <w:tmpl w:val="F3165896"/>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 w15:restartNumberingAfterBreak="0">
    <w:nsid w:val="0AAD5354"/>
    <w:multiLevelType w:val="multilevel"/>
    <w:tmpl w:val="09B0EB7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AE93BA1"/>
    <w:multiLevelType w:val="hybridMultilevel"/>
    <w:tmpl w:val="8DC68150"/>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 w15:restartNumberingAfterBreak="0">
    <w:nsid w:val="108574B9"/>
    <w:multiLevelType w:val="multilevel"/>
    <w:tmpl w:val="82381C8E"/>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 w15:restartNumberingAfterBreak="0">
    <w:nsid w:val="1E834B0D"/>
    <w:multiLevelType w:val="multilevel"/>
    <w:tmpl w:val="DCE28A66"/>
    <w:lvl w:ilvl="0">
      <w:start w:val="1"/>
      <w:numFmt w:val="decimal"/>
      <w:lvlText w:val="%1."/>
      <w:lvlJc w:val="left"/>
      <w:pPr>
        <w:ind w:left="1287" w:hanging="360"/>
      </w:pPr>
      <w:rPr>
        <w:b/>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5" w15:restartNumberingAfterBreak="0">
    <w:nsid w:val="1F3973B1"/>
    <w:multiLevelType w:val="hybridMultilevel"/>
    <w:tmpl w:val="50BA7DB4"/>
    <w:lvl w:ilvl="0" w:tplc="88EAE524">
      <w:start w:val="1"/>
      <w:numFmt w:val="decimal"/>
      <w:lvlText w:val="%1."/>
      <w:lvlJc w:val="left"/>
      <w:pPr>
        <w:ind w:left="863" w:hanging="360"/>
      </w:pPr>
      <w:rPr>
        <w:rFonts w:hint="default"/>
      </w:rPr>
    </w:lvl>
    <w:lvl w:ilvl="1" w:tplc="04090019" w:tentative="1">
      <w:start w:val="1"/>
      <w:numFmt w:val="lowerLetter"/>
      <w:lvlText w:val="%2."/>
      <w:lvlJc w:val="left"/>
      <w:pPr>
        <w:ind w:left="1583" w:hanging="360"/>
      </w:pPr>
    </w:lvl>
    <w:lvl w:ilvl="2" w:tplc="0409001B" w:tentative="1">
      <w:start w:val="1"/>
      <w:numFmt w:val="lowerRoman"/>
      <w:lvlText w:val="%3."/>
      <w:lvlJc w:val="right"/>
      <w:pPr>
        <w:ind w:left="2303" w:hanging="180"/>
      </w:pPr>
    </w:lvl>
    <w:lvl w:ilvl="3" w:tplc="0409000F" w:tentative="1">
      <w:start w:val="1"/>
      <w:numFmt w:val="decimal"/>
      <w:lvlText w:val="%4."/>
      <w:lvlJc w:val="left"/>
      <w:pPr>
        <w:ind w:left="3023" w:hanging="360"/>
      </w:pPr>
    </w:lvl>
    <w:lvl w:ilvl="4" w:tplc="04090019" w:tentative="1">
      <w:start w:val="1"/>
      <w:numFmt w:val="lowerLetter"/>
      <w:lvlText w:val="%5."/>
      <w:lvlJc w:val="left"/>
      <w:pPr>
        <w:ind w:left="3743" w:hanging="360"/>
      </w:pPr>
    </w:lvl>
    <w:lvl w:ilvl="5" w:tplc="0409001B" w:tentative="1">
      <w:start w:val="1"/>
      <w:numFmt w:val="lowerRoman"/>
      <w:lvlText w:val="%6."/>
      <w:lvlJc w:val="right"/>
      <w:pPr>
        <w:ind w:left="4463" w:hanging="180"/>
      </w:pPr>
    </w:lvl>
    <w:lvl w:ilvl="6" w:tplc="0409000F" w:tentative="1">
      <w:start w:val="1"/>
      <w:numFmt w:val="decimal"/>
      <w:lvlText w:val="%7."/>
      <w:lvlJc w:val="left"/>
      <w:pPr>
        <w:ind w:left="5183" w:hanging="360"/>
      </w:pPr>
    </w:lvl>
    <w:lvl w:ilvl="7" w:tplc="04090019" w:tentative="1">
      <w:start w:val="1"/>
      <w:numFmt w:val="lowerLetter"/>
      <w:lvlText w:val="%8."/>
      <w:lvlJc w:val="left"/>
      <w:pPr>
        <w:ind w:left="5903" w:hanging="360"/>
      </w:pPr>
    </w:lvl>
    <w:lvl w:ilvl="8" w:tplc="0409001B" w:tentative="1">
      <w:start w:val="1"/>
      <w:numFmt w:val="lowerRoman"/>
      <w:lvlText w:val="%9."/>
      <w:lvlJc w:val="right"/>
      <w:pPr>
        <w:ind w:left="6623" w:hanging="180"/>
      </w:pPr>
    </w:lvl>
  </w:abstractNum>
  <w:abstractNum w:abstractNumId="6" w15:restartNumberingAfterBreak="0">
    <w:nsid w:val="2C5B6337"/>
    <w:multiLevelType w:val="hybridMultilevel"/>
    <w:tmpl w:val="D5C45F0C"/>
    <w:lvl w:ilvl="0" w:tplc="E5B4C144">
      <w:start w:val="1"/>
      <w:numFmt w:val="decimal"/>
      <w:lvlText w:val="%1."/>
      <w:lvlJc w:val="left"/>
      <w:pPr>
        <w:ind w:left="593" w:hanging="360"/>
      </w:pPr>
      <w:rPr>
        <w:rFonts w:hint="default"/>
      </w:rPr>
    </w:lvl>
    <w:lvl w:ilvl="1" w:tplc="04090019" w:tentative="1">
      <w:start w:val="1"/>
      <w:numFmt w:val="lowerLetter"/>
      <w:lvlText w:val="%2."/>
      <w:lvlJc w:val="left"/>
      <w:pPr>
        <w:ind w:left="1313" w:hanging="360"/>
      </w:pPr>
    </w:lvl>
    <w:lvl w:ilvl="2" w:tplc="0409001B" w:tentative="1">
      <w:start w:val="1"/>
      <w:numFmt w:val="lowerRoman"/>
      <w:lvlText w:val="%3."/>
      <w:lvlJc w:val="right"/>
      <w:pPr>
        <w:ind w:left="2033" w:hanging="180"/>
      </w:pPr>
    </w:lvl>
    <w:lvl w:ilvl="3" w:tplc="0409000F" w:tentative="1">
      <w:start w:val="1"/>
      <w:numFmt w:val="decimal"/>
      <w:lvlText w:val="%4."/>
      <w:lvlJc w:val="left"/>
      <w:pPr>
        <w:ind w:left="2753" w:hanging="360"/>
      </w:pPr>
    </w:lvl>
    <w:lvl w:ilvl="4" w:tplc="04090019" w:tentative="1">
      <w:start w:val="1"/>
      <w:numFmt w:val="lowerLetter"/>
      <w:lvlText w:val="%5."/>
      <w:lvlJc w:val="left"/>
      <w:pPr>
        <w:ind w:left="3473" w:hanging="360"/>
      </w:pPr>
    </w:lvl>
    <w:lvl w:ilvl="5" w:tplc="0409001B" w:tentative="1">
      <w:start w:val="1"/>
      <w:numFmt w:val="lowerRoman"/>
      <w:lvlText w:val="%6."/>
      <w:lvlJc w:val="right"/>
      <w:pPr>
        <w:ind w:left="4193" w:hanging="180"/>
      </w:pPr>
    </w:lvl>
    <w:lvl w:ilvl="6" w:tplc="0409000F" w:tentative="1">
      <w:start w:val="1"/>
      <w:numFmt w:val="decimal"/>
      <w:lvlText w:val="%7."/>
      <w:lvlJc w:val="left"/>
      <w:pPr>
        <w:ind w:left="4913" w:hanging="360"/>
      </w:pPr>
    </w:lvl>
    <w:lvl w:ilvl="7" w:tplc="04090019" w:tentative="1">
      <w:start w:val="1"/>
      <w:numFmt w:val="lowerLetter"/>
      <w:lvlText w:val="%8."/>
      <w:lvlJc w:val="left"/>
      <w:pPr>
        <w:ind w:left="5633" w:hanging="360"/>
      </w:pPr>
    </w:lvl>
    <w:lvl w:ilvl="8" w:tplc="0409001B" w:tentative="1">
      <w:start w:val="1"/>
      <w:numFmt w:val="lowerRoman"/>
      <w:lvlText w:val="%9."/>
      <w:lvlJc w:val="right"/>
      <w:pPr>
        <w:ind w:left="6353" w:hanging="180"/>
      </w:pPr>
    </w:lvl>
  </w:abstractNum>
  <w:abstractNum w:abstractNumId="7" w15:restartNumberingAfterBreak="0">
    <w:nsid w:val="2E21759D"/>
    <w:multiLevelType w:val="multilevel"/>
    <w:tmpl w:val="A84C107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06B13A8"/>
    <w:multiLevelType w:val="multilevel"/>
    <w:tmpl w:val="72C207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3861BF0"/>
    <w:multiLevelType w:val="multilevel"/>
    <w:tmpl w:val="F9F61CFE"/>
    <w:lvl w:ilvl="0">
      <w:start w:val="1"/>
      <w:numFmt w:val="upperRoman"/>
      <w:lvlText w:val="%1."/>
      <w:lvlJc w:val="right"/>
      <w:pPr>
        <w:ind w:left="1287" w:hanging="360"/>
      </w:p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0" w15:restartNumberingAfterBreak="0">
    <w:nsid w:val="55FE4385"/>
    <w:multiLevelType w:val="multilevel"/>
    <w:tmpl w:val="0412A264"/>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1" w15:restartNumberingAfterBreak="0">
    <w:nsid w:val="5ADD0FD1"/>
    <w:multiLevelType w:val="multilevel"/>
    <w:tmpl w:val="DFDA66B6"/>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2" w15:restartNumberingAfterBreak="0">
    <w:nsid w:val="68BD7762"/>
    <w:multiLevelType w:val="multilevel"/>
    <w:tmpl w:val="59EAC5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A0E64FF"/>
    <w:multiLevelType w:val="multilevel"/>
    <w:tmpl w:val="BC86F8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8"/>
  </w:num>
  <w:num w:numId="2">
    <w:abstractNumId w:val="4"/>
  </w:num>
  <w:num w:numId="3">
    <w:abstractNumId w:val="0"/>
  </w:num>
  <w:num w:numId="4">
    <w:abstractNumId w:val="12"/>
  </w:num>
  <w:num w:numId="5">
    <w:abstractNumId w:val="7"/>
  </w:num>
  <w:num w:numId="6">
    <w:abstractNumId w:val="3"/>
  </w:num>
  <w:num w:numId="7">
    <w:abstractNumId w:val="13"/>
  </w:num>
  <w:num w:numId="8">
    <w:abstractNumId w:val="1"/>
  </w:num>
  <w:num w:numId="9">
    <w:abstractNumId w:val="9"/>
  </w:num>
  <w:num w:numId="10">
    <w:abstractNumId w:val="11"/>
  </w:num>
  <w:num w:numId="11">
    <w:abstractNumId w:val="10"/>
  </w:num>
  <w:num w:numId="12">
    <w:abstractNumId w:val="2"/>
  </w:num>
  <w:num w:numId="13">
    <w:abstractNumId w:val="6"/>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07B7"/>
    <w:rsid w:val="00012D6B"/>
    <w:rsid w:val="0008399A"/>
    <w:rsid w:val="0008744E"/>
    <w:rsid w:val="000C06B1"/>
    <w:rsid w:val="000F75CD"/>
    <w:rsid w:val="00122CE7"/>
    <w:rsid w:val="0013021D"/>
    <w:rsid w:val="001460C2"/>
    <w:rsid w:val="0018567D"/>
    <w:rsid w:val="001C0903"/>
    <w:rsid w:val="001C1C6D"/>
    <w:rsid w:val="001D12B3"/>
    <w:rsid w:val="001E2847"/>
    <w:rsid w:val="002229CC"/>
    <w:rsid w:val="00233E89"/>
    <w:rsid w:val="00264B4B"/>
    <w:rsid w:val="002665AE"/>
    <w:rsid w:val="002730DF"/>
    <w:rsid w:val="00280F22"/>
    <w:rsid w:val="00287E72"/>
    <w:rsid w:val="00287FF4"/>
    <w:rsid w:val="002947A2"/>
    <w:rsid w:val="002B6F52"/>
    <w:rsid w:val="002B76DE"/>
    <w:rsid w:val="002D4C82"/>
    <w:rsid w:val="002F17B6"/>
    <w:rsid w:val="00343328"/>
    <w:rsid w:val="003561E2"/>
    <w:rsid w:val="003608DE"/>
    <w:rsid w:val="003721C9"/>
    <w:rsid w:val="00393072"/>
    <w:rsid w:val="003C7C38"/>
    <w:rsid w:val="003D4879"/>
    <w:rsid w:val="003F2597"/>
    <w:rsid w:val="004010D7"/>
    <w:rsid w:val="00404E6B"/>
    <w:rsid w:val="00425883"/>
    <w:rsid w:val="00451743"/>
    <w:rsid w:val="004607B7"/>
    <w:rsid w:val="00462F14"/>
    <w:rsid w:val="00466A13"/>
    <w:rsid w:val="004978CA"/>
    <w:rsid w:val="004C3127"/>
    <w:rsid w:val="004D4FB9"/>
    <w:rsid w:val="004D5D52"/>
    <w:rsid w:val="004D784D"/>
    <w:rsid w:val="00511579"/>
    <w:rsid w:val="005201C6"/>
    <w:rsid w:val="00535CBF"/>
    <w:rsid w:val="00542E34"/>
    <w:rsid w:val="00551D80"/>
    <w:rsid w:val="005753BE"/>
    <w:rsid w:val="0058529C"/>
    <w:rsid w:val="005A1AAD"/>
    <w:rsid w:val="005B6C76"/>
    <w:rsid w:val="005D1B08"/>
    <w:rsid w:val="005F4C81"/>
    <w:rsid w:val="006254C9"/>
    <w:rsid w:val="006468AC"/>
    <w:rsid w:val="00654A57"/>
    <w:rsid w:val="00655A50"/>
    <w:rsid w:val="00680B0C"/>
    <w:rsid w:val="00691106"/>
    <w:rsid w:val="0069284D"/>
    <w:rsid w:val="006A7B33"/>
    <w:rsid w:val="006B5846"/>
    <w:rsid w:val="006C69C4"/>
    <w:rsid w:val="006D0C05"/>
    <w:rsid w:val="006F00C9"/>
    <w:rsid w:val="006F77E8"/>
    <w:rsid w:val="007157D8"/>
    <w:rsid w:val="00726D98"/>
    <w:rsid w:val="007415EE"/>
    <w:rsid w:val="007B3CEE"/>
    <w:rsid w:val="00807945"/>
    <w:rsid w:val="00811FB2"/>
    <w:rsid w:val="00812FC7"/>
    <w:rsid w:val="00827BEF"/>
    <w:rsid w:val="008400BB"/>
    <w:rsid w:val="008738CA"/>
    <w:rsid w:val="008A5DCE"/>
    <w:rsid w:val="008C0A8F"/>
    <w:rsid w:val="008D1495"/>
    <w:rsid w:val="008E2254"/>
    <w:rsid w:val="008E587F"/>
    <w:rsid w:val="00917B88"/>
    <w:rsid w:val="009376EF"/>
    <w:rsid w:val="0095087B"/>
    <w:rsid w:val="00962405"/>
    <w:rsid w:val="009675D3"/>
    <w:rsid w:val="009B2938"/>
    <w:rsid w:val="009B2B66"/>
    <w:rsid w:val="009B4A0C"/>
    <w:rsid w:val="009C6840"/>
    <w:rsid w:val="009F355A"/>
    <w:rsid w:val="00A07E22"/>
    <w:rsid w:val="00A10B26"/>
    <w:rsid w:val="00A115B3"/>
    <w:rsid w:val="00A21CFF"/>
    <w:rsid w:val="00A3590B"/>
    <w:rsid w:val="00A60107"/>
    <w:rsid w:val="00A809C2"/>
    <w:rsid w:val="00A83478"/>
    <w:rsid w:val="00A867BB"/>
    <w:rsid w:val="00AB52D8"/>
    <w:rsid w:val="00AB5686"/>
    <w:rsid w:val="00AC2AF0"/>
    <w:rsid w:val="00AF4931"/>
    <w:rsid w:val="00B0459E"/>
    <w:rsid w:val="00B14818"/>
    <w:rsid w:val="00B336FE"/>
    <w:rsid w:val="00B36053"/>
    <w:rsid w:val="00B660BE"/>
    <w:rsid w:val="00B66159"/>
    <w:rsid w:val="00B67E82"/>
    <w:rsid w:val="00B71F05"/>
    <w:rsid w:val="00B85BDB"/>
    <w:rsid w:val="00B90FF2"/>
    <w:rsid w:val="00BB1501"/>
    <w:rsid w:val="00BB240A"/>
    <w:rsid w:val="00BC0048"/>
    <w:rsid w:val="00BC2ED4"/>
    <w:rsid w:val="00BE5594"/>
    <w:rsid w:val="00C82B1E"/>
    <w:rsid w:val="00D4286C"/>
    <w:rsid w:val="00D67DBF"/>
    <w:rsid w:val="00D85F82"/>
    <w:rsid w:val="00DA002B"/>
    <w:rsid w:val="00DC22D1"/>
    <w:rsid w:val="00DE0B02"/>
    <w:rsid w:val="00DE5ED6"/>
    <w:rsid w:val="00E030D4"/>
    <w:rsid w:val="00E06EF0"/>
    <w:rsid w:val="00E21CAE"/>
    <w:rsid w:val="00E26B7C"/>
    <w:rsid w:val="00E71893"/>
    <w:rsid w:val="00E853BC"/>
    <w:rsid w:val="00EA37D4"/>
    <w:rsid w:val="00EB3B40"/>
    <w:rsid w:val="00EB71F9"/>
    <w:rsid w:val="00ED1070"/>
    <w:rsid w:val="00F11F6C"/>
    <w:rsid w:val="00F24A65"/>
    <w:rsid w:val="00F44DF4"/>
    <w:rsid w:val="00F55B7E"/>
    <w:rsid w:val="00F5738C"/>
    <w:rsid w:val="00F803A2"/>
    <w:rsid w:val="00F83760"/>
    <w:rsid w:val="00F84B9B"/>
    <w:rsid w:val="00FB08C0"/>
    <w:rsid w:val="00FC60A5"/>
    <w:rsid w:val="00FD1BAA"/>
    <w:rsid w:val="00FD6C8B"/>
    <w:rsid w:val="00FE2782"/>
    <w:rsid w:val="00FF2D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687F0"/>
  <w15:docId w15:val="{E4C5B0B9-77C7-4BB3-9885-A656C35C7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hy-AM"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1"/>
    <w:rPr>
      <w:sz w:val="20"/>
      <w:szCs w:val="20"/>
    </w:rPr>
    <w:tblPr>
      <w:tblStyleRowBandSize w:val="1"/>
      <w:tblStyleColBandSize w:val="1"/>
    </w:tblPr>
  </w:style>
  <w:style w:type="table" w:customStyle="1" w:styleId="a0">
    <w:basedOn w:val="TableNormal1"/>
    <w:rPr>
      <w:sz w:val="20"/>
      <w:szCs w:val="20"/>
    </w:rPr>
    <w:tblPr>
      <w:tblStyleRowBandSize w:val="1"/>
      <w:tblStyleColBandSize w:val="1"/>
    </w:tbl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287E7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7E72"/>
    <w:rPr>
      <w:rFonts w:ascii="Segoe UI" w:hAnsi="Segoe UI" w:cs="Segoe UI"/>
      <w:sz w:val="18"/>
      <w:szCs w:val="1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Обычный (Web)1"/>
    <w:basedOn w:val="Normal"/>
    <w:link w:val="NormalWebChar"/>
    <w:uiPriority w:val="99"/>
    <w:semiHidden/>
    <w:unhideWhenUsed/>
    <w:qFormat/>
    <w:rsid w:val="00654A57"/>
    <w:pPr>
      <w:spacing w:before="100" w:beforeAutospacing="1" w:after="100" w:afterAutospacing="1"/>
    </w:pPr>
    <w:rPr>
      <w:lang w:val="en-US" w:eastAsia="en-US"/>
    </w:rPr>
  </w:style>
  <w:style w:type="paragraph" w:styleId="CommentSubject">
    <w:name w:val="annotation subject"/>
    <w:basedOn w:val="CommentText"/>
    <w:next w:val="CommentText"/>
    <w:link w:val="CommentSubjectChar"/>
    <w:uiPriority w:val="99"/>
    <w:semiHidden/>
    <w:unhideWhenUsed/>
    <w:rsid w:val="0008744E"/>
    <w:rPr>
      <w:b/>
      <w:bCs/>
    </w:rPr>
  </w:style>
  <w:style w:type="character" w:customStyle="1" w:styleId="CommentSubjectChar">
    <w:name w:val="Comment Subject Char"/>
    <w:basedOn w:val="CommentTextChar"/>
    <w:link w:val="CommentSubject"/>
    <w:uiPriority w:val="99"/>
    <w:semiHidden/>
    <w:rsid w:val="0008744E"/>
    <w:rPr>
      <w:b/>
      <w:bCs/>
      <w:sz w:val="20"/>
      <w:szCs w:val="20"/>
    </w:rPr>
  </w:style>
  <w:style w:type="paragraph" w:styleId="ListParagraph">
    <w:name w:val="List Paragraph"/>
    <w:basedOn w:val="Normal"/>
    <w:uiPriority w:val="34"/>
    <w:qFormat/>
    <w:rsid w:val="00A809C2"/>
    <w:pPr>
      <w:spacing w:after="200" w:line="276" w:lineRule="auto"/>
      <w:ind w:left="720"/>
      <w:contextualSpacing/>
    </w:pPr>
    <w:rPr>
      <w:rFonts w:asciiTheme="minorHAnsi" w:eastAsiaTheme="minorHAnsi" w:hAnsiTheme="minorHAnsi" w:cstheme="minorBidi"/>
      <w:sz w:val="22"/>
      <w:szCs w:val="22"/>
      <w:lang w:val="en-US" w:eastAsia="en-US"/>
    </w:rPr>
  </w:style>
  <w:style w:type="character" w:customStyle="1" w:styleId="mcnts2">
    <w:name w:val="mcnts2"/>
    <w:basedOn w:val="DefaultParagraphFont"/>
    <w:rsid w:val="00B67E82"/>
  </w:style>
  <w:style w:type="character" w:customStyle="1" w:styleId="mcnts3">
    <w:name w:val="mcnts3"/>
    <w:basedOn w:val="DefaultParagraphFont"/>
    <w:rsid w:val="00B67E82"/>
  </w:style>
  <w:style w:type="paragraph" w:customStyle="1" w:styleId="mcntmcntmcntmsonormal1">
    <w:name w:val="mcntmcntmcntmsonormal1"/>
    <w:basedOn w:val="Normal"/>
    <w:uiPriority w:val="99"/>
    <w:rsid w:val="0008399A"/>
    <w:rPr>
      <w:rFonts w:ascii="Calibri" w:eastAsiaTheme="minorHAnsi" w:hAnsi="Calibri" w:cs="Calibri"/>
      <w:sz w:val="22"/>
      <w:szCs w:val="22"/>
      <w:lang w:val="en-US" w:eastAsia="en-US"/>
    </w:rPr>
  </w:style>
  <w:style w:type="paragraph" w:styleId="BodyText">
    <w:name w:val="Body Text"/>
    <w:basedOn w:val="Normal"/>
    <w:link w:val="BodyTextChar"/>
    <w:rsid w:val="002B6F52"/>
    <w:pPr>
      <w:spacing w:after="140" w:line="276" w:lineRule="auto"/>
    </w:pPr>
    <w:rPr>
      <w:rFonts w:ascii="Calibri" w:eastAsia="Calibri" w:hAnsi="Calibri"/>
      <w:sz w:val="22"/>
      <w:szCs w:val="22"/>
      <w:lang w:val="ru-RU" w:eastAsia="en-US"/>
    </w:rPr>
  </w:style>
  <w:style w:type="character" w:customStyle="1" w:styleId="BodyTextChar">
    <w:name w:val="Body Text Char"/>
    <w:basedOn w:val="DefaultParagraphFont"/>
    <w:link w:val="BodyText"/>
    <w:rsid w:val="002B6F52"/>
    <w:rPr>
      <w:rFonts w:ascii="Calibri" w:eastAsia="Calibri" w:hAnsi="Calibri"/>
      <w:sz w:val="22"/>
      <w:szCs w:val="22"/>
      <w:lang w:val="ru-RU"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link w:val="NormalWeb"/>
    <w:uiPriority w:val="99"/>
    <w:semiHidden/>
    <w:locked/>
    <w:rsid w:val="00F803A2"/>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8977436">
      <w:bodyDiv w:val="1"/>
      <w:marLeft w:val="0"/>
      <w:marRight w:val="0"/>
      <w:marTop w:val="0"/>
      <w:marBottom w:val="0"/>
      <w:divBdr>
        <w:top w:val="none" w:sz="0" w:space="0" w:color="auto"/>
        <w:left w:val="none" w:sz="0" w:space="0" w:color="auto"/>
        <w:bottom w:val="none" w:sz="0" w:space="0" w:color="auto"/>
        <w:right w:val="none" w:sz="0" w:space="0" w:color="auto"/>
      </w:divBdr>
    </w:div>
    <w:div w:id="703671170">
      <w:bodyDiv w:val="1"/>
      <w:marLeft w:val="0"/>
      <w:marRight w:val="0"/>
      <w:marTop w:val="0"/>
      <w:marBottom w:val="0"/>
      <w:divBdr>
        <w:top w:val="none" w:sz="0" w:space="0" w:color="auto"/>
        <w:left w:val="none" w:sz="0" w:space="0" w:color="auto"/>
        <w:bottom w:val="none" w:sz="0" w:space="0" w:color="auto"/>
        <w:right w:val="none" w:sz="0" w:space="0" w:color="auto"/>
      </w:divBdr>
    </w:div>
    <w:div w:id="18989288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48AF2A-1CAC-4A48-A873-C77AAAA9F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5</Pages>
  <Words>739</Words>
  <Characters>5459</Characters>
  <Application>Microsoft Office Word</Application>
  <DocSecurity>0</DocSecurity>
  <Lines>146</Lines>
  <Paragraphs>41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Artak.Harutyunyan</dc:creator>
  <cp:keywords>https://mul2-mss.gov.am/tasks/1722115/oneclick/Ampopatert 16.11.2023.docx?token=551d23e1963c27e42d1367f3e756321b</cp:keywords>
  <cp:lastModifiedBy>Artak.Harutyunyan</cp:lastModifiedBy>
  <cp:revision>48</cp:revision>
  <dcterms:created xsi:type="dcterms:W3CDTF">2023-10-12T11:25:00Z</dcterms:created>
  <dcterms:modified xsi:type="dcterms:W3CDTF">2023-11-16T14:49:00Z</dcterms:modified>
</cp:coreProperties>
</file>