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A3A740" w14:textId="77777777" w:rsidR="00856C7F" w:rsidRPr="002812B7" w:rsidRDefault="00AF76B6" w:rsidP="00281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bCs/>
          <w:smallCaps/>
          <w:sz w:val="24"/>
          <w:szCs w:val="24"/>
        </w:rPr>
      </w:pPr>
      <w:bookmarkStart w:id="0" w:name="_GoBack"/>
      <w:bookmarkEnd w:id="0"/>
      <w:r w:rsidRPr="002812B7">
        <w:rPr>
          <w:rFonts w:ascii="GHEA Grapalat" w:eastAsia="GHEA Grapalat" w:hAnsi="GHEA Grapalat" w:cs="GHEA Grapalat"/>
          <w:b/>
          <w:bCs/>
          <w:smallCaps/>
          <w:sz w:val="24"/>
          <w:szCs w:val="24"/>
        </w:rPr>
        <w:t>Ամփոփաթերթ</w:t>
      </w:r>
    </w:p>
    <w:p w14:paraId="58D48C0D" w14:textId="77777777" w:rsidR="00DD62B2" w:rsidRPr="002812B7" w:rsidRDefault="00DD62B2" w:rsidP="002812B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  <w:r w:rsidRPr="002812B7">
        <w:rPr>
          <w:rStyle w:val="Strong"/>
          <w:rFonts w:ascii="GHEA Grapalat" w:eastAsia="Sylfaen" w:hAnsi="GHEA Grapalat"/>
          <w:lang w:val="pt-PT"/>
        </w:rPr>
        <w:t>«</w:t>
      </w:r>
      <w:r w:rsidRPr="002812B7">
        <w:rPr>
          <w:rFonts w:ascii="GHEA Grapalat" w:hAnsi="GHEA Grapalat"/>
          <w:b/>
          <w:bCs/>
        </w:rPr>
        <w:t>ՀԱՅԱՍՏԱՆԻ ՀԱՆՐԱՊԵՏՈՒԹՅԱՆ ԿԱՌԱՎԱՐՈՒԹՅԱՆ 2022 ԹՎԱԿԱՆԻ ԱՊՐԻԼԻ 28-Ի N 596-Ն ՈՐՈՇՄԱՆ ՄԵՋ ՓՈՓՈԽՈՒԹՅՈՒՆՆԵՐ ԵՎ ԼՐԱՑՈՒՄՆԵՐ ԿԱՏԱՐԵԼՈՒ ՄԱՍԻՆ</w:t>
      </w:r>
      <w:r w:rsidRPr="002812B7">
        <w:rPr>
          <w:rStyle w:val="Strong"/>
          <w:rFonts w:ascii="GHEA Grapalat" w:eastAsia="Sylfaen" w:hAnsi="GHEA Grapalat"/>
          <w:lang w:val="pt-PT"/>
        </w:rPr>
        <w:t>»</w:t>
      </w:r>
      <w:r w:rsidRPr="002812B7">
        <w:rPr>
          <w:rFonts w:ascii="GHEA Grapalat" w:hAnsi="GHEA Grapalat"/>
          <w:b/>
        </w:rPr>
        <w:t xml:space="preserve"> </w:t>
      </w:r>
      <w:r w:rsidRPr="002812B7">
        <w:rPr>
          <w:rFonts w:ascii="GHEA Grapalat" w:hAnsi="GHEA Grapalat"/>
          <w:b/>
          <w:bCs/>
        </w:rPr>
        <w:t>ՀԱՅԱՍՏԱՆԻ ՀԱՆՐԱՊԵՏՈՒԹՅԱՆ ԿԱՌԱՎԱՐՈՒԹՅԱՆ ՈՐՈՇՄԱՆ ՆԱԽԱԳԾԻ</w:t>
      </w:r>
    </w:p>
    <w:tbl>
      <w:tblPr>
        <w:tblW w:w="14013" w:type="dxa"/>
        <w:tblInd w:w="-102" w:type="dxa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</w:tblBorders>
        <w:tblLayout w:type="fixed"/>
        <w:tblLook w:val="0400" w:firstRow="0" w:lastRow="0" w:firstColumn="0" w:lastColumn="0" w:noHBand="0" w:noVBand="1"/>
      </w:tblPr>
      <w:tblGrid>
        <w:gridCol w:w="7040"/>
        <w:gridCol w:w="254"/>
        <w:gridCol w:w="313"/>
        <w:gridCol w:w="113"/>
        <w:gridCol w:w="6293"/>
      </w:tblGrid>
      <w:tr w:rsidR="0049000D" w:rsidRPr="002812B7" w14:paraId="3FCEEB15" w14:textId="77777777" w:rsidTr="007A2384">
        <w:trPr>
          <w:trHeight w:val="773"/>
        </w:trPr>
        <w:tc>
          <w:tcPr>
            <w:tcW w:w="7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0CECE" w:themeFill="background2" w:themeFillShade="E6"/>
          </w:tcPr>
          <w:p w14:paraId="4082D15E" w14:textId="77777777" w:rsidR="0098747D" w:rsidRPr="002812B7" w:rsidRDefault="689BD281" w:rsidP="002812B7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812B7">
              <w:rPr>
                <w:rFonts w:ascii="GHEA Grapalat" w:hAnsi="GHEA Grapalat"/>
                <w:sz w:val="24"/>
                <w:szCs w:val="24"/>
              </w:rPr>
              <w:t>Կրթության տեսչական մարմին</w:t>
            </w:r>
          </w:p>
        </w:tc>
        <w:tc>
          <w:tcPr>
            <w:tcW w:w="680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D0CECE" w:themeFill="background2" w:themeFillShade="E6"/>
          </w:tcPr>
          <w:p w14:paraId="72A3D3EC" w14:textId="77777777" w:rsidR="0098747D" w:rsidRPr="002812B7" w:rsidRDefault="0098747D" w:rsidP="002812B7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0CECE" w:themeFill="background2" w:themeFillShade="E6"/>
          </w:tcPr>
          <w:p w14:paraId="54F62831" w14:textId="77777777" w:rsidR="00350FA3" w:rsidRPr="002812B7" w:rsidRDefault="00801C59" w:rsidP="002812B7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812B7">
              <w:rPr>
                <w:rFonts w:ascii="GHEA Grapalat" w:hAnsi="GHEA Grapalat"/>
                <w:sz w:val="24"/>
                <w:szCs w:val="24"/>
              </w:rPr>
              <w:t>01/06.1/930-2023</w:t>
            </w:r>
          </w:p>
          <w:p w14:paraId="16456C9E" w14:textId="0270D37F" w:rsidR="00801C59" w:rsidRPr="002812B7" w:rsidRDefault="00801C59" w:rsidP="002812B7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812B7">
              <w:rPr>
                <w:rFonts w:ascii="GHEA Grapalat" w:hAnsi="GHEA Grapalat"/>
                <w:sz w:val="24"/>
                <w:szCs w:val="24"/>
              </w:rPr>
              <w:t>27.10.2023</w:t>
            </w:r>
          </w:p>
        </w:tc>
      </w:tr>
      <w:tr w:rsidR="0049000D" w:rsidRPr="002812B7" w14:paraId="5CDD2A22" w14:textId="77777777" w:rsidTr="007A2384">
        <w:trPr>
          <w:trHeight w:val="773"/>
        </w:trPr>
        <w:tc>
          <w:tcPr>
            <w:tcW w:w="7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244BD57C" w14:textId="77777777" w:rsidR="00801C59" w:rsidRPr="002812B7" w:rsidRDefault="00801C59" w:rsidP="002812B7">
            <w:pPr>
              <w:pStyle w:val="ListParagraph"/>
              <w:numPr>
                <w:ilvl w:val="0"/>
                <w:numId w:val="27"/>
              </w:numPr>
              <w:shd w:val="clear" w:color="auto" w:fill="FFFFFF"/>
              <w:tabs>
                <w:tab w:val="left" w:pos="426"/>
              </w:tabs>
              <w:spacing w:after="0" w:line="360" w:lineRule="auto"/>
              <w:ind w:right="63"/>
              <w:jc w:val="both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 w:rsidRPr="002812B7">
              <w:rPr>
                <w:rFonts w:ascii="GHEA Grapalat" w:hAnsi="GHEA Grapalat"/>
                <w:b/>
                <w:i/>
                <w:sz w:val="24"/>
                <w:szCs w:val="24"/>
              </w:rPr>
              <w:t>1-ին կետի 3-րդ ենթակետը</w:t>
            </w:r>
            <w:r w:rsidRPr="002812B7">
              <w:rPr>
                <w:rFonts w:ascii="GHEA Grapalat" w:hAnsi="GHEA Grapalat"/>
                <w:sz w:val="24"/>
                <w:szCs w:val="24"/>
              </w:rPr>
              <w:t xml:space="preserve"> շարադրել հետևյալ խմբագրությամբ</w:t>
            </w:r>
            <w:r w:rsidRPr="002812B7">
              <w:rPr>
                <w:rFonts w:ascii="MS Gothic" w:eastAsia="MS Gothic" w:hAnsi="MS Gothic" w:cs="MS Gothic" w:hint="eastAsia"/>
                <w:sz w:val="24"/>
                <w:szCs w:val="24"/>
              </w:rPr>
              <w:t>․</w:t>
            </w:r>
          </w:p>
          <w:p w14:paraId="0C49B956" w14:textId="77777777" w:rsidR="00801C59" w:rsidRPr="002812B7" w:rsidRDefault="00801C59" w:rsidP="002812B7">
            <w:pPr>
              <w:shd w:val="clear" w:color="auto" w:fill="FFFFFF"/>
              <w:tabs>
                <w:tab w:val="left" w:pos="426"/>
              </w:tabs>
              <w:spacing w:after="0" w:line="360" w:lineRule="auto"/>
              <w:ind w:left="426" w:right="63" w:firstLine="14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2812B7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 xml:space="preserve"> « 3) 9-րդ կետը «Բնագիտություն» բառից հետո լրացնել «Բնություն», «Իմ հայրենիքը» բառերով, «Աշխարհագրություն» բառից հետո՝ «Հայաստանի աշխարհագրություն» բառերով, «Ինֆորմատիկա» բառից հետո՝ «(տարրական դասարանից սկսած՝ «Թվային գրագիտություն և համակարգչային գիտություն»)» բառերով</w:t>
            </w:r>
            <w:r w:rsidRPr="002812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14:paraId="7B020850" w14:textId="3FCEF092" w:rsidR="00A14138" w:rsidRPr="002812B7" w:rsidRDefault="00A14138" w:rsidP="002812B7">
            <w:pPr>
              <w:pStyle w:val="ListParagraph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1805E079" w14:textId="77777777" w:rsidR="00A14138" w:rsidRPr="002812B7" w:rsidRDefault="00A14138" w:rsidP="002812B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3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5EBA1848" w14:textId="77777777" w:rsidR="008A5DE1" w:rsidRPr="002812B7" w:rsidRDefault="00333DA8" w:rsidP="002812B7">
            <w:pPr>
              <w:spacing w:after="0" w:line="360" w:lineRule="auto"/>
              <w:ind w:right="14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812B7">
              <w:rPr>
                <w:rFonts w:ascii="GHEA Grapalat" w:hAnsi="GHEA Grapalat"/>
                <w:sz w:val="24"/>
                <w:szCs w:val="24"/>
              </w:rPr>
              <w:t xml:space="preserve">            </w:t>
            </w:r>
          </w:p>
          <w:p w14:paraId="34813BBA" w14:textId="00A87BFB" w:rsidR="00A14138" w:rsidRPr="002812B7" w:rsidRDefault="00866B6D" w:rsidP="002812B7">
            <w:pPr>
              <w:spacing w:after="0" w:line="360" w:lineRule="auto"/>
              <w:ind w:right="14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812B7"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</w:tr>
      <w:tr w:rsidR="0049000D" w:rsidRPr="002812B7" w14:paraId="07019EA3" w14:textId="77777777" w:rsidTr="007A2384">
        <w:trPr>
          <w:trHeight w:val="773"/>
        </w:trPr>
        <w:tc>
          <w:tcPr>
            <w:tcW w:w="7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9385463" w14:textId="2DA274C9" w:rsidR="008A5DE1" w:rsidRPr="00682516" w:rsidRDefault="00801C59" w:rsidP="00682516">
            <w:pPr>
              <w:pStyle w:val="ListParagraph"/>
              <w:shd w:val="clear" w:color="auto" w:fill="FFFFFF"/>
              <w:tabs>
                <w:tab w:val="left" w:pos="426"/>
              </w:tabs>
              <w:spacing w:after="0" w:line="360" w:lineRule="auto"/>
              <w:ind w:left="405" w:right="63"/>
              <w:jc w:val="both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 w:rsidRPr="002812B7">
              <w:rPr>
                <w:rFonts w:ascii="GHEA Grapalat" w:hAnsi="GHEA Grapalat"/>
                <w:b/>
                <w:i/>
                <w:sz w:val="24"/>
                <w:szCs w:val="24"/>
              </w:rPr>
              <w:t>2</w:t>
            </w:r>
            <w:r w:rsidRPr="002812B7">
              <w:rPr>
                <w:rFonts w:ascii="MS Gothic" w:eastAsia="MS Gothic" w:hAnsi="MS Gothic" w:cs="MS Gothic" w:hint="eastAsia"/>
                <w:b/>
                <w:i/>
                <w:sz w:val="24"/>
                <w:szCs w:val="24"/>
              </w:rPr>
              <w:t>․</w:t>
            </w:r>
            <w:r w:rsidRPr="002812B7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 1-</w:t>
            </w:r>
            <w:r w:rsidRPr="002812B7">
              <w:rPr>
                <w:rFonts w:ascii="GHEA Grapalat" w:hAnsi="GHEA Grapalat" w:cs="GHEA Grapalat"/>
                <w:b/>
                <w:i/>
                <w:sz w:val="24"/>
                <w:szCs w:val="24"/>
              </w:rPr>
              <w:t>ին</w:t>
            </w:r>
            <w:r w:rsidRPr="002812B7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 </w:t>
            </w:r>
            <w:r w:rsidRPr="002812B7">
              <w:rPr>
                <w:rFonts w:ascii="GHEA Grapalat" w:hAnsi="GHEA Grapalat" w:cs="GHEA Grapalat"/>
                <w:b/>
                <w:i/>
                <w:sz w:val="24"/>
                <w:szCs w:val="24"/>
              </w:rPr>
              <w:t>կետի</w:t>
            </w:r>
            <w:r w:rsidRPr="002812B7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 4-րդ ենթակետում «բովանդակությամբ» </w:t>
            </w:r>
            <w:r w:rsidRPr="002812B7">
              <w:rPr>
                <w:rFonts w:ascii="GHEA Grapalat" w:hAnsi="GHEA Grapalat"/>
                <w:sz w:val="24"/>
                <w:szCs w:val="24"/>
              </w:rPr>
              <w:t>բառը փոխարինել</w:t>
            </w:r>
            <w:r w:rsidRPr="002812B7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 «խմբագրությամբ» </w:t>
            </w:r>
            <w:r w:rsidRPr="002812B7">
              <w:rPr>
                <w:rFonts w:ascii="GHEA Grapalat" w:hAnsi="GHEA Grapalat"/>
                <w:sz w:val="24"/>
                <w:szCs w:val="24"/>
              </w:rPr>
              <w:t>բառով։</w:t>
            </w:r>
          </w:p>
        </w:tc>
        <w:tc>
          <w:tcPr>
            <w:tcW w:w="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310A555F" w14:textId="77777777" w:rsidR="008A5DE1" w:rsidRPr="002812B7" w:rsidRDefault="008A5DE1" w:rsidP="002812B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3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7479FD91" w14:textId="21AC7954" w:rsidR="008A5DE1" w:rsidRPr="002812B7" w:rsidRDefault="00866B6D" w:rsidP="002812B7">
            <w:pPr>
              <w:spacing w:after="0" w:line="360" w:lineRule="auto"/>
              <w:ind w:right="14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812B7"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</w:tr>
      <w:tr w:rsidR="0049000D" w:rsidRPr="002812B7" w14:paraId="75F6D9B4" w14:textId="77777777" w:rsidTr="007A2384">
        <w:trPr>
          <w:trHeight w:val="773"/>
        </w:trPr>
        <w:tc>
          <w:tcPr>
            <w:tcW w:w="7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45FE21F4" w14:textId="77777777" w:rsidR="00801C59" w:rsidRPr="002812B7" w:rsidRDefault="00801C59" w:rsidP="002812B7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360" w:lineRule="auto"/>
              <w:ind w:left="42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812B7">
              <w:rPr>
                <w:rFonts w:ascii="GHEA Grapalat" w:hAnsi="GHEA Grapalat"/>
                <w:b/>
                <w:i/>
                <w:sz w:val="24"/>
                <w:szCs w:val="24"/>
              </w:rPr>
              <w:lastRenderedPageBreak/>
              <w:t>3</w:t>
            </w:r>
            <w:r w:rsidRPr="002812B7">
              <w:rPr>
                <w:rFonts w:ascii="MS Gothic" w:eastAsia="MS Gothic" w:hAnsi="MS Gothic" w:cs="MS Gothic" w:hint="eastAsia"/>
                <w:b/>
                <w:i/>
                <w:sz w:val="24"/>
                <w:szCs w:val="24"/>
              </w:rPr>
              <w:t>․</w:t>
            </w:r>
            <w:r w:rsidRPr="002812B7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 1-ին կետի 7-րդ ենթակետը հանել, քանի որ </w:t>
            </w:r>
            <w:r w:rsidRPr="002812B7">
              <w:rPr>
                <w:rFonts w:ascii="GHEA Grapalat" w:hAnsi="GHEA Grapalat"/>
                <w:sz w:val="24"/>
                <w:szCs w:val="24"/>
              </w:rPr>
              <w:t xml:space="preserve">տվյալ դրույթը իր բովանդակությամբ չի համապատասխանում 76-րդ կետի բովանդակությանը։ </w:t>
            </w:r>
          </w:p>
          <w:p w14:paraId="1EB1C75F" w14:textId="77777777" w:rsidR="00350FA3" w:rsidRPr="002812B7" w:rsidRDefault="00350FA3" w:rsidP="002812B7">
            <w:pPr>
              <w:spacing w:after="0" w:line="360" w:lineRule="auto"/>
              <w:ind w:left="36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253A3E49" w14:textId="77777777" w:rsidR="00350FA3" w:rsidRPr="002812B7" w:rsidRDefault="00350FA3" w:rsidP="002812B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3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467447E4" w14:textId="29C664F4" w:rsidR="00350FA3" w:rsidRPr="002812B7" w:rsidRDefault="00866B6D" w:rsidP="002812B7">
            <w:pPr>
              <w:spacing w:after="0" w:line="360" w:lineRule="auto"/>
              <w:ind w:right="14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812B7">
              <w:rPr>
                <w:rFonts w:ascii="GHEA Grapalat" w:hAnsi="GHEA Grapalat"/>
                <w:sz w:val="24"/>
                <w:szCs w:val="24"/>
              </w:rPr>
              <w:t>Ընդունվել է: Փոփոխությունը կատարվել է 78.1 ենթակետում:</w:t>
            </w:r>
          </w:p>
        </w:tc>
      </w:tr>
      <w:tr w:rsidR="0049000D" w:rsidRPr="002812B7" w14:paraId="5B0E67FB" w14:textId="77777777" w:rsidTr="007A2384">
        <w:trPr>
          <w:trHeight w:val="773"/>
        </w:trPr>
        <w:tc>
          <w:tcPr>
            <w:tcW w:w="7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2E36F62D" w14:textId="77777777" w:rsidR="00801C59" w:rsidRPr="002812B7" w:rsidRDefault="00801C59" w:rsidP="002812B7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360" w:lineRule="auto"/>
              <w:ind w:firstLine="426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812B7">
              <w:rPr>
                <w:rFonts w:ascii="GHEA Grapalat" w:hAnsi="GHEA Grapalat"/>
                <w:b/>
                <w:sz w:val="24"/>
                <w:szCs w:val="24"/>
              </w:rPr>
              <w:t>4</w:t>
            </w:r>
            <w:r w:rsidRPr="002812B7">
              <w:rPr>
                <w:rFonts w:ascii="MS Gothic" w:eastAsia="MS Gothic" w:hAnsi="MS Gothic" w:cs="MS Gothic" w:hint="eastAsia"/>
                <w:sz w:val="24"/>
                <w:szCs w:val="24"/>
              </w:rPr>
              <w:t>․</w:t>
            </w:r>
            <w:r w:rsidRPr="002812B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812B7">
              <w:rPr>
                <w:rFonts w:ascii="GHEA Grapalat" w:hAnsi="GHEA Grapalat"/>
                <w:b/>
                <w:i/>
                <w:sz w:val="24"/>
                <w:szCs w:val="24"/>
              </w:rPr>
              <w:t>1-ին կետի 8-րդ ենթակետը</w:t>
            </w:r>
            <w:r w:rsidRPr="002812B7">
              <w:rPr>
                <w:rFonts w:ascii="GHEA Grapalat" w:hAnsi="GHEA Grapalat"/>
                <w:sz w:val="24"/>
                <w:szCs w:val="24"/>
              </w:rPr>
              <w:t xml:space="preserve"> շարադրել նոր խմբագրությամբ</w:t>
            </w:r>
            <w:r w:rsidRPr="002812B7">
              <w:rPr>
                <w:rFonts w:ascii="MS Gothic" w:eastAsia="MS Gothic" w:hAnsi="MS Gothic" w:cs="MS Gothic" w:hint="eastAsia"/>
                <w:sz w:val="24"/>
                <w:szCs w:val="24"/>
              </w:rPr>
              <w:t>․</w:t>
            </w:r>
            <w:r w:rsidRPr="002812B7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14:paraId="0D8ED90B" w14:textId="77777777" w:rsidR="00801C59" w:rsidRPr="002812B7" w:rsidRDefault="00801C59" w:rsidP="002812B7">
            <w:pPr>
              <w:pStyle w:val="ListParagraph"/>
              <w:widowControl w:val="0"/>
              <w:tabs>
                <w:tab w:val="left" w:pos="502"/>
              </w:tabs>
              <w:autoSpaceDE w:val="0"/>
              <w:autoSpaceDN w:val="0"/>
              <w:spacing w:after="0" w:line="360" w:lineRule="auto"/>
              <w:ind w:left="502" w:right="283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2812B7">
              <w:rPr>
                <w:rFonts w:ascii="GHEA Grapalat" w:hAnsi="GHEA Grapalat"/>
                <w:i/>
                <w:sz w:val="24"/>
                <w:szCs w:val="24"/>
              </w:rPr>
              <w:t>«78</w:t>
            </w:r>
            <w:r w:rsidRPr="002812B7">
              <w:rPr>
                <w:rFonts w:ascii="MS Gothic" w:eastAsia="MS Gothic" w:hAnsi="MS Gothic" w:cs="MS Gothic" w:hint="eastAsia"/>
                <w:i/>
                <w:sz w:val="24"/>
                <w:szCs w:val="24"/>
              </w:rPr>
              <w:t>․</w:t>
            </w:r>
            <w:r w:rsidRPr="002812B7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r w:rsidRPr="002812B7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Սույն կարգի 76-րդ կետի 5-րդ ենթակետով սահմանված արդյունքի դեպքում նախարարությունը, «Հանրակրթության մասին» օրենքի 26-րդ հոդվածի 4-րդ մասի պահանջներին համապատասխան, կազմակերպում է առարկայական պարտադիր վերապատրաստում: Վերաատեստավորումը չանցած ուսուցիչն ազատվում է զբաղեցրած պաշտոնից՝ համաձայն «Հանրակրթության մասին» օրենքի 26-րդ հոդվածի 13-րդ մասի:</w:t>
            </w:r>
          </w:p>
          <w:p w14:paraId="4FA559E0" w14:textId="77777777" w:rsidR="00350FA3" w:rsidRPr="002812B7" w:rsidRDefault="00350FA3" w:rsidP="002812B7">
            <w:pPr>
              <w:pStyle w:val="ListParagraph"/>
              <w:spacing w:after="0" w:line="360" w:lineRule="auto"/>
              <w:ind w:left="412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1575C670" w14:textId="77777777" w:rsidR="00350FA3" w:rsidRPr="002812B7" w:rsidRDefault="00350FA3" w:rsidP="002812B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3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24A64EB" w14:textId="0D06A2B7" w:rsidR="00350FA3" w:rsidRPr="002812B7" w:rsidRDefault="00866B6D" w:rsidP="002812B7">
            <w:pPr>
              <w:spacing w:after="0" w:line="360" w:lineRule="auto"/>
              <w:ind w:right="14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812B7"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</w:tr>
      <w:tr w:rsidR="0049000D" w:rsidRPr="002812B7" w14:paraId="181B1D1D" w14:textId="77777777" w:rsidTr="007A2384">
        <w:trPr>
          <w:trHeight w:val="1120"/>
        </w:trPr>
        <w:tc>
          <w:tcPr>
            <w:tcW w:w="7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70E7ABA9" w14:textId="77777777" w:rsidR="00801C59" w:rsidRPr="002812B7" w:rsidRDefault="00801C59" w:rsidP="002812B7">
            <w:pPr>
              <w:pStyle w:val="ListParagraph"/>
              <w:widowControl w:val="0"/>
              <w:tabs>
                <w:tab w:val="left" w:pos="502"/>
              </w:tabs>
              <w:autoSpaceDE w:val="0"/>
              <w:autoSpaceDN w:val="0"/>
              <w:spacing w:after="0" w:line="360" w:lineRule="auto"/>
              <w:ind w:left="502" w:right="283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812B7">
              <w:rPr>
                <w:rFonts w:ascii="GHEA Grapalat" w:hAnsi="GHEA Grapalat"/>
                <w:b/>
                <w:sz w:val="24"/>
                <w:szCs w:val="24"/>
              </w:rPr>
              <w:t>5</w:t>
            </w:r>
            <w:r w:rsidRPr="002812B7">
              <w:rPr>
                <w:rFonts w:ascii="MS Gothic" w:eastAsia="MS Gothic" w:hAnsi="MS Gothic" w:cs="MS Gothic" w:hint="eastAsia"/>
                <w:b/>
                <w:sz w:val="24"/>
                <w:szCs w:val="24"/>
              </w:rPr>
              <w:t>․</w:t>
            </w:r>
            <w:r w:rsidRPr="002812B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812B7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1-ին կետի 9-րդ ենթակետը </w:t>
            </w:r>
            <w:r w:rsidRPr="002812B7">
              <w:rPr>
                <w:rFonts w:ascii="GHEA Grapalat" w:hAnsi="GHEA Grapalat"/>
                <w:sz w:val="24"/>
                <w:szCs w:val="24"/>
              </w:rPr>
              <w:t>շարադրել հետևյալ խմբագրությամբ</w:t>
            </w:r>
            <w:r w:rsidRPr="002812B7">
              <w:rPr>
                <w:rFonts w:ascii="MS Gothic" w:eastAsia="MS Gothic" w:hAnsi="MS Gothic" w:cs="MS Gothic" w:hint="eastAsia"/>
                <w:sz w:val="24"/>
                <w:szCs w:val="24"/>
              </w:rPr>
              <w:t>․</w:t>
            </w:r>
            <w:r w:rsidRPr="002812B7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14:paraId="02B1595A" w14:textId="77777777" w:rsidR="00801C59" w:rsidRPr="002812B7" w:rsidRDefault="00801C59" w:rsidP="002812B7">
            <w:pPr>
              <w:pStyle w:val="ListParagraph"/>
              <w:widowControl w:val="0"/>
              <w:tabs>
                <w:tab w:val="left" w:pos="502"/>
              </w:tabs>
              <w:autoSpaceDE w:val="0"/>
              <w:autoSpaceDN w:val="0"/>
              <w:spacing w:after="0" w:line="360" w:lineRule="auto"/>
              <w:ind w:left="502" w:right="283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2812B7">
              <w:rPr>
                <w:rFonts w:ascii="GHEA Grapalat" w:hAnsi="GHEA Grapalat"/>
                <w:i/>
                <w:sz w:val="24"/>
                <w:szCs w:val="24"/>
              </w:rPr>
              <w:lastRenderedPageBreak/>
              <w:t>«80</w:t>
            </w:r>
            <w:r w:rsidRPr="002812B7">
              <w:rPr>
                <w:rFonts w:ascii="MS Gothic" w:eastAsia="MS Gothic" w:hAnsi="MS Gothic" w:cs="MS Gothic" w:hint="eastAsia"/>
                <w:i/>
                <w:sz w:val="24"/>
                <w:szCs w:val="24"/>
              </w:rPr>
              <w:t>․</w:t>
            </w:r>
            <w:r w:rsidRPr="002812B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812B7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 xml:space="preserve">Հանրակրթական ծրագիր իրականացնող ուսումնական այլ հաստատությունում համատեղությամբ աշխատող ուսուցիչն ատեստավորվում է հիմնական աշխատավայրում դասավանդող առարկայից: </w:t>
            </w:r>
            <w:r w:rsidRPr="002812B7">
              <w:rPr>
                <w:rFonts w:ascii="GHEA Grapalat" w:hAnsi="GHEA Grapalat"/>
                <w:i/>
                <w:sz w:val="24"/>
                <w:szCs w:val="24"/>
              </w:rPr>
              <w:t>Այն հաստատությունում, որտեղ ուսուցիչն աշխատում է համատեղությամբ, դրույքաչափի փոփոխությունը և հավելավճարի տրամադրումն իրականացվում է սույն կարգի 70-րդ և 72-րդ կետերի պահանջներին համապատասխան:» նախադասությամբ</w:t>
            </w:r>
            <w:r w:rsidRPr="002812B7">
              <w:rPr>
                <w:rFonts w:ascii="GHEA Grapalat" w:hAnsi="GHEA Grapalat"/>
                <w:sz w:val="24"/>
                <w:szCs w:val="24"/>
              </w:rPr>
              <w:t>»</w:t>
            </w:r>
            <w:r w:rsidRPr="002812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14:paraId="1375E895" w14:textId="77777777" w:rsidR="00350FA3" w:rsidRPr="002812B7" w:rsidRDefault="00350FA3" w:rsidP="002812B7">
            <w:pPr>
              <w:tabs>
                <w:tab w:val="left" w:pos="-142"/>
                <w:tab w:val="left" w:pos="426"/>
              </w:tabs>
              <w:spacing w:after="0" w:line="360" w:lineRule="auto"/>
              <w:ind w:right="-2"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2D685CF1" w14:textId="77777777" w:rsidR="00350FA3" w:rsidRPr="002812B7" w:rsidRDefault="00350FA3" w:rsidP="002812B7">
            <w:pPr>
              <w:spacing w:after="0" w:line="360" w:lineRule="auto"/>
              <w:ind w:right="-590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406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7C267F7" w14:textId="6C70A0C2" w:rsidR="00F14FA2" w:rsidRPr="00313E6E" w:rsidRDefault="00866B6D" w:rsidP="002812B7">
            <w:pPr>
              <w:pStyle w:val="ListParagraph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tabs>
                <w:tab w:val="left" w:pos="851"/>
                <w:tab w:val="left" w:pos="6946"/>
                <w:tab w:val="left" w:pos="7513"/>
              </w:tabs>
              <w:spacing w:line="360" w:lineRule="auto"/>
              <w:ind w:left="176"/>
              <w:jc w:val="both"/>
              <w:rPr>
                <w:rFonts w:ascii="GHEA Grapalat" w:hAnsi="GHEA Grapalat"/>
                <w:bCs/>
                <w:sz w:val="24"/>
                <w:szCs w:val="24"/>
                <w:bdr w:val="none" w:sz="0" w:space="0" w:color="auto" w:frame="1"/>
              </w:rPr>
            </w:pPr>
            <w:r w:rsidRPr="002812B7">
              <w:rPr>
                <w:rFonts w:ascii="GHEA Grapalat" w:hAnsi="GHEA Grapalat"/>
                <w:sz w:val="24"/>
                <w:szCs w:val="24"/>
              </w:rPr>
              <w:t>Ընդունվել է</w:t>
            </w:r>
            <w:r w:rsidR="00313E6E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801C59" w:rsidRPr="002812B7" w14:paraId="47CFB1F5" w14:textId="77777777" w:rsidTr="007A2384">
        <w:trPr>
          <w:trHeight w:val="1120"/>
        </w:trPr>
        <w:tc>
          <w:tcPr>
            <w:tcW w:w="7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489D844E" w14:textId="77777777" w:rsidR="00801C59" w:rsidRPr="002812B7" w:rsidRDefault="00801C59" w:rsidP="002812B7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5DE97B40" w14:textId="77777777" w:rsidR="00801C59" w:rsidRPr="002812B7" w:rsidRDefault="00801C59" w:rsidP="002812B7">
            <w:pPr>
              <w:spacing w:after="0" w:line="360" w:lineRule="auto"/>
              <w:ind w:left="567" w:firstLine="141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</w:pPr>
            <w:r w:rsidRPr="002812B7">
              <w:rPr>
                <w:rFonts w:ascii="GHEA Grapalat" w:hAnsi="GHEA Grapalat"/>
                <w:sz w:val="24"/>
                <w:szCs w:val="24"/>
              </w:rPr>
              <w:t xml:space="preserve">Միաժամանակ հայտնում եմ, որ անհրաժեշտ է </w:t>
            </w:r>
            <w:r w:rsidRPr="002812B7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>Հայաստանի Հանրապետության կառավարություն 2022 թվականի ապրիլի 28-ի՝</w:t>
            </w:r>
            <w:r w:rsidRPr="002812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2812B7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 xml:space="preserve">«ՈՒսուցիչների կամավոր ատեստավորման, կամավոր ատեստավորման արդյունքով ուսուցչի դրույքաչափի և դրան հատկացվող հավելավճարի տրամադրման, կամավոր </w:t>
            </w:r>
            <w:r w:rsidRPr="002812B7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lastRenderedPageBreak/>
              <w:t>ատեստավորման հանձնաժողովի ձևավորման կարգը հաստատելու մասին»</w:t>
            </w:r>
            <w:r w:rsidRPr="002812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N 596-Ն</w:t>
            </w:r>
            <w:r w:rsidRPr="002812B7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 xml:space="preserve"> որոշման Հավելվածի՝</w:t>
            </w:r>
          </w:p>
          <w:p w14:paraId="612A3B10" w14:textId="77777777" w:rsidR="00801C59" w:rsidRPr="002812B7" w:rsidRDefault="00801C59" w:rsidP="002812B7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  <w:r w:rsidRPr="002812B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2812B7">
              <w:rPr>
                <w:rFonts w:ascii="MS Gothic" w:eastAsia="MS Gothic" w:hAnsi="MS Gothic" w:cs="MS Gothic" w:hint="eastAsia"/>
                <w:b/>
                <w:bCs/>
                <w:sz w:val="24"/>
                <w:szCs w:val="24"/>
                <w:lang w:eastAsia="ru-RU"/>
              </w:rPr>
              <w:t>․</w:t>
            </w:r>
            <w:r w:rsidRPr="002812B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78</w:t>
            </w:r>
            <w:r w:rsidRPr="002812B7">
              <w:rPr>
                <w:rFonts w:ascii="MS Gothic" w:eastAsia="MS Gothic" w:hAnsi="MS Gothic" w:cs="MS Gothic" w:hint="eastAsia"/>
                <w:b/>
                <w:bCs/>
                <w:sz w:val="24"/>
                <w:szCs w:val="24"/>
                <w:lang w:eastAsia="ru-RU"/>
              </w:rPr>
              <w:t>․</w:t>
            </w:r>
            <w:r w:rsidRPr="002812B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1 </w:t>
            </w:r>
            <w:r w:rsidRPr="002812B7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կետը</w:t>
            </w:r>
            <w:r w:rsidRPr="002812B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2812B7">
              <w:rPr>
                <w:rFonts w:ascii="GHEA Grapalat" w:hAnsi="GHEA Grapalat"/>
                <w:b/>
                <w:sz w:val="24"/>
                <w:szCs w:val="24"/>
              </w:rPr>
              <w:t>շարադրել հետևյալ խմբագրությամբ</w:t>
            </w:r>
            <w:r w:rsidRPr="002812B7">
              <w:rPr>
                <w:rFonts w:ascii="MS Gothic" w:eastAsia="MS Gothic" w:hAnsi="MS Gothic" w:cs="MS Gothic" w:hint="eastAsia"/>
                <w:b/>
                <w:sz w:val="24"/>
                <w:szCs w:val="24"/>
              </w:rPr>
              <w:t>․</w:t>
            </w:r>
          </w:p>
          <w:p w14:paraId="2C28B579" w14:textId="77777777" w:rsidR="00801C59" w:rsidRPr="002812B7" w:rsidRDefault="00801C59" w:rsidP="002812B7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360" w:lineRule="auto"/>
              <w:ind w:left="567"/>
              <w:jc w:val="both"/>
              <w:rPr>
                <w:rFonts w:ascii="GHEA Grapalat" w:eastAsia="Times New Roman" w:hAnsi="GHEA Grapalat"/>
                <w:i/>
                <w:sz w:val="24"/>
                <w:szCs w:val="24"/>
              </w:rPr>
            </w:pPr>
            <w:r w:rsidRPr="002812B7">
              <w:rPr>
                <w:rFonts w:ascii="GHEA Grapalat" w:eastAsia="Times New Roman" w:hAnsi="GHEA Grapalat" w:cs="Times New Roman"/>
                <w:sz w:val="24"/>
                <w:szCs w:val="24"/>
              </w:rPr>
              <w:tab/>
            </w:r>
            <w:r w:rsidRPr="002812B7">
              <w:rPr>
                <w:rFonts w:ascii="GHEA Grapalat" w:eastAsia="Times New Roman" w:hAnsi="GHEA Grapalat" w:cs="Times New Roman"/>
                <w:i/>
                <w:sz w:val="24"/>
                <w:szCs w:val="24"/>
              </w:rPr>
              <w:t>«78</w:t>
            </w:r>
            <w:r w:rsidRPr="002812B7">
              <w:rPr>
                <w:rFonts w:ascii="MS Gothic" w:eastAsia="MS Gothic" w:hAnsi="MS Gothic" w:cs="MS Gothic" w:hint="eastAsia"/>
                <w:i/>
                <w:sz w:val="24"/>
                <w:szCs w:val="24"/>
              </w:rPr>
              <w:t>․</w:t>
            </w:r>
            <w:r w:rsidRPr="002812B7">
              <w:rPr>
                <w:rFonts w:ascii="GHEA Grapalat" w:eastAsia="Times New Roman" w:hAnsi="GHEA Grapalat" w:cs="Times New Roman"/>
                <w:i/>
                <w:sz w:val="24"/>
                <w:szCs w:val="24"/>
              </w:rPr>
              <w:t>1</w:t>
            </w:r>
            <w:r w:rsidRPr="002812B7">
              <w:rPr>
                <w:rFonts w:ascii="MS Gothic" w:eastAsia="MS Gothic" w:hAnsi="MS Gothic" w:cs="MS Gothic" w:hint="eastAsia"/>
                <w:i/>
                <w:sz w:val="24"/>
                <w:szCs w:val="24"/>
              </w:rPr>
              <w:t>․</w:t>
            </w:r>
            <w:r w:rsidRPr="002812B7">
              <w:rPr>
                <w:rFonts w:ascii="GHEA Grapalat" w:eastAsia="Times New Roman" w:hAnsi="GHEA Grapalat" w:cs="Times New Roman"/>
                <w:i/>
                <w:sz w:val="24"/>
                <w:szCs w:val="24"/>
              </w:rPr>
              <w:t xml:space="preserve">  Վերաատեստավորման արդյունքում 50-59 տոկոս արդյունք ցուցաբերած, ինչպես նաև նախորդ վերաատեստավորման համեմատ 15 տոկոս աճ ցուցաբերած, սակայն սույն կարգի 76-րդ կետի 5-րդ ենթակետով սահմանված արդյունքին համապատասխանող ուսուցիչը մեկ տարվա ընթացքում ենթակա է կրկնակի վերաատեստավորման»։</w:t>
            </w:r>
          </w:p>
          <w:p w14:paraId="5A9DAF56" w14:textId="77777777" w:rsidR="00801C59" w:rsidRPr="002812B7" w:rsidRDefault="00801C59" w:rsidP="002812B7">
            <w:pPr>
              <w:pStyle w:val="ListParagraph"/>
              <w:widowControl w:val="0"/>
              <w:tabs>
                <w:tab w:val="left" w:pos="502"/>
              </w:tabs>
              <w:autoSpaceDE w:val="0"/>
              <w:autoSpaceDN w:val="0"/>
              <w:spacing w:after="0" w:line="360" w:lineRule="auto"/>
              <w:ind w:left="502" w:right="283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6E5C5E2A" w14:textId="77777777" w:rsidR="00801C59" w:rsidRPr="002812B7" w:rsidRDefault="00801C59" w:rsidP="002812B7">
            <w:pPr>
              <w:spacing w:after="0" w:line="360" w:lineRule="auto"/>
              <w:ind w:right="-590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406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8956EFC" w14:textId="3B1BBCC2" w:rsidR="00801C59" w:rsidRPr="002812B7" w:rsidRDefault="00866B6D" w:rsidP="002812B7">
            <w:pPr>
              <w:pStyle w:val="ListParagraph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tabs>
                <w:tab w:val="left" w:pos="851"/>
                <w:tab w:val="left" w:pos="6946"/>
                <w:tab w:val="left" w:pos="7513"/>
              </w:tabs>
              <w:spacing w:line="360" w:lineRule="auto"/>
              <w:ind w:left="176"/>
              <w:jc w:val="both"/>
              <w:rPr>
                <w:rFonts w:ascii="GHEA Grapalat" w:hAnsi="GHEA Grapalat"/>
                <w:bCs/>
                <w:sz w:val="24"/>
                <w:szCs w:val="24"/>
                <w:bdr w:val="none" w:sz="0" w:space="0" w:color="auto" w:frame="1"/>
              </w:rPr>
            </w:pPr>
            <w:r w:rsidRPr="002812B7"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</w:tr>
      <w:tr w:rsidR="00801C59" w:rsidRPr="002812B7" w14:paraId="3BC4FCD9" w14:textId="77777777" w:rsidTr="007A2384">
        <w:trPr>
          <w:trHeight w:val="1120"/>
        </w:trPr>
        <w:tc>
          <w:tcPr>
            <w:tcW w:w="7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F309F50" w14:textId="77777777" w:rsidR="00801C59" w:rsidRPr="002812B7" w:rsidRDefault="00801C59" w:rsidP="002812B7">
            <w:pPr>
              <w:pStyle w:val="ListParagraph"/>
              <w:widowControl w:val="0"/>
              <w:tabs>
                <w:tab w:val="left" w:pos="502"/>
              </w:tabs>
              <w:autoSpaceDE w:val="0"/>
              <w:autoSpaceDN w:val="0"/>
              <w:spacing w:after="0" w:line="360" w:lineRule="auto"/>
              <w:ind w:left="502" w:right="283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812B7">
              <w:rPr>
                <w:rFonts w:ascii="GHEA Grapalat" w:hAnsi="GHEA Grapalat"/>
                <w:b/>
                <w:sz w:val="24"/>
                <w:szCs w:val="24"/>
              </w:rPr>
              <w:lastRenderedPageBreak/>
              <w:t>2</w:t>
            </w:r>
            <w:r w:rsidRPr="002812B7">
              <w:rPr>
                <w:rFonts w:ascii="MS Gothic" w:eastAsia="MS Gothic" w:hAnsi="MS Gothic" w:cs="MS Gothic" w:hint="eastAsia"/>
                <w:b/>
                <w:sz w:val="24"/>
                <w:szCs w:val="24"/>
              </w:rPr>
              <w:t>․</w:t>
            </w:r>
            <w:r w:rsidRPr="002812B7">
              <w:rPr>
                <w:rFonts w:ascii="GHEA Grapalat" w:hAnsi="GHEA Grapalat"/>
                <w:b/>
                <w:sz w:val="24"/>
                <w:szCs w:val="24"/>
              </w:rPr>
              <w:t xml:space="preserve"> 78</w:t>
            </w:r>
            <w:r w:rsidRPr="002812B7">
              <w:rPr>
                <w:rFonts w:ascii="MS Gothic" w:eastAsia="MS Gothic" w:hAnsi="MS Gothic" w:cs="MS Gothic" w:hint="eastAsia"/>
                <w:b/>
                <w:sz w:val="24"/>
                <w:szCs w:val="24"/>
              </w:rPr>
              <w:t>․</w:t>
            </w:r>
            <w:r w:rsidRPr="002812B7">
              <w:rPr>
                <w:rFonts w:ascii="GHEA Grapalat" w:hAnsi="GHEA Grapalat"/>
                <w:b/>
                <w:sz w:val="24"/>
                <w:szCs w:val="24"/>
              </w:rPr>
              <w:t>1-ին կետից հետո լրացնել հետևյալ բովանդակությամբ նոր՝ 78</w:t>
            </w:r>
            <w:r w:rsidRPr="002812B7">
              <w:rPr>
                <w:rFonts w:ascii="MS Gothic" w:eastAsia="MS Gothic" w:hAnsi="MS Gothic" w:cs="MS Gothic" w:hint="eastAsia"/>
                <w:b/>
                <w:sz w:val="24"/>
                <w:szCs w:val="24"/>
              </w:rPr>
              <w:t>․</w:t>
            </w:r>
            <w:r w:rsidRPr="002812B7">
              <w:rPr>
                <w:rFonts w:ascii="GHEA Grapalat" w:hAnsi="GHEA Grapalat"/>
                <w:b/>
                <w:sz w:val="24"/>
                <w:szCs w:val="24"/>
              </w:rPr>
              <w:t xml:space="preserve">2-րդ </w:t>
            </w:r>
            <w:r w:rsidRPr="002812B7">
              <w:rPr>
                <w:rFonts w:ascii="GHEA Grapalat" w:hAnsi="GHEA Grapalat" w:cs="GHEA Grapalat"/>
                <w:b/>
                <w:sz w:val="24"/>
                <w:szCs w:val="24"/>
              </w:rPr>
              <w:t>կ</w:t>
            </w:r>
            <w:r w:rsidRPr="002812B7">
              <w:rPr>
                <w:rFonts w:ascii="GHEA Grapalat" w:hAnsi="GHEA Grapalat"/>
                <w:b/>
                <w:sz w:val="24"/>
                <w:szCs w:val="24"/>
              </w:rPr>
              <w:t xml:space="preserve">ետով </w:t>
            </w:r>
            <w:r w:rsidRPr="002812B7">
              <w:rPr>
                <w:rFonts w:ascii="MS Gothic" w:eastAsia="MS Gothic" w:hAnsi="MS Gothic" w:cs="MS Gothic" w:hint="eastAsia"/>
                <w:sz w:val="24"/>
                <w:szCs w:val="24"/>
              </w:rPr>
              <w:t>․</w:t>
            </w:r>
          </w:p>
          <w:p w14:paraId="375CA49E" w14:textId="77777777" w:rsidR="00801C59" w:rsidRPr="002812B7" w:rsidRDefault="00801C59" w:rsidP="002812B7">
            <w:pPr>
              <w:pStyle w:val="ListParagraph"/>
              <w:widowControl w:val="0"/>
              <w:tabs>
                <w:tab w:val="left" w:pos="502"/>
              </w:tabs>
              <w:autoSpaceDE w:val="0"/>
              <w:autoSpaceDN w:val="0"/>
              <w:spacing w:after="0" w:line="360" w:lineRule="auto"/>
              <w:ind w:left="502" w:right="283" w:hanging="7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812B7">
              <w:rPr>
                <w:rFonts w:ascii="GHEA Grapalat" w:hAnsi="GHEA Grapalat"/>
                <w:sz w:val="24"/>
                <w:szCs w:val="24"/>
              </w:rPr>
              <w:t>«</w:t>
            </w:r>
            <w:r w:rsidRPr="002812B7">
              <w:rPr>
                <w:rFonts w:ascii="GHEA Grapalat" w:hAnsi="GHEA Grapalat"/>
                <w:i/>
                <w:sz w:val="24"/>
                <w:szCs w:val="24"/>
              </w:rPr>
              <w:t>78</w:t>
            </w:r>
            <w:r w:rsidRPr="002812B7">
              <w:rPr>
                <w:rFonts w:ascii="MS Gothic" w:eastAsia="MS Gothic" w:hAnsi="MS Gothic" w:cs="MS Gothic" w:hint="eastAsia"/>
                <w:i/>
                <w:sz w:val="24"/>
                <w:szCs w:val="24"/>
              </w:rPr>
              <w:t>․</w:t>
            </w:r>
            <w:r w:rsidRPr="002812B7">
              <w:rPr>
                <w:rFonts w:ascii="GHEA Grapalat" w:hAnsi="GHEA Grapalat"/>
                <w:i/>
                <w:sz w:val="24"/>
                <w:szCs w:val="24"/>
              </w:rPr>
              <w:t xml:space="preserve">2 </w:t>
            </w:r>
            <w:r w:rsidRPr="002812B7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Հանրակրթական ծրագիր իրականացնող ուսումնական այլ հաստատություն ուսուցչի տեղափոխության դեպքում ուսուցիչը չի ազատվում սույն կարգի 78-րդ և 78</w:t>
            </w:r>
            <w:r w:rsidRPr="002812B7">
              <w:rPr>
                <w:rFonts w:ascii="MS Gothic" w:eastAsia="MS Gothic" w:hAnsi="MS Gothic" w:cs="MS Gothic" w:hint="eastAsia"/>
                <w:i/>
                <w:color w:val="000000"/>
                <w:sz w:val="24"/>
                <w:szCs w:val="24"/>
                <w:shd w:val="clear" w:color="auto" w:fill="FFFFFF"/>
              </w:rPr>
              <w:t>․</w:t>
            </w:r>
            <w:r w:rsidRPr="002812B7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1-ին կետերով սահմանված պարտավորությունը կատարելուց:»։</w:t>
            </w:r>
          </w:p>
          <w:p w14:paraId="003E01F7" w14:textId="77777777" w:rsidR="00801C59" w:rsidRPr="002812B7" w:rsidRDefault="00801C59" w:rsidP="002812B7">
            <w:pPr>
              <w:pStyle w:val="ListParagraph"/>
              <w:widowControl w:val="0"/>
              <w:tabs>
                <w:tab w:val="left" w:pos="502"/>
              </w:tabs>
              <w:autoSpaceDE w:val="0"/>
              <w:autoSpaceDN w:val="0"/>
              <w:spacing w:after="0" w:line="360" w:lineRule="auto"/>
              <w:ind w:left="502" w:right="283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65DE0059" w14:textId="77777777" w:rsidR="00801C59" w:rsidRPr="002812B7" w:rsidRDefault="00801C59" w:rsidP="002812B7">
            <w:pPr>
              <w:spacing w:after="0" w:line="360" w:lineRule="auto"/>
              <w:ind w:right="-590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406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0C04934" w14:textId="32252955" w:rsidR="00801C59" w:rsidRPr="002812B7" w:rsidRDefault="00866B6D" w:rsidP="002812B7">
            <w:pPr>
              <w:pStyle w:val="ListParagraph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tabs>
                <w:tab w:val="left" w:pos="851"/>
                <w:tab w:val="left" w:pos="6946"/>
                <w:tab w:val="left" w:pos="7513"/>
              </w:tabs>
              <w:spacing w:line="360" w:lineRule="auto"/>
              <w:ind w:left="176"/>
              <w:jc w:val="both"/>
              <w:rPr>
                <w:rFonts w:ascii="GHEA Grapalat" w:hAnsi="GHEA Grapalat"/>
                <w:bCs/>
                <w:sz w:val="24"/>
                <w:szCs w:val="24"/>
                <w:bdr w:val="none" w:sz="0" w:space="0" w:color="auto" w:frame="1"/>
              </w:rPr>
            </w:pPr>
            <w:r w:rsidRPr="002812B7"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</w:tr>
      <w:tr w:rsidR="0049000D" w:rsidRPr="002812B7" w14:paraId="05070500" w14:textId="77777777" w:rsidTr="007A2384">
        <w:trPr>
          <w:trHeight w:val="773"/>
        </w:trPr>
        <w:tc>
          <w:tcPr>
            <w:tcW w:w="7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6A6A6" w:themeFill="background1" w:themeFillShade="A6"/>
          </w:tcPr>
          <w:p w14:paraId="16003C36" w14:textId="63665A6E" w:rsidR="00EB1FB1" w:rsidRPr="002812B7" w:rsidRDefault="00EB1FB1" w:rsidP="002812B7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812B7">
              <w:rPr>
                <w:rFonts w:ascii="GHEA Grapalat" w:hAnsi="GHEA Grapalat"/>
                <w:sz w:val="24"/>
                <w:szCs w:val="24"/>
              </w:rPr>
              <w:lastRenderedPageBreak/>
              <w:t>ՀՀ տարածքային կառավարման և ենթակառուցվածքների նախարարություն</w:t>
            </w:r>
          </w:p>
        </w:tc>
        <w:tc>
          <w:tcPr>
            <w:tcW w:w="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6A6A6" w:themeFill="background1" w:themeFillShade="A6"/>
          </w:tcPr>
          <w:p w14:paraId="2212900D" w14:textId="77777777" w:rsidR="00EB1FB1" w:rsidRPr="002812B7" w:rsidRDefault="00EB1FB1" w:rsidP="002812B7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3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6A6A6" w:themeFill="background1" w:themeFillShade="A6"/>
          </w:tcPr>
          <w:p w14:paraId="68BA0382" w14:textId="77777777" w:rsidR="00C50F91" w:rsidRPr="002812B7" w:rsidRDefault="00412A4B" w:rsidP="002812B7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812B7">
              <w:rPr>
                <w:rFonts w:ascii="GHEA Grapalat" w:hAnsi="GHEA Grapalat"/>
                <w:sz w:val="24"/>
                <w:szCs w:val="24"/>
              </w:rPr>
              <w:t>ԳՍ/15.2/33003-2023</w:t>
            </w:r>
          </w:p>
          <w:p w14:paraId="3D2D118C" w14:textId="43258444" w:rsidR="00412A4B" w:rsidRPr="002812B7" w:rsidRDefault="00412A4B" w:rsidP="002812B7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812B7">
              <w:rPr>
                <w:rFonts w:ascii="GHEA Grapalat" w:hAnsi="GHEA Grapalat"/>
                <w:sz w:val="24"/>
                <w:szCs w:val="24"/>
              </w:rPr>
              <w:t>27.10.2023</w:t>
            </w:r>
          </w:p>
        </w:tc>
      </w:tr>
      <w:tr w:rsidR="0049000D" w:rsidRPr="002812B7" w14:paraId="03EA83D9" w14:textId="77777777" w:rsidTr="007A2384">
        <w:trPr>
          <w:trHeight w:val="773"/>
        </w:trPr>
        <w:tc>
          <w:tcPr>
            <w:tcW w:w="7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581C51A" w14:textId="77777777" w:rsidR="00910181" w:rsidRPr="002812B7" w:rsidRDefault="00910181" w:rsidP="002812B7">
            <w:pPr>
              <w:pStyle w:val="ListParagraph"/>
              <w:numPr>
                <w:ilvl w:val="0"/>
                <w:numId w:val="28"/>
              </w:num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812B7">
              <w:rPr>
                <w:rFonts w:ascii="GHEA Grapalat" w:hAnsi="GHEA Grapalat"/>
                <w:sz w:val="24"/>
                <w:szCs w:val="24"/>
              </w:rPr>
              <w:t xml:space="preserve">Նախագծի 1-ին կետի 1-ին ենթակետում փոփոխություն չկատարել. Հայաստանի Հանրապետության կառավարության 2022 թվականի ապրիլի 28-ի՝ «Ուսուցիչների կամավոր ատեստավորման, կամավոր ատեստավորման արդյունքով ուսուցչի դրույքաչափի և դրան հատկացվող հավելավճարի տրամադրման, կամավոր ատեստավորման հանձնաժողովի ձևավորման կարգը հաստատելու մասին» N 596-Ն որոշման Հավելվածի 4-րդ կետում «20» թիվը թողնել նույնը։ </w:t>
            </w:r>
          </w:p>
          <w:p w14:paraId="2E7921DC" w14:textId="5C26302D" w:rsidR="00D47C24" w:rsidRPr="002812B7" w:rsidRDefault="00D47C24" w:rsidP="002812B7">
            <w:pPr>
              <w:spacing w:line="360" w:lineRule="auto"/>
              <w:ind w:firstLine="708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7814BC66" w14:textId="77777777" w:rsidR="00D47C24" w:rsidRPr="002812B7" w:rsidRDefault="00D47C24" w:rsidP="002812B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3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4E8CA032" w14:textId="115C95C3" w:rsidR="00D47C24" w:rsidRPr="002812B7" w:rsidRDefault="00C97573" w:rsidP="002812B7">
            <w:pPr>
              <w:spacing w:after="0" w:line="360" w:lineRule="auto"/>
              <w:ind w:right="14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812B7">
              <w:rPr>
                <w:rFonts w:ascii="GHEA Grapalat" w:hAnsi="GHEA Grapalat"/>
                <w:sz w:val="24"/>
                <w:szCs w:val="24"/>
              </w:rPr>
              <w:t>Կարգում «</w:t>
            </w:r>
            <w:r w:rsidRPr="002812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20 աշխատանքային օր առաջ</w:t>
            </w:r>
            <w:r w:rsidRPr="002812B7">
              <w:rPr>
                <w:rFonts w:ascii="GHEA Grapalat" w:hAnsi="GHEA Grapalat"/>
                <w:sz w:val="24"/>
                <w:szCs w:val="24"/>
              </w:rPr>
              <w:t xml:space="preserve">» բառերի փոփոխությունը «10 </w:t>
            </w:r>
            <w:r w:rsidRPr="002812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աշխատանքային օր առաջ</w:t>
            </w:r>
            <w:r w:rsidRPr="002812B7">
              <w:rPr>
                <w:rFonts w:ascii="GHEA Grapalat" w:hAnsi="GHEA Grapalat"/>
                <w:sz w:val="24"/>
                <w:szCs w:val="24"/>
              </w:rPr>
              <w:t xml:space="preserve">» բառերով պայմանավորված է այն հանգամանքով, որ տարեցտարի կամավոր ատեստավորման ուղղություններն ավելի ծավալուն են դառնում, ատեստավորումն ըստ ոլորտների ավելի է ընդլայնվում, և ԳԹԿ-ի կողմից </w:t>
            </w:r>
            <w:r w:rsidRPr="002812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ժամանակացույցով հաստատված առաջին ատեստավորումից առնվազն</w:t>
            </w:r>
            <w:r w:rsidRPr="002812B7"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2812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20 աշխատանքային օր առաջ  ուսուցչի ատեստավորման գործընթացի ժամանակացույցի  հրապարակումն իրատեսական չէ ժամանակի առումով:</w:t>
            </w:r>
          </w:p>
        </w:tc>
      </w:tr>
      <w:tr w:rsidR="004D65E6" w:rsidRPr="002812B7" w14:paraId="4725B932" w14:textId="77777777" w:rsidTr="007A2384">
        <w:trPr>
          <w:trHeight w:val="773"/>
        </w:trPr>
        <w:tc>
          <w:tcPr>
            <w:tcW w:w="7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2E296FF" w14:textId="77777777" w:rsidR="004D65E6" w:rsidRPr="002812B7" w:rsidRDefault="004D65E6" w:rsidP="002812B7">
            <w:pPr>
              <w:pStyle w:val="ListParagraph"/>
              <w:numPr>
                <w:ilvl w:val="0"/>
                <w:numId w:val="28"/>
              </w:num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812B7">
              <w:rPr>
                <w:rFonts w:ascii="GHEA Grapalat" w:hAnsi="GHEA Grapalat"/>
                <w:sz w:val="24"/>
                <w:szCs w:val="24"/>
              </w:rPr>
              <w:t>Նախագծի 1-ին կետի 3-րդ ենթակետը շարադրել հետևյալ խմագրությամբ. «76-րդ կետը լրացնել նոր՝ 6-</w:t>
            </w:r>
            <w:r w:rsidRPr="002812B7">
              <w:rPr>
                <w:rFonts w:ascii="GHEA Grapalat" w:hAnsi="GHEA Grapalat"/>
                <w:sz w:val="24"/>
                <w:szCs w:val="24"/>
              </w:rPr>
              <w:lastRenderedPageBreak/>
              <w:t>րդ ենթակետով» բառերը փոխարինել «77-րդ կետը լրացնել նոր՝ 77.4-րդ ենթակետով» բառերով:</w:t>
            </w:r>
          </w:p>
          <w:p w14:paraId="2CAD8A2F" w14:textId="29066DD4" w:rsidR="004D65E6" w:rsidRPr="002812B7" w:rsidRDefault="004D65E6" w:rsidP="002812B7">
            <w:pPr>
              <w:spacing w:line="360" w:lineRule="auto"/>
              <w:ind w:firstLine="708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189AEC77" w14:textId="77777777" w:rsidR="004D65E6" w:rsidRPr="002812B7" w:rsidRDefault="004D65E6" w:rsidP="002812B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3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0A6E5E56" w14:textId="37D43561" w:rsidR="004D65E6" w:rsidRPr="002812B7" w:rsidRDefault="00313E6E" w:rsidP="002812B7">
            <w:pPr>
              <w:spacing w:after="0" w:line="360" w:lineRule="auto"/>
              <w:ind w:right="147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Չի ընդունվել: </w:t>
            </w:r>
            <w:r w:rsidR="004D65E6" w:rsidRPr="002812B7">
              <w:rPr>
                <w:rFonts w:ascii="GHEA Grapalat" w:hAnsi="GHEA Grapalat"/>
                <w:sz w:val="24"/>
                <w:szCs w:val="24"/>
              </w:rPr>
              <w:t xml:space="preserve">Նախագծում նշված կետը համապատասխան բովանդակություն չունի: </w:t>
            </w:r>
            <w:r w:rsidR="004D65E6" w:rsidRPr="002812B7">
              <w:rPr>
                <w:rFonts w:ascii="GHEA Grapalat" w:hAnsi="GHEA Grapalat"/>
                <w:sz w:val="24"/>
                <w:szCs w:val="24"/>
              </w:rPr>
              <w:lastRenderedPageBreak/>
              <w:t>Առաջարկվող փոփոխությունը որոշման հավելվածի նշված կետի ենթակետին համապատասխան չէ:</w:t>
            </w:r>
          </w:p>
        </w:tc>
      </w:tr>
      <w:tr w:rsidR="004D65E6" w:rsidRPr="002812B7" w14:paraId="575D5FFF" w14:textId="77777777" w:rsidTr="007A2384">
        <w:trPr>
          <w:trHeight w:val="1119"/>
        </w:trPr>
        <w:tc>
          <w:tcPr>
            <w:tcW w:w="7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2BB2928" w14:textId="77777777" w:rsidR="004D65E6" w:rsidRPr="002812B7" w:rsidRDefault="004D65E6" w:rsidP="002812B7">
            <w:pPr>
              <w:pStyle w:val="ListParagraph"/>
              <w:numPr>
                <w:ilvl w:val="0"/>
                <w:numId w:val="28"/>
              </w:num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812B7">
              <w:rPr>
                <w:rFonts w:ascii="GHEA Grapalat" w:hAnsi="GHEA Grapalat"/>
                <w:sz w:val="24"/>
                <w:szCs w:val="24"/>
              </w:rPr>
              <w:lastRenderedPageBreak/>
              <w:t>Հիմնավորման 2-րդ կետի 4-րդ պարբերությամբ նշված բացառությունը՝ </w:t>
            </w:r>
            <w:r w:rsidRPr="002812B7">
              <w:rPr>
                <w:rFonts w:ascii="MS Gothic" w:eastAsia="MS Gothic" w:hAnsi="MS Gothic" w:cs="MS Gothic" w:hint="eastAsia"/>
                <w:sz w:val="24"/>
                <w:szCs w:val="24"/>
              </w:rPr>
              <w:t>․․․․․</w:t>
            </w:r>
            <w:r w:rsidRPr="002812B7">
              <w:rPr>
                <w:rFonts w:ascii="GHEA Grapalat" w:hAnsi="GHEA Grapalat"/>
                <w:sz w:val="24"/>
                <w:szCs w:val="24"/>
              </w:rPr>
              <w:t xml:space="preserve"> միջին մասնագիտական կրթություն ստացած ուսուցիչներին չի կարող վերաբերել </w:t>
            </w:r>
            <w:r w:rsidRPr="002812B7">
              <w:rPr>
                <w:rFonts w:ascii="MS Gothic" w:eastAsia="MS Gothic" w:hAnsi="MS Gothic" w:cs="MS Gothic" w:hint="eastAsia"/>
                <w:sz w:val="24"/>
                <w:szCs w:val="24"/>
              </w:rPr>
              <w:t>․․․․</w:t>
            </w:r>
            <w:r w:rsidRPr="002812B7">
              <w:rPr>
                <w:rFonts w:ascii="GHEA Grapalat" w:hAnsi="GHEA Grapalat"/>
                <w:sz w:val="24"/>
                <w:szCs w:val="24"/>
              </w:rPr>
              <w:t> դրույթը ներառել նախագծի իրավակարգավորման մեջ կամ վերացնել նշված բացառությունը և  միջին մասնագիտական կրթություն ստացած ուսուցիչներին նույնպես հնարավորություն տալ վերաատեստավորվելու։</w:t>
            </w:r>
          </w:p>
          <w:p w14:paraId="3379BFA1" w14:textId="5B463418" w:rsidR="004D65E6" w:rsidRPr="002812B7" w:rsidRDefault="004D65E6" w:rsidP="002812B7">
            <w:pPr>
              <w:spacing w:line="360" w:lineRule="auto"/>
              <w:ind w:right="-15"/>
              <w:jc w:val="both"/>
              <w:rPr>
                <w:rFonts w:ascii="GHEA Grapalat" w:hAnsi="GHEA Grapalat" w:cs="Sylfae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60B9565B" w14:textId="77777777" w:rsidR="004D65E6" w:rsidRPr="002812B7" w:rsidRDefault="004D65E6" w:rsidP="002812B7">
            <w:pPr>
              <w:spacing w:after="0" w:line="360" w:lineRule="auto"/>
              <w:ind w:left="176" w:right="-959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3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3108A4D" w14:textId="77777777" w:rsidR="004D65E6" w:rsidRDefault="004D65E6" w:rsidP="002812B7">
            <w:pPr>
              <w:spacing w:after="0" w:line="360" w:lineRule="auto"/>
              <w:ind w:right="278"/>
              <w:rPr>
                <w:rFonts w:ascii="GHEA Grapalat" w:hAnsi="GHEA Grapalat"/>
                <w:sz w:val="24"/>
                <w:szCs w:val="24"/>
              </w:rPr>
            </w:pPr>
            <w:r w:rsidRPr="002812B7">
              <w:rPr>
                <w:rFonts w:ascii="GHEA Grapalat" w:hAnsi="GHEA Grapalat"/>
                <w:sz w:val="24"/>
                <w:szCs w:val="24"/>
              </w:rPr>
              <w:t>Չի ընդունվել: Միջնակարգ մասնագիտական կրթություն ունեցողներին վերաբերող կարգավորումը «Հանրակրթության մասին» օրենքի 38-րդ հոդվածով է սահմանված, և նախագծով ներկայացվող փոփոխությունը հնարավոր չէ կիրառել նաև միջնակարգ մասնագիտական կրթություն ունեցողների վրա՝ օրենքին չհակասելու հիմնավորմամբ:</w:t>
            </w:r>
          </w:p>
          <w:p w14:paraId="0C96916E" w14:textId="77777777" w:rsidR="00313E6E" w:rsidRDefault="00313E6E" w:rsidP="002812B7">
            <w:pPr>
              <w:spacing w:after="0" w:line="360" w:lineRule="auto"/>
              <w:ind w:right="278"/>
              <w:rPr>
                <w:rFonts w:ascii="GHEA Grapalat" w:hAnsi="GHEA Grapalat"/>
                <w:sz w:val="24"/>
                <w:szCs w:val="24"/>
              </w:rPr>
            </w:pPr>
          </w:p>
          <w:p w14:paraId="0755DA31" w14:textId="77777777" w:rsidR="00313E6E" w:rsidRDefault="00313E6E" w:rsidP="002812B7">
            <w:pPr>
              <w:spacing w:after="0" w:line="360" w:lineRule="auto"/>
              <w:ind w:right="278"/>
              <w:rPr>
                <w:rFonts w:ascii="GHEA Grapalat" w:hAnsi="GHEA Grapalat"/>
                <w:sz w:val="24"/>
                <w:szCs w:val="24"/>
              </w:rPr>
            </w:pPr>
          </w:p>
          <w:p w14:paraId="4132DD37" w14:textId="17F2566A" w:rsidR="00313E6E" w:rsidRPr="002812B7" w:rsidRDefault="00313E6E" w:rsidP="002812B7">
            <w:pPr>
              <w:spacing w:after="0" w:line="360" w:lineRule="auto"/>
              <w:ind w:right="278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4D65E6" w:rsidRPr="002812B7" w14:paraId="4480C8A9" w14:textId="77777777" w:rsidTr="007A2384">
        <w:trPr>
          <w:trHeight w:val="1119"/>
        </w:trPr>
        <w:tc>
          <w:tcPr>
            <w:tcW w:w="7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818EF4E" w14:textId="70BFF32C" w:rsidR="004D65E6" w:rsidRPr="002812B7" w:rsidRDefault="004D65E6" w:rsidP="002812B7">
            <w:pPr>
              <w:pStyle w:val="ListParagraph"/>
              <w:numPr>
                <w:ilvl w:val="0"/>
                <w:numId w:val="28"/>
              </w:num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812B7">
              <w:rPr>
                <w:rFonts w:ascii="GHEA Grapalat" w:hAnsi="GHEA Grapalat"/>
                <w:sz w:val="24"/>
                <w:szCs w:val="24"/>
              </w:rPr>
              <w:t>Հաշվի առնելով ատեստավորման դրական շեմը չհաղթահարելու տոկոսի պարբերականությունը (0-59 տոկոս), 1-ին կետի 3-րդ ենթակետով սահմանված </w:t>
            </w:r>
            <w:r w:rsidRPr="002812B7">
              <w:rPr>
                <w:rFonts w:ascii="MS Gothic" w:eastAsia="MS Gothic" w:hAnsi="MS Gothic" w:cs="MS Gothic" w:hint="eastAsia"/>
                <w:sz w:val="24"/>
                <w:szCs w:val="24"/>
              </w:rPr>
              <w:t>․․․</w:t>
            </w:r>
            <w:r w:rsidRPr="002812B7">
              <w:rPr>
                <w:rFonts w:ascii="GHEA Grapalat" w:hAnsi="GHEA Grapalat"/>
                <w:sz w:val="24"/>
                <w:szCs w:val="24"/>
              </w:rPr>
              <w:t>15 տոկոս աճ գրանցելու</w:t>
            </w:r>
            <w:r w:rsidRPr="002812B7">
              <w:rPr>
                <w:rFonts w:ascii="MS Gothic" w:eastAsia="MS Gothic" w:hAnsi="MS Gothic" w:cs="MS Gothic" w:hint="eastAsia"/>
                <w:sz w:val="24"/>
                <w:szCs w:val="24"/>
              </w:rPr>
              <w:t>․․․․․․</w:t>
            </w:r>
            <w:r w:rsidRPr="002812B7">
              <w:rPr>
                <w:rFonts w:ascii="GHEA Grapalat" w:hAnsi="GHEA Grapalat"/>
                <w:sz w:val="24"/>
                <w:szCs w:val="24"/>
              </w:rPr>
              <w:t xml:space="preserve"> </w:t>
            </w:r>
            <w:r w:rsidR="00313E6E">
              <w:rPr>
                <w:rFonts w:ascii="GHEA Grapalat" w:hAnsi="GHEA Grapalat"/>
                <w:sz w:val="24"/>
                <w:szCs w:val="24"/>
              </w:rPr>
              <w:t>պայման</w:t>
            </w:r>
            <w:r w:rsidRPr="002812B7">
              <w:rPr>
                <w:rFonts w:ascii="GHEA Grapalat" w:hAnsi="GHEA Grapalat"/>
                <w:sz w:val="24"/>
                <w:szCs w:val="24"/>
              </w:rPr>
              <w:t>ի համար առաջարկվում է սահմանել հաշվարկի նվազագույն շեմ։</w:t>
            </w:r>
          </w:p>
        </w:tc>
        <w:tc>
          <w:tcPr>
            <w:tcW w:w="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0FA14DE5" w14:textId="3F2C9EA6" w:rsidR="004D65E6" w:rsidRPr="002812B7" w:rsidRDefault="004D65E6" w:rsidP="002812B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3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A35FEE7" w14:textId="05FCD631" w:rsidR="004D65E6" w:rsidRPr="002812B7" w:rsidRDefault="00313E6E" w:rsidP="00313E6E">
            <w:pPr>
              <w:spacing w:after="0" w:line="360" w:lineRule="auto"/>
              <w:ind w:right="27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812B7">
              <w:rPr>
                <w:rFonts w:ascii="GHEA Grapalat" w:hAnsi="GHEA Grapalat"/>
                <w:sz w:val="24"/>
                <w:szCs w:val="24"/>
              </w:rPr>
              <w:t>Չի ընդունվել:</w:t>
            </w:r>
            <w:r>
              <w:rPr>
                <w:rFonts w:ascii="GHEA Grapalat" w:hAnsi="GHEA Grapalat"/>
                <w:sz w:val="24"/>
                <w:szCs w:val="24"/>
              </w:rPr>
              <w:t xml:space="preserve"> Արդյունքի 15 տոկոս աճի մասով կարգավորումը  պայմանավորված է այն հանգամանքով, որ մասնակցի մոտ դրական միտում է նկատվում այն դեպքում, երբ շատ մասնակիցների մոտ արդյունքի փոփոխություն կամ չի լինում, կամ ավելի ցածր արդյունք </w:t>
            </w:r>
            <w:r>
              <w:rPr>
                <w:rFonts w:ascii="GHEA Grapalat" w:hAnsi="GHEA Grapalat"/>
                <w:sz w:val="24"/>
                <w:szCs w:val="24"/>
              </w:rPr>
              <w:lastRenderedPageBreak/>
              <w:t xml:space="preserve">է գրանցվում: Առաջընթաց ունեցող ուսուցչին հնարավորություն է </w:t>
            </w:r>
            <w:r w:rsidR="00C04B87">
              <w:rPr>
                <w:rFonts w:ascii="GHEA Grapalat" w:hAnsi="GHEA Grapalat"/>
                <w:sz w:val="24"/>
                <w:szCs w:val="24"/>
              </w:rPr>
              <w:t>ընձեռ</w:t>
            </w:r>
            <w:r>
              <w:rPr>
                <w:rFonts w:ascii="GHEA Grapalat" w:hAnsi="GHEA Grapalat"/>
                <w:sz w:val="24"/>
                <w:szCs w:val="24"/>
              </w:rPr>
              <w:t>վում վերաատեստավորվելու:</w:t>
            </w:r>
          </w:p>
        </w:tc>
      </w:tr>
      <w:tr w:rsidR="004D65E6" w:rsidRPr="002812B7" w14:paraId="31BB23A9" w14:textId="77777777" w:rsidTr="007A2384">
        <w:trPr>
          <w:trHeight w:val="773"/>
        </w:trPr>
        <w:tc>
          <w:tcPr>
            <w:tcW w:w="7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0CECE" w:themeFill="background2" w:themeFillShade="E6"/>
          </w:tcPr>
          <w:p w14:paraId="47FA1F0B" w14:textId="77777777" w:rsidR="004D65E6" w:rsidRPr="002812B7" w:rsidRDefault="004D65E6" w:rsidP="002812B7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812B7">
              <w:rPr>
                <w:rFonts w:ascii="GHEA Grapalat" w:hAnsi="GHEA Grapalat"/>
                <w:sz w:val="24"/>
                <w:szCs w:val="24"/>
              </w:rPr>
              <w:lastRenderedPageBreak/>
              <w:t>Երևանի քաղաքապետարան</w:t>
            </w:r>
          </w:p>
        </w:tc>
        <w:tc>
          <w:tcPr>
            <w:tcW w:w="680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D0CECE" w:themeFill="background2" w:themeFillShade="E6"/>
          </w:tcPr>
          <w:p w14:paraId="4B94D5A5" w14:textId="77777777" w:rsidR="004D65E6" w:rsidRPr="002812B7" w:rsidRDefault="004D65E6" w:rsidP="002812B7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0CECE" w:themeFill="background2" w:themeFillShade="E6"/>
          </w:tcPr>
          <w:p w14:paraId="579A1902" w14:textId="77777777" w:rsidR="004D65E6" w:rsidRPr="002812B7" w:rsidRDefault="00326696" w:rsidP="002812B7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812B7">
              <w:rPr>
                <w:rFonts w:ascii="GHEA Grapalat" w:hAnsi="GHEA Grapalat"/>
                <w:sz w:val="24"/>
                <w:szCs w:val="24"/>
              </w:rPr>
              <w:t>01/195269-23</w:t>
            </w:r>
          </w:p>
          <w:p w14:paraId="341973F6" w14:textId="4DBE4010" w:rsidR="00326696" w:rsidRPr="002812B7" w:rsidRDefault="00326696" w:rsidP="002812B7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812B7">
              <w:rPr>
                <w:rFonts w:ascii="GHEA Grapalat" w:hAnsi="GHEA Grapalat"/>
                <w:sz w:val="24"/>
                <w:szCs w:val="24"/>
              </w:rPr>
              <w:t>31.10.2023</w:t>
            </w:r>
          </w:p>
        </w:tc>
      </w:tr>
      <w:tr w:rsidR="004D65E6" w:rsidRPr="002812B7" w14:paraId="49C979A9" w14:textId="77777777" w:rsidTr="007A2384">
        <w:trPr>
          <w:trHeight w:val="773"/>
        </w:trPr>
        <w:tc>
          <w:tcPr>
            <w:tcW w:w="7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3AD5A66" w14:textId="77777777" w:rsidR="00326696" w:rsidRPr="002812B7" w:rsidRDefault="00326696" w:rsidP="002812B7">
            <w:pPr>
              <w:pStyle w:val="NoSpacing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bdr w:val="none" w:sz="0" w:space="0" w:color="auto" w:frame="1"/>
              </w:rPr>
            </w:pPr>
            <w:r w:rsidRPr="002812B7">
              <w:rPr>
                <w:rFonts w:ascii="GHEA Grapalat" w:hAnsi="GHEA Grapalat" w:cs="Sylfaen"/>
                <w:sz w:val="24"/>
                <w:szCs w:val="24"/>
              </w:rPr>
              <w:t xml:space="preserve">         Ձեր 24.10.2023 թվականի N 01/09.1/29297-2023 գրությամբ ներկայացված</w:t>
            </w:r>
            <w:r w:rsidRPr="002812B7">
              <w:rPr>
                <w:rFonts w:ascii="GHEA Grapalat" w:hAnsi="GHEA Grapalat"/>
                <w:iCs/>
                <w:color w:val="000000" w:themeColor="text1"/>
                <w:sz w:val="24"/>
                <w:szCs w:val="24"/>
              </w:rPr>
              <w:t xml:space="preserve"> </w:t>
            </w:r>
            <w:r w:rsidRPr="002812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2812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Հայաստանի Հանրապետության կառավարության </w:t>
            </w:r>
            <w:r w:rsidRPr="002812B7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2022 թվականի ապրիլի 28-ի N 596-Ն որոշման մեջ փոփոխություններ և լրացումներ կատարելու մասին</w:t>
            </w:r>
            <w:r w:rsidRPr="002812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2812B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812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կառավարության որոշման </w:t>
            </w:r>
            <w:r w:rsidRPr="002812B7">
              <w:rPr>
                <w:rFonts w:ascii="GHEA Grapalat" w:hAnsi="GHEA Grapalat"/>
                <w:sz w:val="24"/>
                <w:szCs w:val="24"/>
                <w:bdr w:val="none" w:sz="0" w:space="0" w:color="auto" w:frame="1"/>
              </w:rPr>
              <w:t>նախագծի լրամշակված տարբերակի վերաբերյալ դիտողություններ և առաջարկություններ չկան:</w:t>
            </w:r>
          </w:p>
          <w:p w14:paraId="5043CB0F" w14:textId="77777777" w:rsidR="004D65E6" w:rsidRPr="002812B7" w:rsidRDefault="004D65E6" w:rsidP="002812B7">
            <w:pPr>
              <w:pStyle w:val="ListParagraph"/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eastAsia="Times New Roman" w:hAnsi="GHEA Grapalat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07459315" w14:textId="2B46B95F" w:rsidR="004D65E6" w:rsidRPr="002812B7" w:rsidRDefault="004D65E6" w:rsidP="002812B7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719" w:type="dxa"/>
            <w:gridSpan w:val="3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537F28F" w14:textId="0DDFD29D" w:rsidR="004D65E6" w:rsidRPr="002812B7" w:rsidRDefault="004D65E6" w:rsidP="002812B7">
            <w:pPr>
              <w:spacing w:after="0" w:line="360" w:lineRule="auto"/>
              <w:ind w:right="14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2176E5" w:rsidRPr="002812B7" w14:paraId="2199CD7B" w14:textId="77777777" w:rsidTr="007A2384">
        <w:trPr>
          <w:trHeight w:val="773"/>
        </w:trPr>
        <w:tc>
          <w:tcPr>
            <w:tcW w:w="7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EAAAA" w:themeFill="background2" w:themeFillShade="BF"/>
          </w:tcPr>
          <w:p w14:paraId="38AB5D9F" w14:textId="74A20268" w:rsidR="002176E5" w:rsidRPr="002812B7" w:rsidRDefault="002176E5" w:rsidP="002812B7">
            <w:pPr>
              <w:pStyle w:val="ListParagraph"/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  <w:r w:rsidRPr="002812B7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Աշխատանքի և սոցիալական հարցերի նախարարություն</w:t>
            </w:r>
          </w:p>
        </w:tc>
        <w:tc>
          <w:tcPr>
            <w:tcW w:w="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EAAAA" w:themeFill="background2" w:themeFillShade="BF"/>
          </w:tcPr>
          <w:p w14:paraId="21337C4C" w14:textId="77777777" w:rsidR="002176E5" w:rsidRPr="002812B7" w:rsidRDefault="002176E5" w:rsidP="002812B7">
            <w:pPr>
              <w:pStyle w:val="ListParagraph"/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</w:p>
        </w:tc>
        <w:tc>
          <w:tcPr>
            <w:tcW w:w="6719" w:type="dxa"/>
            <w:gridSpan w:val="3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EAAAA" w:themeFill="background2" w:themeFillShade="BF"/>
          </w:tcPr>
          <w:p w14:paraId="593D3C1B" w14:textId="77777777" w:rsidR="002176E5" w:rsidRPr="002812B7" w:rsidRDefault="002176E5" w:rsidP="002812B7">
            <w:pPr>
              <w:pStyle w:val="ListParagraph"/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  <w:r w:rsidRPr="002812B7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ՆՄ/ԺՍ-1-2/26994-2023</w:t>
            </w:r>
          </w:p>
          <w:p w14:paraId="4F3439CA" w14:textId="1D37CBA6" w:rsidR="002176E5" w:rsidRPr="002812B7" w:rsidRDefault="002176E5" w:rsidP="002812B7">
            <w:pPr>
              <w:pStyle w:val="ListParagraph"/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  <w:r w:rsidRPr="002812B7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27.10.2023</w:t>
            </w:r>
          </w:p>
        </w:tc>
      </w:tr>
      <w:tr w:rsidR="002D7204" w:rsidRPr="002812B7" w14:paraId="266695B7" w14:textId="77777777" w:rsidTr="007A2384">
        <w:trPr>
          <w:trHeight w:val="773"/>
        </w:trPr>
        <w:tc>
          <w:tcPr>
            <w:tcW w:w="7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7ACF1C7D" w14:textId="77777777" w:rsidR="002812B7" w:rsidRPr="002812B7" w:rsidRDefault="002812B7" w:rsidP="002812B7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after="0" w:line="360" w:lineRule="auto"/>
              <w:ind w:left="0" w:firstLine="720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2812B7">
              <w:rPr>
                <w:rFonts w:ascii="GHEA Grapalat" w:hAnsi="GHEA Grapalat"/>
                <w:bCs/>
                <w:sz w:val="24"/>
                <w:szCs w:val="24"/>
              </w:rPr>
              <w:t xml:space="preserve">Նախագծի 1-ին կետի 2-րդ ենթակետում առաջարկում ենք ՀՀ կառավարության 2022 թվականի ապրիլի 28-ի N 596-Ն որոշման հավելվածի 5-րդ և 5.1-ին կետերում «դրույքաչափի փոփոխության և հավելավճարի </w:t>
            </w:r>
            <w:r w:rsidRPr="002812B7">
              <w:rPr>
                <w:rFonts w:ascii="GHEA Grapalat" w:hAnsi="GHEA Grapalat"/>
                <w:bCs/>
                <w:sz w:val="24"/>
                <w:szCs w:val="24"/>
              </w:rPr>
              <w:lastRenderedPageBreak/>
              <w:t xml:space="preserve">տրամադրման» հատվածում «և» շաղկապը փոխարինել «կամ» շաղկապով՝ հաշվի առնելով այն հանգամանքը, որ Նախագծի 1-ին կետի 6-րդ ենթակետով ՀՀ կառավարության 2022 թվականի ապրիլի 28-ի N 596-Ն որոշման հավելվածի 76-րդ կետի 4-րդ կետը նոր խմբագրությամբ շարադրելու պարագայում ստացվում է, որ ատեստավորման արդյունքում </w:t>
            </w:r>
            <w:r w:rsidRPr="002812B7">
              <w:rPr>
                <w:rFonts w:ascii="GHEA Grapalat" w:hAnsi="GHEA Grapalat"/>
                <w:sz w:val="24"/>
                <w:szCs w:val="24"/>
              </w:rPr>
              <w:t>60-69 տոկոս արդյունք ցուցաբերած ուսուցիչները թեև համարվում են ատեստավորված, սակայն նրանց համար փոխվում է միայն դրույքաչափը, իսկ հավելավճար չի տրամադրվում։</w:t>
            </w:r>
            <w:r w:rsidRPr="002812B7">
              <w:rPr>
                <w:rFonts w:ascii="GHEA Grapalat" w:hAnsi="GHEA Grapalat"/>
                <w:bCs/>
                <w:sz w:val="24"/>
                <w:szCs w:val="24"/>
              </w:rPr>
              <w:t xml:space="preserve"> ՀՀ կառավարության 2022 թվականի ապրիլի 28-ի N 596-Ն որոշման հավելվածի 5-րդ և 5.1-ին կետերի նշված հատվածում «և» շաղկապը «կամ» շաղկապով չփոխարինելու պարագայում նշված կետերի կարգավորումները կարող են մեկնաբանվել այնպես, որ ատեստավորման դեպքում կարգի 76-րդ կետի 4-րդ ենթակետով սահմանված արդյունք ցուցաբերելու դեպքում անձը </w:t>
            </w:r>
            <w:r w:rsidRPr="002812B7">
              <w:rPr>
                <w:rFonts w:ascii="GHEA Grapalat" w:hAnsi="GHEA Grapalat"/>
                <w:b/>
                <w:bCs/>
                <w:sz w:val="24"/>
                <w:szCs w:val="24"/>
              </w:rPr>
              <w:t>կունենա և՛ դրույքաչափի, և՛ հավելավճարի իրավունք</w:t>
            </w:r>
            <w:r w:rsidRPr="002812B7">
              <w:rPr>
                <w:rFonts w:ascii="GHEA Grapalat" w:hAnsi="GHEA Grapalat"/>
                <w:bCs/>
                <w:sz w:val="24"/>
                <w:szCs w:val="24"/>
              </w:rPr>
              <w:t xml:space="preserve">, քանի որ համաձայն «Նորմատիվ իրավական ակտերի մասին» </w:t>
            </w:r>
            <w:r w:rsidRPr="002812B7">
              <w:rPr>
                <w:rFonts w:ascii="GHEA Grapalat" w:hAnsi="GHEA Grapalat"/>
                <w:bCs/>
                <w:sz w:val="24"/>
                <w:szCs w:val="24"/>
              </w:rPr>
              <w:lastRenderedPageBreak/>
              <w:t xml:space="preserve">օրենքի 16-րդ հոդվածի 1-ին մասի 1-ին կետի՝ նորմատիվ իրավական ակտում նորմի կիրառման համար թվարկված բոլոր պայմանների առկայությունը պարտադիր է, եթե իրավական ակտում նշված նորմի կիրառումը պայմանավորված է միայն </w:t>
            </w:r>
            <w:r w:rsidRPr="002812B7">
              <w:rPr>
                <w:rFonts w:ascii="GHEA Grapalat" w:hAnsi="GHEA Grapalat"/>
                <w:b/>
                <w:bCs/>
                <w:sz w:val="24"/>
                <w:szCs w:val="24"/>
              </w:rPr>
              <w:t>«և»</w:t>
            </w:r>
            <w:r w:rsidRPr="002812B7">
              <w:rPr>
                <w:rFonts w:ascii="GHEA Grapalat" w:hAnsi="GHEA Grapalat"/>
                <w:bCs/>
                <w:sz w:val="24"/>
                <w:szCs w:val="24"/>
              </w:rPr>
              <w:t xml:space="preserve"> կամ «ու» շաղկապով բաժանված պայմաններով։ Մինչդեռ ատեստավորման դեպքում կարգի 76-րդ կետի 4-րդ ենթակետով սահմանված արդյունք ցուցաբերելու դեպքում առաջարկվող փոփոխությամբ նախատեսվում է միայն դրույքաչափի փոփոխություն։</w:t>
            </w:r>
          </w:p>
          <w:p w14:paraId="007CF6A2" w14:textId="0F259111" w:rsidR="002D7204" w:rsidRPr="00BD62E8" w:rsidRDefault="002812B7" w:rsidP="00BD62E8">
            <w:pPr>
              <w:shd w:val="clear" w:color="auto" w:fill="FFFFFF"/>
              <w:spacing w:line="360" w:lineRule="auto"/>
              <w:ind w:firstLine="708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2812B7">
              <w:rPr>
                <w:rFonts w:ascii="GHEA Grapalat" w:hAnsi="GHEA Grapalat"/>
                <w:bCs/>
                <w:sz w:val="24"/>
                <w:szCs w:val="24"/>
              </w:rPr>
              <w:t xml:space="preserve">Միաժամանակ, որպես տարբերակ կարող է դիտարկվել նաև վերոնշյալ 5-րդ և 5.1-ին կետերում կարգի </w:t>
            </w:r>
            <w:r w:rsidRPr="002812B7">
              <w:rPr>
                <w:rFonts w:ascii="GHEA Grapalat" w:hAnsi="GHEA Grapalat"/>
                <w:color w:val="000000"/>
                <w:sz w:val="24"/>
                <w:szCs w:val="24"/>
              </w:rPr>
              <w:t xml:space="preserve">76-րդ կետի 1-ին, 2-րդ, 3-րդ և 4-րդ կետերի մասով </w:t>
            </w:r>
            <w:r w:rsidRPr="002812B7">
              <w:rPr>
                <w:rFonts w:ascii="GHEA Grapalat" w:hAnsi="GHEA Grapalat"/>
                <w:bCs/>
                <w:sz w:val="24"/>
                <w:szCs w:val="24"/>
              </w:rPr>
              <w:t xml:space="preserve">առանձնացված կարգավորում սահմանելը։ Մասնավորապես, նշված 5-րդ և 5.1-ին կետերում կարող է սահմանվել կարգավորում կարգի </w:t>
            </w:r>
            <w:r w:rsidRPr="002812B7">
              <w:rPr>
                <w:rFonts w:ascii="GHEA Grapalat" w:hAnsi="GHEA Grapalat"/>
                <w:color w:val="000000"/>
                <w:sz w:val="24"/>
                <w:szCs w:val="24"/>
              </w:rPr>
              <w:t xml:space="preserve">76-րդ կետի 1-ին, 2-րդ և 3-րդ ենթակետերով սահմանված արդյունք ցուցաբերելու դեպքի մասով առանձին (նախատեսելով, որ այս պարագայում անձն օգտվում է </w:t>
            </w:r>
            <w:r w:rsidRPr="002812B7">
              <w:rPr>
                <w:rFonts w:ascii="GHEA Grapalat" w:hAnsi="GHEA Grapalat"/>
                <w:color w:val="000000"/>
                <w:sz w:val="24"/>
                <w:szCs w:val="24"/>
              </w:rPr>
              <w:lastRenderedPageBreak/>
              <w:t>դրույքաչափի փոփոխության և հավելավճարի տրամադրման իրավունքից), իսկ 76-րդ կետի 4-րդ ենթակետի մասով առանձին (նախատեսելով, որ այս պարագայում անձն օգտվում է միայն դրույքաչափի փոփոխության իրավունքից)։</w:t>
            </w:r>
          </w:p>
        </w:tc>
        <w:tc>
          <w:tcPr>
            <w:tcW w:w="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550E575A" w14:textId="77777777" w:rsidR="002D7204" w:rsidRPr="002812B7" w:rsidRDefault="002D7204" w:rsidP="002812B7">
            <w:pPr>
              <w:pStyle w:val="ListParagraph"/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</w:p>
        </w:tc>
        <w:tc>
          <w:tcPr>
            <w:tcW w:w="6719" w:type="dxa"/>
            <w:gridSpan w:val="3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223A01DF" w14:textId="2772155C" w:rsidR="002D7204" w:rsidRPr="002812B7" w:rsidRDefault="009708CF" w:rsidP="002812B7">
            <w:pPr>
              <w:pStyle w:val="ListParagraph"/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Ընդունվել է: Կետը խմբագրվել է:</w:t>
            </w:r>
          </w:p>
        </w:tc>
      </w:tr>
      <w:tr w:rsidR="002D7204" w:rsidRPr="002812B7" w14:paraId="09FAED28" w14:textId="77777777" w:rsidTr="007A2384">
        <w:trPr>
          <w:trHeight w:val="773"/>
        </w:trPr>
        <w:tc>
          <w:tcPr>
            <w:tcW w:w="7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EA764F0" w14:textId="3B93F47D" w:rsidR="002812B7" w:rsidRPr="002812B7" w:rsidRDefault="002812B7" w:rsidP="002812B7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2812B7">
              <w:rPr>
                <w:rFonts w:ascii="GHEA Grapalat" w:hAnsi="GHEA Grapalat" w:cs="Arial"/>
                <w:bCs/>
                <w:sz w:val="24"/>
                <w:szCs w:val="24"/>
              </w:rPr>
              <w:lastRenderedPageBreak/>
              <w:t>2.Նախագծի</w:t>
            </w:r>
            <w:r w:rsidRPr="002812B7">
              <w:rPr>
                <w:rFonts w:ascii="GHEA Grapalat" w:hAnsi="GHEA Grapalat"/>
                <w:bCs/>
                <w:sz w:val="24"/>
                <w:szCs w:val="24"/>
              </w:rPr>
              <w:t xml:space="preserve"> 1-ին կետի 3-րդ ենթակետում «ավելացնել» բառերն առաջարկում ենք փոխարինել «լրացնել» բառերով՝ հաշվի առնելով «Նորմատիվ իրավական ակտերի մասին» օրենքի 33-րդ հոդվածի 3-րդ մասը, իսկ «</w:t>
            </w:r>
            <w:r w:rsidRPr="002812B7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(տարրական դասարանից սկսած՝ «Թվային գրագիտություն և համակարգչային գիտություն»)» բառերը գրել չակերտներում։</w:t>
            </w:r>
          </w:p>
          <w:p w14:paraId="2BB4DE0C" w14:textId="77777777" w:rsidR="002D7204" w:rsidRPr="002812B7" w:rsidRDefault="002D7204" w:rsidP="002812B7">
            <w:pPr>
              <w:pStyle w:val="ListParagraph"/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</w:p>
        </w:tc>
        <w:tc>
          <w:tcPr>
            <w:tcW w:w="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54B74CB9" w14:textId="77777777" w:rsidR="002D7204" w:rsidRPr="002812B7" w:rsidRDefault="002D7204" w:rsidP="002812B7">
            <w:pPr>
              <w:pStyle w:val="ListParagraph"/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</w:p>
        </w:tc>
        <w:tc>
          <w:tcPr>
            <w:tcW w:w="6719" w:type="dxa"/>
            <w:gridSpan w:val="3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707314C" w14:textId="7FF5FF5D" w:rsidR="002D7204" w:rsidRPr="002812B7" w:rsidRDefault="009708CF" w:rsidP="002812B7">
            <w:pPr>
              <w:pStyle w:val="ListParagraph"/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Ընդունվել է մասնակի, </w:t>
            </w:r>
            <w:r w:rsidRPr="002812B7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«Թվային գրագիտություն և համակարգչային գիտություն»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-ը ևս դասավանդվող առարկա է:</w:t>
            </w:r>
          </w:p>
        </w:tc>
      </w:tr>
      <w:tr w:rsidR="002D7204" w:rsidRPr="002812B7" w14:paraId="49D14BD1" w14:textId="77777777" w:rsidTr="007A2384">
        <w:trPr>
          <w:trHeight w:val="773"/>
        </w:trPr>
        <w:tc>
          <w:tcPr>
            <w:tcW w:w="7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B41A86F" w14:textId="0EA582E9" w:rsidR="002D7204" w:rsidRPr="002812B7" w:rsidRDefault="002812B7" w:rsidP="002812B7">
            <w:pPr>
              <w:pStyle w:val="ListParagraph"/>
              <w:shd w:val="clear" w:color="auto" w:fill="FFFFFF"/>
              <w:spacing w:line="360" w:lineRule="auto"/>
              <w:ind w:left="0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2812B7">
              <w:rPr>
                <w:rFonts w:ascii="GHEA Grapalat" w:hAnsi="GHEA Grapalat" w:cs="Arial"/>
                <w:bCs/>
                <w:sz w:val="24"/>
                <w:szCs w:val="24"/>
              </w:rPr>
              <w:t>3.Նախագծի</w:t>
            </w:r>
            <w:r w:rsidRPr="002812B7">
              <w:rPr>
                <w:rFonts w:ascii="GHEA Grapalat" w:hAnsi="GHEA Grapalat"/>
                <w:bCs/>
                <w:sz w:val="24"/>
                <w:szCs w:val="24"/>
              </w:rPr>
              <w:t xml:space="preserve"> 1-ին կետի 4-րդ ենթակետով ՀՀ կառավարության 2022 թվականի ապրիլի 28-ի N 596-Ն որոշման հավելվածի 70-րդ կետի նոր խմբագրությամբ շարադրվող տեքստում «և 3-րդ և 4-րդ» բառերն առաջարկում ենք փոխարինել «, 3-րդ և 4-րդ» բառերով։ Միաժամանակ, առաջարկում ենք նաև «</w:t>
            </w:r>
            <w:r w:rsidRPr="002812B7">
              <w:rPr>
                <w:rFonts w:ascii="GHEA Grapalat" w:hAnsi="GHEA Grapalat"/>
                <w:sz w:val="24"/>
                <w:szCs w:val="24"/>
              </w:rPr>
              <w:t xml:space="preserve">սույն կարգի 76-րդ կետի 1-ին, 2-րդ և 3-րդ ենթակետերի դեպքում այդ դրույքաչափի նկատմամբ </w:t>
            </w:r>
            <w:r w:rsidRPr="002812B7">
              <w:rPr>
                <w:rFonts w:ascii="GHEA Grapalat" w:hAnsi="GHEA Grapalat"/>
                <w:sz w:val="24"/>
                <w:szCs w:val="24"/>
              </w:rPr>
              <w:lastRenderedPageBreak/>
              <w:t>կիրառվում է համապատասխան չափով հավելավճարը» բառերը նշված կետում շարադրել առանձին նախադասությամբ՝ «Սույն կետով սահմանված դրույքաչափը նվազեցման ենթակա չէ:» նախադասությունից հետո, իսկ նշված մասում «կիրառվում է» բառերն առաջարկում ենք փոխարինել «հաշվարկվում է» բառերով։</w:t>
            </w:r>
          </w:p>
        </w:tc>
        <w:tc>
          <w:tcPr>
            <w:tcW w:w="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40E761EC" w14:textId="77777777" w:rsidR="002D7204" w:rsidRPr="002812B7" w:rsidRDefault="002D7204" w:rsidP="002812B7">
            <w:pPr>
              <w:pStyle w:val="ListParagraph"/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</w:p>
        </w:tc>
        <w:tc>
          <w:tcPr>
            <w:tcW w:w="6719" w:type="dxa"/>
            <w:gridSpan w:val="3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07A46C09" w14:textId="332DD7D8" w:rsidR="002D7204" w:rsidRPr="0059396D" w:rsidRDefault="0059396D" w:rsidP="002812B7">
            <w:pPr>
              <w:pStyle w:val="ListParagraph"/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Ընդունվել է</w:t>
            </w:r>
            <w:r w:rsidR="007307F2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, կետը խմբագրվել է</w:t>
            </w:r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:</w:t>
            </w:r>
          </w:p>
        </w:tc>
      </w:tr>
      <w:tr w:rsidR="002D7204" w:rsidRPr="002812B7" w14:paraId="7E52F4EA" w14:textId="77777777" w:rsidTr="007A2384">
        <w:trPr>
          <w:trHeight w:val="773"/>
        </w:trPr>
        <w:tc>
          <w:tcPr>
            <w:tcW w:w="7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7906928" w14:textId="2B6AA211" w:rsidR="002812B7" w:rsidRPr="002812B7" w:rsidRDefault="002812B7" w:rsidP="002812B7">
            <w:pPr>
              <w:shd w:val="clear" w:color="auto" w:fill="FFFFFF"/>
              <w:tabs>
                <w:tab w:val="left" w:pos="-1276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812B7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lastRenderedPageBreak/>
              <w:t>4.</w:t>
            </w:r>
            <w:r w:rsidRPr="002812B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812B7">
              <w:rPr>
                <w:rFonts w:ascii="GHEA Grapalat" w:hAnsi="GHEA Grapalat"/>
                <w:bCs/>
                <w:sz w:val="24"/>
                <w:szCs w:val="24"/>
              </w:rPr>
              <w:t xml:space="preserve">Նախագծի 1-ին կետի 5-րդ ենթակետով առաջարկվող փոփոխության պարագայում (որով նախատեսվում է ՀՀ կառավարության 2022 թվականի ապրիլի 28-ի N 596-Ն որոշման հավելվածի 73-րդ կետում «1-3-րդ» բառը փոխարինել «1-4-րդ» բառով) կստացվի, որ ՀՀ կառավարության 2022 թվականի ապրիլի 28-ի N 596-Ն որոշման հավելվածի 73-րդ կետով սահմանվում է, որ </w:t>
            </w:r>
            <w:r w:rsidRPr="002812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ատեստավորումն անցած ուսուցիչներին </w:t>
            </w:r>
            <w:r w:rsidRPr="002812B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հավելավճար տրվում է</w:t>
            </w:r>
            <w:r w:rsidRPr="002812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76-րդ կետի 1-</w:t>
            </w:r>
            <w:r w:rsidRPr="002812B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4-րդ</w:t>
            </w:r>
            <w:r w:rsidRPr="002812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ենթակետերով սահմանված դեպքերում` 5 տարի ժամկետով։ Մինչդեռ, </w:t>
            </w:r>
            <w:r w:rsidRPr="002812B7">
              <w:rPr>
                <w:rFonts w:ascii="GHEA Grapalat" w:hAnsi="GHEA Grapalat"/>
                <w:bCs/>
                <w:sz w:val="24"/>
                <w:szCs w:val="24"/>
              </w:rPr>
              <w:t xml:space="preserve">Նախագծի 1-ին կետի 6-րդ ենթակետով ՀՀ կառավարության 2022 թվականի ապրիլի 28-ի N 596-Ն որոշման հավելվածի 76-րդ կետի 4-րդ ենթակետը նոր </w:t>
            </w:r>
            <w:r w:rsidRPr="002812B7">
              <w:rPr>
                <w:rFonts w:ascii="GHEA Grapalat" w:hAnsi="GHEA Grapalat"/>
                <w:bCs/>
                <w:sz w:val="24"/>
                <w:szCs w:val="24"/>
              </w:rPr>
              <w:lastRenderedPageBreak/>
              <w:t xml:space="preserve">խմբագրությամբ շարադրելով սահմանվում է, որ ատեստավորման արդյունքում 60-69 տոկոս արդյունք ցուցաբերած ուսուցիչները համարվում են ատեստավորված, դրույքաչափը փոխվում է կարգի 70-րդ կետի համաձայն` </w:t>
            </w:r>
            <w:r w:rsidRPr="002812B7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առանց հավելավճարի տրամադրման։ </w:t>
            </w:r>
          </w:p>
          <w:p w14:paraId="1A1ED1FD" w14:textId="77777777" w:rsidR="002812B7" w:rsidRPr="002812B7" w:rsidRDefault="002812B7" w:rsidP="002812B7">
            <w:pPr>
              <w:pStyle w:val="ListParagraph"/>
              <w:shd w:val="clear" w:color="auto" w:fill="FFFFFF"/>
              <w:tabs>
                <w:tab w:val="left" w:pos="-1276"/>
              </w:tabs>
              <w:spacing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812B7">
              <w:rPr>
                <w:rFonts w:ascii="GHEA Grapalat" w:hAnsi="GHEA Grapalat"/>
                <w:bCs/>
                <w:sz w:val="24"/>
                <w:szCs w:val="24"/>
              </w:rPr>
              <w:t xml:space="preserve">Հետևաբար, ստացվում է, որ Նախագծի 1-ին կետի 5-րդ ենթակետի փոփոխությունը </w:t>
            </w:r>
            <w:r w:rsidRPr="002812B7">
              <w:rPr>
                <w:rFonts w:ascii="GHEA Grapalat" w:hAnsi="GHEA Grapalat"/>
                <w:b/>
                <w:bCs/>
                <w:sz w:val="24"/>
                <w:szCs w:val="24"/>
              </w:rPr>
              <w:t>հակասում է</w:t>
            </w:r>
            <w:r w:rsidRPr="002812B7">
              <w:rPr>
                <w:rFonts w:ascii="GHEA Grapalat" w:hAnsi="GHEA Grapalat"/>
                <w:bCs/>
                <w:sz w:val="24"/>
                <w:szCs w:val="24"/>
              </w:rPr>
              <w:t xml:space="preserve"> Նախագծի 1-ին կետի 6-րդ ենթակետի փոփոխությանը։ Ուստի, այս իմաստով Նախագիծը ենթակա է լրամշակման։ Մասնավորապես, կարծում ենք Նախագծի 1-ին կետի 5-րդ ենթակետով առաջարկվող փոփոխության անհրաժեշտությունը բացակայում է։</w:t>
            </w:r>
          </w:p>
          <w:p w14:paraId="1A8FCA6D" w14:textId="7E9BEF7F" w:rsidR="002D7204" w:rsidRPr="002812B7" w:rsidRDefault="002D7204" w:rsidP="002812B7">
            <w:pPr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</w:p>
        </w:tc>
        <w:tc>
          <w:tcPr>
            <w:tcW w:w="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19556BAD" w14:textId="77777777" w:rsidR="002D7204" w:rsidRPr="002812B7" w:rsidRDefault="002D7204" w:rsidP="002812B7">
            <w:pPr>
              <w:pStyle w:val="ListParagraph"/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</w:p>
        </w:tc>
        <w:tc>
          <w:tcPr>
            <w:tcW w:w="6719" w:type="dxa"/>
            <w:gridSpan w:val="3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7D108889" w14:textId="00BE57A8" w:rsidR="002D7204" w:rsidRPr="002812B7" w:rsidRDefault="007307F2" w:rsidP="002812B7">
            <w:pPr>
              <w:pStyle w:val="ListParagraph"/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Ընդունվել է, կետը հանվել է նախագծից:</w:t>
            </w:r>
          </w:p>
        </w:tc>
      </w:tr>
      <w:tr w:rsidR="002D7204" w:rsidRPr="002812B7" w14:paraId="3094F784" w14:textId="77777777" w:rsidTr="007A2384">
        <w:trPr>
          <w:trHeight w:val="773"/>
        </w:trPr>
        <w:tc>
          <w:tcPr>
            <w:tcW w:w="7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4944B32" w14:textId="5034C8B0" w:rsidR="002812B7" w:rsidRPr="002812B7" w:rsidRDefault="002812B7" w:rsidP="002812B7">
            <w:pPr>
              <w:shd w:val="clear" w:color="auto" w:fill="FFFFFF"/>
              <w:tabs>
                <w:tab w:val="left" w:pos="-1276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812B7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lastRenderedPageBreak/>
              <w:t>5.</w:t>
            </w:r>
            <w:r w:rsidRPr="002812B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812B7">
              <w:rPr>
                <w:rFonts w:ascii="GHEA Grapalat" w:hAnsi="GHEA Grapalat"/>
                <w:bCs/>
                <w:sz w:val="24"/>
                <w:szCs w:val="24"/>
              </w:rPr>
              <w:t xml:space="preserve">Նախագծի 1-ին կետի 8-րդ ենթակետով ՀՀ կառավարության 2022 թվականի ապրիլի 28-ի N 596-Ն որոշման 78-րդ կետում նախատեսվող փոփոխությամբ սահմանվում է, որ </w:t>
            </w:r>
            <w:r w:rsidRPr="002812B7">
              <w:rPr>
                <w:rFonts w:ascii="GHEA Grapalat" w:hAnsi="GHEA Grapalat"/>
                <w:b/>
                <w:bCs/>
                <w:sz w:val="24"/>
                <w:szCs w:val="24"/>
              </w:rPr>
              <w:t>վ</w:t>
            </w:r>
            <w:r w:rsidRPr="002812B7">
              <w:rPr>
                <w:rFonts w:ascii="GHEA Grapalat" w:hAnsi="GHEA Grapalat" w:cs="GHEA Grapalat"/>
                <w:b/>
                <w:color w:val="000000"/>
                <w:sz w:val="24"/>
                <w:szCs w:val="24"/>
                <w:shd w:val="clear" w:color="auto" w:fill="FFFFFF"/>
              </w:rPr>
              <w:t>երաատեստավորումը</w:t>
            </w:r>
            <w:r w:rsidRPr="002812B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812B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</w:rPr>
              <w:t>չանցած</w:t>
            </w:r>
            <w:r w:rsidRPr="002812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812B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</w:rPr>
              <w:t>ուսուցիչն</w:t>
            </w:r>
            <w:r w:rsidRPr="002812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812B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</w:rPr>
              <w:t>ազատվում</w:t>
            </w:r>
            <w:r w:rsidRPr="002812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812B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2812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812B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</w:rPr>
              <w:t>զբաղեցրած</w:t>
            </w:r>
            <w:r w:rsidRPr="002812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812B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</w:rPr>
              <w:t>պաշտոնից՝</w:t>
            </w:r>
            <w:r w:rsidRPr="002812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812B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</w:rPr>
              <w:t>համաձայն</w:t>
            </w:r>
            <w:r w:rsidRPr="002812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812B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«Հանրակրթության</w:t>
            </w:r>
            <w:r w:rsidRPr="002812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812B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</w:rPr>
              <w:t>մասին»</w:t>
            </w:r>
            <w:r w:rsidRPr="002812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812B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r w:rsidRPr="002812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26-</w:t>
            </w:r>
            <w:r w:rsidRPr="002812B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2812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812B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</w:rPr>
              <w:t>հոդվածի</w:t>
            </w:r>
            <w:r w:rsidRPr="002812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13-</w:t>
            </w:r>
            <w:r w:rsidRPr="002812B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2812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812B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</w:rPr>
              <w:t>մասի</w:t>
            </w:r>
            <w:r w:rsidRPr="002812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r w:rsidRPr="002812B7">
              <w:rPr>
                <w:rFonts w:ascii="GHEA Grapalat" w:hAnsi="GHEA Grapalat"/>
                <w:sz w:val="24"/>
                <w:szCs w:val="24"/>
              </w:rPr>
              <w:t xml:space="preserve">Սակայն, մյուս կողմից, </w:t>
            </w:r>
            <w:r w:rsidRPr="002812B7">
              <w:rPr>
                <w:rFonts w:ascii="GHEA Grapalat" w:hAnsi="GHEA Grapalat"/>
                <w:b/>
                <w:sz w:val="24"/>
                <w:szCs w:val="24"/>
              </w:rPr>
              <w:t xml:space="preserve">վերաատեստավորումից </w:t>
            </w:r>
            <w:r w:rsidRPr="002812B7">
              <w:rPr>
                <w:rFonts w:ascii="GHEA Grapalat" w:hAnsi="GHEA Grapalat"/>
                <w:sz w:val="24"/>
                <w:szCs w:val="24"/>
              </w:rPr>
              <w:t xml:space="preserve">հետո ուսուցչին </w:t>
            </w:r>
            <w:r w:rsidRPr="002812B7">
              <w:rPr>
                <w:rFonts w:ascii="GHEA Grapalat" w:hAnsi="GHEA Grapalat"/>
                <w:b/>
                <w:sz w:val="24"/>
                <w:szCs w:val="24"/>
              </w:rPr>
              <w:t>կրկնակի վերաատեստավորման</w:t>
            </w:r>
            <w:r w:rsidRPr="002812B7">
              <w:rPr>
                <w:rFonts w:ascii="GHEA Grapalat" w:hAnsi="GHEA Grapalat"/>
                <w:sz w:val="24"/>
                <w:szCs w:val="24"/>
              </w:rPr>
              <w:t xml:space="preserve"> իրավունք է տրվում։ Մասնավորապես, </w:t>
            </w:r>
            <w:r w:rsidRPr="002812B7">
              <w:rPr>
                <w:rFonts w:ascii="GHEA Grapalat" w:hAnsi="GHEA Grapalat"/>
                <w:bCs/>
                <w:sz w:val="24"/>
                <w:szCs w:val="24"/>
              </w:rPr>
              <w:t xml:space="preserve">Նախագծի 1-ին կետի 7-րդ ենթակետով նախատեսվում է, որ </w:t>
            </w:r>
            <w:r w:rsidRPr="002812B7">
              <w:rPr>
                <w:rFonts w:ascii="GHEA Grapalat" w:hAnsi="GHEA Grapalat"/>
                <w:b/>
                <w:bCs/>
                <w:sz w:val="24"/>
                <w:szCs w:val="24"/>
              </w:rPr>
              <w:t>վերաատեստավորման արդյունքում</w:t>
            </w:r>
            <w:r w:rsidRPr="002812B7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Pr="002812B7">
              <w:rPr>
                <w:rFonts w:ascii="GHEA Grapalat" w:hAnsi="GHEA Grapalat"/>
                <w:sz w:val="24"/>
                <w:szCs w:val="24"/>
              </w:rPr>
              <w:t xml:space="preserve">50-59 տոկոս արդյունքի ուսուցիչը ենթակա է </w:t>
            </w:r>
            <w:r w:rsidRPr="002812B7">
              <w:rPr>
                <w:rFonts w:ascii="GHEA Grapalat" w:hAnsi="GHEA Grapalat"/>
                <w:b/>
                <w:sz w:val="24"/>
                <w:szCs w:val="24"/>
              </w:rPr>
              <w:t>կրկնակի վերաատեստավորման</w:t>
            </w:r>
            <w:r w:rsidRPr="002812B7">
              <w:rPr>
                <w:rFonts w:ascii="GHEA Grapalat" w:hAnsi="GHEA Grapalat"/>
                <w:sz w:val="24"/>
                <w:szCs w:val="24"/>
              </w:rPr>
              <w:t xml:space="preserve">՝ մեկ տարվա ընթացքում։ Ստացվում է մի կողմից </w:t>
            </w:r>
            <w:r w:rsidRPr="002812B7">
              <w:rPr>
                <w:rFonts w:ascii="GHEA Grapalat" w:hAnsi="GHEA Grapalat"/>
                <w:b/>
                <w:bCs/>
                <w:sz w:val="24"/>
                <w:szCs w:val="24"/>
              </w:rPr>
              <w:t>վերաատեստավորման արդյունքում</w:t>
            </w:r>
            <w:r w:rsidRPr="002812B7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Pr="002812B7">
              <w:rPr>
                <w:rFonts w:ascii="GHEA Grapalat" w:hAnsi="GHEA Grapalat"/>
                <w:sz w:val="24"/>
                <w:szCs w:val="24"/>
              </w:rPr>
              <w:t xml:space="preserve">50-59 տոկոս արդյունք ունեցող ուսուցչին </w:t>
            </w:r>
            <w:r w:rsidRPr="002812B7">
              <w:rPr>
                <w:rFonts w:ascii="GHEA Grapalat" w:hAnsi="GHEA Grapalat"/>
                <w:b/>
                <w:sz w:val="24"/>
                <w:szCs w:val="24"/>
              </w:rPr>
              <w:t xml:space="preserve">կրկնակի վերաատեստավորման իրավունք է տրվում, իսկ մյուս կողմից սահմանվում է, որ </w:t>
            </w:r>
            <w:r w:rsidRPr="002812B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վերաատեստավորումը չանցած ուսուցիչն ազատվում է զբաղեցրած պաշտոնից</w:t>
            </w:r>
            <w:r w:rsidRPr="002812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։</w:t>
            </w:r>
          </w:p>
          <w:p w14:paraId="58159CFF" w14:textId="77777777" w:rsidR="002812B7" w:rsidRPr="002812B7" w:rsidRDefault="002812B7" w:rsidP="002812B7">
            <w:pPr>
              <w:shd w:val="clear" w:color="auto" w:fill="FFFFFF"/>
              <w:tabs>
                <w:tab w:val="left" w:pos="-127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812B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812B7">
              <w:rPr>
                <w:rFonts w:ascii="GHEA Grapalat" w:hAnsi="GHEA Grapalat"/>
                <w:sz w:val="24"/>
                <w:szCs w:val="24"/>
              </w:rPr>
              <w:tab/>
              <w:t xml:space="preserve">Այս իմաստով գտնում ենք, որ առկա է հակասություն </w:t>
            </w:r>
            <w:r w:rsidRPr="002812B7">
              <w:rPr>
                <w:rFonts w:ascii="GHEA Grapalat" w:hAnsi="GHEA Grapalat"/>
                <w:bCs/>
                <w:sz w:val="24"/>
                <w:szCs w:val="24"/>
              </w:rPr>
              <w:t xml:space="preserve">Նախագծի 1-ին կետի 7-րդ և 8-րդ ենթակետերով նախատեսվող </w:t>
            </w:r>
            <w:r w:rsidRPr="002812B7">
              <w:rPr>
                <w:rFonts w:ascii="GHEA Grapalat" w:hAnsi="GHEA Grapalat"/>
                <w:sz w:val="24"/>
                <w:szCs w:val="24"/>
              </w:rPr>
              <w:t xml:space="preserve">կարգավորումներում, և Նախագիծն այդ մասով ենթակա է լրամշակման։ </w:t>
            </w:r>
          </w:p>
          <w:p w14:paraId="77B8EA0C" w14:textId="0B5A49BC" w:rsidR="002D7204" w:rsidRPr="002812B7" w:rsidRDefault="002D7204" w:rsidP="002812B7">
            <w:pPr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</w:p>
        </w:tc>
        <w:tc>
          <w:tcPr>
            <w:tcW w:w="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0BF7B8D6" w14:textId="77777777" w:rsidR="002D7204" w:rsidRPr="002812B7" w:rsidRDefault="002D7204" w:rsidP="002812B7">
            <w:pPr>
              <w:pStyle w:val="ListParagraph"/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</w:p>
        </w:tc>
        <w:tc>
          <w:tcPr>
            <w:tcW w:w="6719" w:type="dxa"/>
            <w:gridSpan w:val="3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397AA191" w14:textId="213587DF" w:rsidR="002D7204" w:rsidRPr="002812B7" w:rsidRDefault="007307F2" w:rsidP="002812B7">
            <w:pPr>
              <w:pStyle w:val="ListParagraph"/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Ընդունվել է, 78րդ կետում սահմանվել է բացառություն:</w:t>
            </w:r>
          </w:p>
        </w:tc>
      </w:tr>
      <w:tr w:rsidR="002812B7" w:rsidRPr="002812B7" w14:paraId="153F5A00" w14:textId="77777777" w:rsidTr="007A2384">
        <w:trPr>
          <w:trHeight w:val="773"/>
        </w:trPr>
        <w:tc>
          <w:tcPr>
            <w:tcW w:w="7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66FA5040" w14:textId="02F2C38F" w:rsidR="002812B7" w:rsidRPr="002812B7" w:rsidRDefault="002812B7" w:rsidP="002812B7">
            <w:pPr>
              <w:shd w:val="clear" w:color="auto" w:fill="FFFFFF"/>
              <w:tabs>
                <w:tab w:val="left" w:pos="-1276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812B7">
              <w:rPr>
                <w:rFonts w:ascii="GHEA Grapalat" w:hAnsi="GHEA Grapalat" w:cs="Arial"/>
                <w:sz w:val="24"/>
                <w:szCs w:val="24"/>
              </w:rPr>
              <w:lastRenderedPageBreak/>
              <w:t>6.Նախագծի</w:t>
            </w:r>
            <w:r w:rsidRPr="002812B7">
              <w:rPr>
                <w:rFonts w:ascii="GHEA Grapalat" w:hAnsi="GHEA Grapalat"/>
                <w:sz w:val="24"/>
                <w:szCs w:val="24"/>
              </w:rPr>
              <w:t xml:space="preserve"> հիմնավորման 3-րդ (</w:t>
            </w:r>
            <w:r w:rsidRPr="002812B7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Իրավական ակտի կիրառման դեպքում ակնկալվող արդյունքը) </w:t>
            </w:r>
            <w:r w:rsidRPr="002812B7">
              <w:rPr>
                <w:rFonts w:ascii="GHEA Grapalat" w:eastAsia="GHEA Grapalat" w:hAnsi="GHEA Grapalat" w:cs="GHEA Grapalat"/>
                <w:bCs/>
                <w:sz w:val="24"/>
                <w:szCs w:val="24"/>
              </w:rPr>
              <w:t>բաժնում նշվում է, որ ե</w:t>
            </w:r>
            <w:r w:rsidRPr="002812B7">
              <w:rPr>
                <w:rFonts w:ascii="GHEA Grapalat" w:hAnsi="GHEA Grapalat"/>
                <w:sz w:val="24"/>
                <w:szCs w:val="24"/>
              </w:rPr>
              <w:t xml:space="preserve">րկու ատեստավորումների արդյունքների միջև </w:t>
            </w:r>
            <w:r w:rsidRPr="002812B7">
              <w:rPr>
                <w:rFonts w:ascii="GHEA Grapalat" w:hAnsi="GHEA Grapalat"/>
                <w:b/>
                <w:sz w:val="24"/>
                <w:szCs w:val="24"/>
              </w:rPr>
              <w:t>20 % աճ գրանցած</w:t>
            </w:r>
            <w:r w:rsidRPr="002812B7">
              <w:rPr>
                <w:rFonts w:ascii="GHEA Grapalat" w:hAnsi="GHEA Grapalat"/>
                <w:sz w:val="24"/>
                <w:szCs w:val="24"/>
              </w:rPr>
              <w:t>, բայց չատեստավորված</w:t>
            </w:r>
            <w:r w:rsidRPr="002812B7">
              <w:rPr>
                <w:rFonts w:ascii="GHEA Grapalat" w:eastAsia="GHEA Grapalat" w:hAnsi="GHEA Grapalat"/>
                <w:sz w:val="24"/>
                <w:szCs w:val="24"/>
              </w:rPr>
              <w:t xml:space="preserve"> (…) ուսուցիչները</w:t>
            </w:r>
            <w:r w:rsidRPr="002812B7">
              <w:rPr>
                <w:rFonts w:ascii="GHEA Grapalat" w:hAnsi="GHEA Grapalat"/>
                <w:sz w:val="24"/>
                <w:szCs w:val="24"/>
              </w:rPr>
              <w:t xml:space="preserve"> հնարավորություն կունենան մասնակցելու հաջորդ ատեստավորմանը, իսկ </w:t>
            </w:r>
            <w:r w:rsidRPr="002812B7">
              <w:rPr>
                <w:rFonts w:ascii="GHEA Grapalat" w:hAnsi="GHEA Grapalat"/>
                <w:bCs/>
                <w:sz w:val="24"/>
                <w:szCs w:val="24"/>
              </w:rPr>
              <w:t xml:space="preserve">Նախագծի 1-ին կետի 7-րդ ենթակետով նախատեսվող փոփոխությամբ սահմանվում է, որ </w:t>
            </w:r>
            <w:r w:rsidRPr="002812B7">
              <w:rPr>
                <w:rFonts w:ascii="GHEA Grapalat" w:hAnsi="GHEA Grapalat"/>
                <w:sz w:val="24"/>
                <w:szCs w:val="24"/>
              </w:rPr>
              <w:t xml:space="preserve">երկու ատեստավորումների արդյունքների միջև </w:t>
            </w:r>
            <w:r w:rsidRPr="002812B7">
              <w:rPr>
                <w:rFonts w:ascii="GHEA Grapalat" w:hAnsi="GHEA Grapalat"/>
                <w:b/>
                <w:sz w:val="24"/>
                <w:szCs w:val="24"/>
              </w:rPr>
              <w:t>15 տոկոս աճ գրանցելու դեպքում</w:t>
            </w:r>
            <w:r w:rsidRPr="002812B7">
              <w:rPr>
                <w:rFonts w:ascii="GHEA Grapalat" w:hAnsi="GHEA Grapalat"/>
                <w:sz w:val="24"/>
                <w:szCs w:val="24"/>
              </w:rPr>
              <w:t>, որի դեպքում կրկին չի ատեստավորվել, ուսուցիչը ենթակա է կրկնակի վերաատեստավորման՝ մեկ տարվա ընթացքում։</w:t>
            </w:r>
          </w:p>
          <w:p w14:paraId="2BE59A6B" w14:textId="77777777" w:rsidR="002812B7" w:rsidRPr="002812B7" w:rsidRDefault="002812B7" w:rsidP="002812B7">
            <w:pPr>
              <w:shd w:val="clear" w:color="auto" w:fill="FFFFFF"/>
              <w:tabs>
                <w:tab w:val="left" w:pos="-127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812B7">
              <w:rPr>
                <w:rFonts w:ascii="GHEA Grapalat" w:hAnsi="GHEA Grapalat"/>
                <w:sz w:val="24"/>
                <w:szCs w:val="24"/>
              </w:rPr>
              <w:tab/>
              <w:t>Առաջարկում ենք Նախագիծը և հիմնավորումը համապատասխանեցնել միմյանց։</w:t>
            </w:r>
          </w:p>
          <w:p w14:paraId="63DE40A5" w14:textId="77777777" w:rsidR="002812B7" w:rsidRPr="002812B7" w:rsidRDefault="002812B7" w:rsidP="002812B7">
            <w:pPr>
              <w:shd w:val="clear" w:color="auto" w:fill="FFFFFF"/>
              <w:tabs>
                <w:tab w:val="left" w:pos="-1276"/>
              </w:tabs>
              <w:spacing w:after="0" w:line="36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</w:p>
        </w:tc>
        <w:tc>
          <w:tcPr>
            <w:tcW w:w="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6062D308" w14:textId="77777777" w:rsidR="002812B7" w:rsidRPr="002812B7" w:rsidRDefault="002812B7" w:rsidP="002812B7">
            <w:pPr>
              <w:pStyle w:val="ListParagraph"/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</w:p>
        </w:tc>
        <w:tc>
          <w:tcPr>
            <w:tcW w:w="6719" w:type="dxa"/>
            <w:gridSpan w:val="3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4A46B29F" w14:textId="1DAA4690" w:rsidR="002812B7" w:rsidRPr="002812B7" w:rsidRDefault="007307F2" w:rsidP="002812B7">
            <w:pPr>
              <w:pStyle w:val="ListParagraph"/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Ընդունվել է:</w:t>
            </w:r>
          </w:p>
        </w:tc>
      </w:tr>
      <w:tr w:rsidR="002812B7" w:rsidRPr="002812B7" w14:paraId="7A4C412D" w14:textId="77777777" w:rsidTr="007A2384">
        <w:trPr>
          <w:trHeight w:val="773"/>
        </w:trPr>
        <w:tc>
          <w:tcPr>
            <w:tcW w:w="7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0B1B4EB" w14:textId="587A22B0" w:rsidR="002812B7" w:rsidRPr="002812B7" w:rsidRDefault="002812B7" w:rsidP="002812B7">
            <w:pPr>
              <w:shd w:val="clear" w:color="auto" w:fill="FFFFFF"/>
              <w:tabs>
                <w:tab w:val="left" w:pos="-1276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812B7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7.</w:t>
            </w:r>
            <w:r w:rsidRPr="002812B7">
              <w:rPr>
                <w:rFonts w:ascii="GHEA Grapalat" w:hAnsi="GHEA Grapalat"/>
                <w:sz w:val="24"/>
                <w:szCs w:val="24"/>
              </w:rPr>
              <w:t xml:space="preserve"> Նախագծին կից ներկայացված </w:t>
            </w:r>
            <w:r w:rsidRPr="002812B7">
              <w:rPr>
                <w:rFonts w:ascii="GHEA Grapalat" w:hAnsi="GHEA Grapalat"/>
                <w:sz w:val="24"/>
                <w:szCs w:val="24"/>
                <w:lang w:eastAsia="en-GB"/>
              </w:rPr>
              <w:t xml:space="preserve">ֆինանսական հաշվարկում ներկայացված են 2021, 2022 և 2023 թվականների ընթացքում ատեստավորումների արդյունքում 60-69 տոկոս արդյունք ցուցաբերած ուսուցիչների թվի վերաբերյալ տվյալներ։ </w:t>
            </w:r>
            <w:r w:rsidRPr="002812B7">
              <w:rPr>
                <w:rFonts w:ascii="GHEA Grapalat" w:hAnsi="GHEA Grapalat"/>
                <w:sz w:val="24"/>
                <w:szCs w:val="24"/>
                <w:lang w:eastAsia="en-GB"/>
              </w:rPr>
              <w:lastRenderedPageBreak/>
              <w:t xml:space="preserve">Հստակեցման է ենթակա այն հարցը, թե Նախագծի 1-ին կետի 6-րդ ենթակետով նախատեսվող կարգավորումը (որով սահմանվում է, որ </w:t>
            </w:r>
            <w:r w:rsidRPr="002812B7">
              <w:rPr>
                <w:rFonts w:ascii="GHEA Grapalat" w:hAnsi="GHEA Grapalat"/>
                <w:sz w:val="24"/>
                <w:szCs w:val="24"/>
              </w:rPr>
              <w:t>60-69 տոկոս արդյունք ցուցաբերած ուսուցիչները համարվում են ատեստավորված և փոխվում է դրույքաչափը</w:t>
            </w:r>
            <w:r w:rsidRPr="002812B7">
              <w:rPr>
                <w:rFonts w:ascii="GHEA Grapalat" w:hAnsi="GHEA Grapalat"/>
                <w:sz w:val="24"/>
                <w:szCs w:val="24"/>
                <w:lang w:eastAsia="en-GB"/>
              </w:rPr>
              <w:t>) տարածվելու՞ է արդյոք մինչև որոշումն ուժի մեջ մտնելը 2021-2023 թվականների ընթացքում ատեստավորված անձանց վրա (եթե այո, ապա երբվանից և ի՞նչ տևողությամբ), քանի որ թե՛ Նախագծից, թե՛ հիմնավորումից նշված հարցը հասկանալի չէ։</w:t>
            </w:r>
          </w:p>
          <w:p w14:paraId="2F826477" w14:textId="0FC1965A" w:rsidR="002812B7" w:rsidRPr="002812B7" w:rsidRDefault="002812B7" w:rsidP="002812B7">
            <w:pPr>
              <w:shd w:val="clear" w:color="auto" w:fill="FFFFFF"/>
              <w:tabs>
                <w:tab w:val="left" w:pos="-1276"/>
              </w:tabs>
              <w:spacing w:after="0" w:line="36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</w:p>
        </w:tc>
        <w:tc>
          <w:tcPr>
            <w:tcW w:w="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385500E6" w14:textId="77777777" w:rsidR="002812B7" w:rsidRPr="002812B7" w:rsidRDefault="002812B7" w:rsidP="002812B7">
            <w:pPr>
              <w:pStyle w:val="ListParagraph"/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</w:p>
        </w:tc>
        <w:tc>
          <w:tcPr>
            <w:tcW w:w="6719" w:type="dxa"/>
            <w:gridSpan w:val="3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30103EF6" w14:textId="6B8419A1" w:rsidR="002812B7" w:rsidRPr="002812B7" w:rsidRDefault="00CA276B" w:rsidP="002812B7">
            <w:pPr>
              <w:pStyle w:val="ListParagraph"/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Ընդունվել է, հիմնավորման մեջ կատարվել է լրացում:</w:t>
            </w:r>
          </w:p>
        </w:tc>
      </w:tr>
      <w:tr w:rsidR="002812B7" w:rsidRPr="004406D7" w14:paraId="7D264051" w14:textId="77777777" w:rsidTr="007A2384">
        <w:trPr>
          <w:trHeight w:val="773"/>
        </w:trPr>
        <w:tc>
          <w:tcPr>
            <w:tcW w:w="7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0D5C9D59" w14:textId="350D1009" w:rsidR="002812B7" w:rsidRPr="004406D7" w:rsidRDefault="002812B7" w:rsidP="002812B7">
            <w:pPr>
              <w:shd w:val="clear" w:color="auto" w:fill="FFFFFF"/>
              <w:tabs>
                <w:tab w:val="left" w:pos="-1276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406D7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lastRenderedPageBreak/>
              <w:t>8.</w:t>
            </w:r>
            <w:r w:rsidRPr="004406D7">
              <w:rPr>
                <w:rFonts w:ascii="GHEA Grapalat" w:hAnsi="GHEA Grapalat"/>
                <w:sz w:val="24"/>
                <w:szCs w:val="24"/>
                <w:lang w:eastAsia="en-GB"/>
              </w:rPr>
              <w:t xml:space="preserve"> Միաժամանակ հստակեցման է ենթակա նաև այն հարցը, թե Նախագծի 1-ին կետի 7-րդ ենթակետով նախատեսված լրացումը տարածվելու է արդյոք միջին մասնագիտական կրթությամբ ուսուցիչների վրա ևս։</w:t>
            </w:r>
          </w:p>
          <w:p w14:paraId="79A4B53B" w14:textId="60919D37" w:rsidR="002812B7" w:rsidRPr="004406D7" w:rsidRDefault="002812B7" w:rsidP="002812B7">
            <w:pPr>
              <w:shd w:val="clear" w:color="auto" w:fill="FFFFFF"/>
              <w:tabs>
                <w:tab w:val="left" w:pos="-1276"/>
              </w:tabs>
              <w:spacing w:after="0" w:line="36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</w:p>
        </w:tc>
        <w:tc>
          <w:tcPr>
            <w:tcW w:w="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3EC98395" w14:textId="77777777" w:rsidR="002812B7" w:rsidRPr="004406D7" w:rsidRDefault="002812B7" w:rsidP="002812B7">
            <w:pPr>
              <w:pStyle w:val="ListParagraph"/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</w:p>
        </w:tc>
        <w:tc>
          <w:tcPr>
            <w:tcW w:w="6719" w:type="dxa"/>
            <w:gridSpan w:val="3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3C9BB60" w14:textId="0031F0B5" w:rsidR="002812B7" w:rsidRPr="004406D7" w:rsidRDefault="00E66824" w:rsidP="002812B7">
            <w:pPr>
              <w:pStyle w:val="ListParagraph"/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406D7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 xml:space="preserve">Միջին մասնագիտական կրթություն ունեցող ուսուցիչների աշխատանքը շարունակելու վերաբերյալ առաջարկը դիտարկելի չէ, քանի որ այն հակասում է </w:t>
            </w:r>
            <w:r w:rsidR="004406D7" w:rsidRPr="004406D7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>«</w:t>
            </w:r>
            <w:r w:rsidRPr="004406D7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>Հանրակրթության մասին</w:t>
            </w:r>
            <w:r w:rsidR="004406D7" w:rsidRPr="004406D7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>»</w:t>
            </w:r>
            <w:r w:rsidRPr="004406D7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 xml:space="preserve"> </w:t>
            </w:r>
            <w:r w:rsidR="004406D7" w:rsidRPr="004406D7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 xml:space="preserve">օրենքի պահանջին </w:t>
            </w:r>
            <w:r w:rsidR="004406D7" w:rsidRPr="004406D7">
              <w:rPr>
                <w:rFonts w:ascii="GHEA Grapalat" w:hAnsi="GHEA Grapalat"/>
                <w:sz w:val="24"/>
                <w:szCs w:val="24"/>
                <w:shd w:val="clear" w:color="auto" w:fill="FBFBFB"/>
              </w:rPr>
              <w:t>(38-րդ հոդված)</w:t>
            </w:r>
            <w:r w:rsidRPr="004406D7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>:</w:t>
            </w:r>
            <w:r w:rsidRPr="004406D7">
              <w:rPr>
                <w:sz w:val="24"/>
                <w:szCs w:val="24"/>
                <w:shd w:val="clear" w:color="auto" w:fill="FBFBFB"/>
              </w:rPr>
              <w:t> </w:t>
            </w:r>
          </w:p>
        </w:tc>
      </w:tr>
      <w:tr w:rsidR="000714F4" w:rsidRPr="004406D7" w14:paraId="741CE61D" w14:textId="77777777" w:rsidTr="007A2384">
        <w:trPr>
          <w:trHeight w:val="773"/>
        </w:trPr>
        <w:tc>
          <w:tcPr>
            <w:tcW w:w="7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EAAAA" w:themeFill="background2" w:themeFillShade="BF"/>
          </w:tcPr>
          <w:p w14:paraId="3FBBDF91" w14:textId="2930FD3B" w:rsidR="000714F4" w:rsidRPr="009766D5" w:rsidRDefault="000714F4" w:rsidP="009766D5">
            <w:pPr>
              <w:pStyle w:val="ListParagraph"/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AEAAAA" w:themeFill="background2" w:themeFillShade="BF"/>
              </w:rPr>
            </w:pPr>
            <w:r w:rsidRPr="009766D5">
              <w:rPr>
                <w:rFonts w:ascii="GHEA Grapalat" w:hAnsi="GHEA Grapalat"/>
                <w:color w:val="000000"/>
                <w:sz w:val="24"/>
                <w:szCs w:val="24"/>
                <w:shd w:val="clear" w:color="auto" w:fill="AEAAAA" w:themeFill="background2" w:themeFillShade="BF"/>
              </w:rPr>
              <w:t xml:space="preserve">   Ֆինանսների նախարարություն</w:t>
            </w:r>
          </w:p>
        </w:tc>
        <w:tc>
          <w:tcPr>
            <w:tcW w:w="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EAAAA" w:themeFill="background2" w:themeFillShade="BF"/>
          </w:tcPr>
          <w:p w14:paraId="257C86A8" w14:textId="77777777" w:rsidR="000714F4" w:rsidRPr="009766D5" w:rsidRDefault="000714F4" w:rsidP="009766D5">
            <w:pPr>
              <w:pStyle w:val="ListParagraph"/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AEAAAA" w:themeFill="background2" w:themeFillShade="BF"/>
              </w:rPr>
            </w:pPr>
          </w:p>
        </w:tc>
        <w:tc>
          <w:tcPr>
            <w:tcW w:w="6719" w:type="dxa"/>
            <w:gridSpan w:val="3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EAAAA" w:themeFill="background2" w:themeFillShade="BF"/>
          </w:tcPr>
          <w:p w14:paraId="24C89C70" w14:textId="77777777" w:rsidR="000714F4" w:rsidRPr="009766D5" w:rsidRDefault="00CA6BC9" w:rsidP="009766D5">
            <w:pPr>
              <w:pStyle w:val="ListParagraph"/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AEAAAA" w:themeFill="background2" w:themeFillShade="BF"/>
              </w:rPr>
            </w:pPr>
            <w:r w:rsidRPr="009766D5">
              <w:rPr>
                <w:rFonts w:ascii="GHEA Grapalat" w:hAnsi="GHEA Grapalat"/>
                <w:color w:val="000000"/>
                <w:sz w:val="24"/>
                <w:szCs w:val="24"/>
                <w:shd w:val="clear" w:color="auto" w:fill="AEAAAA" w:themeFill="background2" w:themeFillShade="BF"/>
              </w:rPr>
              <w:t>01/34-3/21310-2023</w:t>
            </w:r>
          </w:p>
          <w:p w14:paraId="3546B1B9" w14:textId="0F674692" w:rsidR="00CA6BC9" w:rsidRPr="009766D5" w:rsidRDefault="00CA6BC9" w:rsidP="009766D5">
            <w:pPr>
              <w:pStyle w:val="ListParagraph"/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AEAAAA" w:themeFill="background2" w:themeFillShade="BF"/>
              </w:rPr>
            </w:pPr>
            <w:r w:rsidRPr="009766D5">
              <w:rPr>
                <w:rFonts w:ascii="GHEA Grapalat" w:hAnsi="GHEA Grapalat"/>
                <w:color w:val="000000"/>
                <w:sz w:val="24"/>
                <w:szCs w:val="24"/>
                <w:shd w:val="clear" w:color="auto" w:fill="AEAAAA" w:themeFill="background2" w:themeFillShade="BF"/>
              </w:rPr>
              <w:t>06</w:t>
            </w:r>
            <w:r w:rsidRPr="009766D5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AEAAAA" w:themeFill="background2" w:themeFillShade="BF"/>
              </w:rPr>
              <w:t>․</w:t>
            </w:r>
            <w:r w:rsidRPr="009766D5">
              <w:rPr>
                <w:rFonts w:ascii="GHEA Grapalat" w:hAnsi="GHEA Grapalat"/>
                <w:color w:val="000000"/>
                <w:sz w:val="24"/>
                <w:szCs w:val="24"/>
                <w:shd w:val="clear" w:color="auto" w:fill="AEAAAA" w:themeFill="background2" w:themeFillShade="BF"/>
              </w:rPr>
              <w:t>11</w:t>
            </w:r>
            <w:r w:rsidRPr="009766D5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AEAAAA" w:themeFill="background2" w:themeFillShade="BF"/>
              </w:rPr>
              <w:t>․</w:t>
            </w:r>
            <w:r w:rsidRPr="009766D5">
              <w:rPr>
                <w:rFonts w:ascii="GHEA Grapalat" w:hAnsi="GHEA Grapalat"/>
                <w:color w:val="000000"/>
                <w:sz w:val="24"/>
                <w:szCs w:val="24"/>
                <w:shd w:val="clear" w:color="auto" w:fill="AEAAAA" w:themeFill="background2" w:themeFillShade="BF"/>
              </w:rPr>
              <w:t>2023</w:t>
            </w:r>
          </w:p>
        </w:tc>
      </w:tr>
      <w:tr w:rsidR="000714F4" w:rsidRPr="004406D7" w14:paraId="3214A5F6" w14:textId="77777777" w:rsidTr="007A2384">
        <w:trPr>
          <w:trHeight w:val="773"/>
        </w:trPr>
        <w:tc>
          <w:tcPr>
            <w:tcW w:w="7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215743AB" w14:textId="77777777" w:rsidR="00432CE6" w:rsidRPr="008D785D" w:rsidRDefault="00432CE6" w:rsidP="00432CE6">
            <w:pPr>
              <w:spacing w:after="0" w:line="360" w:lineRule="auto"/>
              <w:ind w:firstLine="561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 xml:space="preserve">Նախագծով փոփոխություններ </w:t>
            </w:r>
            <w:r w:rsidRPr="008D785D">
              <w:rPr>
                <w:rFonts w:ascii="GHEA Grapalat" w:hAnsi="GHEA Grapalat"/>
                <w:sz w:val="24"/>
                <w:szCs w:val="24"/>
              </w:rPr>
              <w:t xml:space="preserve">և լրացումներ են կատարվում </w:t>
            </w:r>
            <w:r>
              <w:rPr>
                <w:rFonts w:ascii="GHEA Grapalat" w:hAnsi="GHEA Grapalat"/>
                <w:sz w:val="24"/>
                <w:szCs w:val="24"/>
              </w:rPr>
              <w:t>«</w:t>
            </w:r>
            <w:r w:rsidRPr="008D785D">
              <w:rPr>
                <w:rFonts w:ascii="GHEA Grapalat" w:hAnsi="GHEA Grapalat"/>
                <w:bCs/>
                <w:sz w:val="24"/>
                <w:szCs w:val="24"/>
              </w:rPr>
              <w:t>Ուսուցիչների կամավոր ատեստավորման, կամավոր ատեստավորման արդյունքով ուսուցչի դրույքաչափի և դրան հատկացվող հավելավճարի տրամադրման, կամավոր ատեստավորման հանձնաժողովի ձևավորման կարգը հաստատելու մասին</w:t>
            </w:r>
            <w:r>
              <w:rPr>
                <w:rFonts w:ascii="GHEA Grapalat" w:hAnsi="GHEA Grapalat"/>
                <w:sz w:val="24"/>
                <w:szCs w:val="24"/>
              </w:rPr>
              <w:t>»</w:t>
            </w:r>
            <w:r w:rsidRPr="008D785D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 w:rsidRPr="008D785D">
              <w:rPr>
                <w:rFonts w:ascii="GHEA Grapalat" w:hAnsi="GHEA Grapalat"/>
                <w:bCs/>
                <w:sz w:val="24"/>
                <w:szCs w:val="24"/>
              </w:rPr>
              <w:t>որոշմամբ հաստատված հավելվածում</w:t>
            </w:r>
            <w:r w:rsidRPr="008D785D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 xml:space="preserve">(այսուհետ՝ </w:t>
            </w:r>
            <w:r w:rsidRPr="008D785D">
              <w:rPr>
                <w:rFonts w:ascii="GHEA Grapalat" w:hAnsi="GHEA Grapalat"/>
                <w:sz w:val="24"/>
                <w:szCs w:val="24"/>
              </w:rPr>
              <w:t xml:space="preserve">Կարգ): </w:t>
            </w:r>
          </w:p>
          <w:p w14:paraId="2BCBCE1D" w14:textId="77777777" w:rsidR="00432CE6" w:rsidRPr="009B4AAF" w:rsidRDefault="00432CE6" w:rsidP="00432CE6">
            <w:pPr>
              <w:spacing w:after="0" w:line="360" w:lineRule="auto"/>
              <w:ind w:firstLine="561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D785D">
              <w:rPr>
                <w:rFonts w:ascii="GHEA Grapalat" w:hAnsi="GHEA Grapalat"/>
                <w:sz w:val="24"/>
                <w:szCs w:val="24"/>
              </w:rPr>
              <w:t>Մասնավորապես, առաջարկվում է՝ փոփոխու</w:t>
            </w:r>
            <w:r>
              <w:rPr>
                <w:rFonts w:ascii="GHEA Grapalat" w:hAnsi="GHEA Grapalat"/>
                <w:sz w:val="24"/>
                <w:szCs w:val="24"/>
              </w:rPr>
              <w:t>թյուն</w:t>
            </w:r>
            <w:r w:rsidRPr="00F36A06">
              <w:rPr>
                <w:rFonts w:ascii="GHEA Grapalat" w:hAnsi="GHEA Grapalat"/>
                <w:sz w:val="24"/>
                <w:szCs w:val="24"/>
              </w:rPr>
              <w:t>ներ</w:t>
            </w:r>
            <w:r>
              <w:rPr>
                <w:rFonts w:ascii="GHEA Grapalat" w:hAnsi="GHEA Grapalat"/>
                <w:sz w:val="24"/>
                <w:szCs w:val="24"/>
              </w:rPr>
              <w:t xml:space="preserve"> կատարել Կարգի</w:t>
            </w:r>
            <w:r w:rsidRPr="00F36A06">
              <w:rPr>
                <w:rFonts w:ascii="GHEA Grapalat" w:hAnsi="GHEA Grapalat"/>
                <w:sz w:val="24"/>
                <w:szCs w:val="24"/>
              </w:rPr>
              <w:t xml:space="preserve"> 70-րդ կետում, </w:t>
            </w:r>
            <w:r>
              <w:rPr>
                <w:rFonts w:ascii="GHEA Grapalat" w:hAnsi="GHEA Grapalat"/>
                <w:sz w:val="24"/>
                <w:szCs w:val="24"/>
              </w:rPr>
              <w:t xml:space="preserve">76-րդ կետի 4-րդ ենթակետում և </w:t>
            </w:r>
            <w:r w:rsidRPr="009B4AAF">
              <w:rPr>
                <w:rFonts w:ascii="GHEA Grapalat" w:hAnsi="GHEA Grapalat"/>
                <w:sz w:val="24"/>
                <w:szCs w:val="24"/>
              </w:rPr>
              <w:t>60-69 տոկոս ա</w:t>
            </w:r>
            <w:r>
              <w:rPr>
                <w:rFonts w:ascii="GHEA Grapalat" w:hAnsi="GHEA Grapalat"/>
                <w:sz w:val="24"/>
                <w:szCs w:val="24"/>
              </w:rPr>
              <w:t>րդյունք ցուցաբերած ուսուցիչների համար</w:t>
            </w:r>
            <w:r w:rsidRPr="009B4AAF">
              <w:rPr>
                <w:rFonts w:ascii="GHEA Grapalat" w:hAnsi="GHEA Grapalat"/>
                <w:sz w:val="24"/>
                <w:szCs w:val="24"/>
              </w:rPr>
              <w:t xml:space="preserve"> դրույքաչափը</w:t>
            </w:r>
            <w:r w:rsidRPr="00F115A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4AAF">
              <w:rPr>
                <w:rFonts w:ascii="GHEA Grapalat" w:hAnsi="GHEA Grapalat"/>
                <w:sz w:val="24"/>
                <w:szCs w:val="24"/>
              </w:rPr>
              <w:t>սահման</w:t>
            </w:r>
            <w:r w:rsidRPr="00F115AD">
              <w:rPr>
                <w:rFonts w:ascii="GHEA Grapalat" w:hAnsi="GHEA Grapalat"/>
                <w:sz w:val="24"/>
                <w:szCs w:val="24"/>
              </w:rPr>
              <w:t>ել</w:t>
            </w:r>
            <w:r w:rsidRPr="009B4AAF">
              <w:rPr>
                <w:rFonts w:ascii="GHEA Grapalat" w:hAnsi="GHEA Grapalat"/>
                <w:sz w:val="24"/>
                <w:szCs w:val="24"/>
              </w:rPr>
              <w:t xml:space="preserve"> 200.0</w:t>
            </w:r>
            <w:r w:rsidRPr="00E70823">
              <w:rPr>
                <w:rFonts w:ascii="GHEA Grapalat" w:hAnsi="GHEA Grapalat"/>
                <w:sz w:val="24"/>
                <w:szCs w:val="24"/>
              </w:rPr>
              <w:t xml:space="preserve"> հազ.</w:t>
            </w:r>
            <w:r w:rsidRPr="009B4AAF">
              <w:rPr>
                <w:rFonts w:ascii="GHEA Grapalat" w:hAnsi="GHEA Grapalat"/>
                <w:sz w:val="24"/>
                <w:szCs w:val="24"/>
              </w:rPr>
              <w:t xml:space="preserve"> դրամ՝ առանց հավելավճարի տրամադրման (</w:t>
            </w:r>
            <w:r w:rsidRPr="007F031D">
              <w:rPr>
                <w:rFonts w:ascii="GHEA Grapalat" w:hAnsi="GHEA Grapalat"/>
                <w:i/>
                <w:sz w:val="24"/>
                <w:szCs w:val="24"/>
              </w:rPr>
              <w:t xml:space="preserve">գործող Կարգով նշված </w:t>
            </w:r>
            <w:r w:rsidRPr="00F36A06">
              <w:rPr>
                <w:rFonts w:ascii="GHEA Grapalat" w:hAnsi="GHEA Grapalat"/>
                <w:i/>
                <w:sz w:val="24"/>
                <w:szCs w:val="24"/>
              </w:rPr>
              <w:t xml:space="preserve">արդյունք ցուցաբերած </w:t>
            </w:r>
            <w:r w:rsidRPr="007F031D">
              <w:rPr>
                <w:rFonts w:ascii="GHEA Grapalat" w:hAnsi="GHEA Grapalat"/>
                <w:i/>
                <w:sz w:val="24"/>
                <w:szCs w:val="24"/>
              </w:rPr>
              <w:t>ուսուցիչների աշխատավարձը պահպանվում է՝ առանց դրույքաչափի փոփոխության և հավելավճարի, իսկ աշխատավարձի 30-50 տոկոսի չափով հավելավճար տրվում է 70-</w:t>
            </w:r>
            <w:r w:rsidRPr="00F36A06">
              <w:rPr>
                <w:rFonts w:ascii="GHEA Grapalat" w:hAnsi="GHEA Grapalat"/>
                <w:i/>
                <w:sz w:val="24"/>
                <w:szCs w:val="24"/>
              </w:rPr>
              <w:t>79, 80-89, 90-100</w:t>
            </w:r>
            <w:r w:rsidRPr="007F031D">
              <w:rPr>
                <w:rFonts w:ascii="GHEA Grapalat" w:hAnsi="GHEA Grapalat"/>
                <w:i/>
                <w:sz w:val="24"/>
                <w:szCs w:val="24"/>
              </w:rPr>
              <w:t xml:space="preserve"> տոկոս արդյունք ցուցաբերած ուսուցիչներին, որոնց դրույքաչափը՝ մեկ դրույք զբաղվածության համար, սահմանվում է 200.0 հազ. դրամ</w:t>
            </w:r>
            <w:r w:rsidRPr="009B4AAF">
              <w:rPr>
                <w:rFonts w:ascii="GHEA Grapalat" w:hAnsi="GHEA Grapalat"/>
                <w:sz w:val="24"/>
                <w:szCs w:val="24"/>
              </w:rPr>
              <w:t>):</w:t>
            </w:r>
          </w:p>
          <w:p w14:paraId="44AF03F4" w14:textId="77777777" w:rsidR="00432CE6" w:rsidRDefault="00432CE6" w:rsidP="00432CE6">
            <w:pPr>
              <w:spacing w:after="0" w:line="360" w:lineRule="auto"/>
              <w:ind w:firstLine="561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B4AAF">
              <w:rPr>
                <w:rFonts w:ascii="GHEA Grapalat" w:hAnsi="GHEA Grapalat"/>
                <w:sz w:val="24"/>
                <w:szCs w:val="24"/>
              </w:rPr>
              <w:lastRenderedPageBreak/>
              <w:t xml:space="preserve">Նախագծով առաջարկվում է փոփոխություն կատարել նաև </w:t>
            </w:r>
            <w:r w:rsidRPr="00ED0E0C">
              <w:rPr>
                <w:rFonts w:ascii="GHEA Grapalat" w:hAnsi="GHEA Grapalat"/>
                <w:sz w:val="24"/>
                <w:szCs w:val="24"/>
              </w:rPr>
              <w:t>հանրակրթական ծրագիր իրականացնող ուսումնական այլ հաստատությունում</w:t>
            </w:r>
            <w:r w:rsidRPr="009B4AAF">
              <w:rPr>
                <w:rFonts w:ascii="GHEA Grapalat" w:hAnsi="GHEA Grapalat"/>
                <w:sz w:val="24"/>
                <w:szCs w:val="24"/>
              </w:rPr>
              <w:t xml:space="preserve"> համատեղությամբ աշխատող ուսուցիչների մասով՝ վերջիններիս համար սահմանելով նաև դրույքաչափի փոփոխություն (</w:t>
            </w:r>
            <w:r w:rsidRPr="009B4AAF">
              <w:rPr>
                <w:rFonts w:ascii="GHEA Grapalat" w:hAnsi="GHEA Grapalat"/>
                <w:i/>
                <w:sz w:val="24"/>
                <w:szCs w:val="24"/>
              </w:rPr>
              <w:t>գործող Կարգով այն հաստատությունում, որտեղ ուսուցիչն աշխատում է համատեղությամբ, տվյալ ուսուցչի համար դրույքաչափի փոփոխություն չի կատարվում և տրվում է միայն հավելավճար</w:t>
            </w:r>
            <w:r w:rsidRPr="009B4AAF">
              <w:rPr>
                <w:rFonts w:ascii="GHEA Grapalat" w:hAnsi="GHEA Grapalat"/>
                <w:sz w:val="24"/>
                <w:szCs w:val="24"/>
              </w:rPr>
              <w:t xml:space="preserve">): </w:t>
            </w:r>
          </w:p>
          <w:p w14:paraId="0937842E" w14:textId="77777777" w:rsidR="00432CE6" w:rsidRPr="00FE03A5" w:rsidRDefault="00432CE6" w:rsidP="00432CE6">
            <w:pPr>
              <w:spacing w:after="0" w:line="360" w:lineRule="auto"/>
              <w:ind w:firstLine="561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 որում, Նախագծի ընդուն</w:t>
            </w:r>
            <w:r w:rsidRPr="00A836EA">
              <w:rPr>
                <w:rFonts w:ascii="GHEA Grapalat" w:hAnsi="GHEA Grapalat"/>
                <w:sz w:val="24"/>
                <w:szCs w:val="24"/>
              </w:rPr>
              <w:t>մամբ</w:t>
            </w:r>
            <w:r>
              <w:rPr>
                <w:rFonts w:ascii="GHEA Grapalat" w:hAnsi="GHEA Grapalat"/>
                <w:sz w:val="24"/>
                <w:szCs w:val="24"/>
              </w:rPr>
              <w:t>, համաձայն վերջինիս հիմնավորման</w:t>
            </w:r>
            <w:r w:rsidRPr="00855C99">
              <w:rPr>
                <w:rFonts w:ascii="GHEA Grapalat" w:hAnsi="GHEA Grapalat"/>
                <w:sz w:val="24"/>
                <w:szCs w:val="24"/>
              </w:rPr>
              <w:t>`</w:t>
            </w:r>
            <w:r>
              <w:rPr>
                <w:rFonts w:ascii="GHEA Grapalat" w:hAnsi="GHEA Grapalat"/>
                <w:sz w:val="24"/>
                <w:szCs w:val="24"/>
              </w:rPr>
              <w:t xml:space="preserve"> նախատեսվում է </w:t>
            </w:r>
            <w:r w:rsidRPr="009B4AAF">
              <w:rPr>
                <w:rFonts w:ascii="GHEA Grapalat" w:hAnsi="GHEA Grapalat"/>
                <w:sz w:val="24"/>
                <w:szCs w:val="24"/>
              </w:rPr>
              <w:t>ՀՀ պետական բյուջեի ծախսեր</w:t>
            </w:r>
            <w:r w:rsidRPr="00A836EA">
              <w:rPr>
                <w:rFonts w:ascii="GHEA Grapalat" w:hAnsi="GHEA Grapalat"/>
                <w:sz w:val="24"/>
                <w:szCs w:val="24"/>
              </w:rPr>
              <w:t>ի ավելացում</w:t>
            </w:r>
            <w:r>
              <w:rPr>
                <w:rFonts w:ascii="GHEA Grapalat" w:hAnsi="GHEA Grapalat"/>
                <w:sz w:val="24"/>
                <w:szCs w:val="24"/>
              </w:rPr>
              <w:t xml:space="preserve">, մասնավորապես </w:t>
            </w:r>
            <w:r w:rsidRPr="002B3A9C">
              <w:rPr>
                <w:rFonts w:ascii="GHEA Grapalat" w:hAnsi="GHEA Grapalat"/>
                <w:sz w:val="24"/>
                <w:szCs w:val="24"/>
              </w:rPr>
              <w:t xml:space="preserve">2023թ. </w:t>
            </w:r>
            <w:r>
              <w:rPr>
                <w:rFonts w:ascii="GHEA Grapalat" w:hAnsi="GHEA Grapalat"/>
                <w:sz w:val="24"/>
                <w:szCs w:val="24"/>
              </w:rPr>
              <w:t xml:space="preserve">3 </w:t>
            </w:r>
            <w:r w:rsidRPr="00A836EA">
              <w:rPr>
                <w:rFonts w:ascii="GHEA Grapalat" w:hAnsi="GHEA Grapalat"/>
                <w:sz w:val="24"/>
                <w:szCs w:val="24"/>
              </w:rPr>
              <w:t>ամսվա կտրվածքով</w:t>
            </w:r>
            <w:r w:rsidRPr="002B3A9C">
              <w:rPr>
                <w:rFonts w:ascii="GHEA Grapalat" w:hAnsi="GHEA Grapalat"/>
                <w:sz w:val="24"/>
                <w:szCs w:val="24"/>
              </w:rPr>
              <w:t xml:space="preserve"> լրացուցիչ միջոցների պահանջը կ</w:t>
            </w:r>
            <w:r>
              <w:rPr>
                <w:rFonts w:ascii="GHEA Grapalat" w:hAnsi="GHEA Grapalat"/>
                <w:sz w:val="24"/>
                <w:szCs w:val="24"/>
              </w:rPr>
              <w:t>կ</w:t>
            </w:r>
            <w:r w:rsidRPr="002B3A9C">
              <w:rPr>
                <w:rFonts w:ascii="GHEA Grapalat" w:hAnsi="GHEA Grapalat"/>
                <w:sz w:val="24"/>
                <w:szCs w:val="24"/>
              </w:rPr>
              <w:t>ազմ</w:t>
            </w:r>
            <w:r>
              <w:rPr>
                <w:rFonts w:ascii="GHEA Grapalat" w:hAnsi="GHEA Grapalat"/>
                <w:sz w:val="24"/>
                <w:szCs w:val="24"/>
              </w:rPr>
              <w:t>ի</w:t>
            </w:r>
            <w:r w:rsidRPr="002B3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836EA">
              <w:rPr>
                <w:rFonts w:ascii="GHEA Grapalat" w:hAnsi="GHEA Grapalat"/>
                <w:sz w:val="24"/>
                <w:szCs w:val="24"/>
              </w:rPr>
              <w:t>383.2</w:t>
            </w:r>
            <w:r w:rsidRPr="002B3A9C">
              <w:rPr>
                <w:rFonts w:ascii="GHEA Grapalat" w:hAnsi="GHEA Grapalat"/>
                <w:sz w:val="24"/>
                <w:szCs w:val="24"/>
              </w:rPr>
              <w:t xml:space="preserve"> մլ</w:t>
            </w:r>
            <w:r w:rsidRPr="00A836EA">
              <w:rPr>
                <w:rFonts w:ascii="GHEA Grapalat" w:hAnsi="GHEA Grapalat"/>
                <w:sz w:val="24"/>
                <w:szCs w:val="24"/>
              </w:rPr>
              <w:t>ն</w:t>
            </w:r>
            <w:r w:rsidRPr="002B3A9C">
              <w:rPr>
                <w:rFonts w:ascii="GHEA Grapalat" w:hAnsi="GHEA Grapalat"/>
                <w:sz w:val="24"/>
                <w:szCs w:val="24"/>
              </w:rPr>
              <w:t xml:space="preserve"> դրամ,</w:t>
            </w:r>
            <w:r>
              <w:rPr>
                <w:rFonts w:ascii="GHEA Grapalat" w:hAnsi="GHEA Grapalat"/>
                <w:sz w:val="24"/>
                <w:szCs w:val="24"/>
              </w:rPr>
              <w:t xml:space="preserve"> իսկ</w:t>
            </w:r>
            <w:r w:rsidRPr="002B3A9C">
              <w:rPr>
                <w:rFonts w:ascii="GHEA Grapalat" w:hAnsi="GHEA Grapalat"/>
                <w:sz w:val="24"/>
                <w:szCs w:val="24"/>
              </w:rPr>
              <w:t xml:space="preserve"> 2024թ. համար՝ </w:t>
            </w:r>
            <w:r w:rsidRPr="00A836EA">
              <w:rPr>
                <w:rFonts w:ascii="GHEA Grapalat" w:hAnsi="GHEA Grapalat"/>
                <w:sz w:val="24"/>
                <w:szCs w:val="24"/>
              </w:rPr>
              <w:t>1,072</w:t>
            </w:r>
            <w:r w:rsidRPr="002B3A9C">
              <w:rPr>
                <w:rFonts w:ascii="GHEA Grapalat" w:hAnsi="GHEA Grapalat"/>
                <w:sz w:val="24"/>
                <w:szCs w:val="24"/>
              </w:rPr>
              <w:t>.</w:t>
            </w:r>
            <w:r w:rsidRPr="00A836EA">
              <w:rPr>
                <w:rFonts w:ascii="GHEA Grapalat" w:hAnsi="GHEA Grapalat"/>
                <w:sz w:val="24"/>
                <w:szCs w:val="24"/>
              </w:rPr>
              <w:t>9</w:t>
            </w:r>
            <w:r w:rsidRPr="002B3A9C">
              <w:rPr>
                <w:rFonts w:ascii="GHEA Grapalat" w:hAnsi="GHEA Grapalat"/>
                <w:sz w:val="24"/>
                <w:szCs w:val="24"/>
              </w:rPr>
              <w:t xml:space="preserve"> մլ</w:t>
            </w:r>
            <w:r w:rsidRPr="00A836EA">
              <w:rPr>
                <w:rFonts w:ascii="GHEA Grapalat" w:hAnsi="GHEA Grapalat"/>
                <w:sz w:val="24"/>
                <w:szCs w:val="24"/>
              </w:rPr>
              <w:t>ն</w:t>
            </w:r>
            <w:r w:rsidRPr="002B3A9C">
              <w:rPr>
                <w:rFonts w:ascii="GHEA Grapalat" w:hAnsi="GHEA Grapalat"/>
                <w:sz w:val="24"/>
                <w:szCs w:val="24"/>
              </w:rPr>
              <w:t xml:space="preserve"> դրամ</w:t>
            </w:r>
            <w:r w:rsidRPr="009B4AAF">
              <w:rPr>
                <w:rFonts w:ascii="GHEA Grapalat" w:hAnsi="GHEA Grapalat"/>
                <w:sz w:val="24"/>
                <w:szCs w:val="24"/>
              </w:rPr>
              <w:t>:</w:t>
            </w:r>
            <w:r w:rsidRPr="00FE03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BF07F3">
              <w:rPr>
                <w:rFonts w:ascii="GHEA Grapalat" w:hAnsi="GHEA Grapalat"/>
                <w:sz w:val="24"/>
                <w:szCs w:val="24"/>
              </w:rPr>
              <w:t xml:space="preserve">Հարկ է նշել, որ նշված </w:t>
            </w:r>
            <w:r>
              <w:rPr>
                <w:rFonts w:ascii="GHEA Grapalat" w:hAnsi="GHEA Grapalat"/>
                <w:sz w:val="24"/>
                <w:szCs w:val="24"/>
              </w:rPr>
              <w:t xml:space="preserve">ծավալի </w:t>
            </w:r>
            <w:r w:rsidRPr="00BF07F3">
              <w:rPr>
                <w:rFonts w:ascii="GHEA Grapalat" w:hAnsi="GHEA Grapalat"/>
                <w:sz w:val="24"/>
                <w:szCs w:val="24"/>
              </w:rPr>
              <w:t>միջոցներ նախատեսված չեն ինչպես ՀՀ 2023թ. պետական բյուջեով, այնպես էլ ՀՀ Ազգային ժողովի քննարկմանը ներկայացված</w:t>
            </w:r>
            <w:r w:rsidRPr="00FE03A5">
              <w:rPr>
                <w:rFonts w:ascii="GHEA Grapalat" w:hAnsi="GHEA Grapalat"/>
                <w:sz w:val="24"/>
                <w:szCs w:val="24"/>
              </w:rPr>
              <w:t>՝</w:t>
            </w:r>
            <w:r w:rsidRPr="00BF07F3">
              <w:rPr>
                <w:rFonts w:ascii="GHEA Grapalat" w:hAnsi="GHEA Grapalat"/>
                <w:sz w:val="24"/>
                <w:szCs w:val="24"/>
              </w:rPr>
              <w:t xml:space="preserve"> ՀՀ 2024թ. պետական բյուջեի նախագծով</w:t>
            </w:r>
            <w:r w:rsidRPr="00FE03A5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31D698B3" w14:textId="77777777" w:rsidR="00432CE6" w:rsidRPr="009B4AAF" w:rsidRDefault="00432CE6" w:rsidP="00432CE6">
            <w:pPr>
              <w:spacing w:after="0" w:line="360" w:lineRule="auto"/>
              <w:ind w:firstLine="561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E03A5">
              <w:rPr>
                <w:rFonts w:ascii="GHEA Grapalat" w:hAnsi="GHEA Grapalat"/>
                <w:sz w:val="24"/>
                <w:szCs w:val="24"/>
              </w:rPr>
              <w:lastRenderedPageBreak/>
              <w:t>Նախագծի վերաբերյալ</w:t>
            </w:r>
            <w:r w:rsidRPr="009B4AAF">
              <w:rPr>
                <w:rFonts w:ascii="GHEA Grapalat" w:hAnsi="GHEA Grapalat"/>
                <w:sz w:val="24"/>
                <w:szCs w:val="24"/>
              </w:rPr>
              <w:t xml:space="preserve"> հայտնում ենք </w:t>
            </w:r>
            <w:r>
              <w:rPr>
                <w:rFonts w:ascii="GHEA Grapalat" w:hAnsi="GHEA Grapalat"/>
                <w:sz w:val="24"/>
                <w:szCs w:val="24"/>
              </w:rPr>
              <w:t xml:space="preserve">նաև </w:t>
            </w:r>
            <w:r w:rsidRPr="009B4AAF">
              <w:rPr>
                <w:rFonts w:ascii="GHEA Grapalat" w:hAnsi="GHEA Grapalat"/>
                <w:sz w:val="24"/>
                <w:szCs w:val="24"/>
              </w:rPr>
              <w:t>հետևյալը՝</w:t>
            </w:r>
          </w:p>
          <w:p w14:paraId="10ACE984" w14:textId="77777777" w:rsidR="00432CE6" w:rsidRDefault="00432CE6" w:rsidP="00432CE6">
            <w:pPr>
              <w:spacing w:after="0" w:line="360" w:lineRule="auto"/>
              <w:ind w:firstLine="561"/>
              <w:jc w:val="both"/>
              <w:rPr>
                <w:rFonts w:ascii="GHEA Grapalat" w:hAnsi="GHEA Grapalat" w:cs="Arial"/>
                <w:sz w:val="24"/>
                <w:szCs w:val="24"/>
                <w:shd w:val="clear" w:color="auto" w:fill="FFFFFF"/>
              </w:rPr>
            </w:pPr>
            <w:r w:rsidRPr="002F1CC4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Ուսուցիչների կամավոր ատեստավորման համակարգի ներդրման անհ</w:t>
            </w:r>
            <w:r w:rsidRPr="00A836EA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րաժեշտությունը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836EA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բխում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836EA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է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836EA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ՀՀ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836EA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կառավարության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af-ZA"/>
              </w:rPr>
              <w:t xml:space="preserve"> 2021 </w:t>
            </w:r>
            <w:r w:rsidRPr="00A836EA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օգոստոսի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af-ZA"/>
              </w:rPr>
              <w:t xml:space="preserve"> 18-</w:t>
            </w:r>
            <w:r w:rsidRPr="00A836EA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ի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N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af-ZA"/>
              </w:rPr>
              <w:t>1363-</w:t>
            </w:r>
            <w:r w:rsidRPr="00A836EA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Ա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836EA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որոշմամբ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836EA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հաստատված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836EA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ՀՀ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836EA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կառավարության</w:t>
            </w:r>
            <w:r>
              <w:rPr>
                <w:sz w:val="24"/>
                <w:szCs w:val="24"/>
                <w:shd w:val="clear" w:color="auto" w:fill="FFFFFF"/>
                <w:lang w:val="af-ZA"/>
              </w:rPr>
              <w:t> 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836EA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ծրագրի</w:t>
            </w:r>
            <w:r w:rsidRPr="002F1CC4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 xml:space="preserve">ց, որով </w:t>
            </w:r>
            <w:r w:rsidRPr="00E70823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 xml:space="preserve">կարևորվում </w:t>
            </w:r>
            <w:r w:rsidRPr="002F1CC4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 xml:space="preserve">է </w:t>
            </w:r>
            <w:r w:rsidRPr="00F05D72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 xml:space="preserve">հանրակրթության ոլորտում </w:t>
            </w:r>
            <w:r w:rsidRPr="00A4244A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</w:rPr>
              <w:t>բարձրորակ</w:t>
            </w:r>
            <w:r w:rsidRPr="00A4244A">
              <w:rPr>
                <w:rFonts w:ascii="GHEA Grapalat" w:hAnsi="GHEA Grapalat" w:cs="Arial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05D72">
              <w:rPr>
                <w:rFonts w:ascii="GHEA Grapalat" w:hAnsi="GHEA Grapalat" w:cs="Arial"/>
                <w:sz w:val="24"/>
                <w:szCs w:val="24"/>
                <w:shd w:val="clear" w:color="auto" w:fill="FFFFFF"/>
              </w:rPr>
              <w:t>ուս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</w:rPr>
              <w:t>ուցչական համակազմի առկայություն</w:t>
            </w:r>
            <w:r w:rsidRPr="00E70823">
              <w:rPr>
                <w:rFonts w:ascii="GHEA Grapalat" w:hAnsi="GHEA Grapalat" w:cs="Arial"/>
                <w:sz w:val="24"/>
                <w:szCs w:val="24"/>
                <w:shd w:val="clear" w:color="auto" w:fill="FFFFFF"/>
              </w:rPr>
              <w:t>ը,</w:t>
            </w:r>
            <w:r w:rsidRPr="00F05D72">
              <w:rPr>
                <w:rFonts w:ascii="GHEA Grapalat" w:hAnsi="GHEA Grapalat" w:cs="Arial"/>
                <w:sz w:val="24"/>
                <w:szCs w:val="24"/>
                <w:shd w:val="clear" w:color="auto" w:fill="FFFFFF"/>
              </w:rPr>
              <w:t xml:space="preserve"> այդ նպատակով ներդնելով ուսուցչի մասնագիտական շարունակական զարգացման և վարձատրության փոխկապակցված մեխանիզմ՝ հն</w:t>
            </w:r>
            <w:r w:rsidRPr="00176EF7">
              <w:rPr>
                <w:rFonts w:ascii="GHEA Grapalat" w:hAnsi="GHEA Grapalat" w:cs="Arial"/>
                <w:sz w:val="24"/>
                <w:szCs w:val="24"/>
                <w:shd w:val="clear" w:color="auto" w:fill="FFFFFF"/>
              </w:rPr>
              <w:t>ա</w:t>
            </w:r>
            <w:r w:rsidRPr="00F05D72">
              <w:rPr>
                <w:rFonts w:ascii="GHEA Grapalat" w:hAnsi="GHEA Grapalat" w:cs="Arial"/>
                <w:sz w:val="24"/>
                <w:szCs w:val="24"/>
                <w:shd w:val="clear" w:color="auto" w:fill="FFFFFF"/>
              </w:rPr>
              <w:t xml:space="preserve">րավորություն </w:t>
            </w:r>
            <w:r w:rsidRPr="006F3F72">
              <w:rPr>
                <w:rFonts w:ascii="GHEA Grapalat" w:hAnsi="GHEA Grapalat" w:cs="Arial"/>
                <w:sz w:val="24"/>
                <w:szCs w:val="24"/>
                <w:shd w:val="clear" w:color="auto" w:fill="FFFFFF"/>
              </w:rPr>
              <w:t>ը</w:t>
            </w:r>
            <w:r w:rsidRPr="00F05D72">
              <w:rPr>
                <w:rFonts w:ascii="GHEA Grapalat" w:hAnsi="GHEA Grapalat" w:cs="Arial"/>
                <w:sz w:val="24"/>
                <w:szCs w:val="24"/>
                <w:shd w:val="clear" w:color="auto" w:fill="FFFFFF"/>
              </w:rPr>
              <w:t>նձեռելով բոլոր ուսուցիչներին ունենալու առնվազն աշխատավարձի 30-50 տոկոս բարձրացում: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5487224D" w14:textId="77777777" w:rsidR="00432CE6" w:rsidRDefault="00432CE6" w:rsidP="00432CE6">
            <w:pPr>
              <w:spacing w:after="0" w:line="360" w:lineRule="auto"/>
              <w:ind w:firstLine="56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176EF7">
              <w:rPr>
                <w:rFonts w:ascii="GHEA Grapalat" w:hAnsi="GHEA Grapalat" w:cs="Arial"/>
                <w:sz w:val="24"/>
                <w:szCs w:val="24"/>
                <w:shd w:val="clear" w:color="auto" w:fill="FFFFFF"/>
              </w:rPr>
              <w:t>Ըստ էության,</w:t>
            </w:r>
            <w:r w:rsidRPr="00176EF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 xml:space="preserve">կամավոր ատեստավորման համակարգն արձանագրում </w:t>
            </w:r>
            <w:r w:rsidRPr="00176EF7">
              <w:rPr>
                <w:rFonts w:ascii="GHEA Grapalat" w:hAnsi="GHEA Grapalat"/>
                <w:sz w:val="24"/>
                <w:szCs w:val="24"/>
              </w:rPr>
              <w:t xml:space="preserve">է </w:t>
            </w:r>
            <w:r>
              <w:rPr>
                <w:rFonts w:ascii="GHEA Grapalat" w:hAnsi="GHEA Grapalat"/>
                <w:sz w:val="24"/>
                <w:szCs w:val="24"/>
              </w:rPr>
              <w:t xml:space="preserve">ուսուցչի </w:t>
            </w:r>
            <w:r w:rsidRPr="00E70823">
              <w:rPr>
                <w:rFonts w:ascii="GHEA Grapalat" w:hAnsi="GHEA Grapalat"/>
                <w:sz w:val="24"/>
                <w:szCs w:val="24"/>
              </w:rPr>
              <w:t>մասնագիտական գիտելիքների</w:t>
            </w:r>
            <w:r>
              <w:rPr>
                <w:rFonts w:ascii="GHEA Grapalat" w:hAnsi="GHEA Grapalat"/>
                <w:sz w:val="24"/>
                <w:szCs w:val="24"/>
              </w:rPr>
              <w:t xml:space="preserve"> աստիճանը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</w:rPr>
              <w:t xml:space="preserve"> և </w:t>
            </w:r>
            <w:r w:rsidRPr="009D2F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հնարավորություն </w:t>
            </w:r>
            <w:r w:rsidRPr="00176EF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է տալիս </w:t>
            </w:r>
            <w:r w:rsidRPr="009D2F25">
              <w:rPr>
                <w:rFonts w:ascii="GHEA Grapalat" w:eastAsia="GHEA Grapalat" w:hAnsi="GHEA Grapalat" w:cs="GHEA Grapalat"/>
                <w:sz w:val="24"/>
                <w:szCs w:val="24"/>
              </w:rPr>
              <w:t>բացահայտել</w:t>
            </w:r>
            <w:r w:rsidRPr="00176EF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ու </w:t>
            </w:r>
            <w:r w:rsidRPr="009D2F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խրախուսել</w:t>
            </w:r>
            <w:r w:rsidRPr="009D2F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որակյալ ուսուցիչներին և նրանց աշխատավարձը մրցունակ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դարձնել</w:t>
            </w:r>
            <w:r w:rsidRPr="009D2F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հանրապետությունում</w:t>
            </w:r>
            <w:r w:rsidRPr="00176EF7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5F3BCA66" w14:textId="77777777" w:rsidR="00432CE6" w:rsidRDefault="00432CE6" w:rsidP="00432CE6">
            <w:pPr>
              <w:spacing w:after="0" w:line="360" w:lineRule="auto"/>
              <w:ind w:firstLine="561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</w:rPr>
              <w:t xml:space="preserve"> </w:t>
            </w:r>
            <w:r w:rsidRPr="007848F5">
              <w:rPr>
                <w:rFonts w:ascii="GHEA Grapalat" w:hAnsi="GHEA Grapalat" w:cs="Arial"/>
                <w:sz w:val="24"/>
                <w:szCs w:val="24"/>
                <w:shd w:val="clear" w:color="auto" w:fill="FFFFFF"/>
              </w:rPr>
              <w:t xml:space="preserve"> Ավելին,</w:t>
            </w:r>
            <w:r w:rsidRPr="007848F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</w:t>
            </w:r>
            <w:r w:rsidRPr="006F3F72">
              <w:rPr>
                <w:rFonts w:ascii="GHEA Grapalat" w:hAnsi="GHEA Grapalat"/>
                <w:sz w:val="24"/>
                <w:szCs w:val="24"/>
              </w:rPr>
              <w:t>անրակրթության ոլորտի առկա խնդիրների լուծման գործում հատկապես կարևորվում է</w:t>
            </w:r>
            <w:r w:rsidRPr="007848F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 xml:space="preserve">կրթության </w:t>
            </w:r>
            <w:r>
              <w:rPr>
                <w:rFonts w:ascii="GHEA Grapalat" w:hAnsi="GHEA Grapalat"/>
                <w:sz w:val="24"/>
                <w:szCs w:val="24"/>
              </w:rPr>
              <w:lastRenderedPageBreak/>
              <w:t xml:space="preserve">ժամանակակից մոտեցումներին տեղյակ, հանրակրթության նոր չափորոշչի արդյունավետ ներդրման կարևոր բաղադրիչ համարվող՝ դպրոցներում </w:t>
            </w:r>
            <w:r w:rsidRPr="007848F5">
              <w:rPr>
                <w:rFonts w:ascii="GHEA Grapalat" w:hAnsi="GHEA Grapalat"/>
                <w:sz w:val="24"/>
                <w:szCs w:val="24"/>
              </w:rPr>
              <w:t xml:space="preserve">արդիական </w:t>
            </w:r>
            <w:r>
              <w:rPr>
                <w:rFonts w:ascii="GHEA Grapalat" w:hAnsi="GHEA Grapalat"/>
                <w:sz w:val="24"/>
                <w:szCs w:val="24"/>
              </w:rPr>
              <w:t>ենթակառուցվածքների գործածության տեխնիկային տիրապետող</w:t>
            </w:r>
            <w:r w:rsidRPr="006F3F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48F5">
              <w:rPr>
                <w:rFonts w:ascii="GHEA Grapalat" w:hAnsi="GHEA Grapalat"/>
                <w:sz w:val="24"/>
                <w:szCs w:val="24"/>
              </w:rPr>
              <w:t>ուսուցչի առկայությունը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13D09083" w14:textId="77777777" w:rsidR="00432CE6" w:rsidRPr="00CC7E67" w:rsidRDefault="00432CE6" w:rsidP="00432CE6">
            <w:pPr>
              <w:pStyle w:val="NoSpacing"/>
              <w:spacing w:line="360" w:lineRule="auto"/>
              <w:ind w:firstLine="561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D1475">
              <w:rPr>
                <w:rFonts w:ascii="GHEA Grapalat" w:eastAsia="GHEA Grapalat" w:hAnsi="GHEA Grapalat"/>
                <w:sz w:val="24"/>
                <w:szCs w:val="24"/>
              </w:rPr>
              <w:t xml:space="preserve">Վերոգրյալը նկատի ունենալով՝ հայտնում ենք, որ </w:t>
            </w:r>
            <w:r w:rsidRPr="009B4AAF">
              <w:rPr>
                <w:rFonts w:ascii="GHEA Grapalat" w:hAnsi="GHEA Grapalat"/>
                <w:sz w:val="24"/>
                <w:szCs w:val="24"/>
              </w:rPr>
              <w:t xml:space="preserve">60-69 տոկոս </w:t>
            </w:r>
            <w:r>
              <w:rPr>
                <w:rFonts w:ascii="GHEA Grapalat" w:hAnsi="GHEA Grapalat"/>
                <w:sz w:val="24"/>
                <w:szCs w:val="24"/>
              </w:rPr>
              <w:t xml:space="preserve">արդյունք ցուցաբերած ուսուցիչների դրույքաչափի փոփոխության վերաբերյալ առաջարկը </w:t>
            </w:r>
            <w:r w:rsidRPr="007D1475">
              <w:rPr>
                <w:rFonts w:ascii="GHEA Grapalat" w:hAnsi="GHEA Grapalat"/>
                <w:sz w:val="24"/>
                <w:szCs w:val="24"/>
              </w:rPr>
              <w:t xml:space="preserve">հակասում է ոլորտում իրականացվող </w:t>
            </w:r>
            <w:r>
              <w:rPr>
                <w:rFonts w:ascii="GHEA Grapalat" w:hAnsi="GHEA Grapalat"/>
                <w:sz w:val="24"/>
                <w:szCs w:val="24"/>
              </w:rPr>
              <w:t>պետական</w:t>
            </w:r>
            <w:r w:rsidRPr="007D1475">
              <w:rPr>
                <w:rFonts w:ascii="GHEA Grapalat" w:hAnsi="GHEA Grapalat"/>
                <w:sz w:val="24"/>
                <w:szCs w:val="24"/>
              </w:rPr>
              <w:t xml:space="preserve"> քաղա</w:t>
            </w:r>
            <w:r>
              <w:rPr>
                <w:rFonts w:ascii="GHEA Grapalat" w:hAnsi="GHEA Grapalat"/>
                <w:sz w:val="24"/>
                <w:szCs w:val="24"/>
              </w:rPr>
              <w:t>քականությանը</w:t>
            </w:r>
            <w:r w:rsidRPr="00CC7E67">
              <w:rPr>
                <w:rFonts w:ascii="GHEA Grapalat" w:hAnsi="GHEA Grapalat"/>
                <w:sz w:val="24"/>
                <w:szCs w:val="24"/>
              </w:rPr>
              <w:t xml:space="preserve">, ընդ որում, </w:t>
            </w:r>
            <w:r w:rsidRPr="007D1475">
              <w:rPr>
                <w:rFonts w:ascii="GHEA Grapalat" w:hAnsi="GHEA Grapalat"/>
                <w:sz w:val="24"/>
                <w:szCs w:val="24"/>
              </w:rPr>
              <w:t xml:space="preserve">Նախագծով </w:t>
            </w:r>
            <w:r w:rsidRPr="00CC7E67">
              <w:rPr>
                <w:rFonts w:ascii="GHEA Grapalat" w:hAnsi="GHEA Grapalat"/>
                <w:sz w:val="24"/>
                <w:szCs w:val="24"/>
              </w:rPr>
              <w:t xml:space="preserve">տվյալ առաջարկը </w:t>
            </w:r>
            <w:r w:rsidRPr="007D1475">
              <w:rPr>
                <w:rFonts w:ascii="GHEA Grapalat" w:hAnsi="GHEA Grapalat"/>
                <w:sz w:val="24"/>
                <w:szCs w:val="24"/>
              </w:rPr>
              <w:t xml:space="preserve">բավարար </w:t>
            </w:r>
            <w:r w:rsidRPr="00A4244A">
              <w:rPr>
                <w:rFonts w:ascii="GHEA Grapalat" w:hAnsi="GHEA Grapalat"/>
                <w:sz w:val="24"/>
                <w:szCs w:val="24"/>
              </w:rPr>
              <w:t xml:space="preserve">բացահայտված և </w:t>
            </w:r>
            <w:r w:rsidRPr="007D1475">
              <w:rPr>
                <w:rFonts w:ascii="GHEA Grapalat" w:hAnsi="GHEA Grapalat"/>
                <w:sz w:val="24"/>
                <w:szCs w:val="24"/>
              </w:rPr>
              <w:t>հիմնավորված չէ</w:t>
            </w:r>
            <w:r w:rsidRPr="009B4AAF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(Նախագծի հիմնավորման համաձայ</w:t>
            </w:r>
            <w:r w:rsidRPr="007D1475">
              <w:rPr>
                <w:rFonts w:ascii="GHEA Grapalat" w:hAnsi="GHEA Grapalat"/>
                <w:sz w:val="24"/>
                <w:szCs w:val="24"/>
              </w:rPr>
              <w:t xml:space="preserve">ն՝ </w:t>
            </w:r>
            <w:r>
              <w:rPr>
                <w:rFonts w:ascii="GHEA Grapalat" w:eastAsia="GHEA Grapalat" w:hAnsi="GHEA Grapalat"/>
                <w:sz w:val="24"/>
                <w:szCs w:val="24"/>
              </w:rPr>
              <w:t xml:space="preserve">ուսուցչին ներկայացվող թեստերը որքան էլ որ մասնագետի ակադեմիական գիտելիքն ստուգելուն է նպատակաուղղված, այնուամենայնիվ, դրանք բարդ, աշխատատար, գերլարում և ուշադրություն պահանջող թեստեր են, որոնք հեշտ ու դյուրին դարձնելը սկզբունքորեն նպատակահարմար չէ, </w:t>
            </w:r>
            <w:r w:rsidRPr="007D1475">
              <w:rPr>
                <w:rFonts w:ascii="GHEA Grapalat" w:eastAsia="GHEA Grapalat" w:hAnsi="GHEA Grapalat"/>
                <w:sz w:val="24"/>
                <w:szCs w:val="24"/>
              </w:rPr>
              <w:t>ա</w:t>
            </w:r>
            <w:r>
              <w:rPr>
                <w:rFonts w:ascii="GHEA Grapalat" w:eastAsia="GHEA Grapalat" w:hAnsi="GHEA Grapalat"/>
                <w:sz w:val="24"/>
                <w:szCs w:val="24"/>
              </w:rPr>
              <w:t>յս հիմնավորմամբ էլ առաջարկվում է սահմանել դրույքաչափի փոփոխություն</w:t>
            </w:r>
            <w:r w:rsidRPr="00A4244A">
              <w:rPr>
                <w:rFonts w:ascii="GHEA Grapalat" w:eastAsia="GHEA Grapalat" w:hAnsi="GHEA Grapalat"/>
                <w:sz w:val="24"/>
                <w:szCs w:val="24"/>
              </w:rPr>
              <w:t>՝</w:t>
            </w:r>
            <w:r>
              <w:rPr>
                <w:rFonts w:ascii="GHEA Grapalat" w:hAnsi="GHEA Grapalat"/>
                <w:sz w:val="24"/>
                <w:szCs w:val="24"/>
              </w:rPr>
              <w:t xml:space="preserve"> առանց հավելավճարի տրամադրման)։</w:t>
            </w:r>
            <w:r w:rsidRPr="001C6F9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BF07F3">
              <w:rPr>
                <w:rFonts w:ascii="GHEA Grapalat" w:hAnsi="GHEA Grapalat"/>
                <w:sz w:val="24"/>
                <w:szCs w:val="24"/>
              </w:rPr>
              <w:lastRenderedPageBreak/>
              <w:t>Վերոնշված արդյունք ցուցաբերած ո</w:t>
            </w:r>
            <w:r>
              <w:rPr>
                <w:rFonts w:ascii="GHEA Grapalat" w:hAnsi="GHEA Grapalat"/>
                <w:sz w:val="24"/>
                <w:szCs w:val="24"/>
              </w:rPr>
              <w:t>ւսուցիչների դրույքաչափի փոփոխության</w:t>
            </w:r>
            <w:r w:rsidRPr="00DD06E6">
              <w:rPr>
                <w:rFonts w:ascii="GHEA Grapalat" w:hAnsi="GHEA Grapalat"/>
                <w:sz w:val="24"/>
                <w:szCs w:val="24"/>
              </w:rPr>
              <w:t xml:space="preserve"> փոխարեն ա</w:t>
            </w:r>
            <w:r w:rsidRPr="00CC7E67">
              <w:rPr>
                <w:rFonts w:ascii="GHEA Grapalat" w:hAnsi="GHEA Grapalat"/>
                <w:sz w:val="24"/>
                <w:szCs w:val="24"/>
              </w:rPr>
              <w:t xml:space="preserve">ռաջարկում ենք վերանայել նշված ուսուցիչների վերապատրաստման գործիքակազմը՝ խթանելու համար ատեստավորման արդյունքում </w:t>
            </w:r>
            <w:r w:rsidRPr="008E3469">
              <w:rPr>
                <w:rFonts w:ascii="GHEA Grapalat" w:hAnsi="GHEA Grapalat"/>
                <w:sz w:val="24"/>
                <w:szCs w:val="24"/>
              </w:rPr>
              <w:t xml:space="preserve">անհրաժեշտ </w:t>
            </w:r>
            <w:r w:rsidRPr="00CC7E67">
              <w:rPr>
                <w:rFonts w:ascii="GHEA Grapalat" w:hAnsi="GHEA Grapalat"/>
                <w:sz w:val="24"/>
                <w:szCs w:val="24"/>
              </w:rPr>
              <w:t>բարձր արդյունքների ապահովումը:</w:t>
            </w:r>
          </w:p>
          <w:p w14:paraId="4344A2D1" w14:textId="77777777" w:rsidR="00432CE6" w:rsidRDefault="00432CE6" w:rsidP="00432CE6">
            <w:pPr>
              <w:pStyle w:val="NoSpacing"/>
              <w:spacing w:line="360" w:lineRule="auto"/>
              <w:ind w:firstLine="561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A7B44">
              <w:rPr>
                <w:rFonts w:ascii="GHEA Grapalat" w:hAnsi="GHEA Grapalat"/>
                <w:sz w:val="24"/>
                <w:szCs w:val="24"/>
              </w:rPr>
              <w:t xml:space="preserve">Ինչ վերաբերում է </w:t>
            </w:r>
            <w:r w:rsidRPr="009B4AAF">
              <w:rPr>
                <w:rFonts w:ascii="GHEA Grapalat" w:hAnsi="GHEA Grapalat"/>
                <w:sz w:val="24"/>
                <w:szCs w:val="24"/>
              </w:rPr>
              <w:t>համատեղությամբ աշխատող ուսուցիչների մասով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47E72">
              <w:rPr>
                <w:rFonts w:ascii="GHEA Grapalat" w:hAnsi="GHEA Grapalat"/>
                <w:i/>
                <w:sz w:val="24"/>
                <w:szCs w:val="24"/>
              </w:rPr>
              <w:t xml:space="preserve">դրույքաչափի </w:t>
            </w:r>
            <w:r>
              <w:rPr>
                <w:rFonts w:ascii="GHEA Grapalat" w:hAnsi="GHEA Grapalat"/>
                <w:sz w:val="24"/>
                <w:szCs w:val="24"/>
              </w:rPr>
              <w:t>փոփոխությա</w:t>
            </w:r>
            <w:r w:rsidRPr="009B4AAF">
              <w:rPr>
                <w:rFonts w:ascii="GHEA Grapalat" w:hAnsi="GHEA Grapalat"/>
                <w:sz w:val="24"/>
                <w:szCs w:val="24"/>
              </w:rPr>
              <w:t>ն</w:t>
            </w:r>
            <w:r w:rsidRPr="005A7B44">
              <w:rPr>
                <w:rFonts w:ascii="GHEA Grapalat" w:hAnsi="GHEA Grapalat"/>
                <w:sz w:val="24"/>
                <w:szCs w:val="24"/>
              </w:rPr>
              <w:t xml:space="preserve"> հարցին</w:t>
            </w:r>
            <w:r w:rsidRPr="00E70823">
              <w:rPr>
                <w:rFonts w:ascii="GHEA Grapalat" w:hAnsi="GHEA Grapalat"/>
                <w:sz w:val="24"/>
                <w:szCs w:val="24"/>
              </w:rPr>
              <w:t xml:space="preserve">, ապա </w:t>
            </w:r>
            <w:r w:rsidRPr="00E038E5">
              <w:rPr>
                <w:rFonts w:ascii="GHEA Grapalat" w:hAnsi="GHEA Grapalat"/>
                <w:sz w:val="24"/>
                <w:szCs w:val="24"/>
              </w:rPr>
              <w:t>հայտնում ենք</w:t>
            </w:r>
            <w:r w:rsidRPr="00ED0E0C">
              <w:rPr>
                <w:rFonts w:ascii="GHEA Grapalat" w:hAnsi="GHEA Grapalat"/>
                <w:sz w:val="24"/>
                <w:szCs w:val="24"/>
              </w:rPr>
              <w:t xml:space="preserve"> հետևյալը</w:t>
            </w:r>
            <w:r w:rsidRPr="00E038E5">
              <w:rPr>
                <w:rFonts w:ascii="GHEA Grapalat" w:hAnsi="GHEA Grapalat"/>
                <w:sz w:val="24"/>
                <w:szCs w:val="24"/>
              </w:rPr>
              <w:t>.</w:t>
            </w:r>
          </w:p>
          <w:p w14:paraId="3B2712BA" w14:textId="77777777" w:rsidR="00432CE6" w:rsidRDefault="00432CE6" w:rsidP="00432CE6">
            <w:pPr>
              <w:pStyle w:val="NoSpacing"/>
              <w:spacing w:line="360" w:lineRule="auto"/>
              <w:ind w:firstLine="56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E038E5">
              <w:rPr>
                <w:rFonts w:ascii="GHEA Grapalat" w:hAnsi="GHEA Grapalat"/>
                <w:sz w:val="24"/>
                <w:szCs w:val="24"/>
              </w:rPr>
              <w:t xml:space="preserve">Նշված ուսուցիչների մասով </w:t>
            </w:r>
            <w:r w:rsidRPr="00ED0E0C">
              <w:rPr>
                <w:rFonts w:ascii="GHEA Grapalat" w:hAnsi="GHEA Grapalat"/>
                <w:sz w:val="24"/>
                <w:szCs w:val="24"/>
              </w:rPr>
              <w:t xml:space="preserve">ՀՀ կառավարության 16.03.2023թ. </w:t>
            </w:r>
            <w:r>
              <w:rPr>
                <w:rFonts w:ascii="GHEA Grapalat" w:hAnsi="GHEA Grapalat"/>
                <w:sz w:val="24"/>
                <w:szCs w:val="24"/>
              </w:rPr>
              <w:t>N</w:t>
            </w:r>
            <w:r w:rsidRPr="00ED0E0C">
              <w:rPr>
                <w:rFonts w:ascii="GHEA Grapalat" w:hAnsi="GHEA Grapalat"/>
                <w:sz w:val="24"/>
                <w:szCs w:val="24"/>
              </w:rPr>
              <w:t xml:space="preserve">327-Ն որոշմամբ </w:t>
            </w:r>
            <w:r>
              <w:rPr>
                <w:rFonts w:ascii="GHEA Grapalat" w:hAnsi="GHEA Grapalat"/>
                <w:sz w:val="24"/>
                <w:szCs w:val="24"/>
              </w:rPr>
              <w:t>կատարված փոփոխության համաձայն՝</w:t>
            </w:r>
            <w:r w:rsidRPr="00ED0E0C">
              <w:rPr>
                <w:rFonts w:ascii="GHEA Grapalat" w:hAnsi="GHEA Grapalat"/>
                <w:sz w:val="24"/>
                <w:szCs w:val="24"/>
              </w:rPr>
              <w:t xml:space="preserve"> համատեղությամբ աշխատող ուսուցիչն ատեստավորվում է հիմնական աշխ</w:t>
            </w:r>
            <w:r>
              <w:rPr>
                <w:rFonts w:ascii="GHEA Grapalat" w:hAnsi="GHEA Grapalat"/>
                <w:sz w:val="24"/>
                <w:szCs w:val="24"/>
              </w:rPr>
              <w:t>ատավայրում դասավանդող առարկայից և</w:t>
            </w:r>
            <w:r w:rsidRPr="00DE38AC">
              <w:rPr>
                <w:rFonts w:ascii="GHEA Grapalat" w:hAnsi="GHEA Grapalat"/>
                <w:sz w:val="24"/>
                <w:szCs w:val="24"/>
              </w:rPr>
              <w:t xml:space="preserve"> ա</w:t>
            </w:r>
            <w:r w:rsidRPr="00ED0E0C">
              <w:rPr>
                <w:rFonts w:ascii="GHEA Grapalat" w:hAnsi="GHEA Grapalat"/>
                <w:sz w:val="24"/>
                <w:szCs w:val="24"/>
              </w:rPr>
              <w:t>յն հաստատությունում, որտեղ ուսուցիչն աշխատում է համատեղությամբ, տվյալ ուսուցչի համար դրույքաչափի</w:t>
            </w:r>
            <w:r>
              <w:rPr>
                <w:rFonts w:ascii="GHEA Grapalat" w:hAnsi="GHEA Grapalat"/>
                <w:sz w:val="24"/>
                <w:szCs w:val="24"/>
              </w:rPr>
              <w:t xml:space="preserve"> փոփոխություն չի կատարվում</w:t>
            </w:r>
            <w:r w:rsidRPr="00ED0E0C">
              <w:rPr>
                <w:rFonts w:ascii="GHEA Grapalat" w:hAnsi="GHEA Grapalat"/>
                <w:sz w:val="24"/>
                <w:szCs w:val="24"/>
              </w:rPr>
              <w:t xml:space="preserve"> և տրվում է միայն հավելավճար</w:t>
            </w:r>
            <w:r>
              <w:rPr>
                <w:rFonts w:ascii="GHEA Grapalat" w:hAnsi="GHEA Grapalat"/>
                <w:sz w:val="24"/>
                <w:szCs w:val="24"/>
              </w:rPr>
              <w:t>: Ընդ որում, նշված որոշման</w:t>
            </w:r>
            <w:r w:rsidRPr="00DE38A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D0E0C">
              <w:rPr>
                <w:rFonts w:ascii="GHEA Grapalat" w:hAnsi="GHEA Grapalat"/>
                <w:sz w:val="24"/>
                <w:szCs w:val="24"/>
              </w:rPr>
              <w:t>նախագ</w:t>
            </w:r>
            <w:r w:rsidRPr="005D543A">
              <w:rPr>
                <w:rFonts w:ascii="GHEA Grapalat" w:hAnsi="GHEA Grapalat"/>
                <w:sz w:val="24"/>
                <w:szCs w:val="24"/>
              </w:rPr>
              <w:t>ի</w:t>
            </w:r>
            <w:r w:rsidRPr="00ED0E0C">
              <w:rPr>
                <w:rFonts w:ascii="GHEA Grapalat" w:hAnsi="GHEA Grapalat"/>
                <w:sz w:val="24"/>
                <w:szCs w:val="24"/>
              </w:rPr>
              <w:t>ծ</w:t>
            </w:r>
            <w:r w:rsidRPr="005D543A">
              <w:rPr>
                <w:rFonts w:ascii="GHEA Grapalat" w:hAnsi="GHEA Grapalat"/>
                <w:sz w:val="24"/>
                <w:szCs w:val="24"/>
              </w:rPr>
              <w:t xml:space="preserve">ը </w:t>
            </w:r>
            <w:r w:rsidRPr="00ED0E0C">
              <w:rPr>
                <w:rFonts w:ascii="GHEA Grapalat" w:hAnsi="GHEA Grapalat"/>
                <w:sz w:val="24"/>
                <w:szCs w:val="24"/>
              </w:rPr>
              <w:t>շրջանառ</w:t>
            </w:r>
            <w:r w:rsidRPr="005D543A">
              <w:rPr>
                <w:rFonts w:ascii="GHEA Grapalat" w:hAnsi="GHEA Grapalat"/>
                <w:sz w:val="24"/>
                <w:szCs w:val="24"/>
              </w:rPr>
              <w:t xml:space="preserve">ելիս՝ </w:t>
            </w:r>
            <w:r>
              <w:rPr>
                <w:rFonts w:ascii="GHEA Grapalat" w:hAnsi="GHEA Grapalat"/>
                <w:sz w:val="24"/>
                <w:szCs w:val="24"/>
              </w:rPr>
              <w:t xml:space="preserve">ՀՀ ԿԳՄՍ </w:t>
            </w:r>
            <w:r w:rsidRPr="00DE38AC">
              <w:rPr>
                <w:rFonts w:ascii="GHEA Grapalat" w:hAnsi="GHEA Grapalat"/>
                <w:sz w:val="24"/>
                <w:szCs w:val="24"/>
              </w:rPr>
              <w:t xml:space="preserve">նախարարության կողմից </w:t>
            </w:r>
            <w:r w:rsidRPr="005D543A">
              <w:rPr>
                <w:rFonts w:ascii="GHEA Grapalat" w:hAnsi="GHEA Grapalat"/>
                <w:sz w:val="24"/>
                <w:szCs w:val="24"/>
              </w:rPr>
              <w:t xml:space="preserve">հիմնավորվել էր </w:t>
            </w:r>
            <w:r>
              <w:rPr>
                <w:rFonts w:ascii="GHEA Grapalat" w:eastAsia="GHEA Grapalat" w:hAnsi="GHEA Grapalat"/>
                <w:sz w:val="24"/>
                <w:szCs w:val="24"/>
              </w:rPr>
              <w:t xml:space="preserve">համատեղությամբ աշխատանքի վայրում </w:t>
            </w:r>
            <w:r w:rsidRPr="005D543A">
              <w:rPr>
                <w:rFonts w:ascii="GHEA Grapalat" w:eastAsia="GHEA Grapalat" w:hAnsi="GHEA Grapalat"/>
                <w:i/>
                <w:sz w:val="24"/>
                <w:szCs w:val="24"/>
              </w:rPr>
              <w:lastRenderedPageBreak/>
              <w:t>միայն հավելավճարի</w:t>
            </w:r>
            <w:r w:rsidRPr="005D543A">
              <w:rPr>
                <w:rFonts w:ascii="GHEA Grapalat" w:eastAsia="GHEA Grapalat" w:hAnsi="GHEA Grapalat"/>
                <w:sz w:val="24"/>
                <w:szCs w:val="24"/>
              </w:rPr>
              <w:t xml:space="preserve"> տրամադրման հանգամանքը</w:t>
            </w:r>
            <w:r>
              <w:rPr>
                <w:rFonts w:ascii="GHEA Grapalat" w:eastAsia="GHEA Grapalat" w:hAnsi="GHEA Grapalat"/>
                <w:sz w:val="24"/>
                <w:szCs w:val="24"/>
              </w:rPr>
              <w:t xml:space="preserve">, </w:t>
            </w:r>
            <w:r w:rsidRPr="005D543A">
              <w:rPr>
                <w:rFonts w:ascii="GHEA Grapalat" w:eastAsia="GHEA Grapalat" w:hAnsi="GHEA Grapalat"/>
                <w:sz w:val="24"/>
                <w:szCs w:val="24"/>
              </w:rPr>
              <w:t xml:space="preserve">նկատի ունենալով, որ </w:t>
            </w:r>
            <w:r w:rsidRPr="00847E72">
              <w:rPr>
                <w:rFonts w:ascii="GHEA Grapalat" w:eastAsia="GHEA Grapalat" w:hAnsi="GHEA Grapalat"/>
                <w:sz w:val="24"/>
                <w:szCs w:val="24"/>
              </w:rPr>
              <w:t>սույն կարգավորումը զերծ կպահի հավելյալ ռիսկերից, որը ենթադրում է, որ մասնագետները կձգտեն  հիմնական աշխատավայրում քիչ դասաժամեր դասավանդել, աշխատել համատեղությամբ՝ դրույքաչափի փոփոխությամբ պայմանավորված:</w:t>
            </w:r>
            <w:r w:rsidRPr="00847E7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Ընդ</w:t>
            </w:r>
            <w:r w:rsidRPr="005D543A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որում, 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ուսուցիչներին համատեղությամբ աշխատելու դեպքում հավելավճար</w:t>
            </w:r>
            <w:r w:rsidRPr="005D543A">
              <w:rPr>
                <w:rFonts w:ascii="GHEA Grapalat" w:eastAsia="GHEA Grapalat" w:hAnsi="GHEA Grapalat" w:cs="GHEA Grapalat"/>
                <w:sz w:val="24"/>
                <w:szCs w:val="24"/>
              </w:rPr>
              <w:t>ի 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ահման</w:t>
            </w:r>
            <w:r w:rsidRPr="005D543A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ման </w:t>
            </w:r>
            <w:r w:rsidRPr="00DD06E6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առաջարկի </w:t>
            </w:r>
            <w:r w:rsidRPr="005D543A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համար հիմք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էին</w:t>
            </w:r>
            <w:r w:rsidRPr="005D543A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հանդիսացել ուսուցիչների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դժգոհություններ</w:t>
            </w:r>
            <w:r w:rsidRPr="005D543A">
              <w:rPr>
                <w:rFonts w:ascii="GHEA Grapalat" w:eastAsia="GHEA Grapalat" w:hAnsi="GHEA Grapalat" w:cs="GHEA Grapalat"/>
                <w:sz w:val="24"/>
                <w:szCs w:val="24"/>
              </w:rPr>
              <w:t>ը: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65064B80" w14:textId="77777777" w:rsidR="00432CE6" w:rsidRDefault="00432CE6" w:rsidP="00432CE6">
            <w:pPr>
              <w:pStyle w:val="NoSpacing"/>
              <w:spacing w:line="360" w:lineRule="auto"/>
              <w:ind w:firstLine="561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47E72">
              <w:rPr>
                <w:rFonts w:ascii="GHEA Grapalat" w:hAnsi="GHEA Grapalat"/>
                <w:sz w:val="24"/>
                <w:szCs w:val="24"/>
              </w:rPr>
              <w:t xml:space="preserve">Հարկ է նշել, որ </w:t>
            </w:r>
            <w:r>
              <w:rPr>
                <w:rFonts w:ascii="GHEA Grapalat" w:hAnsi="GHEA Grapalat"/>
                <w:sz w:val="24"/>
                <w:szCs w:val="24"/>
              </w:rPr>
              <w:t>ներկայու</w:t>
            </w:r>
            <w:r w:rsidRPr="00882C11">
              <w:rPr>
                <w:rFonts w:ascii="GHEA Grapalat" w:hAnsi="GHEA Grapalat"/>
                <w:sz w:val="24"/>
                <w:szCs w:val="24"/>
              </w:rPr>
              <w:t xml:space="preserve">մս ներկայացված Նախագծով </w:t>
            </w:r>
            <w:r w:rsidRPr="00847E72">
              <w:rPr>
                <w:rFonts w:ascii="GHEA Grapalat" w:hAnsi="GHEA Grapalat"/>
                <w:sz w:val="24"/>
                <w:szCs w:val="24"/>
              </w:rPr>
              <w:t xml:space="preserve">համատեղությամբ աշխատելու դեպքում </w:t>
            </w:r>
            <w:r w:rsidRPr="00847E72">
              <w:rPr>
                <w:rFonts w:ascii="GHEA Grapalat" w:hAnsi="GHEA Grapalat"/>
                <w:i/>
                <w:sz w:val="24"/>
                <w:szCs w:val="24"/>
              </w:rPr>
              <w:t>դրույքաչափի</w:t>
            </w:r>
            <w:r w:rsidRPr="00847E72">
              <w:rPr>
                <w:rFonts w:ascii="GHEA Grapalat" w:hAnsi="GHEA Grapalat"/>
                <w:sz w:val="24"/>
                <w:szCs w:val="24"/>
              </w:rPr>
              <w:t xml:space="preserve"> փոփոխության վերաբերյալ ՀՀ ԿԳՄՍ նախարարության առաջարկի հիմքում նույնպես ընկած է ուսուցիչ</w:t>
            </w:r>
            <w:r>
              <w:rPr>
                <w:rFonts w:ascii="GHEA Grapalat" w:hAnsi="GHEA Grapalat"/>
                <w:sz w:val="24"/>
                <w:szCs w:val="24"/>
              </w:rPr>
              <w:t>ների շրջանում դժգոհության փաստը</w:t>
            </w:r>
            <w:r w:rsidRPr="00DD06E6">
              <w:rPr>
                <w:rFonts w:ascii="GHEA Grapalat" w:hAnsi="GHEA Grapalat"/>
                <w:sz w:val="24"/>
                <w:szCs w:val="24"/>
              </w:rPr>
              <w:t>՝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82C11">
              <w:rPr>
                <w:rFonts w:ascii="GHEA Grapalat" w:hAnsi="GHEA Grapalat"/>
                <w:sz w:val="24"/>
                <w:szCs w:val="24"/>
              </w:rPr>
              <w:t xml:space="preserve">ուշադրություն չդարձնելով հավելյալ ռիսկերի առաջացման </w:t>
            </w:r>
            <w:r w:rsidRPr="00F115AD">
              <w:rPr>
                <w:rFonts w:ascii="GHEA Grapalat" w:hAnsi="GHEA Grapalat"/>
                <w:sz w:val="24"/>
                <w:szCs w:val="24"/>
              </w:rPr>
              <w:t>վերաբերյալ նախկինում արված մտահոգություններին: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14:paraId="38B69B46" w14:textId="1BA42501" w:rsidR="000714F4" w:rsidRPr="00432CE6" w:rsidRDefault="00432CE6" w:rsidP="00432CE6">
            <w:pPr>
              <w:pStyle w:val="NoSpacing"/>
              <w:spacing w:line="360" w:lineRule="auto"/>
              <w:ind w:firstLine="561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Արդյունքում՝ ստացվում է, որ կրթության ոլորտում նախաձեռնված բարեփոխումների գծով որդեգրած </w:t>
            </w:r>
            <w:r>
              <w:rPr>
                <w:rFonts w:ascii="GHEA Grapalat" w:hAnsi="GHEA Grapalat"/>
                <w:sz w:val="24"/>
                <w:szCs w:val="24"/>
              </w:rPr>
              <w:lastRenderedPageBreak/>
              <w:t>քաղաքականության շրջանակներում ուսուցչական հանրույթի մոտ գեներացվող դժգոհությունները, անկախ վերջիններիս մասնագիտական հմտությունների և կարողությունների գնահատականի՝ շարունակաբար փորձ է արվում լուծել ՀՀ պետական բյուջեի միջոցների հաշվին՝ մեր կարծիքով, կառավարության կողմից ոլորտում նախաձեռնված բարեփոխումների քաղաքականությանը հակասող նախագծերի ընդունմամբ: Այս մոտեցումն ընդունելի չէ՝ ավելին, այն ՀՀ պետական բյուջեի համար առաջացնում է ֆիսկալ ռիսկեր, որոնց ֆինանսավորումը՝ առկա մարտահրավերների և դրանց դիմակայելու համար հարկաբյուջետային հնարավորությունների պարագայում հնարավոր չի լինելու սպասարկել:</w:t>
            </w:r>
          </w:p>
        </w:tc>
        <w:tc>
          <w:tcPr>
            <w:tcW w:w="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506FABD0" w14:textId="77777777" w:rsidR="000714F4" w:rsidRPr="004406D7" w:rsidRDefault="000714F4" w:rsidP="002812B7">
            <w:pPr>
              <w:pStyle w:val="ListParagraph"/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</w:p>
        </w:tc>
        <w:tc>
          <w:tcPr>
            <w:tcW w:w="6719" w:type="dxa"/>
            <w:gridSpan w:val="3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6359C8D7" w14:textId="77777777" w:rsidR="00B069AF" w:rsidRDefault="00310C14" w:rsidP="006E18AB">
            <w:pPr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jc w:val="both"/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</w:pPr>
            <w:r w:rsidRPr="006E18AB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 xml:space="preserve">Հանրակրթության ոլորտում առկա խնդիրների </w:t>
            </w:r>
            <w:r w:rsidR="009D6C41" w:rsidRPr="006E18AB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>լուծմանն են միտված ոլորտում տեղի ունեցող խորքային բարեփոխումները, որոնք հիմնականում 4 ուղղվածություն ունեն։ Դրանցից կարևոր</w:t>
            </w:r>
            <w:r w:rsidR="000B39A1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>ա</w:t>
            </w:r>
            <w:r w:rsidR="009D6C41" w:rsidRPr="006E18AB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>գույնը ո</w:t>
            </w:r>
            <w:r w:rsidRPr="006E18AB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>ւսուցիչ</w:t>
            </w:r>
            <w:r w:rsidR="009D6C41" w:rsidRPr="006E18AB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 xml:space="preserve">ների մասնագիտական զարգացմանն </w:t>
            </w:r>
            <w:r w:rsidR="006E18AB" w:rsidRPr="006E18AB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 xml:space="preserve">ուղղված </w:t>
            </w:r>
            <w:r w:rsidR="00B75B64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>քաղաքականությունն է, որը մեկնարկել է պարտադիր վերապատրաստումների, տարակարգի</w:t>
            </w:r>
            <w:r w:rsidR="00506CC7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 xml:space="preserve"> շնորհման, կամավոր ատեստավորման միջոցառումների </w:t>
            </w:r>
            <w:r w:rsidR="00B75B64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 xml:space="preserve"> </w:t>
            </w:r>
            <w:r w:rsidR="00506CC7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>ձևով։</w:t>
            </w:r>
            <w:r w:rsidR="000B39A1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 xml:space="preserve"> Գործը</w:t>
            </w:r>
            <w:r w:rsidR="008B1AB8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 xml:space="preserve">նթացը հիմնականում իրականացվում է նոր մեխանիզմով՝ հիմքում պահելով ուսուցիչների մասնագիտական զարգացման և առաջխաղացման արդյունավետությունը, որը գործարկելու ընթացքում ի հայտ </w:t>
            </w:r>
            <w:r w:rsidR="00B069AF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 xml:space="preserve">բացերի, խնդիրների հիման վրա վերանայելու, կատարելագործելու անհրաժեշտություն է ունենում։ Այդ առումով 3 տարիների, մասնավորապես 2023 թվականի    կամավոր ատեստավորման ընթացքում պարզ դարձավ, որ կազմված թեստերը չափորոշչից բխող առարկայական գիտելիքի իմացության ստուգմանն են միտված, որոնք չեն </w:t>
            </w:r>
            <w:r w:rsidR="00B069AF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lastRenderedPageBreak/>
              <w:t xml:space="preserve">կարող լինել դյուրին, հեշտ հաղթահարելի, ինչպես սովորողների կամ առհասարակ քննական որևէ գործընթացի թեստերի կազմման սկզբունքն է ենթադրում։ </w:t>
            </w:r>
          </w:p>
          <w:p w14:paraId="6DDC131C" w14:textId="2DA028BC" w:rsidR="00506CC7" w:rsidRDefault="00B069AF" w:rsidP="006E18AB">
            <w:pPr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 xml:space="preserve">Հետևաբար, </w:t>
            </w:r>
            <w:r w:rsidR="00563C59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>հաշվի առնելով ատեստավորման ընթացում բացահայտված</w:t>
            </w:r>
            <w:r w:rsidR="00483736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 xml:space="preserve"> կամ</w:t>
            </w:r>
            <w:r w:rsidR="00563C59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 xml:space="preserve"> </w:t>
            </w:r>
            <w:r w:rsidR="00483736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>ուսուցիչների բարձրաձայնած խնդիրները թեստերի կազմման մեթոդաբանության վերաբերյալ</w:t>
            </w:r>
            <w:r w:rsidR="00C5303D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 xml:space="preserve"> հիմք հանդիսացան դրույքաչափի փոփոխության սկզբունքի քաղաքականության վերանայման, և նպատակահարմար տարբերակ ընտրվեց նախագծով </w:t>
            </w:r>
            <w:r w:rsidR="00C5303D" w:rsidRPr="009B4AAF">
              <w:rPr>
                <w:rFonts w:ascii="GHEA Grapalat" w:hAnsi="GHEA Grapalat"/>
                <w:sz w:val="24"/>
                <w:szCs w:val="24"/>
              </w:rPr>
              <w:t xml:space="preserve">60-69 տոկոս </w:t>
            </w:r>
            <w:r w:rsidR="00C5303D">
              <w:rPr>
                <w:rFonts w:ascii="GHEA Grapalat" w:hAnsi="GHEA Grapalat"/>
                <w:sz w:val="24"/>
                <w:szCs w:val="24"/>
              </w:rPr>
              <w:t>արդյունք ցուցաբերած ուսուցիչների դրույքաչափի փոփոխության</w:t>
            </w:r>
            <w:r w:rsidR="00C5303D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 xml:space="preserve"> հիմքի ամրագրման, քանի որ թեստերի բովանդակությունը հեշտ </w:t>
            </w:r>
            <w:r w:rsidR="004013C2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 xml:space="preserve">հաղթահարելի </w:t>
            </w:r>
            <w:r w:rsidR="00C5303D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 xml:space="preserve">դարձնելը  </w:t>
            </w:r>
            <w:r w:rsidR="004013C2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 xml:space="preserve">չի կարող ապահովել այն արդյունքը, ինչին միտված է կամավոր ատեստավորման ամբողջ միջոցառումը։ Բացի այդ, 60-69 </w:t>
            </w:r>
            <w:r w:rsidR="004013C2" w:rsidRPr="009B4AAF">
              <w:rPr>
                <w:rFonts w:ascii="GHEA Grapalat" w:hAnsi="GHEA Grapalat"/>
                <w:sz w:val="24"/>
                <w:szCs w:val="24"/>
              </w:rPr>
              <w:t xml:space="preserve">տոկոս </w:t>
            </w:r>
            <w:r w:rsidR="004013C2">
              <w:rPr>
                <w:rFonts w:ascii="GHEA Grapalat" w:hAnsi="GHEA Grapalat"/>
                <w:sz w:val="24"/>
                <w:szCs w:val="24"/>
              </w:rPr>
              <w:t xml:space="preserve">արդյունքը առանց հավելավճաիր տրամադրման կլինի տարբերակված մոտեցում՝ գործող 70-79 </w:t>
            </w:r>
            <w:r w:rsidR="004013C2" w:rsidRPr="009B4AAF">
              <w:rPr>
                <w:rFonts w:ascii="GHEA Grapalat" w:hAnsi="GHEA Grapalat"/>
                <w:sz w:val="24"/>
                <w:szCs w:val="24"/>
              </w:rPr>
              <w:t xml:space="preserve">տոկոս </w:t>
            </w:r>
            <w:r w:rsidR="004013C2">
              <w:rPr>
                <w:rFonts w:ascii="GHEA Grapalat" w:hAnsi="GHEA Grapalat"/>
                <w:sz w:val="24"/>
                <w:szCs w:val="24"/>
              </w:rPr>
              <w:t>արդյունքի նկատմամբ։</w:t>
            </w:r>
          </w:p>
          <w:p w14:paraId="1C02F249" w14:textId="77777777" w:rsidR="00E93C78" w:rsidRDefault="004013C2" w:rsidP="006E18AB">
            <w:pPr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Ինչ վերաբերում է համատեղությամբ աշխատող ուսուցիչներին</w:t>
            </w:r>
            <w:r w:rsidR="002B35AE">
              <w:rPr>
                <w:rFonts w:ascii="GHEA Grapalat" w:hAnsi="GHEA Grapalat"/>
                <w:sz w:val="24"/>
                <w:szCs w:val="24"/>
              </w:rPr>
              <w:t>,</w:t>
            </w:r>
            <w:r>
              <w:rPr>
                <w:rFonts w:ascii="GHEA Grapalat" w:hAnsi="GHEA Grapalat"/>
                <w:sz w:val="24"/>
                <w:szCs w:val="24"/>
              </w:rPr>
              <w:t xml:space="preserve"> հավելավճարից բացի</w:t>
            </w:r>
            <w:r w:rsidR="002B35AE">
              <w:rPr>
                <w:rFonts w:ascii="GHEA Grapalat" w:hAnsi="GHEA Grapalat"/>
                <w:sz w:val="24"/>
                <w:szCs w:val="24"/>
              </w:rPr>
              <w:t>,</w:t>
            </w:r>
            <w:r>
              <w:rPr>
                <w:rFonts w:ascii="GHEA Grapalat" w:hAnsi="GHEA Grapalat"/>
                <w:sz w:val="24"/>
                <w:szCs w:val="24"/>
              </w:rPr>
              <w:t xml:space="preserve"> դրույքաչափի փոփոխություն նախատեսելու մասին կարգավորմանը, հարկ է նշել, որ կրթական քաղաքականության </w:t>
            </w:r>
            <w:r w:rsidR="00727B3D">
              <w:rPr>
                <w:rFonts w:ascii="GHEA Grapalat" w:hAnsi="GHEA Grapalat"/>
                <w:sz w:val="24"/>
                <w:szCs w:val="24"/>
              </w:rPr>
              <w:t xml:space="preserve">սկզբունքին համապատասխանեցնելու տրամաբանությունից ելնելով </w:t>
            </w:r>
            <w:r w:rsidR="00727B3D" w:rsidRPr="00727B3D">
              <w:rPr>
                <w:rFonts w:ascii="GHEA Grapalat" w:hAnsi="GHEA Grapalat"/>
                <w:sz w:val="24"/>
                <w:szCs w:val="24"/>
              </w:rPr>
              <w:t>(</w:t>
            </w:r>
            <w:r w:rsidR="00727B3D">
              <w:rPr>
                <w:rFonts w:ascii="GHEA Grapalat" w:hAnsi="GHEA Grapalat"/>
                <w:sz w:val="24"/>
                <w:szCs w:val="24"/>
              </w:rPr>
              <w:t>մինչև 100 սովորող ունեցող գյուղական դպրոցների, ԲՏՃՄ առարկաներ դասավանդող ուսուցիչներին տրվող հավելավճարներ և այլն</w:t>
            </w:r>
            <w:r w:rsidR="00727B3D" w:rsidRPr="00727B3D">
              <w:rPr>
                <w:rFonts w:ascii="GHEA Grapalat" w:hAnsi="GHEA Grapalat"/>
                <w:sz w:val="24"/>
                <w:szCs w:val="24"/>
              </w:rPr>
              <w:t>)</w:t>
            </w:r>
            <w:r w:rsidR="00727B3D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796D2E">
              <w:rPr>
                <w:rFonts w:ascii="GHEA Grapalat" w:hAnsi="GHEA Grapalat"/>
                <w:sz w:val="24"/>
                <w:szCs w:val="24"/>
              </w:rPr>
              <w:t>անհրաժեշտ</w:t>
            </w:r>
            <w:r w:rsidR="002B35AE">
              <w:rPr>
                <w:rFonts w:ascii="GHEA Grapalat" w:hAnsi="GHEA Grapalat"/>
                <w:sz w:val="24"/>
                <w:szCs w:val="24"/>
              </w:rPr>
              <w:t xml:space="preserve">ություն առաջացավ նաև այս դեպքում կիրառել դրույքաչափի փոփոխությունը, քանի որ համատեղությամբ աշխատելու դեպքում էլ ուսուցիչը նույն աշխատանքն է իրականացնում, ինչ հիմնական աշխատավայրում, ուստի տարբերակված մոտեցումը արդարացված չէ։ </w:t>
            </w:r>
          </w:p>
          <w:p w14:paraId="472BBFAC" w14:textId="3BAA755D" w:rsidR="002B35AE" w:rsidRPr="002B35AE" w:rsidRDefault="002B35AE" w:rsidP="006E18AB">
            <w:pPr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Ինչ վերաբերում է հաստատությունում դրույքները չհիմնավորված տրոհելուն, ապա հարկ է նշել, որ հաստատության տնօրենի՝ գործադիր մարմնի պատասխանատվության տիրույթում է դրույքաչափերի անարդյունավետ բաշխումը, որի դեպքում </w:t>
            </w:r>
            <w:r>
              <w:rPr>
                <w:rFonts w:ascii="GHEA Grapalat" w:hAnsi="GHEA Grapalat"/>
                <w:sz w:val="24"/>
                <w:szCs w:val="24"/>
              </w:rPr>
              <w:lastRenderedPageBreak/>
              <w:t xml:space="preserve">համապատասխան մարմինների վերհսկողական </w:t>
            </w:r>
            <w:r w:rsidR="00E93C78">
              <w:rPr>
                <w:rFonts w:ascii="GHEA Grapalat" w:hAnsi="GHEA Grapalat"/>
                <w:sz w:val="24"/>
                <w:szCs w:val="24"/>
              </w:rPr>
              <w:t xml:space="preserve">միջոցառումներից հետո կկիրառվեն պատասխանատվության անհրաժեշտ միջոցներ։ Այս ռիսկը մեղմելու ուղղությամբ </w:t>
            </w:r>
            <w:r w:rsidR="00D20D67">
              <w:rPr>
                <w:rFonts w:ascii="GHEA Grapalat" w:hAnsi="GHEA Grapalat"/>
                <w:sz w:val="24"/>
                <w:szCs w:val="24"/>
              </w:rPr>
              <w:t xml:space="preserve">նաև </w:t>
            </w:r>
            <w:r w:rsidR="00E93C78">
              <w:rPr>
                <w:rFonts w:ascii="GHEA Grapalat" w:hAnsi="GHEA Grapalat"/>
                <w:sz w:val="24"/>
                <w:szCs w:val="24"/>
              </w:rPr>
              <w:t xml:space="preserve">Հանրակրթության վարչությունից </w:t>
            </w:r>
            <w:r w:rsidR="00D20D67">
              <w:rPr>
                <w:rFonts w:ascii="GHEA Grapalat" w:hAnsi="GHEA Grapalat"/>
                <w:sz w:val="24"/>
                <w:szCs w:val="24"/>
              </w:rPr>
              <w:t>շրջաբերականներն են ուղարկվել հաստատություններ՝ տնօրեններին հորդորելով դասաբաշխումը պատշաճ իրականացնել՝ զերծ մնալով չհիմնավորված հաստիքներ ունենալու պրակտիկայից։</w:t>
            </w:r>
          </w:p>
          <w:p w14:paraId="56E08806" w14:textId="77777777" w:rsidR="008C6644" w:rsidRDefault="00B75B64" w:rsidP="006E18AB">
            <w:pPr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jc w:val="both"/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</w:pPr>
            <w:r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 xml:space="preserve"> </w:t>
            </w:r>
          </w:p>
          <w:p w14:paraId="671F2D2B" w14:textId="6437D81D" w:rsidR="000714F4" w:rsidRPr="006E18AB" w:rsidRDefault="000714F4" w:rsidP="006E18AB">
            <w:pPr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jc w:val="both"/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</w:pPr>
          </w:p>
        </w:tc>
      </w:tr>
      <w:tr w:rsidR="00415324" w:rsidRPr="004406D7" w14:paraId="6636FD79" w14:textId="77777777" w:rsidTr="007A2384">
        <w:trPr>
          <w:trHeight w:val="773"/>
        </w:trPr>
        <w:tc>
          <w:tcPr>
            <w:tcW w:w="7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EAAAA" w:themeFill="background2" w:themeFillShade="BF"/>
          </w:tcPr>
          <w:p w14:paraId="3DDE8A44" w14:textId="763CD2F9" w:rsidR="00415324" w:rsidRDefault="00415324" w:rsidP="00432CE6">
            <w:pPr>
              <w:spacing w:after="0" w:line="360" w:lineRule="auto"/>
              <w:ind w:firstLine="561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Արդարադատության նախարարություն</w:t>
            </w:r>
          </w:p>
        </w:tc>
        <w:tc>
          <w:tcPr>
            <w:tcW w:w="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EAAAA" w:themeFill="background2" w:themeFillShade="BF"/>
          </w:tcPr>
          <w:p w14:paraId="1D6B2401" w14:textId="77777777" w:rsidR="00415324" w:rsidRPr="00D37226" w:rsidRDefault="00415324" w:rsidP="002812B7">
            <w:pPr>
              <w:pStyle w:val="ListParagraph"/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</w:p>
        </w:tc>
        <w:tc>
          <w:tcPr>
            <w:tcW w:w="6719" w:type="dxa"/>
            <w:gridSpan w:val="3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EAAAA" w:themeFill="background2" w:themeFillShade="BF"/>
          </w:tcPr>
          <w:p w14:paraId="0A7E8EB8" w14:textId="77777777" w:rsidR="00415324" w:rsidRPr="00210752" w:rsidRDefault="009902D5" w:rsidP="00210752">
            <w:pPr>
              <w:spacing w:after="0" w:line="360" w:lineRule="auto"/>
              <w:ind w:firstLine="561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10752">
              <w:rPr>
                <w:rFonts w:ascii="GHEA Grapalat" w:hAnsi="GHEA Grapalat"/>
                <w:sz w:val="24"/>
                <w:szCs w:val="24"/>
              </w:rPr>
              <w:t>/27.3/47652-2023</w:t>
            </w:r>
          </w:p>
          <w:p w14:paraId="3250F0EA" w14:textId="07C38DA1" w:rsidR="009902D5" w:rsidRPr="00210752" w:rsidRDefault="009902D5" w:rsidP="00210752">
            <w:pPr>
              <w:spacing w:after="0" w:line="360" w:lineRule="auto"/>
              <w:ind w:firstLine="561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10752">
              <w:rPr>
                <w:rFonts w:ascii="GHEA Grapalat" w:hAnsi="GHEA Grapalat"/>
                <w:sz w:val="24"/>
                <w:szCs w:val="24"/>
              </w:rPr>
              <w:t>08</w:t>
            </w:r>
            <w:r w:rsidRPr="00210752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210752">
              <w:rPr>
                <w:rFonts w:ascii="GHEA Grapalat" w:hAnsi="GHEA Grapalat"/>
                <w:sz w:val="24"/>
                <w:szCs w:val="24"/>
              </w:rPr>
              <w:t>11</w:t>
            </w:r>
            <w:r w:rsidRPr="00210752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210752">
              <w:rPr>
                <w:rFonts w:ascii="GHEA Grapalat" w:hAnsi="GHEA Grapalat"/>
                <w:sz w:val="24"/>
                <w:szCs w:val="24"/>
              </w:rPr>
              <w:t>2023</w:t>
            </w:r>
          </w:p>
        </w:tc>
      </w:tr>
      <w:tr w:rsidR="00415324" w:rsidRPr="004406D7" w14:paraId="7B3D8E6C" w14:textId="77777777" w:rsidTr="007A2384">
        <w:trPr>
          <w:trHeight w:val="773"/>
        </w:trPr>
        <w:tc>
          <w:tcPr>
            <w:tcW w:w="7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094A5780" w14:textId="0E20966C" w:rsidR="00602AEE" w:rsidRPr="00CC16B3" w:rsidRDefault="00602AEE" w:rsidP="003D294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C16B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1. </w:t>
            </w:r>
            <w:r w:rsidRPr="00CC16B3">
              <w:rPr>
                <w:rFonts w:ascii="GHEA Grapalat" w:hAnsi="GHEA Grapalat"/>
                <w:sz w:val="24"/>
                <w:szCs w:val="24"/>
              </w:rPr>
              <w:t xml:space="preserve">«Հայաստանի Հանրապետության կառավարության 2022 թվականի ապրիլի 28-ի N 596-Ն որոշման մեջ փոփոխություններ և լրացումներ կատարելու մասին» </w:t>
            </w:r>
            <w:r w:rsidRPr="00CC16B3">
              <w:rPr>
                <w:rFonts w:ascii="GHEA Grapalat" w:hAnsi="GHEA Grapalat"/>
                <w:sz w:val="24"/>
                <w:szCs w:val="24"/>
              </w:rPr>
              <w:lastRenderedPageBreak/>
              <w:t xml:space="preserve">Հայաստանի Հանրապետության </w:t>
            </w:r>
            <w:r w:rsidRPr="0024306E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r w:rsidRPr="00CC16B3">
              <w:rPr>
                <w:rFonts w:ascii="GHEA Grapalat" w:hAnsi="GHEA Grapalat"/>
                <w:sz w:val="24"/>
                <w:szCs w:val="24"/>
              </w:rPr>
              <w:t xml:space="preserve"> որոշման նախագծի </w:t>
            </w:r>
            <w:r w:rsidRPr="00CC16B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(այսուհետ՝ Նախագիծ) 1-ին կետի </w:t>
            </w:r>
            <w:r w:rsidRPr="00CC16B3">
              <w:rPr>
                <w:rFonts w:ascii="GHEA Grapalat" w:hAnsi="GHEA Grapalat"/>
                <w:sz w:val="24"/>
                <w:szCs w:val="24"/>
              </w:rPr>
              <w:t>8-րդ ենթակետի «60-69» թիվն անհրաժեշտ է փոխարինել  «4)» թվով:</w:t>
            </w:r>
          </w:p>
          <w:p w14:paraId="3874C036" w14:textId="77777777" w:rsidR="00415324" w:rsidRDefault="00415324" w:rsidP="00432CE6">
            <w:pPr>
              <w:spacing w:after="0" w:line="360" w:lineRule="auto"/>
              <w:ind w:firstLine="561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71FEB892" w14:textId="77777777" w:rsidR="00415324" w:rsidRPr="004406D7" w:rsidRDefault="00415324" w:rsidP="002812B7">
            <w:pPr>
              <w:pStyle w:val="ListParagraph"/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</w:p>
        </w:tc>
        <w:tc>
          <w:tcPr>
            <w:tcW w:w="6719" w:type="dxa"/>
            <w:gridSpan w:val="3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59C2826" w14:textId="538494CA" w:rsidR="00F07596" w:rsidRDefault="00F07596" w:rsidP="00F07596">
            <w:pPr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jc w:val="both"/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</w:pPr>
            <w:r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>Ընդունվել է մասնակի։</w:t>
            </w:r>
          </w:p>
          <w:p w14:paraId="53FBBAE4" w14:textId="282660C2" w:rsidR="00415324" w:rsidRPr="006E18AB" w:rsidRDefault="00F07596" w:rsidP="008F78DE">
            <w:pPr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jc w:val="both"/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</w:pPr>
            <w:r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 xml:space="preserve">Նախագծի 8-րդ ենթակետում </w:t>
            </w:r>
            <w:r w:rsidRPr="00872AAB">
              <w:rPr>
                <w:rFonts w:ascii="GHEA Grapalat" w:hAnsi="GHEA Grapalat"/>
                <w:sz w:val="24"/>
                <w:szCs w:val="24"/>
              </w:rPr>
              <w:t>«</w:t>
            </w:r>
            <w:r w:rsidR="008F78DE">
              <w:rPr>
                <w:rFonts w:ascii="GHEA Grapalat" w:hAnsi="GHEA Grapalat"/>
                <w:sz w:val="24"/>
                <w:szCs w:val="24"/>
              </w:rPr>
              <w:t>76</w:t>
            </w:r>
            <w:r w:rsidR="008F78DE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="008F78DE">
              <w:rPr>
                <w:rFonts w:ascii="GHEA Grapalat" w:hAnsi="GHEA Grapalat"/>
                <w:sz w:val="24"/>
                <w:szCs w:val="24"/>
              </w:rPr>
              <w:t>4)</w:t>
            </w:r>
            <w:r w:rsidRPr="00872AAB">
              <w:rPr>
                <w:rFonts w:ascii="GHEA Grapalat" w:hAnsi="GHEA Grapalat"/>
                <w:sz w:val="24"/>
                <w:szCs w:val="24"/>
              </w:rPr>
              <w:t>»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8F78DE">
              <w:rPr>
                <w:rFonts w:ascii="GHEA Grapalat" w:hAnsi="GHEA Grapalat"/>
                <w:sz w:val="24"/>
                <w:szCs w:val="24"/>
              </w:rPr>
              <w:t xml:space="preserve">թիվը փոխարնվել է </w:t>
            </w:r>
            <w:r w:rsidRPr="00CC16B3">
              <w:rPr>
                <w:rFonts w:ascii="GHEA Grapalat" w:hAnsi="GHEA Grapalat"/>
                <w:sz w:val="24"/>
                <w:szCs w:val="24"/>
              </w:rPr>
              <w:t>«4)»</w:t>
            </w:r>
            <w:r w:rsidR="008F78DE">
              <w:rPr>
                <w:rFonts w:ascii="GHEA Grapalat" w:hAnsi="GHEA Grapalat"/>
                <w:sz w:val="24"/>
                <w:szCs w:val="24"/>
              </w:rPr>
              <w:t xml:space="preserve"> թվով։</w:t>
            </w:r>
          </w:p>
        </w:tc>
      </w:tr>
      <w:tr w:rsidR="00415324" w:rsidRPr="004406D7" w14:paraId="75D8A14B" w14:textId="77777777" w:rsidTr="007A2384">
        <w:trPr>
          <w:trHeight w:val="773"/>
        </w:trPr>
        <w:tc>
          <w:tcPr>
            <w:tcW w:w="7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48394F52" w14:textId="77777777" w:rsidR="00602AEE" w:rsidRPr="00CC16B3" w:rsidRDefault="00602AEE" w:rsidP="00602AEE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C16B3">
              <w:rPr>
                <w:rFonts w:ascii="GHEA Grapalat" w:hAnsi="GHEA Grapalat"/>
                <w:sz w:val="24"/>
                <w:szCs w:val="24"/>
              </w:rPr>
              <w:lastRenderedPageBreak/>
              <w:t>2. Նախագծի 1-ին կետի 10-րդ ենթակետով նախատեսվում է Հայաստանի Հանրապետության կառավարության 2022 թվականի ապրիլի 28-ի N 596-Ն որոշման (այսուհետ՝ Որոշում) 76-րդ կետը լրացնել նոր՝ 76</w:t>
            </w:r>
            <w:r w:rsidRPr="00CC16B3">
              <w:rPr>
                <w:rFonts w:ascii="GHEA Grapalat" w:hAnsi="GHEA Grapalat" w:hint="eastAsia"/>
                <w:sz w:val="24"/>
                <w:szCs w:val="24"/>
              </w:rPr>
              <w:t>․</w:t>
            </w:r>
            <w:r w:rsidRPr="00CC16B3">
              <w:rPr>
                <w:rFonts w:ascii="GHEA Grapalat" w:hAnsi="GHEA Grapalat"/>
                <w:sz w:val="24"/>
                <w:szCs w:val="24"/>
              </w:rPr>
              <w:t>6-րդ ենթակետով, համաձայն որի՝ ատեստավորման արդյունքը հաշվարկելիս ամբողջական թիվ ստանալու համար իրականացվում է տասնորդական միավորի կլորացում:</w:t>
            </w:r>
          </w:p>
          <w:p w14:paraId="225F9390" w14:textId="77777777" w:rsidR="00602AEE" w:rsidRPr="00CC16B3" w:rsidRDefault="00602AEE" w:rsidP="00602AEE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C16B3">
              <w:rPr>
                <w:rFonts w:ascii="GHEA Grapalat" w:hAnsi="GHEA Grapalat"/>
                <w:sz w:val="24"/>
                <w:szCs w:val="24"/>
              </w:rPr>
              <w:t>Սույն դեպքում, հաշվի առնելով այն հանգամանքը, որ Նախագծի 1-ին կետի 10-րդ ենթակետով կատարվող լրացումը բովանդակային առումով առանձին կարգավորում է՝ անհրաժեշտ է այն նախատեսել առանձին կետով, մասնավորապես՝ նշված կարգավորումն անհրաժեշտ է լրացնել նոր 76.1-րդ կետով:</w:t>
            </w:r>
          </w:p>
          <w:p w14:paraId="47ACB4B5" w14:textId="77777777" w:rsidR="00602AEE" w:rsidRPr="00CC16B3" w:rsidRDefault="00602AEE" w:rsidP="00602AEE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C16B3">
              <w:rPr>
                <w:rFonts w:ascii="GHEA Grapalat" w:hAnsi="GHEA Grapalat"/>
                <w:sz w:val="24"/>
                <w:szCs w:val="24"/>
              </w:rPr>
              <w:lastRenderedPageBreak/>
              <w:t xml:space="preserve">Վերոգրյալ դիտողությունից ելնելով բացակայում է նաև Նախագծի 1-ին կետի 9-րդ ենթակետով նախատեսվող կարգավորման անհրաժեշտությունը: </w:t>
            </w:r>
          </w:p>
          <w:p w14:paraId="5EFE92DD" w14:textId="77777777" w:rsidR="00415324" w:rsidRDefault="00415324" w:rsidP="00432CE6">
            <w:pPr>
              <w:spacing w:after="0" w:line="360" w:lineRule="auto"/>
              <w:ind w:firstLine="561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67550558" w14:textId="77777777" w:rsidR="00415324" w:rsidRPr="004406D7" w:rsidRDefault="00415324" w:rsidP="002812B7">
            <w:pPr>
              <w:pStyle w:val="ListParagraph"/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</w:p>
        </w:tc>
        <w:tc>
          <w:tcPr>
            <w:tcW w:w="6719" w:type="dxa"/>
            <w:gridSpan w:val="3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43BAF1BC" w14:textId="2B84D856" w:rsidR="00415324" w:rsidRPr="006E18AB" w:rsidRDefault="009C23C1" w:rsidP="006E18AB">
            <w:pPr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jc w:val="both"/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</w:pPr>
            <w:r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>Ընդունվել է։</w:t>
            </w:r>
          </w:p>
        </w:tc>
      </w:tr>
      <w:tr w:rsidR="00415324" w:rsidRPr="004406D7" w14:paraId="366F5035" w14:textId="77777777" w:rsidTr="007A2384">
        <w:trPr>
          <w:trHeight w:val="773"/>
        </w:trPr>
        <w:tc>
          <w:tcPr>
            <w:tcW w:w="7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884BDD6" w14:textId="77777777" w:rsidR="00602AEE" w:rsidRPr="00CC16B3" w:rsidRDefault="00602AEE" w:rsidP="00602AEE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ab/>
            </w:r>
            <w:r w:rsidRPr="00CC16B3">
              <w:rPr>
                <w:rFonts w:ascii="GHEA Grapalat" w:hAnsi="GHEA Grapalat"/>
                <w:sz w:val="24"/>
                <w:szCs w:val="24"/>
              </w:rPr>
              <w:t>3. Նախագծի 1-ին կետի 11-րդ ենթակետով նոր խմբագրությամբ շարադրվող Որոշման 78-րդ կետում հղում է կատարվում կարգի 78-րդ կետի 1-ին ենթակետին:</w:t>
            </w:r>
          </w:p>
          <w:p w14:paraId="7773A37D" w14:textId="77777777" w:rsidR="00602AEE" w:rsidRPr="00CC16B3" w:rsidRDefault="00602AEE" w:rsidP="00602AEE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C16B3">
              <w:rPr>
                <w:rFonts w:ascii="GHEA Grapalat" w:hAnsi="GHEA Grapalat"/>
                <w:sz w:val="24"/>
                <w:szCs w:val="24"/>
              </w:rPr>
              <w:t>Սույն դեպքում, հարկ է նկատի ունենալ, որ 78-րդ կետը 1-ին ենթակետ չունի, ուստի անհրաժեշտ է Նախագծի 1-ին կետի 11-րդ ենթակետով նախատեսված հղումը վերանայել:</w:t>
            </w:r>
          </w:p>
          <w:p w14:paraId="054795DA" w14:textId="32253591" w:rsidR="00415324" w:rsidRDefault="00415324" w:rsidP="00602AEE">
            <w:pPr>
              <w:tabs>
                <w:tab w:val="left" w:pos="2184"/>
              </w:tabs>
              <w:spacing w:after="0" w:line="360" w:lineRule="auto"/>
              <w:ind w:firstLine="561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264C8704" w14:textId="77777777" w:rsidR="00415324" w:rsidRPr="004406D7" w:rsidRDefault="00415324" w:rsidP="002812B7">
            <w:pPr>
              <w:pStyle w:val="ListParagraph"/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</w:p>
        </w:tc>
        <w:tc>
          <w:tcPr>
            <w:tcW w:w="6719" w:type="dxa"/>
            <w:gridSpan w:val="3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60E46E7B" w14:textId="3BEC9EAF" w:rsidR="00415324" w:rsidRPr="006E18AB" w:rsidRDefault="00EF71B7" w:rsidP="006E18AB">
            <w:pPr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jc w:val="both"/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</w:pPr>
            <w:r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>Ընդունվել է մասնակի, 78-րդ կետի հղումը խմբագրվել է։</w:t>
            </w:r>
          </w:p>
        </w:tc>
      </w:tr>
      <w:tr w:rsidR="00415324" w:rsidRPr="004406D7" w14:paraId="3994F9A7" w14:textId="77777777" w:rsidTr="007A2384">
        <w:trPr>
          <w:trHeight w:val="773"/>
        </w:trPr>
        <w:tc>
          <w:tcPr>
            <w:tcW w:w="7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0A3CEDE8" w14:textId="10E663AB" w:rsidR="00415324" w:rsidRDefault="00602AEE" w:rsidP="00602AEE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C16B3">
              <w:rPr>
                <w:rFonts w:ascii="GHEA Grapalat" w:hAnsi="GHEA Grapalat"/>
                <w:sz w:val="24"/>
                <w:szCs w:val="24"/>
              </w:rPr>
              <w:t>4. Նախագծի 1-ին կետի 12-րդ ենթակետի «ենթակետով» բառն անհրաժեշտ է փոխարինել «կետով» բառով:</w:t>
            </w:r>
          </w:p>
        </w:tc>
        <w:tc>
          <w:tcPr>
            <w:tcW w:w="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5E7F95ED" w14:textId="77777777" w:rsidR="00415324" w:rsidRPr="004406D7" w:rsidRDefault="00415324" w:rsidP="002812B7">
            <w:pPr>
              <w:pStyle w:val="ListParagraph"/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</w:p>
        </w:tc>
        <w:tc>
          <w:tcPr>
            <w:tcW w:w="6719" w:type="dxa"/>
            <w:gridSpan w:val="3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FA78B39" w14:textId="032854A3" w:rsidR="00415324" w:rsidRPr="006E18AB" w:rsidRDefault="0030691A" w:rsidP="006E18AB">
            <w:pPr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jc w:val="both"/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</w:pPr>
            <w:r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>Ընդունվել է։</w:t>
            </w:r>
          </w:p>
        </w:tc>
      </w:tr>
      <w:tr w:rsidR="000714F4" w:rsidRPr="004406D7" w14:paraId="79C2AEEF" w14:textId="77777777" w:rsidTr="007A2384">
        <w:trPr>
          <w:trHeight w:val="773"/>
        </w:trPr>
        <w:tc>
          <w:tcPr>
            <w:tcW w:w="7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EAAAA" w:themeFill="background2" w:themeFillShade="BF"/>
          </w:tcPr>
          <w:p w14:paraId="19BF54C1" w14:textId="07D31AC8" w:rsidR="000714F4" w:rsidRPr="00D317A5" w:rsidRDefault="007C6A5C" w:rsidP="00D317A5">
            <w:pPr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  <w:r w:rsidRPr="00D317A5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Վարչապետի աշխատակազմ</w:t>
            </w:r>
            <w:r w:rsidR="00D317A5" w:rsidRPr="00D317A5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ի սոցիալական հարցերի վարչություն</w:t>
            </w:r>
          </w:p>
        </w:tc>
        <w:tc>
          <w:tcPr>
            <w:tcW w:w="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EAAAA" w:themeFill="background2" w:themeFillShade="BF"/>
          </w:tcPr>
          <w:p w14:paraId="5C232AC8" w14:textId="77777777" w:rsidR="000714F4" w:rsidRPr="004406D7" w:rsidRDefault="000714F4" w:rsidP="0004280F">
            <w:pPr>
              <w:pStyle w:val="ListParagraph"/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</w:p>
        </w:tc>
        <w:tc>
          <w:tcPr>
            <w:tcW w:w="6719" w:type="dxa"/>
            <w:gridSpan w:val="3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EAAAA" w:themeFill="background2" w:themeFillShade="BF"/>
          </w:tcPr>
          <w:p w14:paraId="4C2D1D1D" w14:textId="6B8002A7" w:rsidR="000714F4" w:rsidRPr="0004280F" w:rsidRDefault="000714F4" w:rsidP="0004280F">
            <w:pPr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</w:p>
        </w:tc>
      </w:tr>
      <w:tr w:rsidR="000714F4" w:rsidRPr="00934CEB" w14:paraId="529B978C" w14:textId="77777777" w:rsidTr="007A2384">
        <w:trPr>
          <w:trHeight w:val="773"/>
        </w:trPr>
        <w:tc>
          <w:tcPr>
            <w:tcW w:w="7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2389E320" w14:textId="77777777" w:rsidR="0004280F" w:rsidRPr="00934CEB" w:rsidRDefault="0004280F" w:rsidP="00DE1738">
            <w:pPr>
              <w:pStyle w:val="CommentText"/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934CEB">
              <w:rPr>
                <w:rFonts w:ascii="GHEA Grapalat" w:hAnsi="GHEA Grapalat"/>
                <w:sz w:val="24"/>
                <w:szCs w:val="24"/>
              </w:rPr>
              <w:t xml:space="preserve">Խնդրահարույց ենք համարում նախագծի մի շարք կետերով (1.1, 1.7 և այլն) առաջարկվող այն մոտեցումը, որի համաձայն՝ </w:t>
            </w:r>
            <w:r w:rsidRPr="00934CEB">
              <w:rPr>
                <w:rFonts w:ascii="GHEA Grapalat" w:hAnsi="GHEA Grapalat"/>
                <w:sz w:val="24"/>
                <w:szCs w:val="24"/>
              </w:rPr>
              <w:lastRenderedPageBreak/>
              <w:t xml:space="preserve">ատեստավորման արդյունքում </w:t>
            </w:r>
            <w:r w:rsidRPr="00934CE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60-69 տոկոս արդյունք ցուցաբերած ուսուցիչների դրույքաչափը փոխվում է, սակայն հավելավճար չի սահմանվում: «Հանրակրթության մասին» օրենքի 26-րդ հոդվածի 12-րդ, 29-րդ հոդվածի 12.4-րդ մասերի պահանջից </w:t>
            </w:r>
            <w:r w:rsidRPr="00934CEB"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934CE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(Կամավոր ատեստավորման գործընթացում ուսուցչի ... ցուցաբերած համապատասխան արդյունքը հիմք է ուսուցչի դրույքաչափի փոփոխության և հինգ տարի ժամկետով հավելավճարի սահմանման համար, «կամավոր ատեստավորման արդյունքով ուսուցչի դրույքաչափի և դրան հատկացվող հավելավճարի տրամադրման կարգը» ենթադրում է, որ ատեստավորված համարվող ուսուցիչը պետք է ստանա և՛ դրույքաչափի բարձրացում, և ՛հավելավճար), ինչպես նաև </w:t>
            </w:r>
            <w:r w:rsidRPr="00934CEB">
              <w:rPr>
                <w:rFonts w:ascii="GHEA Grapalat" w:hAnsi="GHEA Grapalat"/>
                <w:sz w:val="24"/>
                <w:szCs w:val="24"/>
              </w:rPr>
              <w:t>Կառավարության 2022 թվականի ապրիլի 28-ի N 596-Ն որոշմամբ հաստատված</w:t>
            </w:r>
            <w:r w:rsidRPr="00934CE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կարգի (վերաբերում է ա</w:t>
            </w:r>
            <w:r w:rsidRPr="00934CEB">
              <w:rPr>
                <w:rStyle w:val="Strong"/>
                <w:rFonts w:ascii="GHEA Grapalat" w:hAnsi="GHEA Grapalat"/>
                <w:sz w:val="24"/>
                <w:szCs w:val="24"/>
              </w:rPr>
              <w:t>տեստավորման արդյունքով ուսուցչի դրույքաչափի և դրան հատկացվող հավելավճարի տրամադրում</w:t>
            </w:r>
            <w:r w:rsidRPr="00934CE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) տրամաբանությունից ելնելով՝ առաջարկում ենք նախատեսել </w:t>
            </w:r>
            <w:r w:rsidRPr="00934CE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նաև ցուցաբերված արդյունքի համամասնությամբ հավելավճարի սահմանում (օրինակ՝ դրույքաչափի 10 տոկոսի չափով): </w:t>
            </w:r>
          </w:p>
          <w:p w14:paraId="2FAAE06A" w14:textId="7BDB0036" w:rsidR="000714F4" w:rsidRPr="00934CEB" w:rsidRDefault="000714F4" w:rsidP="0004280F">
            <w:pPr>
              <w:shd w:val="clear" w:color="auto" w:fill="FFFFFF"/>
              <w:tabs>
                <w:tab w:val="left" w:pos="-1276"/>
              </w:tabs>
              <w:spacing w:after="0" w:line="36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</w:p>
        </w:tc>
        <w:tc>
          <w:tcPr>
            <w:tcW w:w="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49701860" w14:textId="77777777" w:rsidR="000714F4" w:rsidRPr="00934CEB" w:rsidRDefault="000714F4" w:rsidP="00814DA6">
            <w:pPr>
              <w:pStyle w:val="ListParagraph"/>
              <w:tabs>
                <w:tab w:val="left" w:pos="493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</w:p>
        </w:tc>
        <w:tc>
          <w:tcPr>
            <w:tcW w:w="6719" w:type="dxa"/>
            <w:gridSpan w:val="3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6C63FADB" w14:textId="240688AF" w:rsidR="000714F4" w:rsidRPr="00934CEB" w:rsidRDefault="008D3F06" w:rsidP="00814DA6">
            <w:pPr>
              <w:pStyle w:val="ListParagraph"/>
              <w:tabs>
                <w:tab w:val="left" w:pos="-378"/>
                <w:tab w:val="left" w:pos="851"/>
                <w:tab w:val="left" w:pos="8280"/>
                <w:tab w:val="left" w:pos="9360"/>
              </w:tabs>
              <w:spacing w:after="0" w:line="360" w:lineRule="auto"/>
              <w:ind w:left="-18"/>
              <w:jc w:val="both"/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</w:pPr>
            <w:r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 xml:space="preserve">Հարկ է նշել, որ դրույքաչափի </w:t>
            </w:r>
            <w:r w:rsidR="00814DA6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>փոփոխությ</w:t>
            </w:r>
            <w:r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 xml:space="preserve">ան </w:t>
            </w:r>
            <w:r w:rsidR="00814DA6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 xml:space="preserve">սահմանված </w:t>
            </w:r>
            <w:r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 xml:space="preserve">շեմն իջեցնելը որքան էլ կամայական որոշում չէ,  </w:t>
            </w:r>
            <w:r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lastRenderedPageBreak/>
              <w:t xml:space="preserve">այնուամենայնիվ, </w:t>
            </w:r>
            <w:r w:rsidRPr="00934CE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60-69 տոկոս արդյունք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ի դեպքում դրույքաչափի փոփոխությունը բավարար է խրախուսելու ուսուցչի մասնակցությունն ու պահանջվող գիտելիքի կեսից փոքր-ինչ ավելի արդյունք ցուցաբերելու </w:t>
            </w:r>
            <w:r w:rsidR="007C6A5C" w:rsidRPr="00934CEB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 xml:space="preserve"> </w:t>
            </w:r>
            <w:r w:rsidR="00814DA6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 xml:space="preserve">դեպքում, այս պարագայում հավելավճար չտրամադրելը կխթանի </w:t>
            </w:r>
            <w:r w:rsidR="007C6A5C" w:rsidRPr="00934CEB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 xml:space="preserve">  </w:t>
            </w:r>
            <w:r w:rsidR="00814DA6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>նույն ուսուցչին</w:t>
            </w:r>
            <w:r w:rsidR="009E22C2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>՝</w:t>
            </w:r>
            <w:r w:rsidR="00814DA6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 xml:space="preserve"> մասնագիտական զարգացան արդյունքում հաջորդ ատեստավորմանն ավելի բարձր ցուցանիշ արձանագրելու:</w:t>
            </w:r>
          </w:p>
        </w:tc>
      </w:tr>
      <w:tr w:rsidR="0004280F" w:rsidRPr="00934CEB" w14:paraId="4253335A" w14:textId="77777777" w:rsidTr="007A2384">
        <w:trPr>
          <w:trHeight w:val="773"/>
        </w:trPr>
        <w:tc>
          <w:tcPr>
            <w:tcW w:w="7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A2AE0DB" w14:textId="1F59BAF9" w:rsidR="0004280F" w:rsidRPr="00934CEB" w:rsidRDefault="00AB3FD8" w:rsidP="002812B7">
            <w:pPr>
              <w:shd w:val="clear" w:color="auto" w:fill="FFFFFF"/>
              <w:tabs>
                <w:tab w:val="left" w:pos="-1276"/>
              </w:tabs>
              <w:spacing w:after="0" w:line="36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  <w:r w:rsidRPr="00934CEB">
              <w:rPr>
                <w:rFonts w:ascii="GHEA Grapalat" w:hAnsi="GHEA Grapalat"/>
                <w:sz w:val="24"/>
                <w:szCs w:val="24"/>
              </w:rPr>
              <w:lastRenderedPageBreak/>
              <w:t xml:space="preserve">Նախագծի 1-ին կետի 9-րդ ենթակետով առաջարկվող լրացումն անհրաժեշտ է նախատեսել կարգի ոչ թե 6-րդ, այլ՝ ատեստավորման արդյունքների ամփոփմանը վերաբերող 4-րդ բաժնում:  </w:t>
            </w:r>
          </w:p>
        </w:tc>
        <w:tc>
          <w:tcPr>
            <w:tcW w:w="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7A00F331" w14:textId="77777777" w:rsidR="0004280F" w:rsidRPr="00934CEB" w:rsidRDefault="0004280F" w:rsidP="002812B7">
            <w:pPr>
              <w:pStyle w:val="ListParagraph"/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</w:p>
        </w:tc>
        <w:tc>
          <w:tcPr>
            <w:tcW w:w="6719" w:type="dxa"/>
            <w:gridSpan w:val="3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17EA381" w14:textId="7E08A321" w:rsidR="0004280F" w:rsidRPr="00934CEB" w:rsidRDefault="00461D0F" w:rsidP="007C6A5C">
            <w:pPr>
              <w:pStyle w:val="ListParagraph"/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</w:pPr>
            <w:r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>Ընդունվել է:</w:t>
            </w:r>
          </w:p>
        </w:tc>
      </w:tr>
      <w:tr w:rsidR="0004280F" w:rsidRPr="00934CEB" w14:paraId="2C0424D9" w14:textId="77777777" w:rsidTr="007A2384">
        <w:trPr>
          <w:trHeight w:val="773"/>
        </w:trPr>
        <w:tc>
          <w:tcPr>
            <w:tcW w:w="7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633C0B60" w14:textId="77777777" w:rsidR="00927C5C" w:rsidRPr="00934CEB" w:rsidRDefault="00927C5C" w:rsidP="00FE5481">
            <w:pPr>
              <w:pStyle w:val="CommentText"/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934CEB">
              <w:rPr>
                <w:rFonts w:ascii="GHEA Grapalat" w:hAnsi="GHEA Grapalat"/>
                <w:sz w:val="24"/>
                <w:szCs w:val="24"/>
              </w:rPr>
              <w:t>Նախագծի 1-ին կետի 12-րդ ենթակետով կարգի 80-րդ կետի նոր խմբագրության մեջ առաջարկում ենք նախատեսել վերապահում, ըստ որի համատեղող ուսուցիչը համատեղությամբ աշխատող հաստատությունում դրույքաչափի բարձրացում և հավելավճար կստանա այն առարկան դասավանդալու պարագայում, որով ատեստավորվել է:</w:t>
            </w:r>
          </w:p>
          <w:p w14:paraId="5EA06AAF" w14:textId="77777777" w:rsidR="0004280F" w:rsidRPr="00934CEB" w:rsidRDefault="0004280F" w:rsidP="002812B7">
            <w:pPr>
              <w:shd w:val="clear" w:color="auto" w:fill="FFFFFF"/>
              <w:tabs>
                <w:tab w:val="left" w:pos="-1276"/>
              </w:tabs>
              <w:spacing w:after="0" w:line="36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</w:p>
        </w:tc>
        <w:tc>
          <w:tcPr>
            <w:tcW w:w="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4B29AB84" w14:textId="77777777" w:rsidR="0004280F" w:rsidRPr="00934CEB" w:rsidRDefault="0004280F" w:rsidP="002812B7">
            <w:pPr>
              <w:pStyle w:val="ListParagraph"/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</w:p>
        </w:tc>
        <w:tc>
          <w:tcPr>
            <w:tcW w:w="6719" w:type="dxa"/>
            <w:gridSpan w:val="3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8A5CF08" w14:textId="3D1355B4" w:rsidR="0004280F" w:rsidRPr="00576583" w:rsidRDefault="00116E85" w:rsidP="007C6A5C">
            <w:pPr>
              <w:pStyle w:val="ListParagraph"/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hAnsi="GHEA Grapalat" w:cs="Times New Roman"/>
                <w:sz w:val="24"/>
                <w:szCs w:val="24"/>
                <w:shd w:val="clear" w:color="auto" w:fill="FBFBFB"/>
                <w:lang w:val="en-US"/>
              </w:rPr>
            </w:pPr>
            <w:r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>Ընդունվել է:</w:t>
            </w:r>
          </w:p>
        </w:tc>
      </w:tr>
      <w:tr w:rsidR="00576583" w:rsidRPr="00934CEB" w14:paraId="31708C05" w14:textId="77777777" w:rsidTr="007A2384">
        <w:trPr>
          <w:trHeight w:val="773"/>
        </w:trPr>
        <w:tc>
          <w:tcPr>
            <w:tcW w:w="7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26B5B6D4" w14:textId="5F895573" w:rsidR="00576583" w:rsidRPr="00934CEB" w:rsidRDefault="00576583" w:rsidP="00FE5481">
            <w:pPr>
              <w:pStyle w:val="CommentText"/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 xml:space="preserve">1-ին կետում բացակայում է Կառավարության 2022 թվականի ապրիլի 28-ի </w:t>
            </w:r>
            <w:r w:rsidRPr="00576583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>
              <w:rPr>
                <w:rFonts w:ascii="GHEA Grapalat" w:hAnsi="GHEA Grapalat"/>
                <w:sz w:val="24"/>
                <w:szCs w:val="24"/>
              </w:rPr>
              <w:t>596-Ն որոշման մեջ փոփոխություններ և լրացումներ կատարելու մասին դրույթը:</w:t>
            </w:r>
          </w:p>
        </w:tc>
        <w:tc>
          <w:tcPr>
            <w:tcW w:w="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2433ADA5" w14:textId="77777777" w:rsidR="00576583" w:rsidRPr="00934CEB" w:rsidRDefault="00576583" w:rsidP="002812B7">
            <w:pPr>
              <w:pStyle w:val="ListParagraph"/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</w:p>
        </w:tc>
        <w:tc>
          <w:tcPr>
            <w:tcW w:w="6719" w:type="dxa"/>
            <w:gridSpan w:val="3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6D99697B" w14:textId="02949727" w:rsidR="00576583" w:rsidRDefault="00576583" w:rsidP="007C6A5C">
            <w:pPr>
              <w:pStyle w:val="ListParagraph"/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</w:pPr>
            <w:r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>Ընդունվել է:</w:t>
            </w:r>
          </w:p>
        </w:tc>
      </w:tr>
      <w:tr w:rsidR="004772B4" w:rsidRPr="00934CEB" w14:paraId="42BA8DDB" w14:textId="77777777" w:rsidTr="007A2384">
        <w:trPr>
          <w:trHeight w:val="773"/>
        </w:trPr>
        <w:tc>
          <w:tcPr>
            <w:tcW w:w="7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0CECE" w:themeFill="background2" w:themeFillShade="E6"/>
          </w:tcPr>
          <w:p w14:paraId="1F636844" w14:textId="1A8DDE99" w:rsidR="004772B4" w:rsidRPr="000D3401" w:rsidRDefault="00FE5481" w:rsidP="004772B4">
            <w:pPr>
              <w:spacing w:after="0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</w:pPr>
            <w:r w:rsidRPr="000D3401">
              <w:rPr>
                <w:rFonts w:ascii="GHEA Grapalat" w:hAnsi="GHEA Grapalat" w:cs="GHEA Grapalat"/>
                <w:b/>
                <w:sz w:val="24"/>
                <w:szCs w:val="24"/>
              </w:rPr>
              <w:t>Վարչապետի</w:t>
            </w:r>
            <w:r w:rsidR="004772B4" w:rsidRPr="000D3401">
              <w:rPr>
                <w:rFonts w:ascii="GHEA Grapalat" w:hAnsi="GHEA Grapalat" w:cs="GHEA Grapalat"/>
                <w:b/>
                <w:sz w:val="24"/>
                <w:szCs w:val="24"/>
              </w:rPr>
              <w:t xml:space="preserve"> </w:t>
            </w:r>
            <w:r w:rsidRPr="000D3401">
              <w:rPr>
                <w:rFonts w:ascii="GHEA Grapalat" w:hAnsi="GHEA Grapalat" w:cs="GHEA Grapalat"/>
                <w:b/>
                <w:sz w:val="24"/>
                <w:szCs w:val="24"/>
              </w:rPr>
              <w:t>աշխատակազմի</w:t>
            </w:r>
            <w:r w:rsidR="004772B4" w:rsidRPr="000D3401">
              <w:rPr>
                <w:rFonts w:ascii="GHEA Grapalat" w:hAnsi="GHEA Grapalat" w:cs="GHEA Grapalat"/>
                <w:b/>
                <w:sz w:val="24"/>
                <w:szCs w:val="24"/>
              </w:rPr>
              <w:t xml:space="preserve"> </w:t>
            </w:r>
            <w:r w:rsidRPr="000D3401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  <w:t>տեսչական</w:t>
            </w:r>
            <w:r w:rsidR="004772B4" w:rsidRPr="000D3401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0D3401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  <w:t>մարմինների</w:t>
            </w:r>
            <w:r w:rsidR="004772B4" w:rsidRPr="000D3401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0D3401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  <w:t>աշխատանքների</w:t>
            </w:r>
            <w:r w:rsidR="004772B4" w:rsidRPr="000D3401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0D3401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  <w:t>համակարգման</w:t>
            </w:r>
            <w:r w:rsidR="004772B4" w:rsidRPr="000D3401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  <w:t xml:space="preserve">  </w:t>
            </w:r>
            <w:r w:rsidRPr="000D3401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  <w:t>գրասենյակ</w:t>
            </w:r>
            <w:r w:rsidR="004772B4" w:rsidRPr="000D3401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14:paraId="230D0CF9" w14:textId="77777777" w:rsidR="004772B4" w:rsidRDefault="004772B4" w:rsidP="00576583">
            <w:pPr>
              <w:pStyle w:val="CommentText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D0CECE" w:themeFill="background2" w:themeFillShade="E6"/>
          </w:tcPr>
          <w:p w14:paraId="46B76481" w14:textId="77777777" w:rsidR="004772B4" w:rsidRPr="00934CEB" w:rsidRDefault="004772B4" w:rsidP="002812B7">
            <w:pPr>
              <w:pStyle w:val="ListParagraph"/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</w:p>
        </w:tc>
        <w:tc>
          <w:tcPr>
            <w:tcW w:w="6719" w:type="dxa"/>
            <w:gridSpan w:val="3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0CECE" w:themeFill="background2" w:themeFillShade="E6"/>
          </w:tcPr>
          <w:p w14:paraId="04977D9C" w14:textId="77777777" w:rsidR="004772B4" w:rsidRDefault="004772B4" w:rsidP="007C6A5C">
            <w:pPr>
              <w:pStyle w:val="ListParagraph"/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</w:pPr>
          </w:p>
        </w:tc>
      </w:tr>
      <w:tr w:rsidR="004772B4" w:rsidRPr="00934CEB" w14:paraId="6B82CD5F" w14:textId="77777777" w:rsidTr="007A2384">
        <w:trPr>
          <w:trHeight w:val="773"/>
        </w:trPr>
        <w:tc>
          <w:tcPr>
            <w:tcW w:w="7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3079CB38" w14:textId="77777777" w:rsidR="004772B4" w:rsidRPr="00750A8B" w:rsidRDefault="004772B4" w:rsidP="004772B4">
            <w:pPr>
              <w:widowControl w:val="0"/>
              <w:tabs>
                <w:tab w:val="left" w:pos="502"/>
              </w:tabs>
              <w:autoSpaceDE w:val="0"/>
              <w:autoSpaceDN w:val="0"/>
              <w:spacing w:after="0" w:line="360" w:lineRule="auto"/>
              <w:ind w:right="28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hAnsi="GHEA Grapalat" w:cs="Cambria Math"/>
                <w:sz w:val="24"/>
                <w:szCs w:val="24"/>
              </w:rPr>
              <w:t>1․</w:t>
            </w:r>
            <w:r w:rsidRPr="009A06CC">
              <w:rPr>
                <w:rFonts w:ascii="GHEA Grapalat" w:hAnsi="GHEA Grapalat" w:cs="Cambria Math"/>
                <w:sz w:val="24"/>
                <w:szCs w:val="24"/>
              </w:rPr>
              <w:t>Նախագծի</w:t>
            </w:r>
            <w:r>
              <w:rPr>
                <w:rFonts w:ascii="GHEA Grapalat" w:hAnsi="GHEA Grapalat" w:cs="Cambria Math"/>
                <w:sz w:val="24"/>
                <w:szCs w:val="24"/>
              </w:rPr>
              <w:t xml:space="preserve"> 1-ին կետի 9-րդ ենթակետի համաձայն՝ </w:t>
            </w:r>
            <w:r w:rsidRPr="00750A8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ատեստավորման արդյունքը հաշվարկելիս ամբողջական թիվ ստանալու համար իրականացվում է տասնորդական միավորի կլորացում</w:t>
            </w:r>
            <w:r w:rsidRPr="00750A8B"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  <w:p w14:paraId="4B75E295" w14:textId="77777777" w:rsidR="004772B4" w:rsidRDefault="004772B4" w:rsidP="004772B4">
            <w:pPr>
              <w:widowControl w:val="0"/>
              <w:tabs>
                <w:tab w:val="left" w:pos="502"/>
              </w:tabs>
              <w:autoSpaceDE w:val="0"/>
              <w:autoSpaceDN w:val="0"/>
              <w:spacing w:after="0" w:line="360" w:lineRule="auto"/>
              <w:ind w:left="142" w:right="283" w:firstLine="578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A06CC">
              <w:rPr>
                <w:rFonts w:ascii="GHEA Grapalat" w:hAnsi="GHEA Grapalat" w:cs="Cambria Math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Նկատի ունենալով, որ ամբողջական թիվ ստանալու համար տեսականորեն հնարավոր է տասնորդական միավորը կլորացնել, թե՛ միավորի նվազեցման և թե՛ միավորի ավելացման արդյունքում, ուստի առաջարկում եմ «կլորացում» բառից հետո լրացնել «՝ հօգուտ ատեստավորվող ուսուցչի» բառերը, հաշվի առնելով իրավական որոշակիության սկզբունքի ապահովման անհրաժեշտությունը։ </w:t>
            </w:r>
          </w:p>
          <w:p w14:paraId="30CA6002" w14:textId="61B247CB" w:rsidR="004772B4" w:rsidRPr="00DA2D9F" w:rsidRDefault="004772B4" w:rsidP="00DA2D9F">
            <w:pPr>
              <w:shd w:val="clear" w:color="auto" w:fill="FFFFFF"/>
              <w:spacing w:after="0" w:line="360" w:lineRule="auto"/>
              <w:ind w:firstLine="708"/>
              <w:jc w:val="both"/>
              <w:rPr>
                <w:rFonts w:ascii="GHEA Grapalat" w:eastAsia="GHEA Grapalat" w:hAnsi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/>
                <w:sz w:val="24"/>
                <w:szCs w:val="24"/>
              </w:rPr>
              <w:lastRenderedPageBreak/>
              <w:t>Նաև</w:t>
            </w:r>
            <w:r w:rsidRPr="00A64005">
              <w:rPr>
                <w:rFonts w:ascii="GHEA Grapalat" w:eastAsia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/>
                <w:sz w:val="24"/>
                <w:szCs w:val="24"/>
              </w:rPr>
              <w:t xml:space="preserve">հիմք ընդունելով «Նորմատիվ իրավական ակտերի մասին» օրենքի         28-րդ հոդվածի 2-րդ մասի կարգավորումները, անհրաժեշտ է Նախագծում ամրագրել դրույթ՝ նշված կետին հետադարձ ուժ տալու մասին, նկատի ունենալով, որ այն </w:t>
            </w:r>
            <w:r w:rsidRPr="00A64005">
              <w:rPr>
                <w:rFonts w:ascii="GHEA Grapalat" w:eastAsia="GHEA Grapalat" w:hAnsi="GHEA Grapalat"/>
                <w:b/>
                <w:sz w:val="24"/>
                <w:szCs w:val="24"/>
              </w:rPr>
              <w:t xml:space="preserve">անձի իրավական վիճակը բարելավող </w:t>
            </w:r>
            <w:r>
              <w:rPr>
                <w:rFonts w:ascii="GHEA Grapalat" w:eastAsia="GHEA Grapalat" w:hAnsi="GHEA Grapalat"/>
                <w:b/>
                <w:sz w:val="24"/>
                <w:szCs w:val="24"/>
              </w:rPr>
              <w:t>դրույթ է։</w:t>
            </w:r>
          </w:p>
        </w:tc>
        <w:tc>
          <w:tcPr>
            <w:tcW w:w="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5ED20152" w14:textId="77777777" w:rsidR="004772B4" w:rsidRPr="00934CEB" w:rsidRDefault="004772B4" w:rsidP="002812B7">
            <w:pPr>
              <w:pStyle w:val="ListParagraph"/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</w:p>
        </w:tc>
        <w:tc>
          <w:tcPr>
            <w:tcW w:w="6719" w:type="dxa"/>
            <w:gridSpan w:val="3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7335D0D4" w14:textId="26F7893C" w:rsidR="00B84D4B" w:rsidRDefault="007A405A" w:rsidP="00F60F8E">
            <w:pPr>
              <w:pStyle w:val="ListParagraph"/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>Ընդունվել է մասնակի</w:t>
            </w:r>
            <w:r w:rsidR="00FE1A06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>.</w:t>
            </w:r>
            <w:r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«՝ հօգուտ ատեստավորվող ուսուցչի» բառեր</w:t>
            </w:r>
            <w:r w:rsidR="00FE1A06">
              <w:rPr>
                <w:rFonts w:ascii="GHEA Grapalat" w:eastAsia="Times New Roman" w:hAnsi="GHEA Grapalat" w:cs="Times New Roman"/>
                <w:sz w:val="24"/>
                <w:szCs w:val="24"/>
              </w:rPr>
              <w:t>ը դրույթում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լրաց</w:t>
            </w:r>
            <w:r w:rsidR="00FE1A06">
              <w:rPr>
                <w:rFonts w:ascii="GHEA Grapalat" w:eastAsia="Times New Roman" w:hAnsi="GHEA Grapalat" w:cs="Times New Roman"/>
                <w:sz w:val="24"/>
                <w:szCs w:val="24"/>
              </w:rPr>
              <w:t>նելու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արդյունքում ավելի կհստակեցվի կարգավորումը,</w:t>
            </w:r>
            <w:r w:rsidR="00B014BB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3E2F4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սակայն </w:t>
            </w:r>
            <w:r w:rsidR="00B014BB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միավորի կլորացման սկզբունքով</w:t>
            </w:r>
            <w:r w:rsidR="003E2F4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՝ </w:t>
            </w:r>
            <w:r w:rsidR="00B014BB">
              <w:rPr>
                <w:rFonts w:ascii="GHEA Grapalat" w:eastAsia="Times New Roman" w:hAnsi="GHEA Grapalat" w:cs="Times New Roman"/>
                <w:sz w:val="24"/>
                <w:szCs w:val="24"/>
              </w:rPr>
              <w:t>0,5 միավորից բարձր լինելու դեպքում: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B014BB">
              <w:rPr>
                <w:rFonts w:ascii="GHEA Grapalat" w:eastAsia="Times New Roman" w:hAnsi="GHEA Grapalat" w:cs="Times New Roman"/>
                <w:sz w:val="24"/>
                <w:szCs w:val="24"/>
              </w:rPr>
              <w:t>Միևնույն ժամանակ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 այն հնարավոր չէ տարածել նախորդ տարիներին ատեստավորված և նույն կարգավորման շահառու հանդիսացող անձանց վրա, քանի որ </w:t>
            </w:r>
            <w:r w:rsidR="002A085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նախորդ տարիներին </w:t>
            </w:r>
            <w:r w:rsidR="00C8755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որոշ դեպքերում </w:t>
            </w:r>
            <w:r w:rsidR="002A0857">
              <w:rPr>
                <w:rFonts w:ascii="GHEA Grapalat" w:eastAsia="Times New Roman" w:hAnsi="GHEA Grapalat" w:cs="Times New Roman"/>
                <w:sz w:val="24"/>
                <w:szCs w:val="24"/>
              </w:rPr>
              <w:t>միավորի</w:t>
            </w:r>
            <w:r w:rsidR="00C8755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կլորոցման հնարավորության բացակայության արդյունքում ուսուցիչները պարտավորություն են ունեցել վերապատրաստվելու և կրկնակի ատ</w:t>
            </w:r>
            <w:r w:rsidR="00B51165">
              <w:rPr>
                <w:rFonts w:ascii="GHEA Grapalat" w:eastAsia="Times New Roman" w:hAnsi="GHEA Grapalat" w:cs="Times New Roman"/>
                <w:sz w:val="24"/>
                <w:szCs w:val="24"/>
              </w:rPr>
              <w:t>ե</w:t>
            </w:r>
            <w:r w:rsidR="00C8755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ստավորվելու, և հնարավոր է, որ այս տարի նույն ուսուցիչը ավելի </w:t>
            </w:r>
            <w:r w:rsidR="00C8755E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ցածր արդյունք է գրանցել</w:t>
            </w:r>
            <w:r w:rsidR="00B511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r w:rsidR="00F60F8E">
              <w:rPr>
                <w:rFonts w:ascii="GHEA Grapalat" w:eastAsia="Times New Roman" w:hAnsi="GHEA Grapalat" w:cs="Times New Roman"/>
                <w:sz w:val="24"/>
                <w:szCs w:val="24"/>
              </w:rPr>
              <w:t>ուստի</w:t>
            </w:r>
            <w:r w:rsidR="00B51165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 w:rsidR="005B058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ստիպ</w:t>
            </w:r>
            <w:r w:rsidR="00B51165">
              <w:rPr>
                <w:rFonts w:ascii="GHEA Grapalat" w:eastAsia="Times New Roman" w:hAnsi="GHEA Grapalat" w:cs="Times New Roman"/>
                <w:sz w:val="24"/>
                <w:szCs w:val="24"/>
              </w:rPr>
              <w:t>վ</w:t>
            </w:r>
            <w:r w:rsidR="005B058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ած է լինելու հաջորդ ատեստավորմանը կրկին մասնակցել: </w:t>
            </w:r>
          </w:p>
          <w:p w14:paraId="39898367" w14:textId="729956F0" w:rsidR="004772B4" w:rsidRDefault="005B0587" w:rsidP="00F60F8E">
            <w:pPr>
              <w:pStyle w:val="ListParagraph"/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Հետևաբար, սույն բարելավող նորմին հետադարձ ուժ տալու կարգավորումը կարող է </w:t>
            </w:r>
            <w:r w:rsidR="00C8755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տարատեսակ վիճահարույց իրավիճակներ ստեղծել, բարդացնել միջոցառումն արդյունավետ դարձնելու  գործընթացը:</w:t>
            </w:r>
          </w:p>
        </w:tc>
      </w:tr>
      <w:tr w:rsidR="004772B4" w:rsidRPr="00934CEB" w14:paraId="75D7DE7D" w14:textId="77777777" w:rsidTr="007A2384">
        <w:trPr>
          <w:trHeight w:val="773"/>
        </w:trPr>
        <w:tc>
          <w:tcPr>
            <w:tcW w:w="7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6C8E5B0A" w14:textId="77777777" w:rsidR="007A405A" w:rsidRPr="00750A8B" w:rsidRDefault="007A405A" w:rsidP="007A405A">
            <w:pPr>
              <w:pStyle w:val="ListParagraph"/>
              <w:widowControl w:val="0"/>
              <w:tabs>
                <w:tab w:val="left" w:pos="0"/>
              </w:tabs>
              <w:autoSpaceDE w:val="0"/>
              <w:autoSpaceDN w:val="0"/>
              <w:spacing w:after="0" w:line="360" w:lineRule="auto"/>
              <w:ind w:left="142" w:right="283"/>
              <w:jc w:val="both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 xml:space="preserve">2․Միևնույն ժամանակ, կարևորում եմ անդրադառնալ նաև Նախագծի 1-ին կետի 12-րդ ենթակետին, համաձայն որի՝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</w:t>
            </w:r>
            <w:r w:rsidRPr="00750A8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անրակրթական ծրագիր իրականացնող ուսումնական այլ հաստատությունում համատեղությամբ աշխատող ուսուցիչն ատեստավորվում է հիմնական աշխատավայրում դասավանդող առարկայից: </w:t>
            </w:r>
            <w:r w:rsidRPr="00750A8B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Այն հաստատությունում, որտեղ ուսուցիչն աշխատում է համատեղությամբ, </w:t>
            </w:r>
            <w:r w:rsidRPr="00B1363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դրույքաչափի փոփոխությունը</w:t>
            </w:r>
            <w:r w:rsidRPr="00750A8B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հավելավճարի տրամադրումն իրականացվում է սույն կարգի 70-րդ և 72-րդ կ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ետերի պահանջներին համապատասխան</w:t>
            </w:r>
            <w:r w:rsidRPr="00750A8B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: </w:t>
            </w:r>
          </w:p>
          <w:p w14:paraId="2C476F71" w14:textId="77777777" w:rsidR="007A405A" w:rsidRDefault="007A405A" w:rsidP="007A405A">
            <w:pPr>
              <w:spacing w:after="0" w:line="360" w:lineRule="auto"/>
              <w:jc w:val="both"/>
              <w:rPr>
                <w:rFonts w:ascii="GHEA Grapalat" w:eastAsia="GHEA Grapalat" w:hAnsi="GHEA Grapalat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ab/>
              <w:t xml:space="preserve">Գտնում եմ, որ առաջարկվող կարգավորումը, դրույքաչափի փոփոխության մասով, իր մեջ ռիսկ է պարունակում՝ անուղղակի կերպով խթանել ուսուցչի՝ </w:t>
            </w:r>
            <w:r w:rsidRPr="00B417B9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ուսումնական այլ հաստատությունում համատեղությամբ աշխատանքը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ինչն, </w:t>
            </w:r>
            <w:r>
              <w:rPr>
                <w:rFonts w:ascii="GHEA Grapalat" w:eastAsia="GHEA Grapalat" w:hAnsi="GHEA Grapalat"/>
                <w:sz w:val="24"/>
                <w:szCs w:val="24"/>
              </w:rPr>
              <w:t>ուսուցչի ծանրաբեռնվածության տեսանկյունից, կարող է բացասական ազդեցություն ունենալ նրա դասավանդման որակի վրա, անկախ այն հանգամանքից, որ վերջինս ատեստավորման արդյունքում ցուցաբերել է Կարգի 76-րդ կետի 1-ին, 2-րդ և 3-րդ ենթակետերով սահմանված արդյունքները։</w:t>
            </w:r>
          </w:p>
          <w:p w14:paraId="4B8B0F9A" w14:textId="77777777" w:rsidR="007A405A" w:rsidRDefault="007A405A" w:rsidP="007A405A">
            <w:pPr>
              <w:widowControl w:val="0"/>
              <w:tabs>
                <w:tab w:val="left" w:pos="502"/>
              </w:tabs>
              <w:autoSpaceDE w:val="0"/>
              <w:autoSpaceDN w:val="0"/>
              <w:spacing w:after="0" w:line="360" w:lineRule="auto"/>
              <w:ind w:right="283" w:firstLine="720"/>
              <w:jc w:val="both"/>
              <w:rPr>
                <w:rFonts w:ascii="GHEA Grapalat" w:eastAsia="GHEA Grapalat" w:hAnsi="GHEA Grapalat"/>
                <w:sz w:val="24"/>
                <w:szCs w:val="24"/>
              </w:rPr>
            </w:pPr>
            <w:r>
              <w:rPr>
                <w:rFonts w:ascii="GHEA Grapalat" w:eastAsia="GHEA Grapalat" w:hAnsi="GHEA Grapalat"/>
                <w:sz w:val="24"/>
                <w:szCs w:val="24"/>
              </w:rPr>
              <w:t xml:space="preserve">Բացի այդ, որպես հիշյալ կետով նախատեսված դրույքաչափի վերանայման հիմք, քննարկվող նախագծի հիմնավորման մեջ նշվել է միայն լավարկման սկզբունքը, ինչն ինքնին հիմնավորում չէ դրույքաչափի փոփոխության համար, մասնավորապես, հաշվի առնելով այն հանգամանքը, որ իրավական ակտի նախագիծն առաջարկվող շարադրանքով ընդունվելու դեպքում, ոչ օբյեկտիվ կերպով փաստացի բարձրանալու է նաև այն </w:t>
            </w:r>
            <w:r>
              <w:rPr>
                <w:rFonts w:ascii="GHEA Grapalat" w:eastAsia="GHEA Grapalat" w:hAnsi="GHEA Grapalat"/>
                <w:sz w:val="24"/>
                <w:szCs w:val="24"/>
              </w:rPr>
              <w:lastRenderedPageBreak/>
              <w:t>ուսուցչի դրույքաչափը, ով, ունենալով երկու մասնագիտություն, օրինակ՝ դասավանդում է ֆիզիկա առարկան համատեղությամբ իրականացվող ուսումնական հաստատություն</w:t>
            </w:r>
            <w:r w:rsidRPr="004772B4">
              <w:rPr>
                <w:rFonts w:ascii="GHEA Grapalat" w:eastAsia="GHEA Grapalat" w:hAnsi="GHEA Grapalat"/>
                <w:sz w:val="24"/>
                <w:szCs w:val="24"/>
              </w:rPr>
              <w:t>ում</w:t>
            </w:r>
            <w:r>
              <w:rPr>
                <w:rFonts w:ascii="GHEA Grapalat" w:eastAsia="GHEA Grapalat" w:hAnsi="GHEA Grapalat"/>
                <w:sz w:val="24"/>
                <w:szCs w:val="24"/>
              </w:rPr>
              <w:t>, սակայն</w:t>
            </w:r>
            <w:r w:rsidRPr="004772B4">
              <w:rPr>
                <w:rFonts w:ascii="GHEA Grapalat" w:eastAsia="GHEA Grapalat" w:hAnsi="GHEA Grapalat"/>
                <w:sz w:val="24"/>
                <w:szCs w:val="24"/>
              </w:rPr>
              <w:t xml:space="preserve"> ատեստավորվել է մաթեմատիկա առարկայից՝ հիմնական ուսումնական հաստատությունում</w:t>
            </w:r>
            <w:r>
              <w:rPr>
                <w:rFonts w:ascii="GHEA Grapalat" w:eastAsia="GHEA Grapalat" w:hAnsi="GHEA Grapalat"/>
                <w:sz w:val="24"/>
                <w:szCs w:val="24"/>
              </w:rPr>
              <w:t>։</w:t>
            </w:r>
          </w:p>
          <w:p w14:paraId="30E260B6" w14:textId="77777777" w:rsidR="007A405A" w:rsidRDefault="007A405A" w:rsidP="007A405A">
            <w:pPr>
              <w:widowControl w:val="0"/>
              <w:tabs>
                <w:tab w:val="left" w:pos="502"/>
              </w:tabs>
              <w:autoSpaceDE w:val="0"/>
              <w:autoSpaceDN w:val="0"/>
              <w:spacing w:after="0" w:line="360" w:lineRule="auto"/>
              <w:ind w:right="283" w:firstLine="720"/>
              <w:jc w:val="both"/>
              <w:rPr>
                <w:rFonts w:ascii="GHEA Grapalat" w:eastAsia="GHEA Grapalat" w:hAnsi="GHEA Grapalat"/>
                <w:sz w:val="24"/>
                <w:szCs w:val="24"/>
              </w:rPr>
            </w:pPr>
            <w:r>
              <w:rPr>
                <w:rFonts w:ascii="GHEA Grapalat" w:eastAsia="GHEA Grapalat" w:hAnsi="GHEA Grapalat"/>
                <w:sz w:val="24"/>
                <w:szCs w:val="24"/>
              </w:rPr>
              <w:t xml:space="preserve">Առաջարկում եմ լրացուցիչ քննարկման առարկա դարձնել մատնանշված դրույթը, միևնույն ժամանակ հիմնավորելով ուսուցիչների համատեղությամբ աշխատանքի լավարկման անհրաժեշտությունը։ </w:t>
            </w:r>
          </w:p>
          <w:p w14:paraId="77A4F0D1" w14:textId="77777777" w:rsidR="007A405A" w:rsidRDefault="007A405A" w:rsidP="007A405A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GHEA Grapalat" w:hAnsi="GHEA Grapalat"/>
                <w:sz w:val="24"/>
                <w:szCs w:val="24"/>
              </w:rPr>
            </w:pPr>
          </w:p>
          <w:p w14:paraId="3DE0C586" w14:textId="77777777" w:rsidR="004772B4" w:rsidRDefault="004772B4" w:rsidP="00576583">
            <w:pPr>
              <w:pStyle w:val="CommentText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73068DD4" w14:textId="308FF989" w:rsidR="004772B4" w:rsidRPr="00934CEB" w:rsidRDefault="007A2384" w:rsidP="002812B7">
            <w:pPr>
              <w:pStyle w:val="ListParagraph"/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lastRenderedPageBreak/>
              <w:t>«»</w:t>
            </w:r>
          </w:p>
        </w:tc>
        <w:tc>
          <w:tcPr>
            <w:tcW w:w="6719" w:type="dxa"/>
            <w:gridSpan w:val="3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69ADC9A6" w14:textId="5A9A63E9" w:rsidR="00416C45" w:rsidRDefault="00416C45" w:rsidP="00593FCC">
            <w:pPr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jc w:val="both"/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</w:pPr>
            <w:r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>Ընդունվել է մասնակի. հիմնավորման մեջ համատեղությամբ աշխատանքի լավարկման անհրաժեշտության մասին պարզաբանում է տրվել:</w:t>
            </w:r>
          </w:p>
          <w:p w14:paraId="7F220FA9" w14:textId="25A40BAF" w:rsidR="00947C80" w:rsidRDefault="00416C45" w:rsidP="00E26AD5">
            <w:pPr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jc w:val="both"/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</w:pPr>
            <w:r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>Միաժամանակ հ</w:t>
            </w:r>
            <w:r w:rsidR="00E20F8E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>արկ է նշել, որ ՀՀ Աշխատանքային օրենսգրքով, ինչպես նաև ուսուցիչների աշխատանքի և հանգստի ռեժիմը սահմանող</w:t>
            </w:r>
            <w:r w:rsidR="00593FCC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 xml:space="preserve">՝ ՀՀ կառավարության 2007 թվականի </w:t>
            </w:r>
            <w:r w:rsidR="00593FCC" w:rsidRPr="00593FCC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 xml:space="preserve">N </w:t>
            </w:r>
            <w:r w:rsidR="00593FCC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>201-Ն որոշմամբ 1.5 դրույք ծանրաբեռնվածությամբ աշխատելու հնարավորություն է ընձեռված</w:t>
            </w:r>
            <w:r w:rsidR="00F646B5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 xml:space="preserve"> </w:t>
            </w:r>
            <w:r w:rsidR="00F646B5" w:rsidRPr="00F646B5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>(</w:t>
            </w:r>
            <w:r w:rsidR="00F646B5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>22-33 դասաժամ դասավանդելու</w:t>
            </w:r>
            <w:r w:rsidR="00F646B5" w:rsidRPr="00F646B5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>)</w:t>
            </w:r>
            <w:r w:rsidR="00593FCC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 xml:space="preserve">, </w:t>
            </w:r>
            <w:r w:rsidR="00947C80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 xml:space="preserve">և </w:t>
            </w:r>
            <w:r w:rsidR="00593FCC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>որևէ արգելք չկա համատ</w:t>
            </w:r>
            <w:r w:rsidR="002A0857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>ե</w:t>
            </w:r>
            <w:r w:rsidR="00593FCC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 xml:space="preserve">ղությամբ աշխատանք իրականացնելու, մանավանդ, որ այն հաստատություններում առկա ուսուցչի թափուր տեղերի </w:t>
            </w:r>
            <w:r w:rsidR="00593FCC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lastRenderedPageBreak/>
              <w:t>համալրման, ինչպես նաև վարձատրության բարելավման հնարավորություն է տա</w:t>
            </w:r>
            <w:r w:rsidR="00E26AD5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>լ</w:t>
            </w:r>
            <w:r w:rsidR="00593FCC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>իս</w:t>
            </w:r>
            <w:r w:rsidR="00E26AD5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 xml:space="preserve">:  </w:t>
            </w:r>
          </w:p>
          <w:p w14:paraId="5D7BEA49" w14:textId="22155466" w:rsidR="004772B4" w:rsidRPr="00593FCC" w:rsidRDefault="00E26AD5" w:rsidP="00DD64E9">
            <w:pPr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jc w:val="both"/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</w:pPr>
            <w:r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>Այս կարգավորման  շնորհիվ ատեստավորման արդյունքով առարկայական իմացության բարձր ցուցանիշ արձանագրած մասնագետը շահադրդված կլինի համակարգում</w:t>
            </w:r>
            <w:r w:rsidR="00DD64E9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 xml:space="preserve"> մնալու և</w:t>
            </w:r>
            <w:r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 xml:space="preserve"> կրթել</w:t>
            </w:r>
            <w:r w:rsidR="00DD64E9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>ու</w:t>
            </w:r>
            <w:r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 xml:space="preserve"> ավելի շատ թվով սովորողների</w:t>
            </w:r>
            <w:r w:rsidR="00593FCC"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  <w:t>:</w:t>
            </w:r>
          </w:p>
        </w:tc>
      </w:tr>
      <w:tr w:rsidR="004772B4" w:rsidRPr="00934CEB" w14:paraId="0226A3B8" w14:textId="77777777" w:rsidTr="007A2384">
        <w:trPr>
          <w:trHeight w:val="773"/>
        </w:trPr>
        <w:tc>
          <w:tcPr>
            <w:tcW w:w="7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4649A0FA" w14:textId="77777777" w:rsidR="004772B4" w:rsidRDefault="004772B4" w:rsidP="00576583">
            <w:pPr>
              <w:pStyle w:val="CommentText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11B15F6E" w14:textId="77777777" w:rsidR="004772B4" w:rsidRPr="00934CEB" w:rsidRDefault="004772B4" w:rsidP="002812B7">
            <w:pPr>
              <w:pStyle w:val="ListParagraph"/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</w:p>
        </w:tc>
        <w:tc>
          <w:tcPr>
            <w:tcW w:w="6719" w:type="dxa"/>
            <w:gridSpan w:val="3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CA6B2CF" w14:textId="77777777" w:rsidR="004772B4" w:rsidRDefault="004772B4" w:rsidP="007C6A5C">
            <w:pPr>
              <w:pStyle w:val="ListParagraph"/>
              <w:tabs>
                <w:tab w:val="left" w:pos="567"/>
                <w:tab w:val="left" w:pos="851"/>
                <w:tab w:val="left" w:pos="8280"/>
                <w:tab w:val="left" w:pos="9360"/>
              </w:tabs>
              <w:spacing w:after="0" w:line="360" w:lineRule="auto"/>
              <w:ind w:left="567"/>
              <w:jc w:val="both"/>
              <w:rPr>
                <w:rFonts w:ascii="GHEA Grapalat" w:hAnsi="GHEA Grapalat" w:cs="Times New Roman"/>
                <w:sz w:val="24"/>
                <w:szCs w:val="24"/>
                <w:shd w:val="clear" w:color="auto" w:fill="FBFBFB"/>
              </w:rPr>
            </w:pPr>
          </w:p>
        </w:tc>
      </w:tr>
    </w:tbl>
    <w:p w14:paraId="16DEB4AB" w14:textId="77777777" w:rsidR="00173EC2" w:rsidRPr="00934CEB" w:rsidRDefault="00173EC2" w:rsidP="002812B7">
      <w:pPr>
        <w:spacing w:line="360" w:lineRule="auto"/>
        <w:rPr>
          <w:rFonts w:ascii="GHEA Grapalat" w:eastAsia="GHEA Grapalat" w:hAnsi="GHEA Grapalat" w:cs="GHEA Grapalat"/>
          <w:sz w:val="24"/>
          <w:szCs w:val="24"/>
        </w:rPr>
      </w:pPr>
    </w:p>
    <w:sectPr w:rsidR="00173EC2" w:rsidRPr="00934CEB" w:rsidSect="00173EC2">
      <w:headerReference w:type="default" r:id="rId12"/>
      <w:footerReference w:type="default" r:id="rId13"/>
      <w:pgSz w:w="16838" w:h="11906" w:orient="landscape"/>
      <w:pgMar w:top="1276" w:right="1134" w:bottom="850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D17A96" w14:textId="77777777" w:rsidR="00C03FA8" w:rsidRDefault="00C03FA8" w:rsidP="006D6676">
      <w:pPr>
        <w:spacing w:after="0" w:line="240" w:lineRule="auto"/>
      </w:pPr>
      <w:r>
        <w:separator/>
      </w:r>
    </w:p>
  </w:endnote>
  <w:endnote w:type="continuationSeparator" w:id="0">
    <w:p w14:paraId="6CF8A15A" w14:textId="77777777" w:rsidR="00C03FA8" w:rsidRDefault="00C03FA8" w:rsidP="006D6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855"/>
      <w:gridCol w:w="4855"/>
      <w:gridCol w:w="4855"/>
    </w:tblGrid>
    <w:tr w:rsidR="6C409F8E" w14:paraId="7816C7EE" w14:textId="77777777" w:rsidTr="6C409F8E">
      <w:trPr>
        <w:trHeight w:val="300"/>
      </w:trPr>
      <w:tc>
        <w:tcPr>
          <w:tcW w:w="4855" w:type="dxa"/>
        </w:tcPr>
        <w:p w14:paraId="70AD7E8E" w14:textId="1B5BE428" w:rsidR="6C409F8E" w:rsidRDefault="6C409F8E" w:rsidP="6C409F8E">
          <w:pPr>
            <w:pStyle w:val="Header"/>
            <w:ind w:left="-115"/>
          </w:pPr>
        </w:p>
      </w:tc>
      <w:tc>
        <w:tcPr>
          <w:tcW w:w="4855" w:type="dxa"/>
        </w:tcPr>
        <w:p w14:paraId="43935567" w14:textId="417821D3" w:rsidR="6C409F8E" w:rsidRDefault="6C409F8E" w:rsidP="6C409F8E">
          <w:pPr>
            <w:pStyle w:val="Header"/>
            <w:jc w:val="center"/>
          </w:pPr>
        </w:p>
      </w:tc>
      <w:tc>
        <w:tcPr>
          <w:tcW w:w="4855" w:type="dxa"/>
        </w:tcPr>
        <w:p w14:paraId="39AA17EC" w14:textId="3D77B314" w:rsidR="6C409F8E" w:rsidRDefault="6C409F8E" w:rsidP="6C409F8E">
          <w:pPr>
            <w:pStyle w:val="Header"/>
            <w:ind w:right="-115"/>
            <w:jc w:val="right"/>
          </w:pPr>
        </w:p>
      </w:tc>
    </w:tr>
  </w:tbl>
  <w:p w14:paraId="73DDCAA9" w14:textId="1BA6A7E4" w:rsidR="6C409F8E" w:rsidRDefault="6C409F8E" w:rsidP="6C409F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50769B" w14:textId="77777777" w:rsidR="00C03FA8" w:rsidRDefault="00C03FA8" w:rsidP="006D6676">
      <w:pPr>
        <w:spacing w:after="0" w:line="240" w:lineRule="auto"/>
      </w:pPr>
      <w:r>
        <w:separator/>
      </w:r>
    </w:p>
  </w:footnote>
  <w:footnote w:type="continuationSeparator" w:id="0">
    <w:p w14:paraId="2BC9B4FB" w14:textId="77777777" w:rsidR="00C03FA8" w:rsidRDefault="00C03FA8" w:rsidP="006D66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855"/>
      <w:gridCol w:w="4855"/>
      <w:gridCol w:w="4855"/>
    </w:tblGrid>
    <w:tr w:rsidR="6C409F8E" w14:paraId="36478923" w14:textId="77777777" w:rsidTr="6C409F8E">
      <w:trPr>
        <w:trHeight w:val="300"/>
      </w:trPr>
      <w:tc>
        <w:tcPr>
          <w:tcW w:w="4855" w:type="dxa"/>
        </w:tcPr>
        <w:p w14:paraId="68CDD873" w14:textId="14B0A095" w:rsidR="6C409F8E" w:rsidRDefault="6C409F8E" w:rsidP="6C409F8E">
          <w:pPr>
            <w:pStyle w:val="Header"/>
            <w:ind w:left="-115"/>
          </w:pPr>
        </w:p>
      </w:tc>
      <w:tc>
        <w:tcPr>
          <w:tcW w:w="4855" w:type="dxa"/>
        </w:tcPr>
        <w:p w14:paraId="105387DE" w14:textId="219B52B8" w:rsidR="6C409F8E" w:rsidRDefault="6C409F8E" w:rsidP="6C409F8E">
          <w:pPr>
            <w:pStyle w:val="Header"/>
            <w:jc w:val="center"/>
          </w:pPr>
        </w:p>
      </w:tc>
      <w:tc>
        <w:tcPr>
          <w:tcW w:w="4855" w:type="dxa"/>
        </w:tcPr>
        <w:p w14:paraId="444493A2" w14:textId="22B609A8" w:rsidR="6C409F8E" w:rsidRDefault="6C409F8E" w:rsidP="6C409F8E">
          <w:pPr>
            <w:pStyle w:val="Header"/>
            <w:ind w:right="-115"/>
            <w:jc w:val="right"/>
          </w:pPr>
        </w:p>
      </w:tc>
    </w:tr>
  </w:tbl>
  <w:p w14:paraId="39DA81B3" w14:textId="411DFC74" w:rsidR="6C409F8E" w:rsidRDefault="6C409F8E" w:rsidP="6C409F8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904"/>
    <w:multiLevelType w:val="hybridMultilevel"/>
    <w:tmpl w:val="5958FF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A4618"/>
    <w:multiLevelType w:val="hybridMultilevel"/>
    <w:tmpl w:val="FA6EF420"/>
    <w:lvl w:ilvl="0" w:tplc="FFFFFFFF">
      <w:start w:val="1"/>
      <w:numFmt w:val="decimal"/>
      <w:lvlText w:val="%1."/>
      <w:lvlJc w:val="left"/>
      <w:pPr>
        <w:ind w:left="-491" w:hanging="360"/>
      </w:p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2" w15:restartNumberingAfterBreak="0">
    <w:nsid w:val="060763D4"/>
    <w:multiLevelType w:val="hybridMultilevel"/>
    <w:tmpl w:val="5A283EA4"/>
    <w:lvl w:ilvl="0" w:tplc="04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873" w:hanging="360"/>
      </w:pPr>
    </w:lvl>
    <w:lvl w:ilvl="2" w:tplc="0409001B" w:tentative="1">
      <w:start w:val="1"/>
      <w:numFmt w:val="lowerRoman"/>
      <w:lvlText w:val="%3."/>
      <w:lvlJc w:val="right"/>
      <w:pPr>
        <w:ind w:left="1593" w:hanging="180"/>
      </w:pPr>
    </w:lvl>
    <w:lvl w:ilvl="3" w:tplc="0409000F" w:tentative="1">
      <w:start w:val="1"/>
      <w:numFmt w:val="decimal"/>
      <w:lvlText w:val="%4."/>
      <w:lvlJc w:val="left"/>
      <w:pPr>
        <w:ind w:left="2313" w:hanging="360"/>
      </w:pPr>
    </w:lvl>
    <w:lvl w:ilvl="4" w:tplc="04090019" w:tentative="1">
      <w:start w:val="1"/>
      <w:numFmt w:val="lowerLetter"/>
      <w:lvlText w:val="%5."/>
      <w:lvlJc w:val="left"/>
      <w:pPr>
        <w:ind w:left="3033" w:hanging="360"/>
      </w:pPr>
    </w:lvl>
    <w:lvl w:ilvl="5" w:tplc="0409001B" w:tentative="1">
      <w:start w:val="1"/>
      <w:numFmt w:val="lowerRoman"/>
      <w:lvlText w:val="%6."/>
      <w:lvlJc w:val="right"/>
      <w:pPr>
        <w:ind w:left="3753" w:hanging="180"/>
      </w:pPr>
    </w:lvl>
    <w:lvl w:ilvl="6" w:tplc="0409000F" w:tentative="1">
      <w:start w:val="1"/>
      <w:numFmt w:val="decimal"/>
      <w:lvlText w:val="%7."/>
      <w:lvlJc w:val="left"/>
      <w:pPr>
        <w:ind w:left="4473" w:hanging="360"/>
      </w:pPr>
    </w:lvl>
    <w:lvl w:ilvl="7" w:tplc="04090019" w:tentative="1">
      <w:start w:val="1"/>
      <w:numFmt w:val="lowerLetter"/>
      <w:lvlText w:val="%8."/>
      <w:lvlJc w:val="left"/>
      <w:pPr>
        <w:ind w:left="5193" w:hanging="360"/>
      </w:pPr>
    </w:lvl>
    <w:lvl w:ilvl="8" w:tplc="040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" w15:restartNumberingAfterBreak="0">
    <w:nsid w:val="08A608F5"/>
    <w:multiLevelType w:val="hybridMultilevel"/>
    <w:tmpl w:val="79B6AF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DC2227"/>
    <w:multiLevelType w:val="hybridMultilevel"/>
    <w:tmpl w:val="EA4C2A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936FEB"/>
    <w:multiLevelType w:val="hybridMultilevel"/>
    <w:tmpl w:val="C94AB63A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6" w15:restartNumberingAfterBreak="0">
    <w:nsid w:val="151A3F36"/>
    <w:multiLevelType w:val="multilevel"/>
    <w:tmpl w:val="9C0E68F2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eastAsia="GHEA Grapalat" w:hAnsi="GHEA Grapalat" w:cs="GHEA Grapala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D73AE8"/>
    <w:multiLevelType w:val="hybridMultilevel"/>
    <w:tmpl w:val="6592303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754760"/>
    <w:multiLevelType w:val="hybridMultilevel"/>
    <w:tmpl w:val="6592303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DA603A"/>
    <w:multiLevelType w:val="hybridMultilevel"/>
    <w:tmpl w:val="C5922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611975"/>
    <w:multiLevelType w:val="hybridMultilevel"/>
    <w:tmpl w:val="15500266"/>
    <w:lvl w:ilvl="0" w:tplc="0409000F">
      <w:start w:val="1"/>
      <w:numFmt w:val="decimal"/>
      <w:lvlText w:val="%1."/>
      <w:lvlJc w:val="left"/>
      <w:pPr>
        <w:ind w:left="1434" w:hanging="360"/>
      </w:pPr>
    </w:lvl>
    <w:lvl w:ilvl="1" w:tplc="04090019" w:tentative="1">
      <w:start w:val="1"/>
      <w:numFmt w:val="lowerLetter"/>
      <w:lvlText w:val="%2."/>
      <w:lvlJc w:val="left"/>
      <w:pPr>
        <w:ind w:left="2154" w:hanging="360"/>
      </w:pPr>
    </w:lvl>
    <w:lvl w:ilvl="2" w:tplc="0409001B" w:tentative="1">
      <w:start w:val="1"/>
      <w:numFmt w:val="lowerRoman"/>
      <w:lvlText w:val="%3."/>
      <w:lvlJc w:val="right"/>
      <w:pPr>
        <w:ind w:left="2874" w:hanging="180"/>
      </w:pPr>
    </w:lvl>
    <w:lvl w:ilvl="3" w:tplc="0409000F" w:tentative="1">
      <w:start w:val="1"/>
      <w:numFmt w:val="decimal"/>
      <w:lvlText w:val="%4."/>
      <w:lvlJc w:val="left"/>
      <w:pPr>
        <w:ind w:left="3594" w:hanging="360"/>
      </w:pPr>
    </w:lvl>
    <w:lvl w:ilvl="4" w:tplc="04090019" w:tentative="1">
      <w:start w:val="1"/>
      <w:numFmt w:val="lowerLetter"/>
      <w:lvlText w:val="%5."/>
      <w:lvlJc w:val="left"/>
      <w:pPr>
        <w:ind w:left="4314" w:hanging="360"/>
      </w:pPr>
    </w:lvl>
    <w:lvl w:ilvl="5" w:tplc="0409001B" w:tentative="1">
      <w:start w:val="1"/>
      <w:numFmt w:val="lowerRoman"/>
      <w:lvlText w:val="%6."/>
      <w:lvlJc w:val="right"/>
      <w:pPr>
        <w:ind w:left="5034" w:hanging="180"/>
      </w:pPr>
    </w:lvl>
    <w:lvl w:ilvl="6" w:tplc="0409000F" w:tentative="1">
      <w:start w:val="1"/>
      <w:numFmt w:val="decimal"/>
      <w:lvlText w:val="%7."/>
      <w:lvlJc w:val="left"/>
      <w:pPr>
        <w:ind w:left="5754" w:hanging="360"/>
      </w:pPr>
    </w:lvl>
    <w:lvl w:ilvl="7" w:tplc="04090019" w:tentative="1">
      <w:start w:val="1"/>
      <w:numFmt w:val="lowerLetter"/>
      <w:lvlText w:val="%8."/>
      <w:lvlJc w:val="left"/>
      <w:pPr>
        <w:ind w:left="6474" w:hanging="360"/>
      </w:pPr>
    </w:lvl>
    <w:lvl w:ilvl="8" w:tplc="040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1" w15:restartNumberingAfterBreak="0">
    <w:nsid w:val="289336D6"/>
    <w:multiLevelType w:val="hybridMultilevel"/>
    <w:tmpl w:val="E44CEF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451398"/>
    <w:multiLevelType w:val="hybridMultilevel"/>
    <w:tmpl w:val="7254A4C4"/>
    <w:lvl w:ilvl="0" w:tplc="154A0B9A">
      <w:start w:val="1"/>
      <w:numFmt w:val="decimal"/>
      <w:lvlText w:val="%1."/>
      <w:lvlJc w:val="left"/>
      <w:pPr>
        <w:ind w:left="754" w:hanging="360"/>
      </w:pPr>
      <w:rPr>
        <w:rFonts w:eastAsia="GHEA Grapalat" w:cs="GHEA Grapalat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3" w15:restartNumberingAfterBreak="0">
    <w:nsid w:val="32366DE8"/>
    <w:multiLevelType w:val="hybridMultilevel"/>
    <w:tmpl w:val="8EACE1E0"/>
    <w:lvl w:ilvl="0" w:tplc="CF325E98">
      <w:start w:val="1"/>
      <w:numFmt w:val="decimal"/>
      <w:lvlText w:val="%1."/>
      <w:lvlJc w:val="left"/>
      <w:pPr>
        <w:ind w:left="786" w:hanging="360"/>
      </w:pPr>
      <w:rPr>
        <w:rFonts w:ascii="GHEA Grapalat" w:hAnsi="GHEA Grapalat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4D7AD3"/>
    <w:multiLevelType w:val="hybridMultilevel"/>
    <w:tmpl w:val="863E9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8140CF"/>
    <w:multiLevelType w:val="hybridMultilevel"/>
    <w:tmpl w:val="15500266"/>
    <w:lvl w:ilvl="0" w:tplc="0409000F">
      <w:start w:val="1"/>
      <w:numFmt w:val="decimal"/>
      <w:lvlText w:val="%1."/>
      <w:lvlJc w:val="left"/>
      <w:pPr>
        <w:ind w:left="1434" w:hanging="360"/>
      </w:pPr>
    </w:lvl>
    <w:lvl w:ilvl="1" w:tplc="04090019" w:tentative="1">
      <w:start w:val="1"/>
      <w:numFmt w:val="lowerLetter"/>
      <w:lvlText w:val="%2."/>
      <w:lvlJc w:val="left"/>
      <w:pPr>
        <w:ind w:left="2154" w:hanging="360"/>
      </w:pPr>
    </w:lvl>
    <w:lvl w:ilvl="2" w:tplc="0409001B" w:tentative="1">
      <w:start w:val="1"/>
      <w:numFmt w:val="lowerRoman"/>
      <w:lvlText w:val="%3."/>
      <w:lvlJc w:val="right"/>
      <w:pPr>
        <w:ind w:left="2874" w:hanging="180"/>
      </w:pPr>
    </w:lvl>
    <w:lvl w:ilvl="3" w:tplc="0409000F" w:tentative="1">
      <w:start w:val="1"/>
      <w:numFmt w:val="decimal"/>
      <w:lvlText w:val="%4."/>
      <w:lvlJc w:val="left"/>
      <w:pPr>
        <w:ind w:left="3594" w:hanging="360"/>
      </w:pPr>
    </w:lvl>
    <w:lvl w:ilvl="4" w:tplc="04090019" w:tentative="1">
      <w:start w:val="1"/>
      <w:numFmt w:val="lowerLetter"/>
      <w:lvlText w:val="%5."/>
      <w:lvlJc w:val="left"/>
      <w:pPr>
        <w:ind w:left="4314" w:hanging="360"/>
      </w:pPr>
    </w:lvl>
    <w:lvl w:ilvl="5" w:tplc="0409001B" w:tentative="1">
      <w:start w:val="1"/>
      <w:numFmt w:val="lowerRoman"/>
      <w:lvlText w:val="%6."/>
      <w:lvlJc w:val="right"/>
      <w:pPr>
        <w:ind w:left="5034" w:hanging="180"/>
      </w:pPr>
    </w:lvl>
    <w:lvl w:ilvl="6" w:tplc="0409000F" w:tentative="1">
      <w:start w:val="1"/>
      <w:numFmt w:val="decimal"/>
      <w:lvlText w:val="%7."/>
      <w:lvlJc w:val="left"/>
      <w:pPr>
        <w:ind w:left="5754" w:hanging="360"/>
      </w:pPr>
    </w:lvl>
    <w:lvl w:ilvl="7" w:tplc="04090019" w:tentative="1">
      <w:start w:val="1"/>
      <w:numFmt w:val="lowerLetter"/>
      <w:lvlText w:val="%8."/>
      <w:lvlJc w:val="left"/>
      <w:pPr>
        <w:ind w:left="6474" w:hanging="360"/>
      </w:pPr>
    </w:lvl>
    <w:lvl w:ilvl="8" w:tplc="040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6" w15:restartNumberingAfterBreak="0">
    <w:nsid w:val="32E25072"/>
    <w:multiLevelType w:val="hybridMultilevel"/>
    <w:tmpl w:val="8DF09CF8"/>
    <w:lvl w:ilvl="0" w:tplc="5D1680B2">
      <w:start w:val="1"/>
      <w:numFmt w:val="decimal"/>
      <w:lvlText w:val="%1."/>
      <w:lvlJc w:val="left"/>
      <w:pPr>
        <w:ind w:left="720" w:hanging="360"/>
      </w:pPr>
      <w:rPr>
        <w:rFonts w:ascii="GHEA Grapalat" w:eastAsia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D7626D"/>
    <w:multiLevelType w:val="hybridMultilevel"/>
    <w:tmpl w:val="15500266"/>
    <w:lvl w:ilvl="0" w:tplc="0409000F">
      <w:start w:val="1"/>
      <w:numFmt w:val="decimal"/>
      <w:lvlText w:val="%1."/>
      <w:lvlJc w:val="left"/>
      <w:pPr>
        <w:ind w:left="1434" w:hanging="360"/>
      </w:pPr>
    </w:lvl>
    <w:lvl w:ilvl="1" w:tplc="04090019" w:tentative="1">
      <w:start w:val="1"/>
      <w:numFmt w:val="lowerLetter"/>
      <w:lvlText w:val="%2."/>
      <w:lvlJc w:val="left"/>
      <w:pPr>
        <w:ind w:left="2154" w:hanging="360"/>
      </w:pPr>
    </w:lvl>
    <w:lvl w:ilvl="2" w:tplc="0409001B" w:tentative="1">
      <w:start w:val="1"/>
      <w:numFmt w:val="lowerRoman"/>
      <w:lvlText w:val="%3."/>
      <w:lvlJc w:val="right"/>
      <w:pPr>
        <w:ind w:left="2874" w:hanging="180"/>
      </w:pPr>
    </w:lvl>
    <w:lvl w:ilvl="3" w:tplc="0409000F" w:tentative="1">
      <w:start w:val="1"/>
      <w:numFmt w:val="decimal"/>
      <w:lvlText w:val="%4."/>
      <w:lvlJc w:val="left"/>
      <w:pPr>
        <w:ind w:left="3594" w:hanging="360"/>
      </w:pPr>
    </w:lvl>
    <w:lvl w:ilvl="4" w:tplc="04090019" w:tentative="1">
      <w:start w:val="1"/>
      <w:numFmt w:val="lowerLetter"/>
      <w:lvlText w:val="%5."/>
      <w:lvlJc w:val="left"/>
      <w:pPr>
        <w:ind w:left="4314" w:hanging="360"/>
      </w:pPr>
    </w:lvl>
    <w:lvl w:ilvl="5" w:tplc="0409001B" w:tentative="1">
      <w:start w:val="1"/>
      <w:numFmt w:val="lowerRoman"/>
      <w:lvlText w:val="%6."/>
      <w:lvlJc w:val="right"/>
      <w:pPr>
        <w:ind w:left="5034" w:hanging="180"/>
      </w:pPr>
    </w:lvl>
    <w:lvl w:ilvl="6" w:tplc="0409000F" w:tentative="1">
      <w:start w:val="1"/>
      <w:numFmt w:val="decimal"/>
      <w:lvlText w:val="%7."/>
      <w:lvlJc w:val="left"/>
      <w:pPr>
        <w:ind w:left="5754" w:hanging="360"/>
      </w:pPr>
    </w:lvl>
    <w:lvl w:ilvl="7" w:tplc="04090019" w:tentative="1">
      <w:start w:val="1"/>
      <w:numFmt w:val="lowerLetter"/>
      <w:lvlText w:val="%8."/>
      <w:lvlJc w:val="left"/>
      <w:pPr>
        <w:ind w:left="6474" w:hanging="360"/>
      </w:pPr>
    </w:lvl>
    <w:lvl w:ilvl="8" w:tplc="040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8" w15:restartNumberingAfterBreak="0">
    <w:nsid w:val="3525163F"/>
    <w:multiLevelType w:val="hybridMultilevel"/>
    <w:tmpl w:val="15500266"/>
    <w:lvl w:ilvl="0" w:tplc="0409000F">
      <w:start w:val="1"/>
      <w:numFmt w:val="decimal"/>
      <w:lvlText w:val="%1."/>
      <w:lvlJc w:val="left"/>
      <w:pPr>
        <w:ind w:left="1434" w:hanging="360"/>
      </w:pPr>
    </w:lvl>
    <w:lvl w:ilvl="1" w:tplc="04090019" w:tentative="1">
      <w:start w:val="1"/>
      <w:numFmt w:val="lowerLetter"/>
      <w:lvlText w:val="%2."/>
      <w:lvlJc w:val="left"/>
      <w:pPr>
        <w:ind w:left="2154" w:hanging="360"/>
      </w:pPr>
    </w:lvl>
    <w:lvl w:ilvl="2" w:tplc="0409001B" w:tentative="1">
      <w:start w:val="1"/>
      <w:numFmt w:val="lowerRoman"/>
      <w:lvlText w:val="%3."/>
      <w:lvlJc w:val="right"/>
      <w:pPr>
        <w:ind w:left="2874" w:hanging="180"/>
      </w:pPr>
    </w:lvl>
    <w:lvl w:ilvl="3" w:tplc="0409000F" w:tentative="1">
      <w:start w:val="1"/>
      <w:numFmt w:val="decimal"/>
      <w:lvlText w:val="%4."/>
      <w:lvlJc w:val="left"/>
      <w:pPr>
        <w:ind w:left="3594" w:hanging="360"/>
      </w:pPr>
    </w:lvl>
    <w:lvl w:ilvl="4" w:tplc="04090019" w:tentative="1">
      <w:start w:val="1"/>
      <w:numFmt w:val="lowerLetter"/>
      <w:lvlText w:val="%5."/>
      <w:lvlJc w:val="left"/>
      <w:pPr>
        <w:ind w:left="4314" w:hanging="360"/>
      </w:pPr>
    </w:lvl>
    <w:lvl w:ilvl="5" w:tplc="0409001B" w:tentative="1">
      <w:start w:val="1"/>
      <w:numFmt w:val="lowerRoman"/>
      <w:lvlText w:val="%6."/>
      <w:lvlJc w:val="right"/>
      <w:pPr>
        <w:ind w:left="5034" w:hanging="180"/>
      </w:pPr>
    </w:lvl>
    <w:lvl w:ilvl="6" w:tplc="0409000F" w:tentative="1">
      <w:start w:val="1"/>
      <w:numFmt w:val="decimal"/>
      <w:lvlText w:val="%7."/>
      <w:lvlJc w:val="left"/>
      <w:pPr>
        <w:ind w:left="5754" w:hanging="360"/>
      </w:pPr>
    </w:lvl>
    <w:lvl w:ilvl="7" w:tplc="04090019" w:tentative="1">
      <w:start w:val="1"/>
      <w:numFmt w:val="lowerLetter"/>
      <w:lvlText w:val="%8."/>
      <w:lvlJc w:val="left"/>
      <w:pPr>
        <w:ind w:left="6474" w:hanging="360"/>
      </w:pPr>
    </w:lvl>
    <w:lvl w:ilvl="8" w:tplc="040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9" w15:restartNumberingAfterBreak="0">
    <w:nsid w:val="354942D5"/>
    <w:multiLevelType w:val="hybridMultilevel"/>
    <w:tmpl w:val="01C430B8"/>
    <w:lvl w:ilvl="0" w:tplc="7B7811C6">
      <w:start w:val="1"/>
      <w:numFmt w:val="decimal"/>
      <w:lvlText w:val="%1)"/>
      <w:lvlJc w:val="left"/>
      <w:pPr>
        <w:ind w:left="720" w:hanging="360"/>
      </w:pPr>
    </w:lvl>
    <w:lvl w:ilvl="1" w:tplc="4E98A354">
      <w:start w:val="1"/>
      <w:numFmt w:val="lowerLetter"/>
      <w:lvlText w:val="%2."/>
      <w:lvlJc w:val="left"/>
      <w:pPr>
        <w:ind w:left="1440" w:hanging="360"/>
      </w:pPr>
    </w:lvl>
    <w:lvl w:ilvl="2" w:tplc="75EE9160">
      <w:start w:val="1"/>
      <w:numFmt w:val="lowerRoman"/>
      <w:lvlText w:val="%3."/>
      <w:lvlJc w:val="right"/>
      <w:pPr>
        <w:ind w:left="2160" w:hanging="180"/>
      </w:pPr>
    </w:lvl>
    <w:lvl w:ilvl="3" w:tplc="8AEC1378">
      <w:start w:val="1"/>
      <w:numFmt w:val="decimal"/>
      <w:lvlText w:val="%4."/>
      <w:lvlJc w:val="left"/>
      <w:pPr>
        <w:ind w:left="2880" w:hanging="360"/>
      </w:pPr>
    </w:lvl>
    <w:lvl w:ilvl="4" w:tplc="3CF86530">
      <w:start w:val="1"/>
      <w:numFmt w:val="lowerLetter"/>
      <w:lvlText w:val="%5."/>
      <w:lvlJc w:val="left"/>
      <w:pPr>
        <w:ind w:left="3600" w:hanging="360"/>
      </w:pPr>
    </w:lvl>
    <w:lvl w:ilvl="5" w:tplc="717C3636">
      <w:start w:val="1"/>
      <w:numFmt w:val="lowerRoman"/>
      <w:lvlText w:val="%6."/>
      <w:lvlJc w:val="right"/>
      <w:pPr>
        <w:ind w:left="4320" w:hanging="180"/>
      </w:pPr>
    </w:lvl>
    <w:lvl w:ilvl="6" w:tplc="0B9235CC">
      <w:start w:val="1"/>
      <w:numFmt w:val="decimal"/>
      <w:lvlText w:val="%7."/>
      <w:lvlJc w:val="left"/>
      <w:pPr>
        <w:ind w:left="5040" w:hanging="360"/>
      </w:pPr>
    </w:lvl>
    <w:lvl w:ilvl="7" w:tplc="60E0004C">
      <w:start w:val="1"/>
      <w:numFmt w:val="lowerLetter"/>
      <w:lvlText w:val="%8."/>
      <w:lvlJc w:val="left"/>
      <w:pPr>
        <w:ind w:left="5760" w:hanging="360"/>
      </w:pPr>
    </w:lvl>
    <w:lvl w:ilvl="8" w:tplc="A118C704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8B4CD1"/>
    <w:multiLevelType w:val="hybridMultilevel"/>
    <w:tmpl w:val="EA4C2A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1E1D67"/>
    <w:multiLevelType w:val="hybridMultilevel"/>
    <w:tmpl w:val="3BEA072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8AA5BFE"/>
    <w:multiLevelType w:val="hybridMultilevel"/>
    <w:tmpl w:val="BC24378C"/>
    <w:lvl w:ilvl="0" w:tplc="04090001">
      <w:start w:val="1"/>
      <w:numFmt w:val="bullet"/>
      <w:lvlText w:val=""/>
      <w:lvlJc w:val="left"/>
      <w:pPr>
        <w:ind w:left="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</w:abstractNum>
  <w:abstractNum w:abstractNumId="23" w15:restartNumberingAfterBreak="0">
    <w:nsid w:val="49BE53D7"/>
    <w:multiLevelType w:val="hybridMultilevel"/>
    <w:tmpl w:val="0A0E3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0764DF"/>
    <w:multiLevelType w:val="hybridMultilevel"/>
    <w:tmpl w:val="15500266"/>
    <w:lvl w:ilvl="0" w:tplc="0409000F">
      <w:start w:val="1"/>
      <w:numFmt w:val="decimal"/>
      <w:lvlText w:val="%1."/>
      <w:lvlJc w:val="left"/>
      <w:pPr>
        <w:ind w:left="1434" w:hanging="360"/>
      </w:pPr>
    </w:lvl>
    <w:lvl w:ilvl="1" w:tplc="04090019" w:tentative="1">
      <w:start w:val="1"/>
      <w:numFmt w:val="lowerLetter"/>
      <w:lvlText w:val="%2."/>
      <w:lvlJc w:val="left"/>
      <w:pPr>
        <w:ind w:left="2154" w:hanging="360"/>
      </w:pPr>
    </w:lvl>
    <w:lvl w:ilvl="2" w:tplc="0409001B" w:tentative="1">
      <w:start w:val="1"/>
      <w:numFmt w:val="lowerRoman"/>
      <w:lvlText w:val="%3."/>
      <w:lvlJc w:val="right"/>
      <w:pPr>
        <w:ind w:left="2874" w:hanging="180"/>
      </w:pPr>
    </w:lvl>
    <w:lvl w:ilvl="3" w:tplc="0409000F" w:tentative="1">
      <w:start w:val="1"/>
      <w:numFmt w:val="decimal"/>
      <w:lvlText w:val="%4."/>
      <w:lvlJc w:val="left"/>
      <w:pPr>
        <w:ind w:left="3594" w:hanging="360"/>
      </w:pPr>
    </w:lvl>
    <w:lvl w:ilvl="4" w:tplc="04090019" w:tentative="1">
      <w:start w:val="1"/>
      <w:numFmt w:val="lowerLetter"/>
      <w:lvlText w:val="%5."/>
      <w:lvlJc w:val="left"/>
      <w:pPr>
        <w:ind w:left="4314" w:hanging="360"/>
      </w:pPr>
    </w:lvl>
    <w:lvl w:ilvl="5" w:tplc="0409001B" w:tentative="1">
      <w:start w:val="1"/>
      <w:numFmt w:val="lowerRoman"/>
      <w:lvlText w:val="%6."/>
      <w:lvlJc w:val="right"/>
      <w:pPr>
        <w:ind w:left="5034" w:hanging="180"/>
      </w:pPr>
    </w:lvl>
    <w:lvl w:ilvl="6" w:tplc="0409000F" w:tentative="1">
      <w:start w:val="1"/>
      <w:numFmt w:val="decimal"/>
      <w:lvlText w:val="%7."/>
      <w:lvlJc w:val="left"/>
      <w:pPr>
        <w:ind w:left="5754" w:hanging="360"/>
      </w:pPr>
    </w:lvl>
    <w:lvl w:ilvl="7" w:tplc="04090019" w:tentative="1">
      <w:start w:val="1"/>
      <w:numFmt w:val="lowerLetter"/>
      <w:lvlText w:val="%8."/>
      <w:lvlJc w:val="left"/>
      <w:pPr>
        <w:ind w:left="6474" w:hanging="360"/>
      </w:pPr>
    </w:lvl>
    <w:lvl w:ilvl="8" w:tplc="040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5" w15:restartNumberingAfterBreak="0">
    <w:nsid w:val="512C473E"/>
    <w:multiLevelType w:val="hybridMultilevel"/>
    <w:tmpl w:val="15500266"/>
    <w:lvl w:ilvl="0" w:tplc="0409000F">
      <w:start w:val="1"/>
      <w:numFmt w:val="decimal"/>
      <w:lvlText w:val="%1."/>
      <w:lvlJc w:val="left"/>
      <w:pPr>
        <w:ind w:left="1434" w:hanging="360"/>
      </w:pPr>
    </w:lvl>
    <w:lvl w:ilvl="1" w:tplc="04090019" w:tentative="1">
      <w:start w:val="1"/>
      <w:numFmt w:val="lowerLetter"/>
      <w:lvlText w:val="%2."/>
      <w:lvlJc w:val="left"/>
      <w:pPr>
        <w:ind w:left="2154" w:hanging="360"/>
      </w:pPr>
    </w:lvl>
    <w:lvl w:ilvl="2" w:tplc="0409001B" w:tentative="1">
      <w:start w:val="1"/>
      <w:numFmt w:val="lowerRoman"/>
      <w:lvlText w:val="%3."/>
      <w:lvlJc w:val="right"/>
      <w:pPr>
        <w:ind w:left="2874" w:hanging="180"/>
      </w:pPr>
    </w:lvl>
    <w:lvl w:ilvl="3" w:tplc="0409000F" w:tentative="1">
      <w:start w:val="1"/>
      <w:numFmt w:val="decimal"/>
      <w:lvlText w:val="%4."/>
      <w:lvlJc w:val="left"/>
      <w:pPr>
        <w:ind w:left="3594" w:hanging="360"/>
      </w:pPr>
    </w:lvl>
    <w:lvl w:ilvl="4" w:tplc="04090019" w:tentative="1">
      <w:start w:val="1"/>
      <w:numFmt w:val="lowerLetter"/>
      <w:lvlText w:val="%5."/>
      <w:lvlJc w:val="left"/>
      <w:pPr>
        <w:ind w:left="4314" w:hanging="360"/>
      </w:pPr>
    </w:lvl>
    <w:lvl w:ilvl="5" w:tplc="0409001B" w:tentative="1">
      <w:start w:val="1"/>
      <w:numFmt w:val="lowerRoman"/>
      <w:lvlText w:val="%6."/>
      <w:lvlJc w:val="right"/>
      <w:pPr>
        <w:ind w:left="5034" w:hanging="180"/>
      </w:pPr>
    </w:lvl>
    <w:lvl w:ilvl="6" w:tplc="0409000F" w:tentative="1">
      <w:start w:val="1"/>
      <w:numFmt w:val="decimal"/>
      <w:lvlText w:val="%7."/>
      <w:lvlJc w:val="left"/>
      <w:pPr>
        <w:ind w:left="5754" w:hanging="360"/>
      </w:pPr>
    </w:lvl>
    <w:lvl w:ilvl="7" w:tplc="04090019" w:tentative="1">
      <w:start w:val="1"/>
      <w:numFmt w:val="lowerLetter"/>
      <w:lvlText w:val="%8."/>
      <w:lvlJc w:val="left"/>
      <w:pPr>
        <w:ind w:left="6474" w:hanging="360"/>
      </w:pPr>
    </w:lvl>
    <w:lvl w:ilvl="8" w:tplc="040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6" w15:restartNumberingAfterBreak="0">
    <w:nsid w:val="516E2DF6"/>
    <w:multiLevelType w:val="hybridMultilevel"/>
    <w:tmpl w:val="C6367D2E"/>
    <w:lvl w:ilvl="0" w:tplc="CD56E646">
      <w:numFmt w:val="bullet"/>
      <w:lvlText w:val=""/>
      <w:lvlJc w:val="left"/>
      <w:pPr>
        <w:ind w:left="820" w:hanging="360"/>
      </w:pPr>
      <w:rPr>
        <w:rFonts w:ascii="Wingdings" w:eastAsia="Wingdings" w:hAnsi="Wingdings" w:cs="Wingdings" w:hint="default"/>
        <w:w w:val="100"/>
        <w:sz w:val="24"/>
        <w:szCs w:val="24"/>
      </w:rPr>
    </w:lvl>
    <w:lvl w:ilvl="1" w:tplc="A20648B6">
      <w:numFmt w:val="bullet"/>
      <w:lvlText w:val="•"/>
      <w:lvlJc w:val="left"/>
      <w:pPr>
        <w:ind w:left="1662" w:hanging="360"/>
      </w:pPr>
      <w:rPr>
        <w:rFonts w:hint="default"/>
      </w:rPr>
    </w:lvl>
    <w:lvl w:ilvl="2" w:tplc="D3782B08">
      <w:numFmt w:val="bullet"/>
      <w:lvlText w:val="•"/>
      <w:lvlJc w:val="left"/>
      <w:pPr>
        <w:ind w:left="2505" w:hanging="360"/>
      </w:pPr>
      <w:rPr>
        <w:rFonts w:hint="default"/>
      </w:rPr>
    </w:lvl>
    <w:lvl w:ilvl="3" w:tplc="59C8BDF4">
      <w:numFmt w:val="bullet"/>
      <w:lvlText w:val="•"/>
      <w:lvlJc w:val="left"/>
      <w:pPr>
        <w:ind w:left="3347" w:hanging="360"/>
      </w:pPr>
      <w:rPr>
        <w:rFonts w:hint="default"/>
      </w:rPr>
    </w:lvl>
    <w:lvl w:ilvl="4" w:tplc="CAB2C1A0">
      <w:numFmt w:val="bullet"/>
      <w:lvlText w:val="•"/>
      <w:lvlJc w:val="left"/>
      <w:pPr>
        <w:ind w:left="4190" w:hanging="360"/>
      </w:pPr>
      <w:rPr>
        <w:rFonts w:hint="default"/>
      </w:rPr>
    </w:lvl>
    <w:lvl w:ilvl="5" w:tplc="B7FA7CA2">
      <w:numFmt w:val="bullet"/>
      <w:lvlText w:val="•"/>
      <w:lvlJc w:val="left"/>
      <w:pPr>
        <w:ind w:left="5033" w:hanging="360"/>
      </w:pPr>
      <w:rPr>
        <w:rFonts w:hint="default"/>
      </w:rPr>
    </w:lvl>
    <w:lvl w:ilvl="6" w:tplc="DBF8513E">
      <w:numFmt w:val="bullet"/>
      <w:lvlText w:val="•"/>
      <w:lvlJc w:val="left"/>
      <w:pPr>
        <w:ind w:left="5875" w:hanging="360"/>
      </w:pPr>
      <w:rPr>
        <w:rFonts w:hint="default"/>
      </w:rPr>
    </w:lvl>
    <w:lvl w:ilvl="7" w:tplc="4278626A">
      <w:numFmt w:val="bullet"/>
      <w:lvlText w:val="•"/>
      <w:lvlJc w:val="left"/>
      <w:pPr>
        <w:ind w:left="6718" w:hanging="360"/>
      </w:pPr>
      <w:rPr>
        <w:rFonts w:hint="default"/>
      </w:rPr>
    </w:lvl>
    <w:lvl w:ilvl="8" w:tplc="F1B8D81E">
      <w:numFmt w:val="bullet"/>
      <w:lvlText w:val="•"/>
      <w:lvlJc w:val="left"/>
      <w:pPr>
        <w:ind w:left="7561" w:hanging="360"/>
      </w:pPr>
      <w:rPr>
        <w:rFonts w:hint="default"/>
      </w:rPr>
    </w:lvl>
  </w:abstractNum>
  <w:abstractNum w:abstractNumId="27" w15:restartNumberingAfterBreak="0">
    <w:nsid w:val="53651AAC"/>
    <w:multiLevelType w:val="hybridMultilevel"/>
    <w:tmpl w:val="026E7C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B7149D"/>
    <w:multiLevelType w:val="multilevel"/>
    <w:tmpl w:val="D778D1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F84731"/>
    <w:multiLevelType w:val="hybridMultilevel"/>
    <w:tmpl w:val="EA4C2A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23269A"/>
    <w:multiLevelType w:val="hybridMultilevel"/>
    <w:tmpl w:val="1924CF58"/>
    <w:lvl w:ilvl="0" w:tplc="0809000F">
      <w:start w:val="1"/>
      <w:numFmt w:val="decimal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CD23AC1"/>
    <w:multiLevelType w:val="hybridMultilevel"/>
    <w:tmpl w:val="275E995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1CD8DC64">
      <w:start w:val="1"/>
      <w:numFmt w:val="lowerLetter"/>
      <w:lvlText w:val="%2."/>
      <w:lvlJc w:val="left"/>
      <w:pPr>
        <w:ind w:left="1440" w:hanging="360"/>
      </w:pPr>
    </w:lvl>
    <w:lvl w:ilvl="2" w:tplc="6EBA3E78">
      <w:start w:val="1"/>
      <w:numFmt w:val="lowerRoman"/>
      <w:lvlText w:val="%3."/>
      <w:lvlJc w:val="right"/>
      <w:pPr>
        <w:ind w:left="2160" w:hanging="180"/>
      </w:pPr>
    </w:lvl>
    <w:lvl w:ilvl="3" w:tplc="FFD89CB2">
      <w:start w:val="1"/>
      <w:numFmt w:val="decimal"/>
      <w:lvlText w:val="%4."/>
      <w:lvlJc w:val="left"/>
      <w:pPr>
        <w:ind w:left="2880" w:hanging="360"/>
      </w:pPr>
    </w:lvl>
    <w:lvl w:ilvl="4" w:tplc="E6B0B21A">
      <w:start w:val="1"/>
      <w:numFmt w:val="lowerLetter"/>
      <w:lvlText w:val="%5."/>
      <w:lvlJc w:val="left"/>
      <w:pPr>
        <w:ind w:left="3600" w:hanging="360"/>
      </w:pPr>
    </w:lvl>
    <w:lvl w:ilvl="5" w:tplc="174E8682">
      <w:start w:val="1"/>
      <w:numFmt w:val="lowerRoman"/>
      <w:lvlText w:val="%6."/>
      <w:lvlJc w:val="right"/>
      <w:pPr>
        <w:ind w:left="4320" w:hanging="180"/>
      </w:pPr>
    </w:lvl>
    <w:lvl w:ilvl="6" w:tplc="AD6CAE10">
      <w:start w:val="1"/>
      <w:numFmt w:val="decimal"/>
      <w:lvlText w:val="%7."/>
      <w:lvlJc w:val="left"/>
      <w:pPr>
        <w:ind w:left="5040" w:hanging="360"/>
      </w:pPr>
    </w:lvl>
    <w:lvl w:ilvl="7" w:tplc="35AA2D12">
      <w:start w:val="1"/>
      <w:numFmt w:val="lowerLetter"/>
      <w:lvlText w:val="%8."/>
      <w:lvlJc w:val="left"/>
      <w:pPr>
        <w:ind w:left="5760" w:hanging="360"/>
      </w:pPr>
    </w:lvl>
    <w:lvl w:ilvl="8" w:tplc="7B304C0A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440684"/>
    <w:multiLevelType w:val="multilevel"/>
    <w:tmpl w:val="61F8DD1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727D65E7"/>
    <w:multiLevelType w:val="hybridMultilevel"/>
    <w:tmpl w:val="15500266"/>
    <w:lvl w:ilvl="0" w:tplc="0409000F">
      <w:start w:val="1"/>
      <w:numFmt w:val="decimal"/>
      <w:lvlText w:val="%1."/>
      <w:lvlJc w:val="left"/>
      <w:pPr>
        <w:ind w:left="1434" w:hanging="360"/>
      </w:pPr>
    </w:lvl>
    <w:lvl w:ilvl="1" w:tplc="04090019" w:tentative="1">
      <w:start w:val="1"/>
      <w:numFmt w:val="lowerLetter"/>
      <w:lvlText w:val="%2."/>
      <w:lvlJc w:val="left"/>
      <w:pPr>
        <w:ind w:left="2154" w:hanging="360"/>
      </w:pPr>
    </w:lvl>
    <w:lvl w:ilvl="2" w:tplc="0409001B" w:tentative="1">
      <w:start w:val="1"/>
      <w:numFmt w:val="lowerRoman"/>
      <w:lvlText w:val="%3."/>
      <w:lvlJc w:val="right"/>
      <w:pPr>
        <w:ind w:left="2874" w:hanging="180"/>
      </w:pPr>
    </w:lvl>
    <w:lvl w:ilvl="3" w:tplc="0409000F" w:tentative="1">
      <w:start w:val="1"/>
      <w:numFmt w:val="decimal"/>
      <w:lvlText w:val="%4."/>
      <w:lvlJc w:val="left"/>
      <w:pPr>
        <w:ind w:left="3594" w:hanging="360"/>
      </w:pPr>
    </w:lvl>
    <w:lvl w:ilvl="4" w:tplc="04090019" w:tentative="1">
      <w:start w:val="1"/>
      <w:numFmt w:val="lowerLetter"/>
      <w:lvlText w:val="%5."/>
      <w:lvlJc w:val="left"/>
      <w:pPr>
        <w:ind w:left="4314" w:hanging="360"/>
      </w:pPr>
    </w:lvl>
    <w:lvl w:ilvl="5" w:tplc="0409001B" w:tentative="1">
      <w:start w:val="1"/>
      <w:numFmt w:val="lowerRoman"/>
      <w:lvlText w:val="%6."/>
      <w:lvlJc w:val="right"/>
      <w:pPr>
        <w:ind w:left="5034" w:hanging="180"/>
      </w:pPr>
    </w:lvl>
    <w:lvl w:ilvl="6" w:tplc="0409000F" w:tentative="1">
      <w:start w:val="1"/>
      <w:numFmt w:val="decimal"/>
      <w:lvlText w:val="%7."/>
      <w:lvlJc w:val="left"/>
      <w:pPr>
        <w:ind w:left="5754" w:hanging="360"/>
      </w:pPr>
    </w:lvl>
    <w:lvl w:ilvl="7" w:tplc="04090019" w:tentative="1">
      <w:start w:val="1"/>
      <w:numFmt w:val="lowerLetter"/>
      <w:lvlText w:val="%8."/>
      <w:lvlJc w:val="left"/>
      <w:pPr>
        <w:ind w:left="6474" w:hanging="360"/>
      </w:pPr>
    </w:lvl>
    <w:lvl w:ilvl="8" w:tplc="040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34" w15:restartNumberingAfterBreak="0">
    <w:nsid w:val="7F7A9583"/>
    <w:multiLevelType w:val="hybridMultilevel"/>
    <w:tmpl w:val="9A1CAAF2"/>
    <w:lvl w:ilvl="0" w:tplc="81588E64">
      <w:start w:val="1"/>
      <w:numFmt w:val="decimal"/>
      <w:lvlText w:val="%1."/>
      <w:lvlJc w:val="left"/>
      <w:pPr>
        <w:ind w:left="720" w:hanging="360"/>
      </w:pPr>
    </w:lvl>
    <w:lvl w:ilvl="1" w:tplc="F376A4B6">
      <w:start w:val="1"/>
      <w:numFmt w:val="lowerLetter"/>
      <w:lvlText w:val="%2."/>
      <w:lvlJc w:val="left"/>
      <w:pPr>
        <w:ind w:left="1440" w:hanging="360"/>
      </w:pPr>
    </w:lvl>
    <w:lvl w:ilvl="2" w:tplc="5C209F6E">
      <w:start w:val="1"/>
      <w:numFmt w:val="lowerRoman"/>
      <w:lvlText w:val="%3."/>
      <w:lvlJc w:val="right"/>
      <w:pPr>
        <w:ind w:left="2160" w:hanging="180"/>
      </w:pPr>
    </w:lvl>
    <w:lvl w:ilvl="3" w:tplc="D2FA3798">
      <w:start w:val="1"/>
      <w:numFmt w:val="decimal"/>
      <w:lvlText w:val="%4."/>
      <w:lvlJc w:val="left"/>
      <w:pPr>
        <w:ind w:left="2880" w:hanging="360"/>
      </w:pPr>
    </w:lvl>
    <w:lvl w:ilvl="4" w:tplc="09124654">
      <w:start w:val="1"/>
      <w:numFmt w:val="lowerLetter"/>
      <w:lvlText w:val="%5."/>
      <w:lvlJc w:val="left"/>
      <w:pPr>
        <w:ind w:left="3600" w:hanging="360"/>
      </w:pPr>
    </w:lvl>
    <w:lvl w:ilvl="5" w:tplc="62C6D742">
      <w:start w:val="1"/>
      <w:numFmt w:val="lowerRoman"/>
      <w:lvlText w:val="%6."/>
      <w:lvlJc w:val="right"/>
      <w:pPr>
        <w:ind w:left="4320" w:hanging="180"/>
      </w:pPr>
    </w:lvl>
    <w:lvl w:ilvl="6" w:tplc="B7142C58">
      <w:start w:val="1"/>
      <w:numFmt w:val="decimal"/>
      <w:lvlText w:val="%7."/>
      <w:lvlJc w:val="left"/>
      <w:pPr>
        <w:ind w:left="5040" w:hanging="360"/>
      </w:pPr>
    </w:lvl>
    <w:lvl w:ilvl="7" w:tplc="9C88B4E4">
      <w:start w:val="1"/>
      <w:numFmt w:val="lowerLetter"/>
      <w:lvlText w:val="%8."/>
      <w:lvlJc w:val="left"/>
      <w:pPr>
        <w:ind w:left="5760" w:hanging="360"/>
      </w:pPr>
    </w:lvl>
    <w:lvl w:ilvl="8" w:tplc="16946DD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31"/>
  </w:num>
  <w:num w:numId="3">
    <w:abstractNumId w:val="28"/>
  </w:num>
  <w:num w:numId="4">
    <w:abstractNumId w:val="34"/>
  </w:num>
  <w:num w:numId="5">
    <w:abstractNumId w:val="32"/>
  </w:num>
  <w:num w:numId="6">
    <w:abstractNumId w:val="6"/>
  </w:num>
  <w:num w:numId="7">
    <w:abstractNumId w:val="0"/>
  </w:num>
  <w:num w:numId="8">
    <w:abstractNumId w:val="27"/>
  </w:num>
  <w:num w:numId="9">
    <w:abstractNumId w:val="12"/>
  </w:num>
  <w:num w:numId="10">
    <w:abstractNumId w:val="23"/>
  </w:num>
  <w:num w:numId="11">
    <w:abstractNumId w:val="8"/>
  </w:num>
  <w:num w:numId="12">
    <w:abstractNumId w:val="7"/>
  </w:num>
  <w:num w:numId="13">
    <w:abstractNumId w:val="26"/>
  </w:num>
  <w:num w:numId="14">
    <w:abstractNumId w:val="5"/>
  </w:num>
  <w:num w:numId="15">
    <w:abstractNumId w:val="9"/>
  </w:num>
  <w:num w:numId="16">
    <w:abstractNumId w:val="1"/>
  </w:num>
  <w:num w:numId="17">
    <w:abstractNumId w:val="11"/>
  </w:num>
  <w:num w:numId="18">
    <w:abstractNumId w:val="2"/>
  </w:num>
  <w:num w:numId="19">
    <w:abstractNumId w:val="22"/>
  </w:num>
  <w:num w:numId="20">
    <w:abstractNumId w:val="16"/>
  </w:num>
  <w:num w:numId="21">
    <w:abstractNumId w:val="30"/>
  </w:num>
  <w:num w:numId="22">
    <w:abstractNumId w:val="21"/>
  </w:num>
  <w:num w:numId="23">
    <w:abstractNumId w:val="4"/>
  </w:num>
  <w:num w:numId="24">
    <w:abstractNumId w:val="29"/>
  </w:num>
  <w:num w:numId="25">
    <w:abstractNumId w:val="3"/>
  </w:num>
  <w:num w:numId="26">
    <w:abstractNumId w:val="20"/>
  </w:num>
  <w:num w:numId="27">
    <w:abstractNumId w:val="13"/>
  </w:num>
  <w:num w:numId="28">
    <w:abstractNumId w:val="14"/>
  </w:num>
  <w:num w:numId="29">
    <w:abstractNumId w:val="33"/>
  </w:num>
  <w:num w:numId="30">
    <w:abstractNumId w:val="24"/>
  </w:num>
  <w:num w:numId="31">
    <w:abstractNumId w:val="18"/>
  </w:num>
  <w:num w:numId="32">
    <w:abstractNumId w:val="17"/>
  </w:num>
  <w:num w:numId="33">
    <w:abstractNumId w:val="10"/>
  </w:num>
  <w:num w:numId="34">
    <w:abstractNumId w:val="15"/>
  </w:num>
  <w:num w:numId="3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C7F"/>
    <w:rsid w:val="000042D4"/>
    <w:rsid w:val="00007E6F"/>
    <w:rsid w:val="000119A5"/>
    <w:rsid w:val="0001362D"/>
    <w:rsid w:val="000326D1"/>
    <w:rsid w:val="0004280F"/>
    <w:rsid w:val="00046FEE"/>
    <w:rsid w:val="00047CCD"/>
    <w:rsid w:val="00051562"/>
    <w:rsid w:val="00052FF5"/>
    <w:rsid w:val="00055156"/>
    <w:rsid w:val="00057426"/>
    <w:rsid w:val="0005795E"/>
    <w:rsid w:val="000633A8"/>
    <w:rsid w:val="00067A67"/>
    <w:rsid w:val="000714F4"/>
    <w:rsid w:val="00071E74"/>
    <w:rsid w:val="00073B49"/>
    <w:rsid w:val="00076083"/>
    <w:rsid w:val="00081C37"/>
    <w:rsid w:val="00083B14"/>
    <w:rsid w:val="000867DA"/>
    <w:rsid w:val="00090DD6"/>
    <w:rsid w:val="00091993"/>
    <w:rsid w:val="000B121B"/>
    <w:rsid w:val="000B39A1"/>
    <w:rsid w:val="000C6A88"/>
    <w:rsid w:val="000D5456"/>
    <w:rsid w:val="000D5EFE"/>
    <w:rsid w:val="000D7788"/>
    <w:rsid w:val="000E376B"/>
    <w:rsid w:val="00103500"/>
    <w:rsid w:val="00116E85"/>
    <w:rsid w:val="001405F8"/>
    <w:rsid w:val="001510FF"/>
    <w:rsid w:val="00170C71"/>
    <w:rsid w:val="00173EC2"/>
    <w:rsid w:val="001829EF"/>
    <w:rsid w:val="00195614"/>
    <w:rsid w:val="001D05F7"/>
    <w:rsid w:val="001D5D93"/>
    <w:rsid w:val="001D6407"/>
    <w:rsid w:val="001E1550"/>
    <w:rsid w:val="001E729E"/>
    <w:rsid w:val="001F5E06"/>
    <w:rsid w:val="0020489B"/>
    <w:rsid w:val="00210752"/>
    <w:rsid w:val="002176E5"/>
    <w:rsid w:val="00223246"/>
    <w:rsid w:val="002320F2"/>
    <w:rsid w:val="00233364"/>
    <w:rsid w:val="002412E3"/>
    <w:rsid w:val="002529D7"/>
    <w:rsid w:val="0025408B"/>
    <w:rsid w:val="00271911"/>
    <w:rsid w:val="0027529D"/>
    <w:rsid w:val="00277509"/>
    <w:rsid w:val="002812B7"/>
    <w:rsid w:val="00287F49"/>
    <w:rsid w:val="0029744F"/>
    <w:rsid w:val="002A0134"/>
    <w:rsid w:val="002A0857"/>
    <w:rsid w:val="002A4BAF"/>
    <w:rsid w:val="002A5E03"/>
    <w:rsid w:val="002B35AE"/>
    <w:rsid w:val="002B5480"/>
    <w:rsid w:val="002B5894"/>
    <w:rsid w:val="002C0EDC"/>
    <w:rsid w:val="002C420D"/>
    <w:rsid w:val="002D33E9"/>
    <w:rsid w:val="002D7204"/>
    <w:rsid w:val="002E20CB"/>
    <w:rsid w:val="002E3E3F"/>
    <w:rsid w:val="002E537D"/>
    <w:rsid w:val="002F2256"/>
    <w:rsid w:val="002F7EDD"/>
    <w:rsid w:val="0030691A"/>
    <w:rsid w:val="00310C14"/>
    <w:rsid w:val="0031328F"/>
    <w:rsid w:val="00313E6E"/>
    <w:rsid w:val="00316E80"/>
    <w:rsid w:val="003214B9"/>
    <w:rsid w:val="00326696"/>
    <w:rsid w:val="00333DA8"/>
    <w:rsid w:val="00334998"/>
    <w:rsid w:val="00337FAC"/>
    <w:rsid w:val="00350FA3"/>
    <w:rsid w:val="003572F3"/>
    <w:rsid w:val="00364294"/>
    <w:rsid w:val="00390991"/>
    <w:rsid w:val="00391CCF"/>
    <w:rsid w:val="003A4E4D"/>
    <w:rsid w:val="003A5C08"/>
    <w:rsid w:val="003C1E61"/>
    <w:rsid w:val="003D2949"/>
    <w:rsid w:val="003E2F4A"/>
    <w:rsid w:val="003E6668"/>
    <w:rsid w:val="003E6EB9"/>
    <w:rsid w:val="003F050C"/>
    <w:rsid w:val="004013C2"/>
    <w:rsid w:val="00412A4B"/>
    <w:rsid w:val="00415324"/>
    <w:rsid w:val="00416350"/>
    <w:rsid w:val="00416C45"/>
    <w:rsid w:val="00424C1D"/>
    <w:rsid w:val="00430A09"/>
    <w:rsid w:val="004310C6"/>
    <w:rsid w:val="00432CE6"/>
    <w:rsid w:val="00433DE4"/>
    <w:rsid w:val="004406D7"/>
    <w:rsid w:val="00440C30"/>
    <w:rsid w:val="00461D0F"/>
    <w:rsid w:val="004772B4"/>
    <w:rsid w:val="00481083"/>
    <w:rsid w:val="004825E3"/>
    <w:rsid w:val="0048346F"/>
    <w:rsid w:val="00483736"/>
    <w:rsid w:val="0048634E"/>
    <w:rsid w:val="0049000D"/>
    <w:rsid w:val="00495C3F"/>
    <w:rsid w:val="004A2396"/>
    <w:rsid w:val="004A4536"/>
    <w:rsid w:val="004B08E0"/>
    <w:rsid w:val="004D65E6"/>
    <w:rsid w:val="004D7D9B"/>
    <w:rsid w:val="004E7DAF"/>
    <w:rsid w:val="004F7398"/>
    <w:rsid w:val="00500261"/>
    <w:rsid w:val="005017CA"/>
    <w:rsid w:val="00506CC7"/>
    <w:rsid w:val="005115E0"/>
    <w:rsid w:val="005125AC"/>
    <w:rsid w:val="005130D0"/>
    <w:rsid w:val="00516CCC"/>
    <w:rsid w:val="00517E4C"/>
    <w:rsid w:val="00520D94"/>
    <w:rsid w:val="00521358"/>
    <w:rsid w:val="005238BD"/>
    <w:rsid w:val="00530BB2"/>
    <w:rsid w:val="00546E25"/>
    <w:rsid w:val="0055073D"/>
    <w:rsid w:val="00550F5F"/>
    <w:rsid w:val="00551163"/>
    <w:rsid w:val="00552DA9"/>
    <w:rsid w:val="00553008"/>
    <w:rsid w:val="00563C59"/>
    <w:rsid w:val="00564945"/>
    <w:rsid w:val="0057189A"/>
    <w:rsid w:val="0057247D"/>
    <w:rsid w:val="00572FC9"/>
    <w:rsid w:val="00576583"/>
    <w:rsid w:val="00583926"/>
    <w:rsid w:val="0058473B"/>
    <w:rsid w:val="00592EB4"/>
    <w:rsid w:val="0059396D"/>
    <w:rsid w:val="00593FCC"/>
    <w:rsid w:val="005A7202"/>
    <w:rsid w:val="005B0587"/>
    <w:rsid w:val="005B25CB"/>
    <w:rsid w:val="005B7EEB"/>
    <w:rsid w:val="005C26C0"/>
    <w:rsid w:val="005D11C8"/>
    <w:rsid w:val="005D3CC0"/>
    <w:rsid w:val="00602AEE"/>
    <w:rsid w:val="00616AE5"/>
    <w:rsid w:val="00623F39"/>
    <w:rsid w:val="00627C47"/>
    <w:rsid w:val="006355FE"/>
    <w:rsid w:val="00645E2F"/>
    <w:rsid w:val="0065131D"/>
    <w:rsid w:val="00651F41"/>
    <w:rsid w:val="00676B81"/>
    <w:rsid w:val="006807EF"/>
    <w:rsid w:val="00682516"/>
    <w:rsid w:val="0069250D"/>
    <w:rsid w:val="006939E9"/>
    <w:rsid w:val="006B0916"/>
    <w:rsid w:val="006B3DF3"/>
    <w:rsid w:val="006C1637"/>
    <w:rsid w:val="006C7C11"/>
    <w:rsid w:val="006D6676"/>
    <w:rsid w:val="006E18AB"/>
    <w:rsid w:val="006E3169"/>
    <w:rsid w:val="006E489F"/>
    <w:rsid w:val="00707B65"/>
    <w:rsid w:val="0072660C"/>
    <w:rsid w:val="00727B3D"/>
    <w:rsid w:val="007307F2"/>
    <w:rsid w:val="0073CD20"/>
    <w:rsid w:val="00746C64"/>
    <w:rsid w:val="00764D8D"/>
    <w:rsid w:val="00773CA7"/>
    <w:rsid w:val="007763AE"/>
    <w:rsid w:val="00781A84"/>
    <w:rsid w:val="0078384D"/>
    <w:rsid w:val="00785559"/>
    <w:rsid w:val="00790274"/>
    <w:rsid w:val="00796D2E"/>
    <w:rsid w:val="007A2384"/>
    <w:rsid w:val="007A405A"/>
    <w:rsid w:val="007A66FE"/>
    <w:rsid w:val="007B10CA"/>
    <w:rsid w:val="007C2068"/>
    <w:rsid w:val="007C5662"/>
    <w:rsid w:val="007C6A5C"/>
    <w:rsid w:val="007D2F3A"/>
    <w:rsid w:val="007D36AB"/>
    <w:rsid w:val="007D754C"/>
    <w:rsid w:val="007E108A"/>
    <w:rsid w:val="007F7085"/>
    <w:rsid w:val="00801C59"/>
    <w:rsid w:val="00802665"/>
    <w:rsid w:val="00814DA6"/>
    <w:rsid w:val="00816A09"/>
    <w:rsid w:val="00821F85"/>
    <w:rsid w:val="008520D9"/>
    <w:rsid w:val="00856C7F"/>
    <w:rsid w:val="00857BBE"/>
    <w:rsid w:val="0086631F"/>
    <w:rsid w:val="00866B6D"/>
    <w:rsid w:val="00867EEF"/>
    <w:rsid w:val="00881CED"/>
    <w:rsid w:val="00890965"/>
    <w:rsid w:val="008957DC"/>
    <w:rsid w:val="008959B8"/>
    <w:rsid w:val="008A5DE1"/>
    <w:rsid w:val="008B1AB8"/>
    <w:rsid w:val="008B22F8"/>
    <w:rsid w:val="008B5CB2"/>
    <w:rsid w:val="008C6644"/>
    <w:rsid w:val="008D3F06"/>
    <w:rsid w:val="008E25F3"/>
    <w:rsid w:val="008E6892"/>
    <w:rsid w:val="008F58FF"/>
    <w:rsid w:val="008F78DE"/>
    <w:rsid w:val="00910181"/>
    <w:rsid w:val="00914420"/>
    <w:rsid w:val="00920FA2"/>
    <w:rsid w:val="00925C8C"/>
    <w:rsid w:val="00927C5C"/>
    <w:rsid w:val="00934CEB"/>
    <w:rsid w:val="009462F7"/>
    <w:rsid w:val="00947C80"/>
    <w:rsid w:val="00953109"/>
    <w:rsid w:val="00954651"/>
    <w:rsid w:val="009708CF"/>
    <w:rsid w:val="009766D5"/>
    <w:rsid w:val="00985ECD"/>
    <w:rsid w:val="009865E6"/>
    <w:rsid w:val="0098747D"/>
    <w:rsid w:val="009902D5"/>
    <w:rsid w:val="009A2735"/>
    <w:rsid w:val="009A2DC4"/>
    <w:rsid w:val="009B200B"/>
    <w:rsid w:val="009B69CF"/>
    <w:rsid w:val="009C23C1"/>
    <w:rsid w:val="009C48F7"/>
    <w:rsid w:val="009C4DD2"/>
    <w:rsid w:val="009D0B8D"/>
    <w:rsid w:val="009D2E4D"/>
    <w:rsid w:val="009D6C41"/>
    <w:rsid w:val="009E1F55"/>
    <w:rsid w:val="009E22C2"/>
    <w:rsid w:val="009E465C"/>
    <w:rsid w:val="00A00D39"/>
    <w:rsid w:val="00A022C8"/>
    <w:rsid w:val="00A14138"/>
    <w:rsid w:val="00A26C1C"/>
    <w:rsid w:val="00A33EAC"/>
    <w:rsid w:val="00A35705"/>
    <w:rsid w:val="00A55598"/>
    <w:rsid w:val="00A55C78"/>
    <w:rsid w:val="00A73A0F"/>
    <w:rsid w:val="00A75C1B"/>
    <w:rsid w:val="00A867BA"/>
    <w:rsid w:val="00A9489D"/>
    <w:rsid w:val="00AB2827"/>
    <w:rsid w:val="00AB3FD8"/>
    <w:rsid w:val="00AB448B"/>
    <w:rsid w:val="00AC5433"/>
    <w:rsid w:val="00AE1FC9"/>
    <w:rsid w:val="00AE3D60"/>
    <w:rsid w:val="00AF76B6"/>
    <w:rsid w:val="00B014BB"/>
    <w:rsid w:val="00B02DF7"/>
    <w:rsid w:val="00B069AF"/>
    <w:rsid w:val="00B10C8B"/>
    <w:rsid w:val="00B30FCD"/>
    <w:rsid w:val="00B45897"/>
    <w:rsid w:val="00B462FD"/>
    <w:rsid w:val="00B51165"/>
    <w:rsid w:val="00B63FFC"/>
    <w:rsid w:val="00B75B64"/>
    <w:rsid w:val="00B77DE4"/>
    <w:rsid w:val="00B84D4B"/>
    <w:rsid w:val="00B919C1"/>
    <w:rsid w:val="00BB03CD"/>
    <w:rsid w:val="00BB5291"/>
    <w:rsid w:val="00BD62E8"/>
    <w:rsid w:val="00BD6F80"/>
    <w:rsid w:val="00BD7C92"/>
    <w:rsid w:val="00C03FA8"/>
    <w:rsid w:val="00C04B87"/>
    <w:rsid w:val="00C25F8D"/>
    <w:rsid w:val="00C30C10"/>
    <w:rsid w:val="00C36C38"/>
    <w:rsid w:val="00C37EC7"/>
    <w:rsid w:val="00C43F12"/>
    <w:rsid w:val="00C4709D"/>
    <w:rsid w:val="00C50A86"/>
    <w:rsid w:val="00C50F91"/>
    <w:rsid w:val="00C5303D"/>
    <w:rsid w:val="00C55477"/>
    <w:rsid w:val="00C61810"/>
    <w:rsid w:val="00C6329A"/>
    <w:rsid w:val="00C65948"/>
    <w:rsid w:val="00C81EED"/>
    <w:rsid w:val="00C82621"/>
    <w:rsid w:val="00C8755E"/>
    <w:rsid w:val="00C952A4"/>
    <w:rsid w:val="00C97573"/>
    <w:rsid w:val="00C97609"/>
    <w:rsid w:val="00CA276B"/>
    <w:rsid w:val="00CA38ED"/>
    <w:rsid w:val="00CA6BC9"/>
    <w:rsid w:val="00CB6E04"/>
    <w:rsid w:val="00CB7962"/>
    <w:rsid w:val="00CC1334"/>
    <w:rsid w:val="00CC5CC9"/>
    <w:rsid w:val="00CE56F5"/>
    <w:rsid w:val="00CF5293"/>
    <w:rsid w:val="00CF5F76"/>
    <w:rsid w:val="00D04B8B"/>
    <w:rsid w:val="00D056EE"/>
    <w:rsid w:val="00D12BD7"/>
    <w:rsid w:val="00D20D67"/>
    <w:rsid w:val="00D317A5"/>
    <w:rsid w:val="00D36B96"/>
    <w:rsid w:val="00D37226"/>
    <w:rsid w:val="00D47C24"/>
    <w:rsid w:val="00D55E87"/>
    <w:rsid w:val="00D560F3"/>
    <w:rsid w:val="00D63BAD"/>
    <w:rsid w:val="00D706E7"/>
    <w:rsid w:val="00DA2D9F"/>
    <w:rsid w:val="00DB3162"/>
    <w:rsid w:val="00DB507E"/>
    <w:rsid w:val="00DC2CE3"/>
    <w:rsid w:val="00DC45A2"/>
    <w:rsid w:val="00DD62B2"/>
    <w:rsid w:val="00DD64E9"/>
    <w:rsid w:val="00DD678B"/>
    <w:rsid w:val="00DD7ED8"/>
    <w:rsid w:val="00DE1738"/>
    <w:rsid w:val="00DF102E"/>
    <w:rsid w:val="00DF5BDA"/>
    <w:rsid w:val="00DF6481"/>
    <w:rsid w:val="00E009A5"/>
    <w:rsid w:val="00E0684A"/>
    <w:rsid w:val="00E06EC3"/>
    <w:rsid w:val="00E15088"/>
    <w:rsid w:val="00E20F8E"/>
    <w:rsid w:val="00E26AD5"/>
    <w:rsid w:val="00E5311E"/>
    <w:rsid w:val="00E66824"/>
    <w:rsid w:val="00E75411"/>
    <w:rsid w:val="00E87AA7"/>
    <w:rsid w:val="00E93459"/>
    <w:rsid w:val="00E93C78"/>
    <w:rsid w:val="00EA2BDD"/>
    <w:rsid w:val="00EB1FB1"/>
    <w:rsid w:val="00EC7A7B"/>
    <w:rsid w:val="00EE2E0F"/>
    <w:rsid w:val="00EE2F86"/>
    <w:rsid w:val="00EF71B7"/>
    <w:rsid w:val="00F03F31"/>
    <w:rsid w:val="00F07596"/>
    <w:rsid w:val="00F14FA2"/>
    <w:rsid w:val="00F1792D"/>
    <w:rsid w:val="00F3431D"/>
    <w:rsid w:val="00F608CB"/>
    <w:rsid w:val="00F60F8E"/>
    <w:rsid w:val="00F646B5"/>
    <w:rsid w:val="00F64D5C"/>
    <w:rsid w:val="00F763D3"/>
    <w:rsid w:val="00F81588"/>
    <w:rsid w:val="00F83110"/>
    <w:rsid w:val="00F9161A"/>
    <w:rsid w:val="00F92D47"/>
    <w:rsid w:val="00FA0322"/>
    <w:rsid w:val="00FC3F7E"/>
    <w:rsid w:val="00FD071E"/>
    <w:rsid w:val="00FD126A"/>
    <w:rsid w:val="00FD444A"/>
    <w:rsid w:val="00FE1A06"/>
    <w:rsid w:val="00FE3653"/>
    <w:rsid w:val="00FE5481"/>
    <w:rsid w:val="00FF0484"/>
    <w:rsid w:val="016FBA07"/>
    <w:rsid w:val="01737CCD"/>
    <w:rsid w:val="01A2D82F"/>
    <w:rsid w:val="0202C8CF"/>
    <w:rsid w:val="02510FE2"/>
    <w:rsid w:val="026272A7"/>
    <w:rsid w:val="0397A8C4"/>
    <w:rsid w:val="03C703D0"/>
    <w:rsid w:val="03D09D9D"/>
    <w:rsid w:val="040C6F7D"/>
    <w:rsid w:val="04313AA0"/>
    <w:rsid w:val="0489C1CB"/>
    <w:rsid w:val="04A0A7C6"/>
    <w:rsid w:val="050CFCD0"/>
    <w:rsid w:val="059CD9FC"/>
    <w:rsid w:val="05FA0FEA"/>
    <w:rsid w:val="06B68E55"/>
    <w:rsid w:val="074CDD41"/>
    <w:rsid w:val="07790BD4"/>
    <w:rsid w:val="07A0DDA7"/>
    <w:rsid w:val="07F35718"/>
    <w:rsid w:val="080969E9"/>
    <w:rsid w:val="08227F61"/>
    <w:rsid w:val="092ED9F9"/>
    <w:rsid w:val="09EE2F17"/>
    <w:rsid w:val="0AA08230"/>
    <w:rsid w:val="0AADF5A6"/>
    <w:rsid w:val="0AB4BD3E"/>
    <w:rsid w:val="0AB79E83"/>
    <w:rsid w:val="0ACD1C75"/>
    <w:rsid w:val="0ADB84D4"/>
    <w:rsid w:val="0AE79D18"/>
    <w:rsid w:val="0AED5E4D"/>
    <w:rsid w:val="0B08288D"/>
    <w:rsid w:val="0B09D9A9"/>
    <w:rsid w:val="0B59D867"/>
    <w:rsid w:val="0BB6BD30"/>
    <w:rsid w:val="0BFCEDA7"/>
    <w:rsid w:val="0CF5929D"/>
    <w:rsid w:val="0D366A5F"/>
    <w:rsid w:val="0E1EA662"/>
    <w:rsid w:val="0E21D612"/>
    <w:rsid w:val="0E532EC5"/>
    <w:rsid w:val="0EE7C9B3"/>
    <w:rsid w:val="0FFEEA47"/>
    <w:rsid w:val="1045EBE6"/>
    <w:rsid w:val="10A2DE13"/>
    <w:rsid w:val="10B7BC84"/>
    <w:rsid w:val="10CF7DBF"/>
    <w:rsid w:val="111BED34"/>
    <w:rsid w:val="112877E8"/>
    <w:rsid w:val="113A2947"/>
    <w:rsid w:val="1148976F"/>
    <w:rsid w:val="11635E85"/>
    <w:rsid w:val="12048DBE"/>
    <w:rsid w:val="13887396"/>
    <w:rsid w:val="13E53B8F"/>
    <w:rsid w:val="145931F9"/>
    <w:rsid w:val="146018AA"/>
    <w:rsid w:val="146D2ECF"/>
    <w:rsid w:val="14842A5B"/>
    <w:rsid w:val="14911796"/>
    <w:rsid w:val="153321F1"/>
    <w:rsid w:val="156022C8"/>
    <w:rsid w:val="157EADE6"/>
    <w:rsid w:val="15ABBD73"/>
    <w:rsid w:val="15F72A6C"/>
    <w:rsid w:val="16207BBE"/>
    <w:rsid w:val="16C0D2A1"/>
    <w:rsid w:val="17673015"/>
    <w:rsid w:val="17885B28"/>
    <w:rsid w:val="17B3D74B"/>
    <w:rsid w:val="17FD0CDB"/>
    <w:rsid w:val="185BE4B9"/>
    <w:rsid w:val="1888520A"/>
    <w:rsid w:val="18B64EA8"/>
    <w:rsid w:val="18DB9B5A"/>
    <w:rsid w:val="18E35E35"/>
    <w:rsid w:val="18F46365"/>
    <w:rsid w:val="18FE4F31"/>
    <w:rsid w:val="195AE37D"/>
    <w:rsid w:val="1987CA76"/>
    <w:rsid w:val="19F0A251"/>
    <w:rsid w:val="19F5F25C"/>
    <w:rsid w:val="1B5BF7B3"/>
    <w:rsid w:val="1B6B0403"/>
    <w:rsid w:val="1CB35857"/>
    <w:rsid w:val="1CC22B5A"/>
    <w:rsid w:val="1D135476"/>
    <w:rsid w:val="1D43D755"/>
    <w:rsid w:val="1D4B9882"/>
    <w:rsid w:val="1D883ED3"/>
    <w:rsid w:val="1D94D86A"/>
    <w:rsid w:val="1DB7869B"/>
    <w:rsid w:val="1DDE744F"/>
    <w:rsid w:val="1E14C66B"/>
    <w:rsid w:val="1E2E307B"/>
    <w:rsid w:val="1E43A96D"/>
    <w:rsid w:val="1E59C1B6"/>
    <w:rsid w:val="1EB4B47D"/>
    <w:rsid w:val="1EED2CF4"/>
    <w:rsid w:val="1EEDB0F1"/>
    <w:rsid w:val="1F374A91"/>
    <w:rsid w:val="1F46A611"/>
    <w:rsid w:val="1F656A21"/>
    <w:rsid w:val="1FC6DBA9"/>
    <w:rsid w:val="2027DB8C"/>
    <w:rsid w:val="20CE092C"/>
    <w:rsid w:val="21244AD9"/>
    <w:rsid w:val="215FEEA9"/>
    <w:rsid w:val="2168E34C"/>
    <w:rsid w:val="218F8FE1"/>
    <w:rsid w:val="21B8CBF8"/>
    <w:rsid w:val="2214DB66"/>
    <w:rsid w:val="222075FE"/>
    <w:rsid w:val="223EB70C"/>
    <w:rsid w:val="2243CE79"/>
    <w:rsid w:val="22441004"/>
    <w:rsid w:val="227D1146"/>
    <w:rsid w:val="228AF7BE"/>
    <w:rsid w:val="23027920"/>
    <w:rsid w:val="232A59EB"/>
    <w:rsid w:val="239A1629"/>
    <w:rsid w:val="23C02C43"/>
    <w:rsid w:val="23C62CF0"/>
    <w:rsid w:val="240120D5"/>
    <w:rsid w:val="243086A5"/>
    <w:rsid w:val="247931F6"/>
    <w:rsid w:val="24A4B20C"/>
    <w:rsid w:val="24BCE373"/>
    <w:rsid w:val="24C6141F"/>
    <w:rsid w:val="24CDD76C"/>
    <w:rsid w:val="25290A53"/>
    <w:rsid w:val="2534678A"/>
    <w:rsid w:val="254F3F29"/>
    <w:rsid w:val="257BCADB"/>
    <w:rsid w:val="258AC8AB"/>
    <w:rsid w:val="25A951A1"/>
    <w:rsid w:val="25D02458"/>
    <w:rsid w:val="25D8DC84"/>
    <w:rsid w:val="261E73BD"/>
    <w:rsid w:val="267204D4"/>
    <w:rsid w:val="26EB0F8A"/>
    <w:rsid w:val="274FF313"/>
    <w:rsid w:val="275927CD"/>
    <w:rsid w:val="27EA2E37"/>
    <w:rsid w:val="2802E65A"/>
    <w:rsid w:val="28305EAE"/>
    <w:rsid w:val="28371CC1"/>
    <w:rsid w:val="28AFE743"/>
    <w:rsid w:val="28CD127C"/>
    <w:rsid w:val="28F66015"/>
    <w:rsid w:val="29AAB580"/>
    <w:rsid w:val="29D7FD50"/>
    <w:rsid w:val="2A8E6CD1"/>
    <w:rsid w:val="2A957D0B"/>
    <w:rsid w:val="2AB759F2"/>
    <w:rsid w:val="2AE12D59"/>
    <w:rsid w:val="2B13F390"/>
    <w:rsid w:val="2B515304"/>
    <w:rsid w:val="2C292EC3"/>
    <w:rsid w:val="2CAFC3F1"/>
    <w:rsid w:val="2D903958"/>
    <w:rsid w:val="2DDB5A8C"/>
    <w:rsid w:val="2E6BCAC2"/>
    <w:rsid w:val="2EAB8337"/>
    <w:rsid w:val="2EE85B0C"/>
    <w:rsid w:val="2EED477D"/>
    <w:rsid w:val="2F28B83C"/>
    <w:rsid w:val="2F936325"/>
    <w:rsid w:val="303B9B3E"/>
    <w:rsid w:val="30C06094"/>
    <w:rsid w:val="310D38AD"/>
    <w:rsid w:val="3126E254"/>
    <w:rsid w:val="313DE74F"/>
    <w:rsid w:val="31593213"/>
    <w:rsid w:val="318E8C5A"/>
    <w:rsid w:val="31922E8D"/>
    <w:rsid w:val="32568F9D"/>
    <w:rsid w:val="328F47BD"/>
    <w:rsid w:val="330F4724"/>
    <w:rsid w:val="331CDF8F"/>
    <w:rsid w:val="3370BBB7"/>
    <w:rsid w:val="33F7AE03"/>
    <w:rsid w:val="347AC0C0"/>
    <w:rsid w:val="34CF549B"/>
    <w:rsid w:val="350F0C61"/>
    <w:rsid w:val="3596F9B9"/>
    <w:rsid w:val="35BB0286"/>
    <w:rsid w:val="35BFA0CF"/>
    <w:rsid w:val="363469E9"/>
    <w:rsid w:val="3644C504"/>
    <w:rsid w:val="3656A860"/>
    <w:rsid w:val="367D683B"/>
    <w:rsid w:val="36E2BC27"/>
    <w:rsid w:val="3721BA3F"/>
    <w:rsid w:val="37A3557C"/>
    <w:rsid w:val="384E6FFE"/>
    <w:rsid w:val="38E92350"/>
    <w:rsid w:val="390CDDFD"/>
    <w:rsid w:val="391DE4D0"/>
    <w:rsid w:val="39435AC8"/>
    <w:rsid w:val="3949D7EB"/>
    <w:rsid w:val="39E27D84"/>
    <w:rsid w:val="39F4EA48"/>
    <w:rsid w:val="3A448C83"/>
    <w:rsid w:val="3A5AB350"/>
    <w:rsid w:val="3A648FBE"/>
    <w:rsid w:val="3A92FCC2"/>
    <w:rsid w:val="3AA0B537"/>
    <w:rsid w:val="3AE25638"/>
    <w:rsid w:val="3B685621"/>
    <w:rsid w:val="3B7E4DE5"/>
    <w:rsid w:val="3B90BAA9"/>
    <w:rsid w:val="3B9290D2"/>
    <w:rsid w:val="3BC9D8BF"/>
    <w:rsid w:val="3BE05CE4"/>
    <w:rsid w:val="3C2ECD23"/>
    <w:rsid w:val="3C54BD8C"/>
    <w:rsid w:val="3C558592"/>
    <w:rsid w:val="3CC24AE4"/>
    <w:rsid w:val="3D17C37C"/>
    <w:rsid w:val="3D1A1E46"/>
    <w:rsid w:val="3D3A5F01"/>
    <w:rsid w:val="3DAEBB36"/>
    <w:rsid w:val="3DF155F3"/>
    <w:rsid w:val="3DF5F473"/>
    <w:rsid w:val="3E1E8CBE"/>
    <w:rsid w:val="3E5E1B45"/>
    <w:rsid w:val="3EB84D3A"/>
    <w:rsid w:val="3ECA3194"/>
    <w:rsid w:val="3EF1726C"/>
    <w:rsid w:val="3F1AED76"/>
    <w:rsid w:val="3F3C52B2"/>
    <w:rsid w:val="3F48BC6F"/>
    <w:rsid w:val="3F4A8B97"/>
    <w:rsid w:val="3F74265A"/>
    <w:rsid w:val="3FA73151"/>
    <w:rsid w:val="3FB43E9A"/>
    <w:rsid w:val="3FE7786A"/>
    <w:rsid w:val="4014A79A"/>
    <w:rsid w:val="40171B5B"/>
    <w:rsid w:val="409684D4"/>
    <w:rsid w:val="409F30E8"/>
    <w:rsid w:val="40B19B01"/>
    <w:rsid w:val="410FF6BB"/>
    <w:rsid w:val="41401B6B"/>
    <w:rsid w:val="42679531"/>
    <w:rsid w:val="431196AF"/>
    <w:rsid w:val="433AF0DF"/>
    <w:rsid w:val="43A0A96B"/>
    <w:rsid w:val="43E93BC3"/>
    <w:rsid w:val="4479F197"/>
    <w:rsid w:val="44AD6710"/>
    <w:rsid w:val="44ECE7BF"/>
    <w:rsid w:val="4692E173"/>
    <w:rsid w:val="47BF426D"/>
    <w:rsid w:val="4806B534"/>
    <w:rsid w:val="481C453B"/>
    <w:rsid w:val="483AB54E"/>
    <w:rsid w:val="486D3891"/>
    <w:rsid w:val="48942645"/>
    <w:rsid w:val="48BA6B7F"/>
    <w:rsid w:val="48E334F8"/>
    <w:rsid w:val="495D74AA"/>
    <w:rsid w:val="49693489"/>
    <w:rsid w:val="4986F881"/>
    <w:rsid w:val="49C058E2"/>
    <w:rsid w:val="49E1A74A"/>
    <w:rsid w:val="49F02048"/>
    <w:rsid w:val="49F1E5B5"/>
    <w:rsid w:val="4B3D7844"/>
    <w:rsid w:val="4B5FE5A1"/>
    <w:rsid w:val="4B9C5F35"/>
    <w:rsid w:val="4BA969DD"/>
    <w:rsid w:val="4BB878F2"/>
    <w:rsid w:val="4BEF8F09"/>
    <w:rsid w:val="4BF2EBD2"/>
    <w:rsid w:val="4C046E7C"/>
    <w:rsid w:val="4C3F8733"/>
    <w:rsid w:val="4CCCFA6E"/>
    <w:rsid w:val="4D365C0B"/>
    <w:rsid w:val="4D3976C9"/>
    <w:rsid w:val="4D40A9B4"/>
    <w:rsid w:val="4DCCCC86"/>
    <w:rsid w:val="4DE00BE1"/>
    <w:rsid w:val="4E085C5D"/>
    <w:rsid w:val="4E21CD5A"/>
    <w:rsid w:val="4F28737B"/>
    <w:rsid w:val="4F2EE3EC"/>
    <w:rsid w:val="4F569BFD"/>
    <w:rsid w:val="4F6DCC39"/>
    <w:rsid w:val="4F96DC17"/>
    <w:rsid w:val="50559C45"/>
    <w:rsid w:val="505E6AD6"/>
    <w:rsid w:val="50A9D7CF"/>
    <w:rsid w:val="50E942F2"/>
    <w:rsid w:val="51046D48"/>
    <w:rsid w:val="51F16CA6"/>
    <w:rsid w:val="52482568"/>
    <w:rsid w:val="526DAFB8"/>
    <w:rsid w:val="52DF4CE5"/>
    <w:rsid w:val="52F9FD1C"/>
    <w:rsid w:val="5305D21E"/>
    <w:rsid w:val="535BBB1A"/>
    <w:rsid w:val="538D3D07"/>
    <w:rsid w:val="53BBD934"/>
    <w:rsid w:val="53F3C152"/>
    <w:rsid w:val="53F7C9EA"/>
    <w:rsid w:val="5402550F"/>
    <w:rsid w:val="54057366"/>
    <w:rsid w:val="5424C134"/>
    <w:rsid w:val="5444D79C"/>
    <w:rsid w:val="547A2DAF"/>
    <w:rsid w:val="54A1AA53"/>
    <w:rsid w:val="557E0B6B"/>
    <w:rsid w:val="557FC62A"/>
    <w:rsid w:val="5584FD13"/>
    <w:rsid w:val="559E2570"/>
    <w:rsid w:val="55BD4743"/>
    <w:rsid w:val="55C9A586"/>
    <w:rsid w:val="55E5DA9A"/>
    <w:rsid w:val="56873E7A"/>
    <w:rsid w:val="56D4AE3F"/>
    <w:rsid w:val="57073135"/>
    <w:rsid w:val="5720CD74"/>
    <w:rsid w:val="5739F5D1"/>
    <w:rsid w:val="57439CDA"/>
    <w:rsid w:val="576575E7"/>
    <w:rsid w:val="578F4324"/>
    <w:rsid w:val="57DC1212"/>
    <w:rsid w:val="57E49A3C"/>
    <w:rsid w:val="58053C2C"/>
    <w:rsid w:val="5873F284"/>
    <w:rsid w:val="587426A4"/>
    <w:rsid w:val="58D5C632"/>
    <w:rsid w:val="5933D899"/>
    <w:rsid w:val="5946D3B4"/>
    <w:rsid w:val="594C22AC"/>
    <w:rsid w:val="5A9402B8"/>
    <w:rsid w:val="5AB12383"/>
    <w:rsid w:val="5AF14D34"/>
    <w:rsid w:val="5AFBCC72"/>
    <w:rsid w:val="5B07BA35"/>
    <w:rsid w:val="5BAE6638"/>
    <w:rsid w:val="5C1415C1"/>
    <w:rsid w:val="5C6B47F5"/>
    <w:rsid w:val="5CFCE297"/>
    <w:rsid w:val="5D175486"/>
    <w:rsid w:val="5DC2D638"/>
    <w:rsid w:val="5DD2D2AB"/>
    <w:rsid w:val="5E03A144"/>
    <w:rsid w:val="5E44E991"/>
    <w:rsid w:val="5E80DC69"/>
    <w:rsid w:val="5E9AD76C"/>
    <w:rsid w:val="5EA62B13"/>
    <w:rsid w:val="5ECEE7E5"/>
    <w:rsid w:val="5F5EA699"/>
    <w:rsid w:val="5F6FA758"/>
    <w:rsid w:val="5F7087CC"/>
    <w:rsid w:val="5FB4DC84"/>
    <w:rsid w:val="602A28FB"/>
    <w:rsid w:val="6094EB1E"/>
    <w:rsid w:val="60B91BFD"/>
    <w:rsid w:val="60EE3610"/>
    <w:rsid w:val="610C582D"/>
    <w:rsid w:val="6122082D"/>
    <w:rsid w:val="6151E599"/>
    <w:rsid w:val="615E7134"/>
    <w:rsid w:val="61608EB8"/>
    <w:rsid w:val="617C8A53"/>
    <w:rsid w:val="61D053BA"/>
    <w:rsid w:val="61DFB2B6"/>
    <w:rsid w:val="61E4E374"/>
    <w:rsid w:val="61F69AD2"/>
    <w:rsid w:val="621C5034"/>
    <w:rsid w:val="6285EC40"/>
    <w:rsid w:val="628975A3"/>
    <w:rsid w:val="6296475B"/>
    <w:rsid w:val="62A602A8"/>
    <w:rsid w:val="63745744"/>
    <w:rsid w:val="63A43B64"/>
    <w:rsid w:val="65310291"/>
    <w:rsid w:val="659740C6"/>
    <w:rsid w:val="6619CBC8"/>
    <w:rsid w:val="6625E76D"/>
    <w:rsid w:val="6639E2D5"/>
    <w:rsid w:val="666367AD"/>
    <w:rsid w:val="66652F78"/>
    <w:rsid w:val="669C24D9"/>
    <w:rsid w:val="66A58C97"/>
    <w:rsid w:val="66AA198F"/>
    <w:rsid w:val="66D51D90"/>
    <w:rsid w:val="67727154"/>
    <w:rsid w:val="67E208E0"/>
    <w:rsid w:val="67EE9701"/>
    <w:rsid w:val="6821674C"/>
    <w:rsid w:val="68646D2C"/>
    <w:rsid w:val="689BD281"/>
    <w:rsid w:val="68D2FB04"/>
    <w:rsid w:val="6952FC8A"/>
    <w:rsid w:val="696ACEA0"/>
    <w:rsid w:val="69EA439C"/>
    <w:rsid w:val="6A1B2A08"/>
    <w:rsid w:val="6A29D850"/>
    <w:rsid w:val="6A739039"/>
    <w:rsid w:val="6A75D091"/>
    <w:rsid w:val="6B0AEFFE"/>
    <w:rsid w:val="6B262F20"/>
    <w:rsid w:val="6B4C9A9A"/>
    <w:rsid w:val="6BC5A8B1"/>
    <w:rsid w:val="6C0D18FE"/>
    <w:rsid w:val="6C32BEB6"/>
    <w:rsid w:val="6C409F8E"/>
    <w:rsid w:val="6CA3415F"/>
    <w:rsid w:val="6D41D6D1"/>
    <w:rsid w:val="6D7A790C"/>
    <w:rsid w:val="6DB2D8E1"/>
    <w:rsid w:val="6DE73E5E"/>
    <w:rsid w:val="6E4475AF"/>
    <w:rsid w:val="6E555135"/>
    <w:rsid w:val="6E791937"/>
    <w:rsid w:val="6ED3AEB0"/>
    <w:rsid w:val="6EEAE5FC"/>
    <w:rsid w:val="6F0F8727"/>
    <w:rsid w:val="6F1A2D4F"/>
    <w:rsid w:val="6F20048A"/>
    <w:rsid w:val="6FC658B6"/>
    <w:rsid w:val="6FD42688"/>
    <w:rsid w:val="70118136"/>
    <w:rsid w:val="70293B80"/>
    <w:rsid w:val="7065B87F"/>
    <w:rsid w:val="70B81147"/>
    <w:rsid w:val="70DF5099"/>
    <w:rsid w:val="7163C76E"/>
    <w:rsid w:val="717B62BB"/>
    <w:rsid w:val="71BF9924"/>
    <w:rsid w:val="7234EA35"/>
    <w:rsid w:val="7299021D"/>
    <w:rsid w:val="72BCD3A2"/>
    <w:rsid w:val="72C4AA75"/>
    <w:rsid w:val="72D46EC1"/>
    <w:rsid w:val="73F8A1BF"/>
    <w:rsid w:val="7421F9BA"/>
    <w:rsid w:val="74E1B1E0"/>
    <w:rsid w:val="750AE4A7"/>
    <w:rsid w:val="75C4CDF5"/>
    <w:rsid w:val="75E90247"/>
    <w:rsid w:val="76152CB6"/>
    <w:rsid w:val="766D3469"/>
    <w:rsid w:val="769E2936"/>
    <w:rsid w:val="76AE4B62"/>
    <w:rsid w:val="76CFA4E2"/>
    <w:rsid w:val="76F21487"/>
    <w:rsid w:val="77173974"/>
    <w:rsid w:val="7794833D"/>
    <w:rsid w:val="78357DD5"/>
    <w:rsid w:val="78899F79"/>
    <w:rsid w:val="78D13A21"/>
    <w:rsid w:val="78F77A08"/>
    <w:rsid w:val="797B08CE"/>
    <w:rsid w:val="7991BDE5"/>
    <w:rsid w:val="79E5EC24"/>
    <w:rsid w:val="79E5F6D6"/>
    <w:rsid w:val="79E8978A"/>
    <w:rsid w:val="7A137FB8"/>
    <w:rsid w:val="7A6421D8"/>
    <w:rsid w:val="7B45FCC1"/>
    <w:rsid w:val="7C05CAEF"/>
    <w:rsid w:val="7C5DE94C"/>
    <w:rsid w:val="7C67F460"/>
    <w:rsid w:val="7C6A5240"/>
    <w:rsid w:val="7CFA2EC6"/>
    <w:rsid w:val="7DA63863"/>
    <w:rsid w:val="7E185992"/>
    <w:rsid w:val="7E3FF5E4"/>
    <w:rsid w:val="7E4ED65D"/>
    <w:rsid w:val="7F2FD020"/>
    <w:rsid w:val="7F5EFE87"/>
    <w:rsid w:val="7F7BC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A4F6B"/>
  <w15:docId w15:val="{517E9081-DBA6-4830-A4F4-CDB7D605C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0A09"/>
  </w:style>
  <w:style w:type="paragraph" w:styleId="Heading1">
    <w:name w:val="heading 1"/>
    <w:basedOn w:val="1"/>
    <w:next w:val="1"/>
    <w:rsid w:val="008357B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1"/>
    <w:next w:val="1"/>
    <w:rsid w:val="008357B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1"/>
    <w:next w:val="1"/>
    <w:link w:val="Heading3Char"/>
    <w:rsid w:val="008357B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1"/>
    <w:next w:val="1"/>
    <w:rsid w:val="008357B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1"/>
    <w:next w:val="1"/>
    <w:rsid w:val="008357B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1"/>
    <w:next w:val="1"/>
    <w:rsid w:val="008357B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1"/>
    <w:next w:val="1"/>
    <w:rsid w:val="008357B4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1">
    <w:name w:val="Обычный1"/>
    <w:rsid w:val="008357B4"/>
  </w:style>
  <w:style w:type="table" w:customStyle="1" w:styleId="TableNormal1">
    <w:name w:val="Table Normal1"/>
    <w:rsid w:val="008357B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ECDC AF Paragraph,lp1"/>
    <w:basedOn w:val="Normal"/>
    <w:link w:val="ListParagraphChar"/>
    <w:uiPriority w:val="34"/>
    <w:qFormat/>
    <w:rsid w:val="001665F1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C94F9C"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"/>
    <w:basedOn w:val="Normal"/>
    <w:link w:val="NormalWebChar"/>
    <w:uiPriority w:val="99"/>
    <w:unhideWhenUsed/>
    <w:qFormat/>
    <w:rsid w:val="00C75A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ne">
    <w:name w:val="None"/>
    <w:rsid w:val="001F332D"/>
  </w:style>
  <w:style w:type="paragraph" w:customStyle="1" w:styleId="Body">
    <w:name w:val="Body"/>
    <w:rsid w:val="001F332D"/>
    <w:pPr>
      <w:pBdr>
        <w:top w:val="nil"/>
        <w:left w:val="nil"/>
        <w:bottom w:val="nil"/>
        <w:right w:val="nil"/>
        <w:between w:val="nil"/>
        <w:bar w:val="nil"/>
      </w:pBdr>
    </w:pPr>
    <w:rPr>
      <w:color w:val="000000"/>
      <w:u w:color="000000"/>
      <w:bdr w:val="nil"/>
      <w:lang w:val="en-US"/>
    </w:rPr>
  </w:style>
  <w:style w:type="paragraph" w:customStyle="1" w:styleId="10">
    <w:name w:val="Обычный10"/>
    <w:rsid w:val="00A411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rsid w:val="004A2396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rsid w:val="008357B4"/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803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030B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6A43E9"/>
    <w:rPr>
      <w:b/>
      <w:bCs/>
    </w:rPr>
  </w:style>
  <w:style w:type="paragraph" w:customStyle="1" w:styleId="BodyA">
    <w:name w:val="Body A"/>
    <w:uiPriority w:val="99"/>
    <w:qFormat/>
    <w:rsid w:val="00FC0590"/>
    <w:pPr>
      <w:spacing w:after="200" w:line="276" w:lineRule="auto"/>
    </w:pPr>
    <w:rPr>
      <w:color w:val="000000"/>
      <w:u w:color="000000"/>
      <w:lang w:val="en-US"/>
    </w:rPr>
  </w:style>
  <w:style w:type="paragraph" w:customStyle="1" w:styleId="Normal1">
    <w:name w:val="Normal1"/>
    <w:rsid w:val="00260382"/>
    <w:pPr>
      <w:spacing w:after="0" w:line="276" w:lineRule="auto"/>
    </w:pPr>
    <w:rPr>
      <w:rFonts w:ascii="Arial" w:eastAsia="Arial" w:hAnsi="Arial" w:cs="Arial"/>
      <w:lang w:val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"/>
    <w:link w:val="NormalWeb"/>
    <w:uiPriority w:val="99"/>
    <w:rsid w:val="006F2621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qFormat/>
    <w:rsid w:val="0031770C"/>
    <w:rPr>
      <w:i/>
      <w:iCs/>
    </w:rPr>
  </w:style>
  <w:style w:type="character" w:customStyle="1" w:styleId="Heading3Char">
    <w:name w:val="Heading 3 Char"/>
    <w:basedOn w:val="DefaultParagraphFont"/>
    <w:link w:val="Heading3"/>
    <w:rsid w:val="00AE4862"/>
    <w:rPr>
      <w:b/>
      <w:sz w:val="28"/>
      <w:szCs w:val="28"/>
    </w:rPr>
  </w:style>
  <w:style w:type="paragraph" w:styleId="BodyText">
    <w:name w:val="Body Text"/>
    <w:basedOn w:val="Normal"/>
    <w:link w:val="BodyTextChar"/>
    <w:semiHidden/>
    <w:rsid w:val="00E4211F"/>
    <w:pPr>
      <w:spacing w:after="0" w:line="360" w:lineRule="auto"/>
      <w:jc w:val="both"/>
    </w:pPr>
    <w:rPr>
      <w:rFonts w:ascii="Times LatArm" w:eastAsia="Times New Roman" w:hAnsi="Times LatArm" w:cs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E4211F"/>
    <w:rPr>
      <w:rFonts w:ascii="Times LatArm" w:eastAsia="Times New Roman" w:hAnsi="Times LatArm" w:cs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643E0"/>
    <w:pPr>
      <w:spacing w:after="0" w:line="240" w:lineRule="auto"/>
    </w:pPr>
  </w:style>
  <w:style w:type="paragraph" w:customStyle="1" w:styleId="headingtitleStyle">
    <w:name w:val="heading titleStyle"/>
    <w:basedOn w:val="Normal"/>
    <w:rsid w:val="00E81DD7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  <w:lang w:val="en-US"/>
    </w:rPr>
  </w:style>
  <w:style w:type="table" w:customStyle="1" w:styleId="a0">
    <w:basedOn w:val="TableNormal"/>
    <w:rsid w:val="004A2396"/>
    <w:tblPr>
      <w:tblStyleRowBandSize w:val="1"/>
      <w:tblStyleColBandSize w:val="1"/>
      <w:tblCellMar>
        <w:left w:w="0" w:type="dxa"/>
        <w:right w:w="0" w:type="dxa"/>
      </w:tblCellMar>
    </w:tblPr>
  </w:style>
  <w:style w:type="character" w:customStyle="1" w:styleId="mechtexChar">
    <w:name w:val="mechtex Char"/>
    <w:link w:val="mechtex"/>
    <w:locked/>
    <w:rsid w:val="00C6329A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">
    <w:name w:val="mechtex"/>
    <w:basedOn w:val="Normal"/>
    <w:link w:val="mechtexChar"/>
    <w:rsid w:val="00C6329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55073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5073D"/>
    <w:pPr>
      <w:spacing w:line="240" w:lineRule="auto"/>
    </w:pPr>
    <w:rPr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5073D"/>
    <w:rPr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6D66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6676"/>
  </w:style>
  <w:style w:type="paragraph" w:styleId="Footer">
    <w:name w:val="footer"/>
    <w:basedOn w:val="Normal"/>
    <w:link w:val="FooterChar"/>
    <w:uiPriority w:val="99"/>
    <w:unhideWhenUsed/>
    <w:rsid w:val="006D66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6676"/>
  </w:style>
  <w:style w:type="character" w:customStyle="1" w:styleId="normaltextrun">
    <w:name w:val="normaltextrun"/>
    <w:basedOn w:val="DefaultParagraphFont"/>
    <w:rsid w:val="00C952A4"/>
  </w:style>
  <w:style w:type="character" w:customStyle="1" w:styleId="eop">
    <w:name w:val="eop"/>
    <w:basedOn w:val="DefaultParagraphFont"/>
    <w:uiPriority w:val="1"/>
    <w:rsid w:val="6C409F8E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1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c44f701-7f26-4024-8710-a8193fcd844b">
      <UserInfo>
        <DisplayName>ԿԶՆԱԿ Members</DisplayName>
        <AccountId>7</AccountId>
        <AccountType/>
      </UserInfo>
    </SharedWithUsers>
    <TaxCatchAll xmlns="bc44f701-7f26-4024-8710-a8193fcd844b" xsi:nil="true"/>
    <lcf76f155ced4ddcb4097134ff3c332f xmlns="ffb5a30c-4251-43d5-8b8b-2d5259a326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YvlKa7J8bFjmrtoQ2V7y6aaYAvQ==">AMUW2mXKwcXoaZrojBy7kXIu5KfOxEqgH2ES5b8oj9PrVG4fvxin4PEJcKz3yU+QeNAmzN6bXC9VCnIE2aQs3kJW6584pn4vnpVZ5samX1RtAkzX1S4TOtw5gTTUCJKBJja944d/lvhJuDXY9ii2xi3xyOE/beVyuA==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10B6EE38DC3F44AD9205FBC269D36E" ma:contentTypeVersion="16" ma:contentTypeDescription="Create a new document." ma:contentTypeScope="" ma:versionID="74bfa309e734ce3b19824643f52fd7d5">
  <xsd:schema xmlns:xsd="http://www.w3.org/2001/XMLSchema" xmlns:xs="http://www.w3.org/2001/XMLSchema" xmlns:p="http://schemas.microsoft.com/office/2006/metadata/properties" xmlns:ns2="ffb5a30c-4251-43d5-8b8b-2d5259a32667" xmlns:ns3="bc44f701-7f26-4024-8710-a8193fcd844b" targetNamespace="http://schemas.microsoft.com/office/2006/metadata/properties" ma:root="true" ma:fieldsID="b912a3b942ebbd41139d5527a91817a2" ns2:_="" ns3:_="">
    <xsd:import namespace="ffb5a30c-4251-43d5-8b8b-2d5259a32667"/>
    <xsd:import namespace="bc44f701-7f26-4024-8710-a8193fcd84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b5a30c-4251-43d5-8b8b-2d5259a32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33473ac-1f54-4cbf-b5a0-7ccda1b3667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44f701-7f26-4024-8710-a8193fcd844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de2d9b2-a724-425a-aa57-c77dfe167076}" ma:internalName="TaxCatchAll" ma:showField="CatchAllData" ma:web="bc44f701-7f26-4024-8710-a8193fcd84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A6CF3E-B225-4773-8F91-C93E35DA1F43}">
  <ds:schemaRefs>
    <ds:schemaRef ds:uri="http://schemas.microsoft.com/office/2006/metadata/properties"/>
    <ds:schemaRef ds:uri="http://schemas.microsoft.com/office/infopath/2007/PartnerControls"/>
    <ds:schemaRef ds:uri="bc44f701-7f26-4024-8710-a8193fcd844b"/>
    <ds:schemaRef ds:uri="ffb5a30c-4251-43d5-8b8b-2d5259a32667"/>
  </ds:schemaRefs>
</ds:datastoreItem>
</file>

<file path=customXml/itemProps2.xml><?xml version="1.0" encoding="utf-8"?>
<ds:datastoreItem xmlns:ds="http://schemas.openxmlformats.org/officeDocument/2006/customXml" ds:itemID="{60514AFB-28BC-48C6-BCCC-B4F2EDD914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B39AAB9A-A3D1-462A-9A54-256CA9F8A8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b5a30c-4251-43d5-8b8b-2d5259a32667"/>
    <ds:schemaRef ds:uri="bc44f701-7f26-4024-8710-a8193fcd84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D4AB415-CE99-44A5-991C-ACD162FC4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3105</Words>
  <Characters>25498</Characters>
  <Application>Microsoft Office Word</Application>
  <DocSecurity>0</DocSecurity>
  <Lines>944</Lines>
  <Paragraphs>262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keywords>https:/mul2.gov.am/tasks/882701/oneclick/Ampopatert (1) (7).docx?token=63b9219497bde8f9c519c63b378c8eca</cp:keywords>
  <cp:lastModifiedBy>Sedrak Simonyan</cp:lastModifiedBy>
  <cp:revision>2</cp:revision>
  <cp:lastPrinted>2023-10-03T10:55:00Z</cp:lastPrinted>
  <dcterms:created xsi:type="dcterms:W3CDTF">2023-11-16T12:58:00Z</dcterms:created>
  <dcterms:modified xsi:type="dcterms:W3CDTF">2023-11-16T12:58:00Z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0x0101006410B6EE38DC3F44AD9205FBC269D36E</vt:lpwstr>
  </property>
  <property fmtid="{D5CDD505-2E9C-101B-9397-08002B2CF9AE}" pid="3" name="MediaServiceImageTags">
    <vt:lpwstr/>
  </property>
</Properties>
</file>