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87F37" w14:textId="77777777" w:rsidR="00E34CC9" w:rsidRPr="00120B18" w:rsidRDefault="00E34CC9" w:rsidP="00D47DA4">
      <w:pPr>
        <w:ind w:right="49" w:firstLine="0"/>
        <w:jc w:val="center"/>
        <w:rPr>
          <w:rFonts w:cs="Arial"/>
          <w:b/>
          <w:bCs/>
          <w:iCs/>
          <w:szCs w:val="24"/>
          <w:lang w:val="hy-AM"/>
        </w:rPr>
      </w:pPr>
      <w:r w:rsidRPr="00120B18">
        <w:rPr>
          <w:rFonts w:cs="Arial"/>
          <w:b/>
          <w:szCs w:val="24"/>
          <w:lang w:val="hy-AM"/>
        </w:rPr>
        <w:t>Հիմնավորում</w:t>
      </w:r>
    </w:p>
    <w:p w14:paraId="2F852099" w14:textId="0B6852CE" w:rsidR="00E34CC9" w:rsidRPr="00120B18" w:rsidRDefault="00E34CC9" w:rsidP="00D47DA4">
      <w:pPr>
        <w:ind w:firstLine="0"/>
        <w:jc w:val="center"/>
        <w:rPr>
          <w:rFonts w:cs="GHEA Grapalat"/>
          <w:bCs/>
          <w:iCs/>
          <w:szCs w:val="24"/>
          <w:lang w:val="nl-NL" w:eastAsia="ru-RU"/>
        </w:rPr>
      </w:pPr>
      <w:r w:rsidRPr="00120B18">
        <w:rPr>
          <w:rFonts w:cs="GHEA Grapalat"/>
          <w:szCs w:val="24"/>
          <w:lang w:val="nl-NL" w:eastAsia="ru-RU"/>
        </w:rPr>
        <w:t>«Հայաստանի Հանրապետության հարկային օրենսգրքում լրացում</w:t>
      </w:r>
      <w:r w:rsidR="00C5714C">
        <w:rPr>
          <w:rFonts w:cs="GHEA Grapalat"/>
          <w:szCs w:val="24"/>
          <w:lang w:val="nl-NL" w:eastAsia="ru-RU"/>
        </w:rPr>
        <w:t>ներ</w:t>
      </w:r>
      <w:r w:rsidRPr="00120B18">
        <w:rPr>
          <w:rFonts w:cs="GHEA Grapalat"/>
          <w:szCs w:val="24"/>
          <w:lang w:val="nl-NL" w:eastAsia="ru-RU"/>
        </w:rPr>
        <w:t xml:space="preserve"> կատարելու մասին </w:t>
      </w:r>
    </w:p>
    <w:p w14:paraId="2140493A" w14:textId="77777777" w:rsidR="00E34CC9" w:rsidRPr="00120B18" w:rsidRDefault="00E34CC9" w:rsidP="00D47DA4">
      <w:pPr>
        <w:ind w:firstLine="0"/>
        <w:jc w:val="center"/>
        <w:rPr>
          <w:rFonts w:cs="GHEA Grapalat"/>
          <w:bCs/>
          <w:iCs/>
          <w:szCs w:val="24"/>
          <w:lang w:val="nl-NL" w:eastAsia="ru-RU"/>
        </w:rPr>
      </w:pPr>
      <w:r w:rsidRPr="00120B18">
        <w:rPr>
          <w:rFonts w:cs="GHEA Grapalat"/>
          <w:szCs w:val="24"/>
          <w:lang w:val="nl-NL" w:eastAsia="ru-RU"/>
        </w:rPr>
        <w:t xml:space="preserve">ՀՀ օրենքի նախագծի վերաբերյալ </w:t>
      </w:r>
    </w:p>
    <w:p w14:paraId="6A1D5EFE" w14:textId="77777777" w:rsidR="00E34CC9" w:rsidRPr="00120B18" w:rsidRDefault="00E34CC9" w:rsidP="00B653EF">
      <w:pPr>
        <w:ind w:right="49" w:firstLine="0"/>
        <w:rPr>
          <w:b/>
          <w:bCs/>
          <w:iCs/>
          <w:szCs w:val="24"/>
          <w:lang w:val="hy-AM"/>
        </w:rPr>
      </w:pPr>
      <w:r w:rsidRPr="00120B18">
        <w:rPr>
          <w:b/>
          <w:szCs w:val="24"/>
          <w:lang w:val="hy-AM"/>
        </w:rPr>
        <w:t xml:space="preserve"> </w:t>
      </w:r>
    </w:p>
    <w:p w14:paraId="03D2282B" w14:textId="034DF747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Իրավական ակտի անհրաժեշտությունը (նպատակը). </w:t>
      </w:r>
      <w:r w:rsidRPr="00120B18">
        <w:rPr>
          <w:rFonts w:cs="GHEA Grapalat"/>
          <w:szCs w:val="24"/>
          <w:lang w:val="hy-AM" w:eastAsia="ru-RU"/>
        </w:rPr>
        <w:t>Նախագծի նպա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 xml:space="preserve">տակը </w:t>
      </w:r>
      <w:r w:rsidR="00DB1367">
        <w:rPr>
          <w:rFonts w:cs="GHEA Grapalat"/>
          <w:szCs w:val="24"/>
          <w:lang w:val="hy-AM" w:eastAsia="ru-RU"/>
        </w:rPr>
        <w:t>մար</w:t>
      </w:r>
      <w:r w:rsidR="00F02D5D">
        <w:rPr>
          <w:rFonts w:cs="GHEA Grapalat"/>
          <w:szCs w:val="24"/>
          <w:lang w:val="hy-AM" w:eastAsia="ru-RU"/>
        </w:rPr>
        <w:softHyphen/>
      </w:r>
      <w:r w:rsidR="00DB1367">
        <w:rPr>
          <w:rFonts w:cs="GHEA Grapalat"/>
          <w:szCs w:val="24"/>
          <w:lang w:val="hy-AM" w:eastAsia="ru-RU"/>
        </w:rPr>
        <w:t>զե</w:t>
      </w:r>
      <w:r w:rsidR="00F02D5D">
        <w:rPr>
          <w:rFonts w:cs="GHEA Grapalat"/>
          <w:szCs w:val="24"/>
          <w:lang w:val="hy-AM" w:eastAsia="ru-RU"/>
        </w:rPr>
        <w:softHyphen/>
      </w:r>
      <w:r w:rsidR="00DB1367">
        <w:rPr>
          <w:rFonts w:cs="GHEA Grapalat"/>
          <w:szCs w:val="24"/>
          <w:lang w:val="hy-AM" w:eastAsia="ru-RU"/>
        </w:rPr>
        <w:t>րում քաղաքաշինական ու տնտեսական ակտիվությունը խթանող</w:t>
      </w:r>
      <w:r w:rsidR="00DF50CA" w:rsidRPr="00DF50CA">
        <w:rPr>
          <w:rFonts w:cs="GHEA Grapalat"/>
          <w:szCs w:val="24"/>
          <w:lang w:val="hy-AM" w:eastAsia="ru-RU"/>
        </w:rPr>
        <w:t xml:space="preserve">` </w:t>
      </w:r>
      <w:r w:rsidR="00DF50CA">
        <w:rPr>
          <w:rFonts w:cs="GHEA Grapalat"/>
          <w:szCs w:val="24"/>
          <w:lang w:val="hy-AM" w:eastAsia="ru-RU"/>
        </w:rPr>
        <w:t>տնտե</w:t>
      </w:r>
      <w:r w:rsidR="00DF50CA">
        <w:rPr>
          <w:rFonts w:cs="GHEA Grapalat"/>
          <w:szCs w:val="24"/>
          <w:lang w:val="hy-AM" w:eastAsia="ru-RU"/>
        </w:rPr>
        <w:softHyphen/>
        <w:t>սավարող սուբյեկտ</w:t>
      </w:r>
      <w:r w:rsidR="00F02D5D">
        <w:rPr>
          <w:rFonts w:cs="GHEA Grapalat"/>
          <w:szCs w:val="24"/>
          <w:lang w:val="hy-AM" w:eastAsia="ru-RU"/>
        </w:rPr>
        <w:softHyphen/>
      </w:r>
      <w:r w:rsidR="00DF50CA">
        <w:rPr>
          <w:rFonts w:cs="GHEA Grapalat"/>
          <w:szCs w:val="24"/>
          <w:lang w:val="hy-AM" w:eastAsia="ru-RU"/>
        </w:rPr>
        <w:t>ների և քաղաքացիների</w:t>
      </w:r>
      <w:r w:rsidR="00DB1367">
        <w:rPr>
          <w:rFonts w:cs="GHEA Grapalat"/>
          <w:szCs w:val="24"/>
          <w:lang w:val="hy-AM" w:eastAsia="ru-RU"/>
        </w:rPr>
        <w:t xml:space="preserve"> որոշումների կայացումը</w:t>
      </w:r>
      <w:r w:rsidR="00DB1367" w:rsidRPr="00120B18">
        <w:rPr>
          <w:rFonts w:cs="GHEA Grapalat"/>
          <w:szCs w:val="24"/>
          <w:lang w:val="hy-AM" w:eastAsia="ru-RU"/>
        </w:rPr>
        <w:t xml:space="preserve"> </w:t>
      </w:r>
      <w:r w:rsidR="00DB1367">
        <w:rPr>
          <w:rFonts w:cs="GHEA Grapalat"/>
          <w:szCs w:val="24"/>
          <w:lang w:val="hy-AM" w:eastAsia="ru-RU"/>
        </w:rPr>
        <w:t>ժամանակի մեջ առաջ բերելը</w:t>
      </w:r>
      <w:r w:rsidR="00DF50CA">
        <w:rPr>
          <w:rFonts w:cs="GHEA Grapalat"/>
          <w:szCs w:val="24"/>
          <w:lang w:val="hy-AM" w:eastAsia="ru-RU"/>
        </w:rPr>
        <w:t xml:space="preserve"> խրախուսելը</w:t>
      </w:r>
      <w:r w:rsidR="00DB1367">
        <w:rPr>
          <w:rFonts w:cs="GHEA Grapalat"/>
          <w:szCs w:val="24"/>
          <w:lang w:val="hy-AM" w:eastAsia="ru-RU"/>
        </w:rPr>
        <w:t>, ինչ</w:t>
      </w:r>
      <w:r w:rsidR="00F02D5D">
        <w:rPr>
          <w:rFonts w:cs="GHEA Grapalat"/>
          <w:szCs w:val="24"/>
          <w:lang w:val="hy-AM" w:eastAsia="ru-RU"/>
        </w:rPr>
        <w:softHyphen/>
      </w:r>
      <w:r w:rsidR="00DB1367">
        <w:rPr>
          <w:rFonts w:cs="GHEA Grapalat"/>
          <w:szCs w:val="24"/>
          <w:lang w:val="hy-AM" w:eastAsia="ru-RU"/>
        </w:rPr>
        <w:t xml:space="preserve">պես նաև </w:t>
      </w:r>
      <w:r w:rsidRPr="00120B18">
        <w:rPr>
          <w:rFonts w:cs="GHEA Grapalat"/>
          <w:szCs w:val="24"/>
          <w:lang w:val="hy-AM" w:eastAsia="ru-RU"/>
        </w:rPr>
        <w:t>հիպո</w:t>
      </w:r>
      <w:r w:rsidRPr="00120B18">
        <w:rPr>
          <w:rFonts w:cs="GHEA Grapalat"/>
          <w:szCs w:val="24"/>
          <w:lang w:val="hy-AM" w:eastAsia="ru-RU"/>
        </w:rPr>
        <w:softHyphen/>
        <w:t>տե</w:t>
      </w:r>
      <w:r w:rsidRPr="00120B18">
        <w:rPr>
          <w:rFonts w:cs="GHEA Grapalat"/>
          <w:szCs w:val="24"/>
          <w:lang w:val="hy-AM" w:eastAsia="ru-RU"/>
        </w:rPr>
        <w:softHyphen/>
        <w:t>կային վարկի սպասարկման համար վարձու աշխատող հանդիսացող ֆիզի</w:t>
      </w:r>
      <w:r w:rsidR="00F02D5D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կա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Pr="00120B18">
        <w:rPr>
          <w:rFonts w:cs="GHEA Grapalat"/>
          <w:szCs w:val="24"/>
          <w:lang w:val="hy-AM" w:eastAsia="ru-RU"/>
        </w:rPr>
        <w:softHyphen/>
        <w:t>մից վճարված տոկոսների գումարների չափով եկամտային հարկի վերա</w:t>
      </w:r>
      <w:r w:rsidRPr="00120B18">
        <w:rPr>
          <w:rFonts w:cs="GHEA Grapalat"/>
          <w:szCs w:val="24"/>
          <w:lang w:val="hy-AM" w:eastAsia="ru-RU"/>
        </w:rPr>
        <w:softHyphen/>
        <w:t>դարձ</w:t>
      </w:r>
      <w:r w:rsidR="00F02D5D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ման համա</w:t>
      </w:r>
      <w:r w:rsidRPr="00120B18">
        <w:rPr>
          <w:rFonts w:cs="GHEA Grapalat"/>
          <w:szCs w:val="24"/>
          <w:lang w:val="hy-AM" w:eastAsia="ru-RU"/>
        </w:rPr>
        <w:softHyphen/>
        <w:t>կարգի կիրա</w:t>
      </w:r>
      <w:r w:rsidR="00673494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>ռության շրջանակ</w:t>
      </w:r>
      <w:r w:rsidR="00AC4902">
        <w:rPr>
          <w:rFonts w:cs="GHEA Grapalat"/>
          <w:szCs w:val="24"/>
          <w:lang w:val="hy-AM" w:eastAsia="ru-RU"/>
        </w:rPr>
        <w:t>ի հետագա</w:t>
      </w:r>
      <w:r w:rsidR="00D81452">
        <w:rPr>
          <w:rFonts w:cs="GHEA Grapalat"/>
          <w:szCs w:val="24"/>
          <w:lang w:val="hy-AM" w:eastAsia="ru-RU"/>
        </w:rPr>
        <w:t>՝ երկարա</w:t>
      </w:r>
      <w:r w:rsidR="00DF50CA">
        <w:rPr>
          <w:rFonts w:cs="GHEA Grapalat"/>
          <w:szCs w:val="24"/>
          <w:lang w:val="hy-AM" w:eastAsia="ru-RU"/>
        </w:rPr>
        <w:softHyphen/>
      </w:r>
      <w:r w:rsidR="00D81452">
        <w:rPr>
          <w:rFonts w:cs="GHEA Grapalat"/>
          <w:szCs w:val="24"/>
          <w:lang w:val="hy-AM" w:eastAsia="ru-RU"/>
        </w:rPr>
        <w:t>ժամ</w:t>
      </w:r>
      <w:r w:rsidR="00DF50CA">
        <w:rPr>
          <w:rFonts w:cs="GHEA Grapalat"/>
          <w:szCs w:val="24"/>
          <w:lang w:val="hy-AM" w:eastAsia="ru-RU"/>
        </w:rPr>
        <w:softHyphen/>
      </w:r>
      <w:r w:rsidR="00D81452">
        <w:rPr>
          <w:rFonts w:cs="GHEA Grapalat"/>
          <w:szCs w:val="24"/>
          <w:lang w:val="hy-AM" w:eastAsia="ru-RU"/>
        </w:rPr>
        <w:t>կետ հեռանկարում</w:t>
      </w:r>
      <w:r w:rsidR="00AC4902">
        <w:rPr>
          <w:rFonts w:cs="GHEA Grapalat"/>
          <w:szCs w:val="24"/>
          <w:lang w:val="hy-AM" w:eastAsia="ru-RU"/>
        </w:rPr>
        <w:t xml:space="preserve"> ընդլայ</w:t>
      </w:r>
      <w:r w:rsidR="00F02D5D">
        <w:rPr>
          <w:rFonts w:cs="GHEA Grapalat"/>
          <w:szCs w:val="24"/>
          <w:lang w:val="hy-AM" w:eastAsia="ru-RU"/>
        </w:rPr>
        <w:softHyphen/>
      </w:r>
      <w:r w:rsidR="00AC4902">
        <w:rPr>
          <w:rFonts w:cs="GHEA Grapalat"/>
          <w:szCs w:val="24"/>
          <w:lang w:val="hy-AM" w:eastAsia="ru-RU"/>
        </w:rPr>
        <w:t xml:space="preserve">նումը </w:t>
      </w:r>
      <w:r w:rsidR="00FF7CA8">
        <w:rPr>
          <w:rFonts w:cs="GHEA Grapalat"/>
          <w:szCs w:val="24"/>
          <w:lang w:val="hy-AM" w:eastAsia="ru-RU"/>
        </w:rPr>
        <w:t>զսպել</w:t>
      </w:r>
      <w:r w:rsidR="00DB1367">
        <w:rPr>
          <w:rFonts w:cs="GHEA Grapalat"/>
          <w:szCs w:val="24"/>
          <w:lang w:val="hy-AM" w:eastAsia="ru-RU"/>
        </w:rPr>
        <w:t>ն է</w:t>
      </w:r>
      <w:r w:rsidR="00FF7CA8" w:rsidRPr="00FF7CA8">
        <w:rPr>
          <w:rFonts w:cs="GHEA Grapalat"/>
          <w:szCs w:val="24"/>
          <w:lang w:val="hy-AM" w:eastAsia="ru-RU"/>
        </w:rPr>
        <w:t>:</w:t>
      </w:r>
    </w:p>
    <w:p w14:paraId="2E14A579" w14:textId="6559A48C" w:rsidR="00D80B95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Cs/>
          <w:iCs/>
          <w:szCs w:val="24"/>
          <w:lang w:val="hy-AM"/>
        </w:rPr>
      </w:pPr>
      <w:r w:rsidRPr="00120B18">
        <w:rPr>
          <w:rFonts w:cs="GHEA Grapalat"/>
          <w:b/>
          <w:szCs w:val="24"/>
          <w:lang w:val="hy-AM" w:eastAsia="ru-RU"/>
        </w:rPr>
        <w:t>Կարգավորման հարաբերությունների ներկա վիճակը և առկա խնդիր</w:t>
      </w:r>
      <w:r w:rsidRPr="00120B18">
        <w:rPr>
          <w:rFonts w:cs="GHEA Grapalat"/>
          <w:b/>
          <w:szCs w:val="24"/>
          <w:lang w:val="hy-AM" w:eastAsia="ru-RU"/>
        </w:rPr>
        <w:softHyphen/>
        <w:t>ները.</w:t>
      </w:r>
      <w:r w:rsidR="00D80B95" w:rsidRPr="00120B18">
        <w:rPr>
          <w:rFonts w:cs="GHEA Grapalat"/>
          <w:b/>
          <w:szCs w:val="24"/>
          <w:lang w:val="hy-AM" w:eastAsia="ru-RU"/>
        </w:rPr>
        <w:t xml:space="preserve"> </w:t>
      </w:r>
      <w:r w:rsidR="00D80B95" w:rsidRPr="00120B18">
        <w:rPr>
          <w:szCs w:val="24"/>
          <w:lang w:val="hy-AM"/>
        </w:rPr>
        <w:t>Եկա</w:t>
      </w:r>
      <w:r w:rsidR="00D80B95" w:rsidRPr="00120B18">
        <w:rPr>
          <w:szCs w:val="24"/>
          <w:lang w:val="hy-AM"/>
        </w:rPr>
        <w:softHyphen/>
        <w:t>մտա</w:t>
      </w:r>
      <w:r w:rsidR="00D80B95" w:rsidRPr="00120B18">
        <w:rPr>
          <w:szCs w:val="24"/>
          <w:lang w:val="hy-AM"/>
        </w:rPr>
        <w:softHyphen/>
      </w:r>
      <w:r w:rsidR="004A5F68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t>յին հարկի վերա</w:t>
      </w:r>
      <w:r w:rsidR="00D80B95" w:rsidRPr="00120B18">
        <w:rPr>
          <w:szCs w:val="24"/>
          <w:lang w:val="hy-AM"/>
        </w:rPr>
        <w:softHyphen/>
        <w:t>դարձ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ման համա</w:t>
      </w:r>
      <w:r w:rsidR="00D80B95" w:rsidRPr="00120B18">
        <w:rPr>
          <w:szCs w:val="24"/>
          <w:lang w:val="hy-AM"/>
        </w:rPr>
        <w:softHyphen/>
        <w:t>կարգի ներ</w:t>
      </w:r>
      <w:r w:rsidR="00D80B95" w:rsidRPr="00120B18">
        <w:rPr>
          <w:szCs w:val="24"/>
          <w:lang w:val="hy-AM"/>
        </w:rPr>
        <w:softHyphen/>
        <w:t>դրումը նպա</w:t>
      </w:r>
      <w:r w:rsidR="00D80B95" w:rsidRPr="00120B18">
        <w:rPr>
          <w:szCs w:val="24"/>
          <w:lang w:val="hy-AM"/>
        </w:rPr>
        <w:softHyphen/>
        <w:t>տակ է ունեցել բնա</w:t>
      </w:r>
      <w:r w:rsidR="00D80B95" w:rsidRPr="00120B18">
        <w:rPr>
          <w:szCs w:val="24"/>
          <w:lang w:val="hy-AM"/>
        </w:rPr>
        <w:softHyphen/>
        <w:t>կա</w:t>
      </w:r>
      <w:r w:rsidR="00D80B95" w:rsidRPr="00120B18">
        <w:rPr>
          <w:szCs w:val="24"/>
          <w:lang w:val="hy-AM"/>
        </w:rPr>
        <w:softHyphen/>
        <w:t>րանների և անհատական բնա</w:t>
      </w:r>
      <w:r w:rsidR="00D80B95" w:rsidRPr="00120B18">
        <w:rPr>
          <w:szCs w:val="24"/>
          <w:lang w:val="hy-AM"/>
        </w:rPr>
        <w:softHyphen/>
        <w:t>կելի տների նկատմամբ պահան</w:t>
      </w:r>
      <w:r w:rsidR="00D80B95" w:rsidRPr="00120B18">
        <w:rPr>
          <w:szCs w:val="24"/>
          <w:lang w:val="hy-AM"/>
        </w:rPr>
        <w:softHyphen/>
        <w:t>ջարկի աճի հաշ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վին նպաս</w:t>
      </w:r>
      <w:r w:rsidR="00D80B95" w:rsidRPr="00120B18">
        <w:rPr>
          <w:szCs w:val="24"/>
          <w:lang w:val="hy-AM"/>
        </w:rPr>
        <w:softHyphen/>
        <w:t>տել տնտեսության շինա</w:t>
      </w:r>
      <w:r w:rsidR="00D80B95" w:rsidRPr="00120B18">
        <w:rPr>
          <w:szCs w:val="24"/>
          <w:lang w:val="hy-AM"/>
        </w:rPr>
        <w:softHyphen/>
        <w:t>րա</w:t>
      </w:r>
      <w:r w:rsidR="00D80B95" w:rsidRPr="00120B18">
        <w:rPr>
          <w:szCs w:val="24"/>
          <w:lang w:val="hy-AM"/>
        </w:rPr>
        <w:softHyphen/>
        <w:t>րու</w:t>
      </w:r>
      <w:r w:rsidR="00D80B95" w:rsidRPr="00120B18">
        <w:rPr>
          <w:szCs w:val="24"/>
          <w:lang w:val="hy-AM"/>
        </w:rPr>
        <w:softHyphen/>
        <w:t>թյան ոլորտի աշխու</w:t>
      </w:r>
      <w:r w:rsidR="00D80B95" w:rsidRPr="00120B18">
        <w:rPr>
          <w:szCs w:val="24"/>
          <w:lang w:val="hy-AM"/>
        </w:rPr>
        <w:softHyphen/>
        <w:t>ժաց</w:t>
      </w:r>
      <w:r w:rsidR="00D80B95" w:rsidRPr="00120B18">
        <w:rPr>
          <w:szCs w:val="24"/>
          <w:lang w:val="hy-AM"/>
        </w:rPr>
        <w:softHyphen/>
        <w:t>մանը: Այս առումով, հաշվի առնելով այն հանգամանքը, որ շինա</w:t>
      </w:r>
      <w:r w:rsidR="00D80B95" w:rsidRPr="00120B18">
        <w:rPr>
          <w:szCs w:val="24"/>
          <w:lang w:val="hy-AM"/>
        </w:rPr>
        <w:softHyphen/>
        <w:t>րա</w:t>
      </w:r>
      <w:r w:rsidR="00D80B95" w:rsidRPr="00120B18">
        <w:rPr>
          <w:szCs w:val="24"/>
          <w:lang w:val="hy-AM"/>
        </w:rPr>
        <w:softHyphen/>
        <w:t>րու</w:t>
      </w:r>
      <w:r w:rsidR="00D80B95" w:rsidRPr="00120B18">
        <w:rPr>
          <w:szCs w:val="24"/>
          <w:lang w:val="hy-AM"/>
        </w:rPr>
        <w:softHyphen/>
        <w:t>թյան ոլորտը ՀՀ տնտե</w:t>
      </w:r>
      <w:r w:rsidR="00D80B95" w:rsidRPr="00120B18">
        <w:rPr>
          <w:szCs w:val="24"/>
          <w:lang w:val="hy-AM"/>
        </w:rPr>
        <w:softHyphen/>
        <w:t>սության հիմնա</w:t>
      </w:r>
      <w:r w:rsidR="00D80B95" w:rsidRPr="00120B18">
        <w:rPr>
          <w:szCs w:val="24"/>
          <w:lang w:val="hy-AM"/>
        </w:rPr>
        <w:softHyphen/>
        <w:t>կան ոլորտներից է, ակն</w:t>
      </w:r>
      <w:r w:rsidR="00D80B95" w:rsidRPr="00120B18">
        <w:rPr>
          <w:szCs w:val="24"/>
          <w:lang w:val="hy-AM"/>
        </w:rPr>
        <w:softHyphen/>
        <w:t>կալվում է նշյալ գոր</w:t>
      </w:r>
      <w:r w:rsidR="00D80B95" w:rsidRPr="00120B18">
        <w:rPr>
          <w:szCs w:val="24"/>
          <w:lang w:val="hy-AM"/>
        </w:rPr>
        <w:softHyphen/>
        <w:t>ծիքի կիրառ</w:t>
      </w:r>
      <w:r w:rsidR="00D80B95" w:rsidRPr="00120B18">
        <w:rPr>
          <w:szCs w:val="24"/>
          <w:lang w:val="hy-AM"/>
        </w:rPr>
        <w:softHyphen/>
        <w:t>ման միջոցով ոլոր</w:t>
      </w:r>
      <w:r w:rsidR="00D80B95" w:rsidRPr="00120B18">
        <w:rPr>
          <w:szCs w:val="24"/>
          <w:lang w:val="hy-AM"/>
        </w:rPr>
        <w:softHyphen/>
        <w:t>տում տնտե</w:t>
      </w:r>
      <w:r w:rsidR="00D80B95" w:rsidRPr="00120B18">
        <w:rPr>
          <w:szCs w:val="24"/>
          <w:lang w:val="hy-AM"/>
        </w:rPr>
        <w:softHyphen/>
        <w:t>սա</w:t>
      </w:r>
      <w:r w:rsidR="00D80B95" w:rsidRPr="00120B18">
        <w:rPr>
          <w:szCs w:val="24"/>
          <w:lang w:val="hy-AM"/>
        </w:rPr>
        <w:softHyphen/>
        <w:t>կան աճ ապա</w:t>
      </w:r>
      <w:r w:rsidR="00D80B95" w:rsidRPr="00120B18">
        <w:rPr>
          <w:szCs w:val="24"/>
          <w:lang w:val="hy-AM"/>
        </w:rPr>
        <w:softHyphen/>
        <w:t>հովել, իսկ տնտեսական աճից ստաց</w:t>
      </w:r>
      <w:r w:rsidR="00D80B95" w:rsidRPr="00120B18">
        <w:rPr>
          <w:szCs w:val="24"/>
          <w:lang w:val="hy-AM"/>
        </w:rPr>
        <w:softHyphen/>
      </w:r>
      <w:r w:rsidR="00D80B95" w:rsidRPr="00120B18">
        <w:rPr>
          <w:szCs w:val="24"/>
          <w:lang w:val="hy-AM"/>
        </w:rPr>
        <w:softHyphen/>
        <w:t>վող հարկերի միջո</w:t>
      </w:r>
      <w:r w:rsidR="00D80B95" w:rsidRPr="00120B18">
        <w:rPr>
          <w:szCs w:val="24"/>
          <w:lang w:val="hy-AM"/>
        </w:rPr>
        <w:softHyphen/>
        <w:t>ցով՝ փոխհատուցել եկամտային հարկի գումար</w:t>
      </w:r>
      <w:r w:rsidR="00D80B95" w:rsidRPr="00120B18">
        <w:rPr>
          <w:szCs w:val="24"/>
          <w:lang w:val="hy-AM"/>
        </w:rPr>
        <w:softHyphen/>
        <w:t>ների վերա</w:t>
      </w:r>
      <w:r w:rsidR="00D80B95" w:rsidRPr="00120B18">
        <w:rPr>
          <w:szCs w:val="24"/>
          <w:lang w:val="hy-AM"/>
        </w:rPr>
        <w:softHyphen/>
        <w:t>դարձ</w:t>
      </w:r>
      <w:r w:rsidR="00D80B95" w:rsidRPr="00120B18">
        <w:rPr>
          <w:szCs w:val="24"/>
          <w:lang w:val="hy-AM"/>
        </w:rPr>
        <w:softHyphen/>
        <w:t>ման արդ</w:t>
      </w:r>
      <w:r w:rsidR="00D80B95" w:rsidRPr="00120B18">
        <w:rPr>
          <w:szCs w:val="24"/>
          <w:lang w:val="hy-AM"/>
        </w:rPr>
        <w:softHyphen/>
        <w:t>յուն</w:t>
      </w:r>
      <w:r w:rsidR="00D80B95" w:rsidRPr="00120B18">
        <w:rPr>
          <w:szCs w:val="24"/>
          <w:lang w:val="hy-AM"/>
        </w:rPr>
        <w:softHyphen/>
        <w:t>քում պետա</w:t>
      </w:r>
      <w:r w:rsidR="00D80B95" w:rsidRPr="00120B18">
        <w:rPr>
          <w:szCs w:val="24"/>
          <w:lang w:val="hy-AM"/>
        </w:rPr>
        <w:softHyphen/>
        <w:t>կան բյուջեի եկա</w:t>
      </w:r>
      <w:r w:rsidR="00D80B95" w:rsidRPr="00120B18">
        <w:rPr>
          <w:szCs w:val="24"/>
          <w:lang w:val="hy-AM"/>
        </w:rPr>
        <w:softHyphen/>
        <w:t>մուտ</w:t>
      </w:r>
      <w:r w:rsidR="00D80B95" w:rsidRPr="00120B18">
        <w:rPr>
          <w:szCs w:val="24"/>
          <w:lang w:val="hy-AM"/>
        </w:rPr>
        <w:softHyphen/>
        <w:t>ների կորուստ</w:t>
      </w:r>
      <w:r w:rsidR="00D80B95" w:rsidRPr="00120B18">
        <w:rPr>
          <w:szCs w:val="24"/>
          <w:lang w:val="hy-AM"/>
        </w:rPr>
        <w:softHyphen/>
        <w:t>ները</w:t>
      </w:r>
      <w:r w:rsidR="00C642F7">
        <w:rPr>
          <w:szCs w:val="24"/>
          <w:lang w:val="hy-AM"/>
        </w:rPr>
        <w:t>:</w:t>
      </w:r>
    </w:p>
    <w:p w14:paraId="5804E8CA" w14:textId="2D7B1176" w:rsidR="00DB1367" w:rsidRDefault="00DB1367" w:rsidP="00120B18">
      <w:pPr>
        <w:pStyle w:val="BodyText"/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Երևան քաղաքի վարչական սահմաններում ձեռք բերվող կամ կառուցվող գույքերի մասով եկամտային հարկի վերադարձմամբ հիպո</w:t>
      </w:r>
      <w:r>
        <w:rPr>
          <w:rFonts w:ascii="GHEA Grapalat" w:hAnsi="GHEA Grapalat"/>
          <w:szCs w:val="24"/>
          <w:lang w:val="hy-AM"/>
        </w:rPr>
        <w:softHyphen/>
        <w:t>տե</w:t>
      </w:r>
      <w:r>
        <w:rPr>
          <w:rFonts w:ascii="GHEA Grapalat" w:hAnsi="GHEA Grapalat"/>
          <w:szCs w:val="24"/>
          <w:lang w:val="hy-AM"/>
        </w:rPr>
        <w:softHyphen/>
        <w:t>կա</w:t>
      </w:r>
      <w:r>
        <w:rPr>
          <w:rFonts w:ascii="GHEA Grapalat" w:hAnsi="GHEA Grapalat"/>
          <w:szCs w:val="24"/>
          <w:lang w:val="hy-AM"/>
        </w:rPr>
        <w:softHyphen/>
        <w:t>յին վարկերի սպասարկման համակարգի կիրա</w:t>
      </w:r>
      <w:r>
        <w:rPr>
          <w:rFonts w:ascii="GHEA Grapalat" w:hAnsi="GHEA Grapalat"/>
          <w:szCs w:val="24"/>
          <w:lang w:val="hy-AM"/>
        </w:rPr>
        <w:softHyphen/>
        <w:t>ռու</w:t>
      </w:r>
      <w:r>
        <w:rPr>
          <w:rFonts w:ascii="GHEA Grapalat" w:hAnsi="GHEA Grapalat"/>
          <w:szCs w:val="24"/>
          <w:lang w:val="hy-AM"/>
        </w:rPr>
        <w:softHyphen/>
        <w:t>թյան ժամանակային սահմանափակումների կիրառության փորձը ցույց է տվել, որ տնտե</w:t>
      </w:r>
      <w:r w:rsidR="00D81452"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t>սա</w:t>
      </w:r>
      <w:r w:rsidR="00D81452"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t>վա</w:t>
      </w:r>
      <w:r w:rsidR="00D81452"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t>րող սուբյեկտներն ու քաղաքացիները որոշակի վարքագծային արձագանք են դրսևորում և ժամա</w:t>
      </w:r>
      <w:r w:rsidR="00D81452"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t>նակի մեջ առաջ են բերում համապատասխան որոշումների կայացումը</w:t>
      </w:r>
      <w:r w:rsidR="00D81452">
        <w:rPr>
          <w:rFonts w:ascii="GHEA Grapalat" w:hAnsi="GHEA Grapalat"/>
          <w:szCs w:val="24"/>
          <w:lang w:val="hy-AM"/>
        </w:rPr>
        <w:t>: Արդյունքում ստեղծ</w:t>
      </w:r>
      <w:r w:rsidR="00D81452">
        <w:rPr>
          <w:rFonts w:ascii="GHEA Grapalat" w:hAnsi="GHEA Grapalat"/>
          <w:szCs w:val="24"/>
          <w:lang w:val="hy-AM"/>
        </w:rPr>
        <w:softHyphen/>
        <w:t>վում են քաղաքաշինական ու տնտեսական ակտիվության խթաններ:</w:t>
      </w:r>
    </w:p>
    <w:p w14:paraId="4C2A7D99" w14:textId="3AD5F547" w:rsidR="00D81452" w:rsidRDefault="00D81452" w:rsidP="00120B18">
      <w:pPr>
        <w:ind w:firstLine="567"/>
        <w:jc w:val="both"/>
        <w:rPr>
          <w:szCs w:val="24"/>
          <w:lang w:val="hy-AM"/>
        </w:rPr>
      </w:pPr>
      <w:r>
        <w:rPr>
          <w:szCs w:val="24"/>
          <w:lang w:val="hy-AM"/>
        </w:rPr>
        <w:t>Այս առումով, Կառավարության քաղաքականությունը կարճաժամկետ և միջնաժամկետ հեռա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նկարում ուղղված է հիպոտեկային վարկերի մասով եկամտային հարկի վերադարձման համա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 xml:space="preserve">կարգի կիրառությամբ քաղաքաշինական ու տնտեսական ակտիվության խթանմանը, </w:t>
      </w:r>
      <w:r>
        <w:rPr>
          <w:szCs w:val="24"/>
          <w:lang w:val="hy-AM"/>
        </w:rPr>
        <w:lastRenderedPageBreak/>
        <w:t>տարա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 xml:space="preserve">ծաշրջանային տնտեսական զարգացմանը: </w:t>
      </w:r>
      <w:r w:rsidR="00801E51">
        <w:rPr>
          <w:szCs w:val="24"/>
          <w:lang w:val="hy-AM"/>
        </w:rPr>
        <w:t>Մ</w:t>
      </w:r>
      <w:r>
        <w:rPr>
          <w:szCs w:val="24"/>
          <w:lang w:val="hy-AM"/>
        </w:rPr>
        <w:t>իևնույն ժամանակ, նախատեսվում է երկա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րա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ժամկետ հեռանկարում նեղացնել հիպոտեկային վարկերի մասով եկամտային հարկի վերա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դարձ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ման համակարգի կիրառության շրջանակը, քանի որ համակարգի՝ առանց ժամանակային սահմանափակման կիրառությունը մի կողմից հնարավորություն չի ընձեռի ազդել տնտե</w:t>
      </w:r>
      <w:r>
        <w:rPr>
          <w:szCs w:val="24"/>
          <w:lang w:val="hy-AM"/>
        </w:rPr>
        <w:softHyphen/>
        <w:t>սա</w:t>
      </w:r>
      <w:r>
        <w:rPr>
          <w:szCs w:val="24"/>
          <w:lang w:val="hy-AM"/>
        </w:rPr>
        <w:softHyphen/>
        <w:t>վա</w:t>
      </w:r>
      <w:r>
        <w:rPr>
          <w:szCs w:val="24"/>
          <w:lang w:val="hy-AM"/>
        </w:rPr>
        <w:softHyphen/>
        <w:t>րող սուբյեկտների ու քաղաքացիների կողմից համապատասխան որոշումների կայացման վար</w:t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>քա</w:t>
      </w:r>
      <w:r w:rsidR="00801E51">
        <w:rPr>
          <w:szCs w:val="24"/>
          <w:lang w:val="hy-AM"/>
        </w:rPr>
        <w:softHyphen/>
      </w:r>
      <w:r w:rsidR="00801E51">
        <w:rPr>
          <w:szCs w:val="24"/>
          <w:lang w:val="hy-AM"/>
        </w:rPr>
        <w:softHyphen/>
      </w:r>
      <w:r>
        <w:rPr>
          <w:szCs w:val="24"/>
          <w:lang w:val="hy-AM"/>
        </w:rPr>
        <w:t xml:space="preserve">գծի վրա, իսկ մյուս կողմից՝ </w:t>
      </w:r>
      <w:r w:rsidR="00801E51">
        <w:rPr>
          <w:szCs w:val="24"/>
          <w:lang w:val="hy-AM"/>
        </w:rPr>
        <w:t>կձևավորի եկամուտների վերաբաշխման և հարկա</w:t>
      </w:r>
      <w:r w:rsidR="00801E51">
        <w:rPr>
          <w:szCs w:val="24"/>
          <w:lang w:val="hy-AM"/>
        </w:rPr>
        <w:softHyphen/>
        <w:t>բյու</w:t>
      </w:r>
      <w:r w:rsidR="00801E51">
        <w:rPr>
          <w:szCs w:val="24"/>
          <w:lang w:val="hy-AM"/>
        </w:rPr>
        <w:softHyphen/>
        <w:t>ջե</w:t>
      </w:r>
      <w:r w:rsidR="00801E51">
        <w:rPr>
          <w:szCs w:val="24"/>
          <w:lang w:val="hy-AM"/>
        </w:rPr>
        <w:softHyphen/>
        <w:t>տա</w:t>
      </w:r>
      <w:r w:rsidR="00801E51">
        <w:rPr>
          <w:szCs w:val="24"/>
          <w:lang w:val="hy-AM"/>
        </w:rPr>
        <w:softHyphen/>
        <w:t>յին կարգավորումների հետ կապված որոշակի խնդիրներ:</w:t>
      </w:r>
    </w:p>
    <w:p w14:paraId="67B84BFC" w14:textId="382C4317" w:rsidR="00FC0686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 xml:space="preserve">Առկա խնդիրների առաջարկվող լուծումները. </w:t>
      </w:r>
      <w:r w:rsidRPr="00120B18">
        <w:rPr>
          <w:rFonts w:cs="GHEA Grapalat"/>
          <w:szCs w:val="24"/>
          <w:lang w:val="hy-AM" w:eastAsia="ru-RU"/>
        </w:rPr>
        <w:t xml:space="preserve">Նախագծով առաջարկվում է </w:t>
      </w:r>
      <w:r w:rsidR="007A65F6" w:rsidRPr="00120B18">
        <w:rPr>
          <w:rFonts w:cs="GHEA Grapalat"/>
          <w:szCs w:val="24"/>
          <w:lang w:val="hy-AM" w:eastAsia="ru-RU"/>
        </w:rPr>
        <w:t xml:space="preserve">ըստ </w:t>
      </w:r>
      <w:r w:rsidR="00856492" w:rsidRPr="00856492">
        <w:rPr>
          <w:rFonts w:cs="GHEA Grapalat"/>
          <w:szCs w:val="24"/>
          <w:lang w:val="hy-AM" w:eastAsia="ru-RU"/>
        </w:rPr>
        <w:t>մար</w:t>
      </w:r>
      <w:r w:rsidR="00856492">
        <w:rPr>
          <w:rFonts w:cs="GHEA Grapalat"/>
          <w:szCs w:val="24"/>
          <w:lang w:val="hy-AM" w:eastAsia="ru-RU"/>
        </w:rPr>
        <w:softHyphen/>
      </w:r>
      <w:r w:rsidR="00856492" w:rsidRPr="00856492">
        <w:rPr>
          <w:rFonts w:cs="GHEA Grapalat"/>
          <w:szCs w:val="24"/>
          <w:lang w:val="hy-AM" w:eastAsia="ru-RU"/>
        </w:rPr>
        <w:t>զերի</w:t>
      </w:r>
      <w:r w:rsidR="007A65F6" w:rsidRPr="00120B18">
        <w:rPr>
          <w:rFonts w:cs="GHEA Grapalat"/>
          <w:szCs w:val="24"/>
          <w:lang w:val="hy-AM" w:eastAsia="ru-RU"/>
        </w:rPr>
        <w:t xml:space="preserve"> </w:t>
      </w:r>
      <w:r w:rsidR="00EB0F8C" w:rsidRPr="00120B18">
        <w:rPr>
          <w:rFonts w:cs="GHEA Grapalat"/>
          <w:szCs w:val="24"/>
          <w:lang w:val="hy-AM" w:eastAsia="ru-RU"/>
        </w:rPr>
        <w:t xml:space="preserve">և </w:t>
      </w:r>
      <w:r w:rsidR="00AC1F99" w:rsidRPr="00120B18">
        <w:rPr>
          <w:rFonts w:cs="GHEA Grapalat"/>
          <w:szCs w:val="24"/>
          <w:lang w:val="hy-AM" w:eastAsia="ru-RU"/>
        </w:rPr>
        <w:t xml:space="preserve">ըստ </w:t>
      </w:r>
      <w:r w:rsidR="00EB0F8C" w:rsidRPr="00120B18">
        <w:rPr>
          <w:rFonts w:cs="GHEA Grapalat"/>
          <w:szCs w:val="24"/>
          <w:lang w:val="hy-AM" w:eastAsia="ru-RU"/>
        </w:rPr>
        <w:t xml:space="preserve">տարիների </w:t>
      </w:r>
      <w:r w:rsidR="007A65F6" w:rsidRPr="00120B18">
        <w:rPr>
          <w:rFonts w:cs="GHEA Grapalat"/>
          <w:szCs w:val="24"/>
          <w:lang w:val="hy-AM" w:eastAsia="ru-RU"/>
        </w:rPr>
        <w:t>աստիճա</w:t>
      </w:r>
      <w:r w:rsidR="007A65F6" w:rsidRPr="00120B18">
        <w:rPr>
          <w:rFonts w:cs="GHEA Grapalat"/>
          <w:szCs w:val="24"/>
          <w:lang w:val="hy-AM" w:eastAsia="ru-RU"/>
        </w:rPr>
        <w:softHyphen/>
        <w:t>նա</w:t>
      </w:r>
      <w:r w:rsidR="007A65F6" w:rsidRPr="00120B18">
        <w:rPr>
          <w:rFonts w:cs="GHEA Grapalat"/>
          <w:szCs w:val="24"/>
          <w:lang w:val="hy-AM" w:eastAsia="ru-RU"/>
        </w:rPr>
        <w:softHyphen/>
        <w:t>բար կրճատել հիպո</w:t>
      </w:r>
      <w:r w:rsidR="007A65F6" w:rsidRPr="00120B18">
        <w:rPr>
          <w:rFonts w:cs="GHEA Grapalat"/>
          <w:szCs w:val="24"/>
          <w:lang w:val="hy-AM" w:eastAsia="ru-RU"/>
        </w:rPr>
        <w:softHyphen/>
        <w:t>տե</w:t>
      </w:r>
      <w:r w:rsidR="007A65F6" w:rsidRPr="00120B18">
        <w:rPr>
          <w:rFonts w:cs="GHEA Grapalat"/>
          <w:szCs w:val="24"/>
          <w:lang w:val="hy-AM" w:eastAsia="ru-RU"/>
        </w:rPr>
        <w:softHyphen/>
        <w:t>կային վարկի սպա</w:t>
      </w:r>
      <w:r w:rsidR="007A65F6" w:rsidRPr="00120B18">
        <w:rPr>
          <w:rFonts w:cs="GHEA Grapalat"/>
          <w:szCs w:val="24"/>
          <w:lang w:val="hy-AM" w:eastAsia="ru-RU"/>
        </w:rPr>
        <w:softHyphen/>
        <w:t>սարկ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ման համար վարձու աշխատող հանդիսացող ֆիզի</w:t>
      </w:r>
      <w:r w:rsidR="007A65F6" w:rsidRPr="00120B18">
        <w:rPr>
          <w:rFonts w:cs="GHEA Grapalat"/>
          <w:szCs w:val="24"/>
          <w:lang w:val="hy-AM" w:eastAsia="ru-RU"/>
        </w:rPr>
        <w:softHyphen/>
        <w:t>կա</w:t>
      </w:r>
      <w:r w:rsidR="007A65F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="007A65F6" w:rsidRPr="00120B18">
        <w:rPr>
          <w:rFonts w:cs="GHEA Grapalat"/>
          <w:szCs w:val="24"/>
          <w:lang w:val="hy-AM" w:eastAsia="ru-RU"/>
        </w:rPr>
        <w:softHyphen/>
        <w:t>մից վճարված տոկոս</w:t>
      </w:r>
      <w:r w:rsidR="007A65F6" w:rsidRPr="00120B18">
        <w:rPr>
          <w:rFonts w:cs="GHEA Grapalat"/>
          <w:szCs w:val="24"/>
          <w:lang w:val="hy-AM" w:eastAsia="ru-RU"/>
        </w:rPr>
        <w:softHyphen/>
        <w:t>ների գումար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FC068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t>ների չափով եկամտային հարկի վերա</w:t>
      </w:r>
      <w:r w:rsidR="007A65F6" w:rsidRPr="00120B18">
        <w:rPr>
          <w:rFonts w:cs="GHEA Grapalat"/>
          <w:szCs w:val="24"/>
          <w:lang w:val="hy-AM" w:eastAsia="ru-RU"/>
        </w:rPr>
        <w:softHyphen/>
        <w:t>դարձ</w:t>
      </w:r>
      <w:r w:rsidR="007A65F6" w:rsidRPr="00120B18">
        <w:rPr>
          <w:rFonts w:cs="GHEA Grapalat"/>
          <w:szCs w:val="24"/>
          <w:lang w:val="hy-AM" w:eastAsia="ru-RU"/>
        </w:rPr>
        <w:softHyphen/>
        <w:t>ման համա</w:t>
      </w:r>
      <w:r w:rsidR="007A65F6" w:rsidRPr="00120B18">
        <w:rPr>
          <w:rFonts w:cs="GHEA Grapalat"/>
          <w:szCs w:val="24"/>
          <w:lang w:val="hy-AM" w:eastAsia="ru-RU"/>
        </w:rPr>
        <w:softHyphen/>
      </w:r>
      <w:r w:rsidR="007A65F6" w:rsidRPr="00120B18">
        <w:rPr>
          <w:rFonts w:cs="GHEA Grapalat"/>
          <w:szCs w:val="24"/>
          <w:lang w:val="hy-AM" w:eastAsia="ru-RU"/>
        </w:rPr>
        <w:softHyphen/>
        <w:t>կարգ</w:t>
      </w:r>
      <w:r w:rsidR="00EB0F8C" w:rsidRPr="00120B18">
        <w:rPr>
          <w:rFonts w:cs="GHEA Grapalat"/>
          <w:szCs w:val="24"/>
          <w:lang w:val="hy-AM" w:eastAsia="ru-RU"/>
        </w:rPr>
        <w:t>ի կիրառության շրջա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EB0F8C" w:rsidRPr="00120B18">
        <w:rPr>
          <w:rFonts w:cs="GHEA Grapalat"/>
          <w:szCs w:val="24"/>
          <w:lang w:val="hy-AM" w:eastAsia="ru-RU"/>
        </w:rPr>
        <w:t>նակը</w:t>
      </w:r>
      <w:r w:rsidR="007A65F6" w:rsidRPr="00120B18">
        <w:rPr>
          <w:rFonts w:cs="GHEA Grapalat"/>
          <w:szCs w:val="24"/>
          <w:lang w:val="hy-AM" w:eastAsia="ru-RU"/>
        </w:rPr>
        <w:t xml:space="preserve">։ </w:t>
      </w:r>
      <w:r w:rsidR="008656E9" w:rsidRPr="00120B18">
        <w:rPr>
          <w:rFonts w:cs="GHEA Grapalat"/>
          <w:szCs w:val="24"/>
          <w:lang w:val="hy-AM" w:eastAsia="ru-RU"/>
        </w:rPr>
        <w:t>Մասնավո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րա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պես, նախագծով առա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ջարկ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վում է սահ</w:t>
      </w:r>
      <w:r w:rsidR="00AC4902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>մանել, որ եկամտային հարկի վերադարձման համա</w:t>
      </w:r>
      <w:r w:rsidR="00AC1F99" w:rsidRPr="00120B18">
        <w:rPr>
          <w:rFonts w:cs="GHEA Grapalat"/>
          <w:szCs w:val="24"/>
          <w:lang w:val="hy-AM" w:eastAsia="ru-RU"/>
        </w:rPr>
        <w:softHyphen/>
      </w:r>
      <w:r w:rsidR="008656E9" w:rsidRPr="00120B18">
        <w:rPr>
          <w:rFonts w:cs="GHEA Grapalat"/>
          <w:szCs w:val="24"/>
          <w:lang w:val="hy-AM" w:eastAsia="ru-RU"/>
        </w:rPr>
        <w:t xml:space="preserve">կարգը </w:t>
      </w:r>
      <w:r w:rsidR="00FC0686" w:rsidRPr="00120B18">
        <w:rPr>
          <w:rFonts w:cs="GHEA Grapalat"/>
          <w:szCs w:val="24"/>
          <w:lang w:val="hy-AM" w:eastAsia="ru-RU"/>
        </w:rPr>
        <w:t>կիրառելի չէ՝</w:t>
      </w:r>
    </w:p>
    <w:p w14:paraId="070F4380" w14:textId="15F0EB28" w:rsidR="00856492" w:rsidRDefault="00856492" w:rsidP="00856492">
      <w:pPr>
        <w:pStyle w:val="BodyText"/>
        <w:numPr>
          <w:ilvl w:val="0"/>
          <w:numId w:val="44"/>
        </w:numPr>
        <w:tabs>
          <w:tab w:val="left" w:pos="851"/>
        </w:tabs>
        <w:ind w:left="0" w:firstLine="567"/>
        <w:rPr>
          <w:rFonts w:ascii="GHEA Grapalat" w:hAnsi="GHEA Grapalat" w:cs="Franklin Gothic Medium Cond"/>
          <w:szCs w:val="24"/>
          <w:lang w:val="hy-AM" w:eastAsia="ru-RU"/>
        </w:rPr>
      </w:pPr>
      <w:r w:rsidRPr="008429A7">
        <w:rPr>
          <w:rFonts w:ascii="GHEA Grapalat" w:hAnsi="GHEA Grapalat" w:cs="Franklin Gothic Medium Cond"/>
          <w:szCs w:val="24"/>
          <w:lang w:val="hy-AM" w:eastAsia="ru-RU"/>
        </w:rPr>
        <w:t>202</w:t>
      </w:r>
      <w:r w:rsidR="00330D5B">
        <w:rPr>
          <w:rFonts w:ascii="GHEA Grapalat" w:hAnsi="GHEA Grapalat" w:cs="Franklin Gothic Medium Cond"/>
          <w:szCs w:val="24"/>
          <w:lang w:val="hy-AM" w:eastAsia="ru-RU"/>
        </w:rPr>
        <w:t>7</w:t>
      </w:r>
      <w:r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թվականի հունվարի 1-ից</w:t>
      </w:r>
      <w:r w:rsidRPr="00856492">
        <w:rPr>
          <w:rFonts w:ascii="GHEA Grapalat" w:hAnsi="GHEA Grapalat" w:cs="Franklin Gothic Medium Cond"/>
          <w:szCs w:val="24"/>
          <w:lang w:val="hy-AM" w:eastAsia="ru-RU"/>
        </w:rPr>
        <w:t xml:space="preserve">, </w:t>
      </w:r>
      <w:r w:rsidRPr="00856492">
        <w:rPr>
          <w:rFonts w:ascii="GHEA Grapalat" w:hAnsi="GHEA Grapalat" w:cs="Franklin Gothic Medium Cond"/>
          <w:bCs/>
          <w:szCs w:val="24"/>
          <w:lang w:val="hy-AM" w:eastAsia="ru-RU"/>
        </w:rPr>
        <w:t xml:space="preserve">եթե գույքը գտնվում է Երևան քաղաքին հարակից՝ </w:t>
      </w:r>
      <w:r w:rsidRPr="008429A7">
        <w:rPr>
          <w:rFonts w:ascii="GHEA Grapalat" w:hAnsi="GHEA Grapalat" w:cs="Franklin Gothic Medium Cond"/>
          <w:szCs w:val="24"/>
          <w:lang w:val="hy-AM" w:eastAsia="ru-RU"/>
        </w:rPr>
        <w:t>Արագածոտն, Արարատ</w:t>
      </w:r>
      <w:r w:rsidRPr="00EF0620">
        <w:rPr>
          <w:rFonts w:ascii="GHEA Grapalat" w:hAnsi="GHEA Grapalat" w:cs="Franklin Gothic Medium Cond"/>
          <w:szCs w:val="24"/>
          <w:lang w:val="hy-AM" w:eastAsia="ru-RU"/>
        </w:rPr>
        <w:t>,</w:t>
      </w:r>
      <w:r w:rsidRPr="008429A7">
        <w:rPr>
          <w:rFonts w:ascii="GHEA Grapalat" w:hAnsi="GHEA Grapalat" w:cs="Franklin Gothic Medium Cond"/>
          <w:szCs w:val="24"/>
          <w:lang w:val="hy-AM" w:eastAsia="ru-RU"/>
        </w:rPr>
        <w:t xml:space="preserve"> Արմավիր և Կոտայք</w:t>
      </w:r>
      <w:r w:rsidRPr="00856492">
        <w:rPr>
          <w:rFonts w:ascii="GHEA Grapalat" w:hAnsi="GHEA Grapalat" w:cs="Franklin Gothic Medium Cond"/>
          <w:bCs/>
          <w:szCs w:val="24"/>
          <w:lang w:val="hy-AM" w:eastAsia="ru-RU"/>
        </w:rPr>
        <w:t xml:space="preserve"> մարզերում,</w:t>
      </w:r>
      <w:r w:rsidRPr="00EF0620">
        <w:rPr>
          <w:rFonts w:ascii="GHEA Grapalat" w:hAnsi="GHEA Grapalat" w:cs="Franklin Gothic Medium Cond"/>
          <w:szCs w:val="24"/>
          <w:lang w:val="hy-AM" w:eastAsia="ru-RU"/>
        </w:rPr>
        <w:t xml:space="preserve"> բացառությամբ Կառավարության հաս</w:t>
      </w:r>
      <w:r w:rsidR="001E3447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Pr="00EF0620">
        <w:rPr>
          <w:rFonts w:ascii="GHEA Grapalat" w:hAnsi="GHEA Grapalat" w:cs="Franklin Gothic Medium Cond"/>
          <w:szCs w:val="24"/>
          <w:lang w:val="hy-AM" w:eastAsia="ru-RU"/>
        </w:rPr>
        <w:t>տատած ցանկում նե</w:t>
      </w:r>
      <w:r>
        <w:rPr>
          <w:rFonts w:ascii="GHEA Grapalat" w:hAnsi="GHEA Grapalat" w:cs="Franklin Gothic Medium Cond"/>
          <w:szCs w:val="24"/>
          <w:lang w:val="hy-AM" w:eastAsia="ru-RU"/>
        </w:rPr>
        <w:t xml:space="preserve">րառված </w:t>
      </w:r>
      <w:r w:rsidRPr="00856492">
        <w:rPr>
          <w:rFonts w:ascii="GHEA Grapalat" w:hAnsi="GHEA Grapalat" w:cs="Franklin Gothic Medium Cond"/>
          <w:szCs w:val="24"/>
          <w:lang w:val="hy-AM" w:eastAsia="ru-RU"/>
        </w:rPr>
        <w:t xml:space="preserve">այդ մարզերի </w:t>
      </w:r>
      <w:r>
        <w:rPr>
          <w:rFonts w:ascii="GHEA Grapalat" w:hAnsi="GHEA Grapalat" w:cs="Franklin Gothic Medium Cond"/>
          <w:szCs w:val="24"/>
          <w:lang w:val="hy-AM" w:eastAsia="ru-RU"/>
        </w:rPr>
        <w:t>սահ</w:t>
      </w:r>
      <w:r>
        <w:rPr>
          <w:rFonts w:ascii="GHEA Grapalat" w:hAnsi="GHEA Grapalat" w:cs="Franklin Gothic Medium Cond"/>
          <w:szCs w:val="24"/>
          <w:lang w:val="hy-AM" w:eastAsia="ru-RU"/>
        </w:rPr>
        <w:softHyphen/>
        <w:t xml:space="preserve">մանամերձ բնակավայրերում </w:t>
      </w:r>
      <w:r w:rsidRPr="00EF0620">
        <w:rPr>
          <w:rFonts w:ascii="GHEA Grapalat" w:hAnsi="GHEA Grapalat" w:cs="Franklin Gothic Medium Cond"/>
          <w:szCs w:val="24"/>
          <w:lang w:val="hy-AM" w:eastAsia="ru-RU"/>
        </w:rPr>
        <w:t>գտնվող կամ կառուցվող անշարժ գույքի,</w:t>
      </w:r>
    </w:p>
    <w:p w14:paraId="697B868F" w14:textId="0729EAC9" w:rsidR="00856492" w:rsidRPr="00856492" w:rsidRDefault="00330D5B" w:rsidP="00856492">
      <w:pPr>
        <w:pStyle w:val="BodyText"/>
        <w:numPr>
          <w:ilvl w:val="0"/>
          <w:numId w:val="44"/>
        </w:numPr>
        <w:tabs>
          <w:tab w:val="left" w:pos="851"/>
        </w:tabs>
        <w:ind w:left="0" w:firstLine="567"/>
        <w:rPr>
          <w:rFonts w:ascii="GHEA Grapalat" w:hAnsi="GHEA Grapalat" w:cs="Franklin Gothic Medium Cond"/>
          <w:szCs w:val="24"/>
          <w:lang w:val="hy-AM" w:eastAsia="ru-RU"/>
        </w:rPr>
      </w:pPr>
      <w:r>
        <w:rPr>
          <w:rFonts w:ascii="GHEA Grapalat" w:hAnsi="GHEA Grapalat" w:cs="Franklin Gothic Medium Cond"/>
          <w:szCs w:val="24"/>
          <w:lang w:val="hy-AM" w:eastAsia="ru-RU"/>
        </w:rPr>
        <w:t>2029</w:t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t xml:space="preserve"> թվականի հունվարի 1-ից հետո, </w:t>
      </w:r>
      <w:r w:rsidR="00856492" w:rsidRPr="00856492">
        <w:rPr>
          <w:rFonts w:ascii="GHEA Grapalat" w:hAnsi="GHEA Grapalat" w:cs="Franklin Gothic Medium Cond"/>
          <w:bCs/>
          <w:szCs w:val="24"/>
          <w:lang w:val="hy-AM" w:eastAsia="ru-RU"/>
        </w:rPr>
        <w:t xml:space="preserve">եթե գույքը գտնվում է այլ մարզերում, </w:t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t>բացա</w:t>
      </w:r>
      <w:r w:rsidR="00856492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t>ռու</w:t>
      </w:r>
      <w:r w:rsidR="00856492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t>թյամբ Կառավարության հաստատած ցանկում ներառված սահ</w:t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softHyphen/>
        <w:t>մանամերձ բնակավայրերում գտն</w:t>
      </w:r>
      <w:r w:rsidR="00856492">
        <w:rPr>
          <w:rFonts w:ascii="GHEA Grapalat" w:hAnsi="GHEA Grapalat" w:cs="Franklin Gothic Medium Cond"/>
          <w:szCs w:val="24"/>
          <w:lang w:val="hy-AM" w:eastAsia="ru-RU"/>
        </w:rPr>
        <w:softHyphen/>
      </w:r>
      <w:r w:rsidR="00856492" w:rsidRPr="00856492">
        <w:rPr>
          <w:rFonts w:ascii="GHEA Grapalat" w:hAnsi="GHEA Grapalat" w:cs="Franklin Gothic Medium Cond"/>
          <w:szCs w:val="24"/>
          <w:lang w:val="hy-AM" w:eastAsia="ru-RU"/>
        </w:rPr>
        <w:t>վող կամ կառուցվող անշարժ գույքի.</w:t>
      </w:r>
    </w:p>
    <w:p w14:paraId="15169483" w14:textId="61FF0444" w:rsidR="00856492" w:rsidRPr="00AC0D7F" w:rsidRDefault="00BB4176" w:rsidP="00BB4176">
      <w:pPr>
        <w:pStyle w:val="BodyText"/>
        <w:ind w:firstLine="567"/>
        <w:rPr>
          <w:rFonts w:asciiTheme="minorHAnsi" w:hAnsiTheme="minorHAnsi"/>
          <w:lang w:val="hy-AM" w:eastAsia="ru-RU"/>
        </w:rPr>
      </w:pPr>
      <w:r w:rsidRPr="00BB4176">
        <w:rPr>
          <w:rFonts w:ascii="GHEA Grapalat" w:hAnsi="GHEA Grapalat" w:cs="Franklin Gothic Medium Cond"/>
          <w:szCs w:val="24"/>
          <w:lang w:val="hy-AM" w:eastAsia="ru-RU"/>
        </w:rPr>
        <w:t xml:space="preserve">Բացի այդ, առաջարկվում է սահմանել, որ </w:t>
      </w:r>
      <w:r w:rsidR="00B73FE4" w:rsidRPr="00B73FE4">
        <w:rPr>
          <w:rFonts w:ascii="GHEA Grapalat" w:hAnsi="GHEA Grapalat"/>
          <w:color w:val="000000"/>
          <w:szCs w:val="24"/>
          <w:lang w:val="hy-AM"/>
        </w:rPr>
        <w:t>ՀՀ</w:t>
      </w:r>
      <w:r w:rsidR="00B73FE4" w:rsidRPr="00CB7578">
        <w:rPr>
          <w:rFonts w:ascii="GHEA Grapalat" w:hAnsi="GHEA Grapalat"/>
          <w:color w:val="000000"/>
          <w:szCs w:val="24"/>
        </w:rPr>
        <w:t xml:space="preserve"> ռեզիդենտ ֆինանսական կազմա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կեր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պու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թյու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 xml:space="preserve">նից </w:t>
      </w:r>
      <w:r w:rsidR="00B73FE4" w:rsidRPr="00644D16">
        <w:rPr>
          <w:rFonts w:ascii="GHEA Grapalat" w:hAnsi="GHEA Grapalat"/>
          <w:color w:val="000000"/>
          <w:szCs w:val="24"/>
        </w:rPr>
        <w:t>202</w:t>
      </w:r>
      <w:r w:rsidR="00764CCA" w:rsidRPr="00644D16">
        <w:rPr>
          <w:rFonts w:ascii="GHEA Grapalat" w:hAnsi="GHEA Grapalat"/>
          <w:color w:val="000000"/>
          <w:szCs w:val="24"/>
        </w:rPr>
        <w:t xml:space="preserve">5 </w:t>
      </w:r>
      <w:r w:rsidR="00B73FE4" w:rsidRPr="00CB7578">
        <w:rPr>
          <w:rFonts w:ascii="GHEA Grapalat" w:hAnsi="GHEA Grapalat"/>
          <w:color w:val="000000"/>
          <w:szCs w:val="24"/>
        </w:rPr>
        <w:t>թվականի հունվարի 1-ից հետո ստացված և կառուցապատողից, պետությունից կամ համայնքից փաստացի բնակարան ձեռք բերելուն կամ կազմակերպություն կամ անհատ ձեռ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նար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644D16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կատեր հանդիսացող կառուցապատողից անհատական բնակելի տուն ձեռք բերելուն կամ անհատական բնակելի տուն կառուցելուն փաստացի ուղղված հիպոտեկային վարկի սպա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սարկ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ման համար վճարվող տոկոսների գումարների չափով հիպոտեկային վարկի վարկառուին և առկա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>յության դեպքում համավարկառուներին վերադարձման ենթակա եկամտային հարկի ընդ</w:t>
      </w:r>
      <w:r w:rsidR="00B73FE4">
        <w:rPr>
          <w:rFonts w:ascii="GHEA Grapalat" w:hAnsi="GHEA Grapalat"/>
          <w:color w:val="000000"/>
          <w:szCs w:val="24"/>
        </w:rPr>
        <w:softHyphen/>
      </w:r>
      <w:r w:rsidR="00B73FE4" w:rsidRPr="00CB7578">
        <w:rPr>
          <w:rFonts w:ascii="GHEA Grapalat" w:hAnsi="GHEA Grapalat"/>
          <w:color w:val="000000"/>
          <w:szCs w:val="24"/>
        </w:rPr>
        <w:t xml:space="preserve">հանուր գումարը յուրաքանչյուր եռամսյակի համար չի </w:t>
      </w:r>
      <w:bookmarkStart w:id="0" w:name="_GoBack"/>
      <w:bookmarkEnd w:id="0"/>
      <w:r w:rsidR="00B73FE4" w:rsidRPr="00CB7578">
        <w:rPr>
          <w:rFonts w:ascii="GHEA Grapalat" w:hAnsi="GHEA Grapalat"/>
          <w:color w:val="000000"/>
          <w:szCs w:val="24"/>
        </w:rPr>
        <w:t>կա</w:t>
      </w:r>
      <w:r w:rsidR="00B73FE4">
        <w:rPr>
          <w:rFonts w:ascii="GHEA Grapalat" w:hAnsi="GHEA Grapalat"/>
          <w:color w:val="000000"/>
          <w:szCs w:val="24"/>
        </w:rPr>
        <w:t xml:space="preserve">րող գերազանցել </w:t>
      </w:r>
      <w:r w:rsidR="00B73FE4" w:rsidRPr="00F9667E">
        <w:rPr>
          <w:rFonts w:ascii="GHEA Grapalat" w:hAnsi="GHEA Grapalat"/>
          <w:color w:val="000000"/>
          <w:szCs w:val="24"/>
        </w:rPr>
        <w:t xml:space="preserve">750 </w:t>
      </w:r>
      <w:r w:rsidR="00B73FE4" w:rsidRPr="00B73FE4">
        <w:rPr>
          <w:rFonts w:ascii="GHEA Grapalat" w:hAnsi="GHEA Grapalat"/>
          <w:color w:val="000000"/>
          <w:szCs w:val="24"/>
          <w:lang w:val="hy-AM"/>
        </w:rPr>
        <w:t>հազար դրամը</w:t>
      </w:r>
      <w:r w:rsidR="00B73FE4">
        <w:rPr>
          <w:rFonts w:ascii="GHEA Grapalat" w:hAnsi="GHEA Grapalat"/>
          <w:color w:val="000000"/>
          <w:szCs w:val="24"/>
        </w:rPr>
        <w:t xml:space="preserve"> դրամը</w:t>
      </w:r>
      <w:r w:rsidR="007838AB" w:rsidRPr="007838AB">
        <w:rPr>
          <w:rFonts w:ascii="GHEA Grapalat" w:hAnsi="GHEA Grapalat" w:cs="Franklin Gothic Medium Cond"/>
          <w:szCs w:val="24"/>
          <w:lang w:val="hy-AM" w:eastAsia="ru-RU"/>
        </w:rPr>
        <w:t>:</w:t>
      </w:r>
    </w:p>
    <w:p w14:paraId="5D1D2ED2" w14:textId="70E445E4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b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lastRenderedPageBreak/>
        <w:t xml:space="preserve">Կարգավորման առարկան. </w:t>
      </w:r>
      <w:r w:rsidRPr="00120B18">
        <w:rPr>
          <w:rFonts w:cs="GHEA Grapalat"/>
          <w:szCs w:val="24"/>
          <w:lang w:val="hy-AM" w:eastAsia="ru-RU"/>
        </w:rPr>
        <w:t>Նախագծի կարգավորման առարկան հիպո</w:t>
      </w:r>
      <w:r w:rsidRPr="00120B18">
        <w:rPr>
          <w:rFonts w:cs="GHEA Grapalat"/>
          <w:szCs w:val="24"/>
          <w:lang w:val="hy-AM" w:eastAsia="ru-RU"/>
        </w:rPr>
        <w:softHyphen/>
        <w:t>տե</w:t>
      </w:r>
      <w:r w:rsidRPr="00120B18">
        <w:rPr>
          <w:rFonts w:cs="GHEA Grapalat"/>
          <w:szCs w:val="24"/>
          <w:lang w:val="hy-AM" w:eastAsia="ru-RU"/>
        </w:rPr>
        <w:softHyphen/>
        <w:t>կային</w:t>
      </w:r>
      <w:r w:rsidR="007838AB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վարկի</w:t>
      </w:r>
      <w:r w:rsidR="007838AB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սպասարկման համար վարձու աշխատող հանդիսացող ֆիզի</w:t>
      </w:r>
      <w:r w:rsidRPr="00120B18">
        <w:rPr>
          <w:rFonts w:cs="GHEA Grapalat"/>
          <w:szCs w:val="24"/>
          <w:lang w:val="hy-AM" w:eastAsia="ru-RU"/>
        </w:rPr>
        <w:softHyphen/>
        <w:t>կա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կան անձի կող</w:t>
      </w:r>
      <w:r w:rsidRPr="00120B18">
        <w:rPr>
          <w:rFonts w:cs="GHEA Grapalat"/>
          <w:szCs w:val="24"/>
          <w:lang w:val="hy-AM" w:eastAsia="ru-RU"/>
        </w:rPr>
        <w:softHyphen/>
        <w:t>մից վճար</w:t>
      </w:r>
      <w:r w:rsidRPr="00120B18">
        <w:rPr>
          <w:rFonts w:cs="GHEA Grapalat"/>
          <w:szCs w:val="24"/>
          <w:lang w:val="hy-AM" w:eastAsia="ru-RU"/>
        </w:rPr>
        <w:softHyphen/>
        <w:t>ված տոկոսների գումարների չափով եկամտային հարկի վերա</w:t>
      </w:r>
      <w:r w:rsidRPr="00120B18">
        <w:rPr>
          <w:rFonts w:cs="GHEA Grapalat"/>
          <w:szCs w:val="24"/>
          <w:lang w:val="hy-AM" w:eastAsia="ru-RU"/>
        </w:rPr>
        <w:softHyphen/>
        <w:t>դարձ</w:t>
      </w:r>
      <w:r w:rsidRPr="00120B18">
        <w:rPr>
          <w:rFonts w:cs="GHEA Grapalat"/>
          <w:szCs w:val="24"/>
          <w:lang w:val="hy-AM" w:eastAsia="ru-RU"/>
        </w:rPr>
        <w:softHyphen/>
        <w:t>ման համա</w:t>
      </w:r>
      <w:r w:rsidRPr="00120B18">
        <w:rPr>
          <w:rFonts w:cs="GHEA Grapalat"/>
          <w:szCs w:val="24"/>
          <w:lang w:val="hy-AM" w:eastAsia="ru-RU"/>
        </w:rPr>
        <w:softHyphen/>
        <w:t>կարգի կիրա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>ռու</w:t>
      </w:r>
      <w:r w:rsidR="00EB0F8C"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t xml:space="preserve">թյան </w:t>
      </w:r>
      <w:r w:rsidR="00B73FE4">
        <w:rPr>
          <w:rFonts w:cs="GHEA Grapalat"/>
          <w:szCs w:val="24"/>
          <w:lang w:val="hy-AM" w:eastAsia="ru-RU"/>
        </w:rPr>
        <w:t>շրջանակն ու ժամկետներ</w:t>
      </w:r>
      <w:r w:rsidR="0008250A">
        <w:rPr>
          <w:rFonts w:cs="GHEA Grapalat"/>
          <w:szCs w:val="24"/>
          <w:lang w:val="hy-AM" w:eastAsia="ru-RU"/>
        </w:rPr>
        <w:t>ը</w:t>
      </w:r>
      <w:r w:rsidR="00B73FE4" w:rsidRPr="00B73FE4">
        <w:rPr>
          <w:rFonts w:cs="GHEA Grapalat"/>
          <w:szCs w:val="24"/>
          <w:lang w:val="hy-AM" w:eastAsia="ru-RU"/>
        </w:rPr>
        <w:t>, ինչպես նաև</w:t>
      </w:r>
      <w:r w:rsidR="00B73FE4">
        <w:rPr>
          <w:rFonts w:cs="GHEA Grapalat"/>
          <w:szCs w:val="24"/>
          <w:lang w:val="hy-AM" w:eastAsia="ru-RU"/>
        </w:rPr>
        <w:t xml:space="preserve"> </w:t>
      </w:r>
      <w:r w:rsidR="00B73FE4" w:rsidRPr="00B73FE4">
        <w:rPr>
          <w:rFonts w:eastAsia="Times New Roman"/>
          <w:color w:val="000000"/>
          <w:szCs w:val="24"/>
          <w:lang w:val="hy-AM"/>
        </w:rPr>
        <w:t>յուրաքանչյուր եռամսյակի</w:t>
      </w:r>
      <w:r w:rsidR="00AC1F99" w:rsidRPr="00120B18">
        <w:rPr>
          <w:rFonts w:cs="GHEA Grapalat"/>
          <w:szCs w:val="24"/>
          <w:lang w:val="hy-AM" w:eastAsia="ru-RU"/>
        </w:rPr>
        <w:t xml:space="preserve"> </w:t>
      </w:r>
      <w:r w:rsidR="00B73FE4" w:rsidRPr="00B73FE4">
        <w:rPr>
          <w:rFonts w:cs="GHEA Grapalat"/>
          <w:szCs w:val="24"/>
          <w:lang w:val="hy-AM" w:eastAsia="ru-RU"/>
        </w:rPr>
        <w:t>ընթացքում վերա</w:t>
      </w:r>
      <w:r w:rsidR="00B73FE4">
        <w:rPr>
          <w:rFonts w:cs="GHEA Grapalat"/>
          <w:szCs w:val="24"/>
          <w:lang w:val="hy-AM" w:eastAsia="ru-RU"/>
        </w:rPr>
        <w:softHyphen/>
      </w:r>
      <w:r w:rsidR="00B73FE4" w:rsidRPr="00B73FE4">
        <w:rPr>
          <w:rFonts w:cs="GHEA Grapalat"/>
          <w:szCs w:val="24"/>
          <w:lang w:val="hy-AM" w:eastAsia="ru-RU"/>
        </w:rPr>
        <w:t>դարձ</w:t>
      </w:r>
      <w:r w:rsidR="0008250A">
        <w:rPr>
          <w:rFonts w:cs="GHEA Grapalat"/>
          <w:szCs w:val="24"/>
          <w:lang w:val="hy-AM" w:eastAsia="ru-RU"/>
        </w:rPr>
        <w:softHyphen/>
      </w:r>
      <w:r w:rsidR="00B73FE4">
        <w:rPr>
          <w:rFonts w:cs="GHEA Grapalat"/>
          <w:szCs w:val="24"/>
          <w:lang w:val="hy-AM" w:eastAsia="ru-RU"/>
        </w:rPr>
        <w:softHyphen/>
      </w:r>
      <w:r w:rsidR="00B73FE4" w:rsidRPr="00B73FE4">
        <w:rPr>
          <w:rFonts w:cs="GHEA Grapalat"/>
          <w:szCs w:val="24"/>
          <w:lang w:val="hy-AM" w:eastAsia="ru-RU"/>
        </w:rPr>
        <w:t xml:space="preserve">վող </w:t>
      </w:r>
      <w:r w:rsidR="00B73FE4">
        <w:rPr>
          <w:rFonts w:cs="GHEA Grapalat"/>
          <w:szCs w:val="24"/>
          <w:lang w:val="hy-AM" w:eastAsia="ru-RU"/>
        </w:rPr>
        <w:t xml:space="preserve">գումարի առավելագույն չափն </w:t>
      </w:r>
      <w:r w:rsidR="00B73FE4" w:rsidRPr="00B73FE4">
        <w:rPr>
          <w:rFonts w:cs="GHEA Grapalat"/>
          <w:szCs w:val="24"/>
          <w:lang w:val="hy-AM" w:eastAsia="ru-RU"/>
        </w:rPr>
        <w:t>է</w:t>
      </w:r>
      <w:r w:rsidRPr="00120B18">
        <w:rPr>
          <w:rFonts w:cs="GHEA Grapalat"/>
          <w:szCs w:val="24"/>
          <w:lang w:val="hy-AM" w:eastAsia="ru-RU"/>
        </w:rPr>
        <w:t>:</w:t>
      </w:r>
    </w:p>
    <w:p w14:paraId="08841CA9" w14:textId="41C6F880" w:rsidR="00E34CC9" w:rsidRPr="00120B18" w:rsidRDefault="00E34CC9" w:rsidP="00120B18">
      <w:pPr>
        <w:numPr>
          <w:ilvl w:val="0"/>
          <w:numId w:val="39"/>
        </w:numPr>
        <w:tabs>
          <w:tab w:val="clear" w:pos="360"/>
          <w:tab w:val="left" w:pos="851"/>
        </w:tabs>
        <w:autoSpaceDN w:val="0"/>
        <w:ind w:left="0" w:right="49" w:firstLine="567"/>
        <w:jc w:val="both"/>
        <w:rPr>
          <w:rFonts w:cs="GHEA Grapalat"/>
          <w:szCs w:val="24"/>
          <w:lang w:val="hy-AM" w:eastAsia="ru-RU"/>
        </w:rPr>
      </w:pPr>
      <w:r w:rsidRPr="00120B18">
        <w:rPr>
          <w:rFonts w:cs="GHEA Grapalat"/>
          <w:b/>
          <w:szCs w:val="24"/>
          <w:lang w:val="hy-AM" w:eastAsia="ru-RU"/>
        </w:rPr>
        <w:t>Նախագծի մշակման գործընթացում ներգրավված ինստիտուտները և անձինք.</w:t>
      </w:r>
      <w:r w:rsidR="004D28EE" w:rsidRPr="00120B18">
        <w:rPr>
          <w:rFonts w:cs="GHEA Grapalat"/>
          <w:szCs w:val="24"/>
          <w:lang w:val="hy-AM" w:eastAsia="ru-RU"/>
        </w:rPr>
        <w:t xml:space="preserve"> </w:t>
      </w:r>
      <w:r w:rsidRPr="00120B18">
        <w:rPr>
          <w:rFonts w:cs="GHEA Grapalat"/>
          <w:szCs w:val="24"/>
          <w:lang w:val="hy-AM" w:eastAsia="ru-RU"/>
        </w:rPr>
        <w:t>Նախա</w:t>
      </w:r>
      <w:r w:rsidRPr="00120B18">
        <w:rPr>
          <w:rFonts w:cs="GHEA Grapalat"/>
          <w:szCs w:val="24"/>
          <w:lang w:val="hy-AM" w:eastAsia="ru-RU"/>
        </w:rPr>
        <w:softHyphen/>
        <w:t>գի</w:t>
      </w:r>
      <w:r w:rsidRPr="00120B18">
        <w:rPr>
          <w:rFonts w:cs="GHEA Grapalat"/>
          <w:szCs w:val="24"/>
          <w:lang w:val="hy-AM" w:eastAsia="ru-RU"/>
        </w:rPr>
        <w:softHyphen/>
        <w:t>ծը մշակվել է ՀՀ ֆինանսների նախարարության կող</w:t>
      </w:r>
      <w:r w:rsidRPr="00120B18">
        <w:rPr>
          <w:rFonts w:cs="GHEA Grapalat"/>
          <w:szCs w:val="24"/>
          <w:lang w:val="hy-AM" w:eastAsia="ru-RU"/>
        </w:rPr>
        <w:softHyphen/>
      </w:r>
      <w:r w:rsidRPr="00120B18">
        <w:rPr>
          <w:rFonts w:cs="GHEA Grapalat"/>
          <w:szCs w:val="24"/>
          <w:lang w:val="hy-AM" w:eastAsia="ru-RU"/>
        </w:rPr>
        <w:softHyphen/>
        <w:t>մից:</w:t>
      </w:r>
    </w:p>
    <w:p w14:paraId="3B6E6901" w14:textId="77777777" w:rsidR="00A973FF" w:rsidRPr="00F94E18" w:rsidRDefault="00A973FF" w:rsidP="00A973FF">
      <w:pPr>
        <w:numPr>
          <w:ilvl w:val="0"/>
          <w:numId w:val="39"/>
        </w:numPr>
        <w:tabs>
          <w:tab w:val="clear" w:pos="360"/>
          <w:tab w:val="num" w:pos="840"/>
          <w:tab w:val="num" w:pos="928"/>
        </w:tabs>
        <w:autoSpaceDN w:val="0"/>
        <w:ind w:left="-14" w:firstLine="581"/>
        <w:jc w:val="both"/>
        <w:rPr>
          <w:b/>
          <w:bCs/>
          <w:color w:val="000000"/>
          <w:lang w:val="hy-AM"/>
        </w:rPr>
      </w:pPr>
      <w:r w:rsidRPr="674204CA">
        <w:rPr>
          <w:b/>
          <w:bCs/>
          <w:color w:val="000000" w:themeColor="text1"/>
          <w:lang w:val="hy-AM"/>
        </w:rPr>
        <w:t>Կապը ռազմավարական փաստաթղթերի հետ. Հայաստանի վերափոխման ռազ</w:t>
      </w:r>
      <w:r>
        <w:rPr>
          <w:b/>
          <w:bCs/>
          <w:color w:val="000000" w:themeColor="text1"/>
          <w:lang w:val="hy-AM"/>
        </w:rPr>
        <w:softHyphen/>
      </w:r>
      <w:r w:rsidRPr="674204CA">
        <w:rPr>
          <w:b/>
          <w:bCs/>
          <w:color w:val="000000" w:themeColor="text1"/>
          <w:lang w:val="hy-AM"/>
        </w:rPr>
        <w:t>մա</w:t>
      </w:r>
      <w:r>
        <w:rPr>
          <w:b/>
          <w:bCs/>
          <w:color w:val="000000" w:themeColor="text1"/>
          <w:lang w:val="hy-AM"/>
        </w:rPr>
        <w:softHyphen/>
      </w:r>
      <w:r w:rsidRPr="674204CA">
        <w:rPr>
          <w:b/>
          <w:bCs/>
          <w:color w:val="000000" w:themeColor="text1"/>
          <w:lang w:val="hy-AM"/>
        </w:rPr>
        <w:t>վա</w:t>
      </w:r>
      <w:r>
        <w:rPr>
          <w:b/>
          <w:bCs/>
          <w:color w:val="000000" w:themeColor="text1"/>
          <w:lang w:val="hy-AM"/>
        </w:rPr>
        <w:softHyphen/>
      </w:r>
      <w:r w:rsidRPr="674204CA">
        <w:rPr>
          <w:b/>
          <w:bCs/>
          <w:color w:val="000000" w:themeColor="text1"/>
          <w:lang w:val="hy-AM"/>
        </w:rPr>
        <w:t>րու</w:t>
      </w:r>
      <w:r>
        <w:rPr>
          <w:b/>
          <w:bCs/>
          <w:color w:val="000000" w:themeColor="text1"/>
          <w:lang w:val="hy-AM"/>
        </w:rPr>
        <w:softHyphen/>
      </w:r>
      <w:r w:rsidRPr="674204CA">
        <w:rPr>
          <w:b/>
          <w:bCs/>
          <w:color w:val="000000" w:themeColor="text1"/>
          <w:lang w:val="hy-AM"/>
        </w:rPr>
        <w:t>թյուն 2050, Կառավարության 2021-2026 թվականների ծրագիր, ոլորտային և/կամ այլ ռազ</w:t>
      </w:r>
      <w:r>
        <w:rPr>
          <w:b/>
          <w:bCs/>
          <w:color w:val="000000" w:themeColor="text1"/>
          <w:lang w:val="hy-AM"/>
        </w:rPr>
        <w:softHyphen/>
      </w:r>
      <w:r w:rsidRPr="674204CA">
        <w:rPr>
          <w:b/>
          <w:bCs/>
          <w:color w:val="000000" w:themeColor="text1"/>
          <w:lang w:val="hy-AM"/>
        </w:rPr>
        <w:t>մավարություններ</w:t>
      </w:r>
      <w:r w:rsidRPr="674204CA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</w:p>
    <w:p w14:paraId="15BF2402" w14:textId="0F538DAE" w:rsidR="00A973FF" w:rsidRPr="002719B4" w:rsidRDefault="00A973FF" w:rsidP="00A973FF">
      <w:pPr>
        <w:tabs>
          <w:tab w:val="num" w:pos="2978"/>
        </w:tabs>
        <w:ind w:firstLine="567"/>
        <w:jc w:val="both"/>
        <w:rPr>
          <w:rFonts w:cs="Sylfaen"/>
          <w:lang w:val="hy-AM" w:eastAsia="x-none"/>
        </w:rPr>
      </w:pPr>
      <w:r w:rsidRPr="0080177D">
        <w:rPr>
          <w:rFonts w:cs="Sylfaen"/>
          <w:lang w:val="hy-AM" w:eastAsia="x-none"/>
        </w:rPr>
        <w:t>Նախագիծը բխում է Կառավարության 2021-2026 թվականների ծրագրի 6.8-րդ «Հարկա</w:t>
      </w:r>
      <w:r w:rsidRPr="0080177D">
        <w:rPr>
          <w:rFonts w:cs="Sylfaen"/>
          <w:lang w:val="hy-AM" w:eastAsia="x-none"/>
        </w:rPr>
        <w:softHyphen/>
        <w:t>բյու</w:t>
      </w:r>
      <w:r w:rsidRPr="0080177D">
        <w:rPr>
          <w:rFonts w:cs="Sylfaen"/>
          <w:lang w:val="hy-AM" w:eastAsia="x-none"/>
        </w:rPr>
        <w:softHyphen/>
        <w:t>ջե</w:t>
      </w:r>
      <w:r w:rsidR="00644D16">
        <w:rPr>
          <w:rFonts w:cs="Sylfaen"/>
          <w:lang w:val="hy-AM" w:eastAsia="x-none"/>
        </w:rPr>
        <w:softHyphen/>
      </w:r>
      <w:r w:rsidRPr="0080177D">
        <w:rPr>
          <w:rFonts w:cs="Sylfaen"/>
          <w:lang w:val="hy-AM" w:eastAsia="x-none"/>
        </w:rPr>
        <w:t xml:space="preserve">տային </w:t>
      </w:r>
      <w:r w:rsidRPr="002719B4">
        <w:rPr>
          <w:rFonts w:cs="Sylfaen"/>
          <w:lang w:val="hy-AM" w:eastAsia="x-none"/>
        </w:rPr>
        <w:t>քաղաքականություն» մասով սահմանված քաղաքականության ուղղություններից, ըստ որի՝</w:t>
      </w:r>
    </w:p>
    <w:p w14:paraId="60D50FA1" w14:textId="2557EFEA" w:rsidR="00A973FF" w:rsidRPr="002719B4" w:rsidRDefault="00A973FF" w:rsidP="00A973FF">
      <w:pPr>
        <w:pStyle w:val="ListParagraph"/>
        <w:numPr>
          <w:ilvl w:val="0"/>
          <w:numId w:val="45"/>
        </w:numPr>
        <w:tabs>
          <w:tab w:val="clear" w:pos="3120"/>
          <w:tab w:val="left" w:pos="851"/>
          <w:tab w:val="num" w:pos="2978"/>
        </w:tabs>
        <w:ind w:left="0" w:firstLine="567"/>
        <w:contextualSpacing/>
        <w:rPr>
          <w:lang w:val="hy-AM"/>
        </w:rPr>
      </w:pPr>
      <w:r w:rsidRPr="002719B4">
        <w:rPr>
          <w:lang w:val="hy-AM"/>
        </w:rPr>
        <w:t>Հարկաբյուջետային քաղաքականության հիմնական նպատակը պետական ֆինան</w:t>
      </w:r>
      <w:r w:rsidRPr="002719B4">
        <w:rPr>
          <w:lang w:val="hy-AM"/>
        </w:rPr>
        <w:softHyphen/>
        <w:t>սա</w:t>
      </w:r>
      <w:r w:rsidRPr="002719B4">
        <w:rPr>
          <w:lang w:val="hy-AM"/>
        </w:rPr>
        <w:softHyphen/>
        <w:t>կան համակարգի բարձր արդյունավետությունն է: Դրան հասնելու նպատակով Կառա</w:t>
      </w:r>
      <w:r w:rsidRPr="002719B4">
        <w:rPr>
          <w:lang w:val="hy-AM"/>
        </w:rPr>
        <w:softHyphen/>
        <w:t>վա</w:t>
      </w:r>
      <w:r w:rsidRPr="002719B4">
        <w:rPr>
          <w:lang w:val="hy-AM"/>
        </w:rPr>
        <w:softHyphen/>
        <w:t>րու</w:t>
      </w:r>
      <w:r w:rsidRPr="002719B4">
        <w:rPr>
          <w:lang w:val="hy-AM"/>
        </w:rPr>
        <w:softHyphen/>
        <w:t>թյունը շարունակելու է հարկային քաղաքականության այնպիսի բարեփոխումներ, որոնք նպաս</w:t>
      </w:r>
      <w:r w:rsidRPr="002719B4">
        <w:rPr>
          <w:lang w:val="hy-AM"/>
        </w:rPr>
        <w:softHyphen/>
        <w:t>տելու են բիզնես միջավայրի մրցունակության բարձրացմանը և միաժամանակ պետական բյու</w:t>
      </w:r>
      <w:r w:rsidRPr="002719B4">
        <w:rPr>
          <w:lang w:val="hy-AM"/>
        </w:rPr>
        <w:softHyphen/>
        <w:t>ջեով սահմանված հարկային եկամուտների ապահովմանը</w:t>
      </w:r>
      <w:r w:rsidR="009B02F6" w:rsidRPr="002719B4">
        <w:rPr>
          <w:lang w:val="hy-AM"/>
        </w:rPr>
        <w:t>,</w:t>
      </w:r>
    </w:p>
    <w:p w14:paraId="399BBAED" w14:textId="207C9059" w:rsidR="002719B4" w:rsidRPr="002719B4" w:rsidRDefault="002719B4" w:rsidP="00A973FF">
      <w:pPr>
        <w:pStyle w:val="ListParagraph"/>
        <w:numPr>
          <w:ilvl w:val="0"/>
          <w:numId w:val="45"/>
        </w:numPr>
        <w:tabs>
          <w:tab w:val="clear" w:pos="3120"/>
          <w:tab w:val="left" w:pos="851"/>
          <w:tab w:val="num" w:pos="2978"/>
        </w:tabs>
        <w:ind w:left="0" w:firstLine="567"/>
        <w:contextualSpacing/>
        <w:rPr>
          <w:lang w:val="hy-AM"/>
        </w:rPr>
      </w:pPr>
      <w:r w:rsidRPr="002719B4">
        <w:rPr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համար,</w:t>
      </w:r>
    </w:p>
    <w:p w14:paraId="5BFD53E6" w14:textId="224BA4F0" w:rsidR="00E47C7C" w:rsidRPr="002719B4" w:rsidRDefault="009B02F6" w:rsidP="002719B4">
      <w:pPr>
        <w:pStyle w:val="ListParagraph"/>
        <w:numPr>
          <w:ilvl w:val="0"/>
          <w:numId w:val="45"/>
        </w:numPr>
        <w:tabs>
          <w:tab w:val="clear" w:pos="3120"/>
          <w:tab w:val="left" w:pos="851"/>
          <w:tab w:val="num" w:pos="2978"/>
        </w:tabs>
        <w:ind w:left="0" w:firstLine="567"/>
        <w:contextualSpacing/>
        <w:rPr>
          <w:lang w:val="hy-AM"/>
        </w:rPr>
      </w:pPr>
      <w:r w:rsidRPr="002719B4">
        <w:rPr>
          <w:lang w:val="hy-AM"/>
        </w:rPr>
        <w:t>լ</w:t>
      </w:r>
      <w:r w:rsidR="00EB0A8A" w:rsidRPr="002719B4">
        <w:rPr>
          <w:lang w:val="hy-AM"/>
        </w:rPr>
        <w:t>ավարկվելու է հիպոտեկային վարկի տոկոսների չափով եկամտային հարկի վերա</w:t>
      </w:r>
      <w:r w:rsidRPr="002719B4">
        <w:rPr>
          <w:lang w:val="hy-AM"/>
        </w:rPr>
        <w:softHyphen/>
      </w:r>
      <w:r w:rsidR="00EB0A8A" w:rsidRPr="002719B4">
        <w:rPr>
          <w:lang w:val="hy-AM"/>
        </w:rPr>
        <w:t>դարձ</w:t>
      </w:r>
      <w:r w:rsidRPr="002719B4">
        <w:rPr>
          <w:lang w:val="hy-AM"/>
        </w:rPr>
        <w:softHyphen/>
      </w:r>
      <w:r w:rsidR="00EB0A8A" w:rsidRPr="002719B4">
        <w:rPr>
          <w:lang w:val="hy-AM"/>
        </w:rPr>
        <w:t>ման համակարգը և դրան հաղորդվելու է տարածքային համաչափ զարգացման և ավելի ընդգծված սոցիալական ազդեցության նշանակություն։</w:t>
      </w:r>
    </w:p>
    <w:sectPr w:rsidR="00E47C7C" w:rsidRPr="002719B4" w:rsidSect="00385970">
      <w:pgSz w:w="12240" w:h="15840" w:code="1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D907B" w14:textId="77777777" w:rsidR="00555B8F" w:rsidRDefault="00555B8F" w:rsidP="00C069DC">
      <w:pPr>
        <w:spacing w:line="240" w:lineRule="auto"/>
      </w:pPr>
      <w:r>
        <w:separator/>
      </w:r>
    </w:p>
  </w:endnote>
  <w:endnote w:type="continuationSeparator" w:id="0">
    <w:p w14:paraId="3FDB84E4" w14:textId="77777777" w:rsidR="00555B8F" w:rsidRDefault="00555B8F" w:rsidP="00C06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4A3DD" w14:textId="77777777" w:rsidR="00555B8F" w:rsidRDefault="00555B8F" w:rsidP="00C069DC">
      <w:pPr>
        <w:spacing w:line="240" w:lineRule="auto"/>
      </w:pPr>
      <w:r>
        <w:separator/>
      </w:r>
    </w:p>
  </w:footnote>
  <w:footnote w:type="continuationSeparator" w:id="0">
    <w:p w14:paraId="0D779338" w14:textId="77777777" w:rsidR="00555B8F" w:rsidRDefault="00555B8F" w:rsidP="00C06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 w15:restartNumberingAfterBreak="0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AF01D2"/>
    <w:multiLevelType w:val="hybridMultilevel"/>
    <w:tmpl w:val="8BE8CAC8"/>
    <w:lvl w:ilvl="0" w:tplc="F62211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11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59245C7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9" w15:restartNumberingAfterBreak="0">
    <w:nsid w:val="49CD1073"/>
    <w:multiLevelType w:val="hybridMultilevel"/>
    <w:tmpl w:val="77A6769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5C5AF3"/>
    <w:multiLevelType w:val="hybridMultilevel"/>
    <w:tmpl w:val="C52CD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27570AB"/>
    <w:multiLevelType w:val="hybridMultilevel"/>
    <w:tmpl w:val="2EC0040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632F8"/>
    <w:multiLevelType w:val="hybridMultilevel"/>
    <w:tmpl w:val="4704E7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559EC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0" w15:restartNumberingAfterBreak="0">
    <w:nsid w:val="75004264"/>
    <w:multiLevelType w:val="hybridMultilevel"/>
    <w:tmpl w:val="DFC8A8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9E92E72"/>
    <w:multiLevelType w:val="hybridMultilevel"/>
    <w:tmpl w:val="037ADA78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>
      <w:start w:val="1"/>
      <w:numFmt w:val="lowerLetter"/>
      <w:lvlText w:val="%2."/>
      <w:lvlJc w:val="left"/>
      <w:pPr>
        <w:ind w:left="2154" w:hanging="360"/>
      </w:pPr>
    </w:lvl>
    <w:lvl w:ilvl="2" w:tplc="0409001B">
      <w:start w:val="1"/>
      <w:numFmt w:val="lowerRoman"/>
      <w:lvlText w:val="%3."/>
      <w:lvlJc w:val="right"/>
      <w:pPr>
        <w:ind w:left="2874" w:hanging="180"/>
      </w:pPr>
    </w:lvl>
    <w:lvl w:ilvl="3" w:tplc="0409000F">
      <w:start w:val="1"/>
      <w:numFmt w:val="decimal"/>
      <w:lvlText w:val="%4."/>
      <w:lvlJc w:val="left"/>
      <w:pPr>
        <w:ind w:left="3594" w:hanging="360"/>
      </w:pPr>
    </w:lvl>
    <w:lvl w:ilvl="4" w:tplc="04090019">
      <w:start w:val="1"/>
      <w:numFmt w:val="lowerLetter"/>
      <w:lvlText w:val="%5."/>
      <w:lvlJc w:val="left"/>
      <w:pPr>
        <w:ind w:left="4314" w:hanging="360"/>
      </w:pPr>
    </w:lvl>
    <w:lvl w:ilvl="5" w:tplc="0409001B">
      <w:start w:val="1"/>
      <w:numFmt w:val="lowerRoman"/>
      <w:lvlText w:val="%6."/>
      <w:lvlJc w:val="right"/>
      <w:pPr>
        <w:ind w:left="5034" w:hanging="180"/>
      </w:pPr>
    </w:lvl>
    <w:lvl w:ilvl="6" w:tplc="0409000F">
      <w:start w:val="1"/>
      <w:numFmt w:val="decimal"/>
      <w:lvlText w:val="%7."/>
      <w:lvlJc w:val="left"/>
      <w:pPr>
        <w:ind w:left="5754" w:hanging="360"/>
      </w:pPr>
    </w:lvl>
    <w:lvl w:ilvl="7" w:tplc="04090019">
      <w:start w:val="1"/>
      <w:numFmt w:val="lowerLetter"/>
      <w:lvlText w:val="%8."/>
      <w:lvlJc w:val="left"/>
      <w:pPr>
        <w:ind w:left="6474" w:hanging="360"/>
      </w:pPr>
    </w:lvl>
    <w:lvl w:ilvl="8" w:tplc="0409001B">
      <w:start w:val="1"/>
      <w:numFmt w:val="lowerRoman"/>
      <w:lvlText w:val="%9."/>
      <w:lvlJc w:val="right"/>
      <w:pPr>
        <w:ind w:left="7194" w:hanging="180"/>
      </w:pPr>
    </w:lvl>
  </w:abstractNum>
  <w:abstractNum w:abstractNumId="33" w15:restartNumberingAfterBreak="0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5"/>
  </w:num>
  <w:num w:numId="2">
    <w:abstractNumId w:val="14"/>
  </w:num>
  <w:num w:numId="3">
    <w:abstractNumId w:val="17"/>
  </w:num>
  <w:num w:numId="4">
    <w:abstractNumId w:val="24"/>
  </w:num>
  <w:num w:numId="5">
    <w:abstractNumId w:val="4"/>
  </w:num>
  <w:num w:numId="6">
    <w:abstractNumId w:val="13"/>
  </w:num>
  <w:num w:numId="7">
    <w:abstractNumId w:val="28"/>
  </w:num>
  <w:num w:numId="8">
    <w:abstractNumId w:val="11"/>
  </w:num>
  <w:num w:numId="9">
    <w:abstractNumId w:val="8"/>
  </w:num>
  <w:num w:numId="10">
    <w:abstractNumId w:val="2"/>
  </w:num>
  <w:num w:numId="11">
    <w:abstractNumId w:val="3"/>
  </w:num>
  <w:num w:numId="12">
    <w:abstractNumId w:val="1"/>
  </w:num>
  <w:num w:numId="13">
    <w:abstractNumId w:val="0"/>
  </w:num>
  <w:num w:numId="14">
    <w:abstractNumId w:val="15"/>
  </w:num>
  <w:num w:numId="15">
    <w:abstractNumId w:val="10"/>
  </w:num>
  <w:num w:numId="16">
    <w:abstractNumId w:val="29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33"/>
  </w:num>
  <w:num w:numId="28">
    <w:abstractNumId w:val="12"/>
  </w:num>
  <w:num w:numId="29">
    <w:abstractNumId w:val="31"/>
  </w:num>
  <w:num w:numId="30">
    <w:abstractNumId w:val="27"/>
  </w:num>
  <w:num w:numId="31">
    <w:abstractNumId w:val="9"/>
  </w:num>
  <w:num w:numId="32">
    <w:abstractNumId w:val="23"/>
  </w:num>
  <w:num w:numId="33">
    <w:abstractNumId w:val="21"/>
  </w:num>
  <w:num w:numId="34">
    <w:abstractNumId w:val="7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2F97"/>
    <w:rsid w:val="0000622A"/>
    <w:rsid w:val="0000636A"/>
    <w:rsid w:val="00006FF1"/>
    <w:rsid w:val="00007FA8"/>
    <w:rsid w:val="00010A55"/>
    <w:rsid w:val="0001345F"/>
    <w:rsid w:val="000145B4"/>
    <w:rsid w:val="000207A0"/>
    <w:rsid w:val="000219A0"/>
    <w:rsid w:val="00023838"/>
    <w:rsid w:val="00023C51"/>
    <w:rsid w:val="00024C56"/>
    <w:rsid w:val="0002628D"/>
    <w:rsid w:val="00027EEB"/>
    <w:rsid w:val="00031E2F"/>
    <w:rsid w:val="0003217E"/>
    <w:rsid w:val="000324D0"/>
    <w:rsid w:val="0003341A"/>
    <w:rsid w:val="000353B5"/>
    <w:rsid w:val="0003632E"/>
    <w:rsid w:val="000365D6"/>
    <w:rsid w:val="000373AD"/>
    <w:rsid w:val="0003792A"/>
    <w:rsid w:val="00040E5E"/>
    <w:rsid w:val="00041DA5"/>
    <w:rsid w:val="000430BD"/>
    <w:rsid w:val="000461EE"/>
    <w:rsid w:val="00047A7E"/>
    <w:rsid w:val="000513C6"/>
    <w:rsid w:val="000535B1"/>
    <w:rsid w:val="0005388D"/>
    <w:rsid w:val="00053BA1"/>
    <w:rsid w:val="00055821"/>
    <w:rsid w:val="00055F86"/>
    <w:rsid w:val="00060CE7"/>
    <w:rsid w:val="00062634"/>
    <w:rsid w:val="00063CDD"/>
    <w:rsid w:val="00064797"/>
    <w:rsid w:val="000650DF"/>
    <w:rsid w:val="00070725"/>
    <w:rsid w:val="00070E0C"/>
    <w:rsid w:val="000719CF"/>
    <w:rsid w:val="00072717"/>
    <w:rsid w:val="000734F4"/>
    <w:rsid w:val="000747FA"/>
    <w:rsid w:val="00076062"/>
    <w:rsid w:val="00076758"/>
    <w:rsid w:val="00077342"/>
    <w:rsid w:val="000800AC"/>
    <w:rsid w:val="000812F5"/>
    <w:rsid w:val="0008250A"/>
    <w:rsid w:val="000830B5"/>
    <w:rsid w:val="0008494E"/>
    <w:rsid w:val="00085C1D"/>
    <w:rsid w:val="00086C19"/>
    <w:rsid w:val="00087432"/>
    <w:rsid w:val="0009046B"/>
    <w:rsid w:val="00090800"/>
    <w:rsid w:val="00090948"/>
    <w:rsid w:val="000927AD"/>
    <w:rsid w:val="00092F85"/>
    <w:rsid w:val="000931A3"/>
    <w:rsid w:val="000933C0"/>
    <w:rsid w:val="0009595A"/>
    <w:rsid w:val="00097307"/>
    <w:rsid w:val="000A1D91"/>
    <w:rsid w:val="000A266D"/>
    <w:rsid w:val="000A2A87"/>
    <w:rsid w:val="000A5B1E"/>
    <w:rsid w:val="000B1C78"/>
    <w:rsid w:val="000B3B6A"/>
    <w:rsid w:val="000B3BB1"/>
    <w:rsid w:val="000B43F0"/>
    <w:rsid w:val="000B6F44"/>
    <w:rsid w:val="000C2B7E"/>
    <w:rsid w:val="000C2FB7"/>
    <w:rsid w:val="000C6088"/>
    <w:rsid w:val="000C6B1A"/>
    <w:rsid w:val="000C73E1"/>
    <w:rsid w:val="000D0BA5"/>
    <w:rsid w:val="000D0EAA"/>
    <w:rsid w:val="000D1D43"/>
    <w:rsid w:val="000D38BE"/>
    <w:rsid w:val="000D4232"/>
    <w:rsid w:val="000D42FF"/>
    <w:rsid w:val="000D45ED"/>
    <w:rsid w:val="000D7AAA"/>
    <w:rsid w:val="000E084E"/>
    <w:rsid w:val="000E1E57"/>
    <w:rsid w:val="000E452C"/>
    <w:rsid w:val="000E51B8"/>
    <w:rsid w:val="000E5B9F"/>
    <w:rsid w:val="000E6E14"/>
    <w:rsid w:val="000E7CD6"/>
    <w:rsid w:val="000F003E"/>
    <w:rsid w:val="000F2405"/>
    <w:rsid w:val="000F373A"/>
    <w:rsid w:val="000F3905"/>
    <w:rsid w:val="000F63DE"/>
    <w:rsid w:val="000F7129"/>
    <w:rsid w:val="00100428"/>
    <w:rsid w:val="001004A5"/>
    <w:rsid w:val="001012E8"/>
    <w:rsid w:val="00102E7D"/>
    <w:rsid w:val="00103C99"/>
    <w:rsid w:val="00106411"/>
    <w:rsid w:val="001073AC"/>
    <w:rsid w:val="00112F67"/>
    <w:rsid w:val="00112FD4"/>
    <w:rsid w:val="001136EC"/>
    <w:rsid w:val="0011376E"/>
    <w:rsid w:val="00113CF0"/>
    <w:rsid w:val="001169F4"/>
    <w:rsid w:val="0011769E"/>
    <w:rsid w:val="00120B18"/>
    <w:rsid w:val="00120C81"/>
    <w:rsid w:val="00121707"/>
    <w:rsid w:val="00123AA9"/>
    <w:rsid w:val="0012568E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53B8"/>
    <w:rsid w:val="001531BF"/>
    <w:rsid w:val="00153BA7"/>
    <w:rsid w:val="0015735B"/>
    <w:rsid w:val="001600AC"/>
    <w:rsid w:val="001615F8"/>
    <w:rsid w:val="001635FD"/>
    <w:rsid w:val="001644A3"/>
    <w:rsid w:val="001661B4"/>
    <w:rsid w:val="00166A7F"/>
    <w:rsid w:val="001717E5"/>
    <w:rsid w:val="001729B5"/>
    <w:rsid w:val="0017303C"/>
    <w:rsid w:val="001771A9"/>
    <w:rsid w:val="00177EA3"/>
    <w:rsid w:val="001802F9"/>
    <w:rsid w:val="00181000"/>
    <w:rsid w:val="0018342E"/>
    <w:rsid w:val="0018646F"/>
    <w:rsid w:val="001900F0"/>
    <w:rsid w:val="00191634"/>
    <w:rsid w:val="00193D67"/>
    <w:rsid w:val="001972FD"/>
    <w:rsid w:val="001A0F2B"/>
    <w:rsid w:val="001A1B46"/>
    <w:rsid w:val="001A4B14"/>
    <w:rsid w:val="001A57ED"/>
    <w:rsid w:val="001A6821"/>
    <w:rsid w:val="001A6ECA"/>
    <w:rsid w:val="001A71A4"/>
    <w:rsid w:val="001B00FE"/>
    <w:rsid w:val="001B165D"/>
    <w:rsid w:val="001B196A"/>
    <w:rsid w:val="001B1D4C"/>
    <w:rsid w:val="001B3FAD"/>
    <w:rsid w:val="001B628F"/>
    <w:rsid w:val="001B6C12"/>
    <w:rsid w:val="001B6E6E"/>
    <w:rsid w:val="001B7A11"/>
    <w:rsid w:val="001C0443"/>
    <w:rsid w:val="001D0846"/>
    <w:rsid w:val="001D2F6F"/>
    <w:rsid w:val="001D4A0B"/>
    <w:rsid w:val="001D5535"/>
    <w:rsid w:val="001D641C"/>
    <w:rsid w:val="001D7DB4"/>
    <w:rsid w:val="001E19C2"/>
    <w:rsid w:val="001E3447"/>
    <w:rsid w:val="001E37B6"/>
    <w:rsid w:val="001E399E"/>
    <w:rsid w:val="001E4920"/>
    <w:rsid w:val="001E5076"/>
    <w:rsid w:val="001E6A59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54FF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EAA"/>
    <w:rsid w:val="00225B4A"/>
    <w:rsid w:val="002274FD"/>
    <w:rsid w:val="00227559"/>
    <w:rsid w:val="00230812"/>
    <w:rsid w:val="00231FDD"/>
    <w:rsid w:val="00233798"/>
    <w:rsid w:val="00233BC3"/>
    <w:rsid w:val="00235B10"/>
    <w:rsid w:val="0023728A"/>
    <w:rsid w:val="00240AEF"/>
    <w:rsid w:val="00240BEC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5AF6"/>
    <w:rsid w:val="00262C76"/>
    <w:rsid w:val="00262DD2"/>
    <w:rsid w:val="00262FDD"/>
    <w:rsid w:val="002633E2"/>
    <w:rsid w:val="00265077"/>
    <w:rsid w:val="002664D5"/>
    <w:rsid w:val="00267A95"/>
    <w:rsid w:val="002719B4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5E37"/>
    <w:rsid w:val="002763B3"/>
    <w:rsid w:val="00280754"/>
    <w:rsid w:val="002816C7"/>
    <w:rsid w:val="00281BA1"/>
    <w:rsid w:val="0028502D"/>
    <w:rsid w:val="00285A57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145B"/>
    <w:rsid w:val="002B1BA4"/>
    <w:rsid w:val="002B1FB6"/>
    <w:rsid w:val="002B4EFF"/>
    <w:rsid w:val="002B5C62"/>
    <w:rsid w:val="002B5F2B"/>
    <w:rsid w:val="002C035D"/>
    <w:rsid w:val="002C1176"/>
    <w:rsid w:val="002C1585"/>
    <w:rsid w:val="002D0CB8"/>
    <w:rsid w:val="002D5078"/>
    <w:rsid w:val="002E29E9"/>
    <w:rsid w:val="002E478F"/>
    <w:rsid w:val="002E5812"/>
    <w:rsid w:val="002E69F6"/>
    <w:rsid w:val="002E7EAA"/>
    <w:rsid w:val="002E7F1E"/>
    <w:rsid w:val="002F1D60"/>
    <w:rsid w:val="002F4184"/>
    <w:rsid w:val="002F6B7C"/>
    <w:rsid w:val="00300362"/>
    <w:rsid w:val="003008E3"/>
    <w:rsid w:val="0030317A"/>
    <w:rsid w:val="003045ED"/>
    <w:rsid w:val="0030461C"/>
    <w:rsid w:val="00304ABF"/>
    <w:rsid w:val="00312896"/>
    <w:rsid w:val="00312ED5"/>
    <w:rsid w:val="00313237"/>
    <w:rsid w:val="0031551C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D5B"/>
    <w:rsid w:val="00330EBF"/>
    <w:rsid w:val="0033395E"/>
    <w:rsid w:val="003358E7"/>
    <w:rsid w:val="0033724A"/>
    <w:rsid w:val="003417B3"/>
    <w:rsid w:val="00341E10"/>
    <w:rsid w:val="003423FA"/>
    <w:rsid w:val="0034559A"/>
    <w:rsid w:val="00347224"/>
    <w:rsid w:val="00347378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708EA"/>
    <w:rsid w:val="0037356A"/>
    <w:rsid w:val="00373582"/>
    <w:rsid w:val="00373BC6"/>
    <w:rsid w:val="00375908"/>
    <w:rsid w:val="00380386"/>
    <w:rsid w:val="00380911"/>
    <w:rsid w:val="0038334A"/>
    <w:rsid w:val="00385970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449C"/>
    <w:rsid w:val="0039453B"/>
    <w:rsid w:val="00394A49"/>
    <w:rsid w:val="0039721E"/>
    <w:rsid w:val="00397F4D"/>
    <w:rsid w:val="003A02C2"/>
    <w:rsid w:val="003A1A6F"/>
    <w:rsid w:val="003A51D0"/>
    <w:rsid w:val="003A5327"/>
    <w:rsid w:val="003A5DA4"/>
    <w:rsid w:val="003B0143"/>
    <w:rsid w:val="003B1D7C"/>
    <w:rsid w:val="003B3F77"/>
    <w:rsid w:val="003B4C57"/>
    <w:rsid w:val="003B623D"/>
    <w:rsid w:val="003B68C0"/>
    <w:rsid w:val="003B6A70"/>
    <w:rsid w:val="003B7165"/>
    <w:rsid w:val="003C1305"/>
    <w:rsid w:val="003C199C"/>
    <w:rsid w:val="003C219F"/>
    <w:rsid w:val="003C286F"/>
    <w:rsid w:val="003C2D19"/>
    <w:rsid w:val="003C33D3"/>
    <w:rsid w:val="003C6C3A"/>
    <w:rsid w:val="003D348D"/>
    <w:rsid w:val="003D352F"/>
    <w:rsid w:val="003D62E5"/>
    <w:rsid w:val="003D7BCC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27D"/>
    <w:rsid w:val="00402D37"/>
    <w:rsid w:val="0040307D"/>
    <w:rsid w:val="004056C5"/>
    <w:rsid w:val="004063D8"/>
    <w:rsid w:val="004107A6"/>
    <w:rsid w:val="004175F1"/>
    <w:rsid w:val="004210B5"/>
    <w:rsid w:val="00421EDD"/>
    <w:rsid w:val="0042283A"/>
    <w:rsid w:val="004252F4"/>
    <w:rsid w:val="0042533B"/>
    <w:rsid w:val="00427AF9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50026"/>
    <w:rsid w:val="004503BD"/>
    <w:rsid w:val="00450E41"/>
    <w:rsid w:val="00450EE4"/>
    <w:rsid w:val="00451203"/>
    <w:rsid w:val="00452BE8"/>
    <w:rsid w:val="00452FFE"/>
    <w:rsid w:val="004534F9"/>
    <w:rsid w:val="0045402A"/>
    <w:rsid w:val="004548B2"/>
    <w:rsid w:val="004566AA"/>
    <w:rsid w:val="00456803"/>
    <w:rsid w:val="004579BC"/>
    <w:rsid w:val="004633AA"/>
    <w:rsid w:val="00464706"/>
    <w:rsid w:val="004660EE"/>
    <w:rsid w:val="004663D8"/>
    <w:rsid w:val="00473739"/>
    <w:rsid w:val="00473C42"/>
    <w:rsid w:val="00474E3C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6D44"/>
    <w:rsid w:val="00493E0A"/>
    <w:rsid w:val="00494148"/>
    <w:rsid w:val="00495DA2"/>
    <w:rsid w:val="00495E75"/>
    <w:rsid w:val="004A0DE4"/>
    <w:rsid w:val="004A1C2D"/>
    <w:rsid w:val="004A1D0B"/>
    <w:rsid w:val="004A3C7A"/>
    <w:rsid w:val="004A45B5"/>
    <w:rsid w:val="004A541A"/>
    <w:rsid w:val="004A5BD3"/>
    <w:rsid w:val="004A5F68"/>
    <w:rsid w:val="004A7F96"/>
    <w:rsid w:val="004B08DB"/>
    <w:rsid w:val="004B2ECC"/>
    <w:rsid w:val="004B46C5"/>
    <w:rsid w:val="004B60F9"/>
    <w:rsid w:val="004B64E4"/>
    <w:rsid w:val="004C0775"/>
    <w:rsid w:val="004C17C6"/>
    <w:rsid w:val="004C539C"/>
    <w:rsid w:val="004C5BC4"/>
    <w:rsid w:val="004C764C"/>
    <w:rsid w:val="004D018C"/>
    <w:rsid w:val="004D0809"/>
    <w:rsid w:val="004D14CB"/>
    <w:rsid w:val="004D156B"/>
    <w:rsid w:val="004D28EE"/>
    <w:rsid w:val="004D2969"/>
    <w:rsid w:val="004D30E5"/>
    <w:rsid w:val="004D6107"/>
    <w:rsid w:val="004D77A0"/>
    <w:rsid w:val="004E091E"/>
    <w:rsid w:val="004E0EA0"/>
    <w:rsid w:val="004E13A9"/>
    <w:rsid w:val="004E2839"/>
    <w:rsid w:val="004E2E53"/>
    <w:rsid w:val="004E3724"/>
    <w:rsid w:val="004E6D47"/>
    <w:rsid w:val="004F0715"/>
    <w:rsid w:val="004F0B9D"/>
    <w:rsid w:val="004F44AD"/>
    <w:rsid w:val="004F5B43"/>
    <w:rsid w:val="004F5E43"/>
    <w:rsid w:val="00500D68"/>
    <w:rsid w:val="00500ECE"/>
    <w:rsid w:val="00501E7D"/>
    <w:rsid w:val="00502890"/>
    <w:rsid w:val="00504525"/>
    <w:rsid w:val="0050670D"/>
    <w:rsid w:val="00507A23"/>
    <w:rsid w:val="005117AF"/>
    <w:rsid w:val="00511DB6"/>
    <w:rsid w:val="00512A9A"/>
    <w:rsid w:val="00514F97"/>
    <w:rsid w:val="00516929"/>
    <w:rsid w:val="00517531"/>
    <w:rsid w:val="005209E4"/>
    <w:rsid w:val="00523747"/>
    <w:rsid w:val="00523B57"/>
    <w:rsid w:val="00527469"/>
    <w:rsid w:val="00530BE4"/>
    <w:rsid w:val="0053101A"/>
    <w:rsid w:val="005335D0"/>
    <w:rsid w:val="00534CE0"/>
    <w:rsid w:val="0053582B"/>
    <w:rsid w:val="00536B68"/>
    <w:rsid w:val="005374B2"/>
    <w:rsid w:val="005405B6"/>
    <w:rsid w:val="0054064E"/>
    <w:rsid w:val="00540D0D"/>
    <w:rsid w:val="00541895"/>
    <w:rsid w:val="005426FD"/>
    <w:rsid w:val="00543DD4"/>
    <w:rsid w:val="00543E5D"/>
    <w:rsid w:val="0054602E"/>
    <w:rsid w:val="005460FF"/>
    <w:rsid w:val="00546FC4"/>
    <w:rsid w:val="005476C4"/>
    <w:rsid w:val="00547F26"/>
    <w:rsid w:val="00552ED1"/>
    <w:rsid w:val="00553987"/>
    <w:rsid w:val="0055437E"/>
    <w:rsid w:val="00555999"/>
    <w:rsid w:val="00555B8F"/>
    <w:rsid w:val="00556E07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7B2A"/>
    <w:rsid w:val="0058713F"/>
    <w:rsid w:val="00592BD5"/>
    <w:rsid w:val="0059673D"/>
    <w:rsid w:val="005972E8"/>
    <w:rsid w:val="005A005B"/>
    <w:rsid w:val="005A0635"/>
    <w:rsid w:val="005A3BA3"/>
    <w:rsid w:val="005A426D"/>
    <w:rsid w:val="005B1125"/>
    <w:rsid w:val="005B2510"/>
    <w:rsid w:val="005B33E8"/>
    <w:rsid w:val="005B390B"/>
    <w:rsid w:val="005B55E1"/>
    <w:rsid w:val="005B5D8B"/>
    <w:rsid w:val="005C06E5"/>
    <w:rsid w:val="005C122E"/>
    <w:rsid w:val="005C5F66"/>
    <w:rsid w:val="005C75F7"/>
    <w:rsid w:val="005C7C19"/>
    <w:rsid w:val="005D02F5"/>
    <w:rsid w:val="005D230B"/>
    <w:rsid w:val="005D308F"/>
    <w:rsid w:val="005D397E"/>
    <w:rsid w:val="005D410A"/>
    <w:rsid w:val="005D4DC7"/>
    <w:rsid w:val="005D58BE"/>
    <w:rsid w:val="005E1475"/>
    <w:rsid w:val="005E324B"/>
    <w:rsid w:val="005E32E1"/>
    <w:rsid w:val="005E4B8E"/>
    <w:rsid w:val="005E70B8"/>
    <w:rsid w:val="005E7ED7"/>
    <w:rsid w:val="005F2488"/>
    <w:rsid w:val="005F376A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2956"/>
    <w:rsid w:val="00614A86"/>
    <w:rsid w:val="0061604B"/>
    <w:rsid w:val="006171F2"/>
    <w:rsid w:val="00620287"/>
    <w:rsid w:val="006209C3"/>
    <w:rsid w:val="00621880"/>
    <w:rsid w:val="0062243B"/>
    <w:rsid w:val="00622CE6"/>
    <w:rsid w:val="006240BD"/>
    <w:rsid w:val="00625B5A"/>
    <w:rsid w:val="00625EB5"/>
    <w:rsid w:val="00626E3D"/>
    <w:rsid w:val="0063314A"/>
    <w:rsid w:val="006338BA"/>
    <w:rsid w:val="00634138"/>
    <w:rsid w:val="00634F2C"/>
    <w:rsid w:val="006354F0"/>
    <w:rsid w:val="00635A71"/>
    <w:rsid w:val="0064255F"/>
    <w:rsid w:val="006434B0"/>
    <w:rsid w:val="006447C2"/>
    <w:rsid w:val="00644D16"/>
    <w:rsid w:val="006450FB"/>
    <w:rsid w:val="00645582"/>
    <w:rsid w:val="00645DB9"/>
    <w:rsid w:val="00647618"/>
    <w:rsid w:val="006477FD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57E5"/>
    <w:rsid w:val="006702E7"/>
    <w:rsid w:val="00673494"/>
    <w:rsid w:val="006752D5"/>
    <w:rsid w:val="006755D6"/>
    <w:rsid w:val="00684305"/>
    <w:rsid w:val="006844C1"/>
    <w:rsid w:val="00685FDE"/>
    <w:rsid w:val="006867FD"/>
    <w:rsid w:val="00686F81"/>
    <w:rsid w:val="00687121"/>
    <w:rsid w:val="00687F0A"/>
    <w:rsid w:val="0069140D"/>
    <w:rsid w:val="00691D8F"/>
    <w:rsid w:val="00695402"/>
    <w:rsid w:val="006954B2"/>
    <w:rsid w:val="006957B9"/>
    <w:rsid w:val="00697FDA"/>
    <w:rsid w:val="006A156C"/>
    <w:rsid w:val="006A1A51"/>
    <w:rsid w:val="006A2A2E"/>
    <w:rsid w:val="006A2DEA"/>
    <w:rsid w:val="006A3621"/>
    <w:rsid w:val="006A4BBE"/>
    <w:rsid w:val="006B1040"/>
    <w:rsid w:val="006B49A3"/>
    <w:rsid w:val="006B5899"/>
    <w:rsid w:val="006B68CA"/>
    <w:rsid w:val="006C353A"/>
    <w:rsid w:val="006C4EE8"/>
    <w:rsid w:val="006C51FB"/>
    <w:rsid w:val="006C70E3"/>
    <w:rsid w:val="006D1A77"/>
    <w:rsid w:val="006D1AC5"/>
    <w:rsid w:val="006D2A03"/>
    <w:rsid w:val="006D45D4"/>
    <w:rsid w:val="006D46A2"/>
    <w:rsid w:val="006E117C"/>
    <w:rsid w:val="006E275A"/>
    <w:rsid w:val="006E305E"/>
    <w:rsid w:val="006E4D13"/>
    <w:rsid w:val="006E5B0E"/>
    <w:rsid w:val="006E61EE"/>
    <w:rsid w:val="006E6EBA"/>
    <w:rsid w:val="006F1763"/>
    <w:rsid w:val="006F2226"/>
    <w:rsid w:val="006F2647"/>
    <w:rsid w:val="006F2B68"/>
    <w:rsid w:val="006F5473"/>
    <w:rsid w:val="006F72B8"/>
    <w:rsid w:val="00705DD9"/>
    <w:rsid w:val="007071EA"/>
    <w:rsid w:val="00713A32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7FC"/>
    <w:rsid w:val="00732D95"/>
    <w:rsid w:val="0073459D"/>
    <w:rsid w:val="00735194"/>
    <w:rsid w:val="00735F43"/>
    <w:rsid w:val="00736016"/>
    <w:rsid w:val="007419E3"/>
    <w:rsid w:val="00741BA1"/>
    <w:rsid w:val="00743570"/>
    <w:rsid w:val="00745B3B"/>
    <w:rsid w:val="00745DB7"/>
    <w:rsid w:val="007472AA"/>
    <w:rsid w:val="00747EBA"/>
    <w:rsid w:val="00752256"/>
    <w:rsid w:val="00753142"/>
    <w:rsid w:val="007543BC"/>
    <w:rsid w:val="00756F7A"/>
    <w:rsid w:val="0076249D"/>
    <w:rsid w:val="00764425"/>
    <w:rsid w:val="00764CCA"/>
    <w:rsid w:val="0076520D"/>
    <w:rsid w:val="00767AA3"/>
    <w:rsid w:val="00771DD2"/>
    <w:rsid w:val="00773BA1"/>
    <w:rsid w:val="00774619"/>
    <w:rsid w:val="00774C81"/>
    <w:rsid w:val="00774F91"/>
    <w:rsid w:val="00777484"/>
    <w:rsid w:val="007813A1"/>
    <w:rsid w:val="00781C5C"/>
    <w:rsid w:val="00782544"/>
    <w:rsid w:val="00782AC3"/>
    <w:rsid w:val="00782ADB"/>
    <w:rsid w:val="007838AB"/>
    <w:rsid w:val="00784A2F"/>
    <w:rsid w:val="007901AC"/>
    <w:rsid w:val="00790C21"/>
    <w:rsid w:val="00790C53"/>
    <w:rsid w:val="00790CF2"/>
    <w:rsid w:val="007919DF"/>
    <w:rsid w:val="00791BFD"/>
    <w:rsid w:val="007936FC"/>
    <w:rsid w:val="00795B92"/>
    <w:rsid w:val="007960EC"/>
    <w:rsid w:val="00797B29"/>
    <w:rsid w:val="00797D58"/>
    <w:rsid w:val="007A0773"/>
    <w:rsid w:val="007A38AD"/>
    <w:rsid w:val="007A3AF2"/>
    <w:rsid w:val="007A4705"/>
    <w:rsid w:val="007A4A54"/>
    <w:rsid w:val="007A6398"/>
    <w:rsid w:val="007A6533"/>
    <w:rsid w:val="007A65F6"/>
    <w:rsid w:val="007A7191"/>
    <w:rsid w:val="007B0A56"/>
    <w:rsid w:val="007B2491"/>
    <w:rsid w:val="007B3053"/>
    <w:rsid w:val="007B5F6A"/>
    <w:rsid w:val="007B6443"/>
    <w:rsid w:val="007B64EA"/>
    <w:rsid w:val="007B6C26"/>
    <w:rsid w:val="007C1126"/>
    <w:rsid w:val="007C114D"/>
    <w:rsid w:val="007C33A6"/>
    <w:rsid w:val="007D6A35"/>
    <w:rsid w:val="007D6CBD"/>
    <w:rsid w:val="007E3245"/>
    <w:rsid w:val="007E7B5D"/>
    <w:rsid w:val="007F03B0"/>
    <w:rsid w:val="007F05E9"/>
    <w:rsid w:val="007F1164"/>
    <w:rsid w:val="007F2D98"/>
    <w:rsid w:val="007F38F9"/>
    <w:rsid w:val="007F49AA"/>
    <w:rsid w:val="007F741C"/>
    <w:rsid w:val="007F7EF0"/>
    <w:rsid w:val="0080054F"/>
    <w:rsid w:val="00801E51"/>
    <w:rsid w:val="00802245"/>
    <w:rsid w:val="00803638"/>
    <w:rsid w:val="00803DDE"/>
    <w:rsid w:val="008042BF"/>
    <w:rsid w:val="00805B6D"/>
    <w:rsid w:val="00806DD2"/>
    <w:rsid w:val="008150F4"/>
    <w:rsid w:val="00815CD0"/>
    <w:rsid w:val="008238B1"/>
    <w:rsid w:val="0082482F"/>
    <w:rsid w:val="00825AA9"/>
    <w:rsid w:val="0082790E"/>
    <w:rsid w:val="00831719"/>
    <w:rsid w:val="00832A5D"/>
    <w:rsid w:val="00834520"/>
    <w:rsid w:val="00836CBF"/>
    <w:rsid w:val="00836E90"/>
    <w:rsid w:val="0083789A"/>
    <w:rsid w:val="00837DA3"/>
    <w:rsid w:val="00841DFE"/>
    <w:rsid w:val="00841FA7"/>
    <w:rsid w:val="00842915"/>
    <w:rsid w:val="0084501A"/>
    <w:rsid w:val="00847565"/>
    <w:rsid w:val="00851038"/>
    <w:rsid w:val="00852AAA"/>
    <w:rsid w:val="00853607"/>
    <w:rsid w:val="00853A57"/>
    <w:rsid w:val="00856492"/>
    <w:rsid w:val="00857EAB"/>
    <w:rsid w:val="00860485"/>
    <w:rsid w:val="008614EC"/>
    <w:rsid w:val="0086236D"/>
    <w:rsid w:val="008624D3"/>
    <w:rsid w:val="008656E9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16F"/>
    <w:rsid w:val="00876414"/>
    <w:rsid w:val="00877556"/>
    <w:rsid w:val="0087781F"/>
    <w:rsid w:val="00877B55"/>
    <w:rsid w:val="0088418E"/>
    <w:rsid w:val="00884432"/>
    <w:rsid w:val="008858E0"/>
    <w:rsid w:val="00885D10"/>
    <w:rsid w:val="008863AF"/>
    <w:rsid w:val="00886C7F"/>
    <w:rsid w:val="00887A2E"/>
    <w:rsid w:val="00891BDC"/>
    <w:rsid w:val="00894A6D"/>
    <w:rsid w:val="00895383"/>
    <w:rsid w:val="008966CD"/>
    <w:rsid w:val="008A0B27"/>
    <w:rsid w:val="008A0ED3"/>
    <w:rsid w:val="008A35A7"/>
    <w:rsid w:val="008A3CA7"/>
    <w:rsid w:val="008A41A5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0604"/>
    <w:rsid w:val="008C121C"/>
    <w:rsid w:val="008C2481"/>
    <w:rsid w:val="008C25A6"/>
    <w:rsid w:val="008C286A"/>
    <w:rsid w:val="008C418F"/>
    <w:rsid w:val="008C458D"/>
    <w:rsid w:val="008C60B4"/>
    <w:rsid w:val="008C6696"/>
    <w:rsid w:val="008C6CBB"/>
    <w:rsid w:val="008D0FD8"/>
    <w:rsid w:val="008D25C0"/>
    <w:rsid w:val="008D423B"/>
    <w:rsid w:val="008D4DCA"/>
    <w:rsid w:val="008D4ED4"/>
    <w:rsid w:val="008E016E"/>
    <w:rsid w:val="008E01C7"/>
    <w:rsid w:val="008E1D22"/>
    <w:rsid w:val="008E2D16"/>
    <w:rsid w:val="008E398E"/>
    <w:rsid w:val="008E4426"/>
    <w:rsid w:val="008E66C3"/>
    <w:rsid w:val="008E740A"/>
    <w:rsid w:val="008F07FF"/>
    <w:rsid w:val="008F3335"/>
    <w:rsid w:val="008F66B3"/>
    <w:rsid w:val="008F6A27"/>
    <w:rsid w:val="008F768B"/>
    <w:rsid w:val="008F7696"/>
    <w:rsid w:val="008F76C0"/>
    <w:rsid w:val="009002CA"/>
    <w:rsid w:val="00905D4B"/>
    <w:rsid w:val="00907009"/>
    <w:rsid w:val="00910E45"/>
    <w:rsid w:val="00912C34"/>
    <w:rsid w:val="00913A4E"/>
    <w:rsid w:val="00915226"/>
    <w:rsid w:val="00917E35"/>
    <w:rsid w:val="0092097A"/>
    <w:rsid w:val="009215E1"/>
    <w:rsid w:val="0092177D"/>
    <w:rsid w:val="00921B17"/>
    <w:rsid w:val="00923486"/>
    <w:rsid w:val="00923B4C"/>
    <w:rsid w:val="009261AA"/>
    <w:rsid w:val="009261F5"/>
    <w:rsid w:val="0092689E"/>
    <w:rsid w:val="00933A5B"/>
    <w:rsid w:val="00935B6D"/>
    <w:rsid w:val="00935F32"/>
    <w:rsid w:val="009369E2"/>
    <w:rsid w:val="00937416"/>
    <w:rsid w:val="009377CD"/>
    <w:rsid w:val="00937E89"/>
    <w:rsid w:val="009402F1"/>
    <w:rsid w:val="0094046C"/>
    <w:rsid w:val="009407A8"/>
    <w:rsid w:val="00941698"/>
    <w:rsid w:val="0094271B"/>
    <w:rsid w:val="00942A94"/>
    <w:rsid w:val="00943021"/>
    <w:rsid w:val="00944BC2"/>
    <w:rsid w:val="00945EA2"/>
    <w:rsid w:val="00950CC6"/>
    <w:rsid w:val="00950DC3"/>
    <w:rsid w:val="009549D6"/>
    <w:rsid w:val="00954D55"/>
    <w:rsid w:val="00955911"/>
    <w:rsid w:val="00956349"/>
    <w:rsid w:val="0096013D"/>
    <w:rsid w:val="00960B05"/>
    <w:rsid w:val="00962C5B"/>
    <w:rsid w:val="00964704"/>
    <w:rsid w:val="0096670B"/>
    <w:rsid w:val="009712A5"/>
    <w:rsid w:val="0097219B"/>
    <w:rsid w:val="00972202"/>
    <w:rsid w:val="00973D7D"/>
    <w:rsid w:val="00975809"/>
    <w:rsid w:val="00975B68"/>
    <w:rsid w:val="00975BE9"/>
    <w:rsid w:val="00976437"/>
    <w:rsid w:val="00977E3C"/>
    <w:rsid w:val="0098001F"/>
    <w:rsid w:val="00981B5B"/>
    <w:rsid w:val="00982C6F"/>
    <w:rsid w:val="00984D36"/>
    <w:rsid w:val="00984E87"/>
    <w:rsid w:val="00985203"/>
    <w:rsid w:val="00986C76"/>
    <w:rsid w:val="00987A90"/>
    <w:rsid w:val="00992041"/>
    <w:rsid w:val="009937D0"/>
    <w:rsid w:val="00994695"/>
    <w:rsid w:val="00995300"/>
    <w:rsid w:val="00995442"/>
    <w:rsid w:val="009A0211"/>
    <w:rsid w:val="009A0244"/>
    <w:rsid w:val="009A2514"/>
    <w:rsid w:val="009A433E"/>
    <w:rsid w:val="009A61E5"/>
    <w:rsid w:val="009A6903"/>
    <w:rsid w:val="009B02F6"/>
    <w:rsid w:val="009B146B"/>
    <w:rsid w:val="009B2488"/>
    <w:rsid w:val="009B48C4"/>
    <w:rsid w:val="009B6EA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33B0"/>
    <w:rsid w:val="009D512D"/>
    <w:rsid w:val="009D5290"/>
    <w:rsid w:val="009E021C"/>
    <w:rsid w:val="009E1A6C"/>
    <w:rsid w:val="009E35CD"/>
    <w:rsid w:val="009E35F3"/>
    <w:rsid w:val="009E3673"/>
    <w:rsid w:val="009E6DA6"/>
    <w:rsid w:val="009E70FF"/>
    <w:rsid w:val="009F0A05"/>
    <w:rsid w:val="009F2420"/>
    <w:rsid w:val="009F2973"/>
    <w:rsid w:val="009F2DA5"/>
    <w:rsid w:val="009F46E1"/>
    <w:rsid w:val="009F63C7"/>
    <w:rsid w:val="009F7756"/>
    <w:rsid w:val="00A00BB0"/>
    <w:rsid w:val="00A047F9"/>
    <w:rsid w:val="00A056CF"/>
    <w:rsid w:val="00A05FA6"/>
    <w:rsid w:val="00A060EE"/>
    <w:rsid w:val="00A065ED"/>
    <w:rsid w:val="00A10A54"/>
    <w:rsid w:val="00A1101E"/>
    <w:rsid w:val="00A11B6C"/>
    <w:rsid w:val="00A1223D"/>
    <w:rsid w:val="00A1251B"/>
    <w:rsid w:val="00A12702"/>
    <w:rsid w:val="00A12926"/>
    <w:rsid w:val="00A1666E"/>
    <w:rsid w:val="00A16882"/>
    <w:rsid w:val="00A2307E"/>
    <w:rsid w:val="00A23347"/>
    <w:rsid w:val="00A2387A"/>
    <w:rsid w:val="00A23E71"/>
    <w:rsid w:val="00A257C8"/>
    <w:rsid w:val="00A258E7"/>
    <w:rsid w:val="00A273B3"/>
    <w:rsid w:val="00A301B5"/>
    <w:rsid w:val="00A319DC"/>
    <w:rsid w:val="00A335CA"/>
    <w:rsid w:val="00A349EE"/>
    <w:rsid w:val="00A34FBA"/>
    <w:rsid w:val="00A35F10"/>
    <w:rsid w:val="00A36548"/>
    <w:rsid w:val="00A40009"/>
    <w:rsid w:val="00A40940"/>
    <w:rsid w:val="00A410EC"/>
    <w:rsid w:val="00A41119"/>
    <w:rsid w:val="00A43B95"/>
    <w:rsid w:val="00A44135"/>
    <w:rsid w:val="00A448C8"/>
    <w:rsid w:val="00A45485"/>
    <w:rsid w:val="00A465C4"/>
    <w:rsid w:val="00A50220"/>
    <w:rsid w:val="00A53D9D"/>
    <w:rsid w:val="00A626CE"/>
    <w:rsid w:val="00A63122"/>
    <w:rsid w:val="00A639C4"/>
    <w:rsid w:val="00A63F59"/>
    <w:rsid w:val="00A667D8"/>
    <w:rsid w:val="00A7036F"/>
    <w:rsid w:val="00A72124"/>
    <w:rsid w:val="00A72570"/>
    <w:rsid w:val="00A729E6"/>
    <w:rsid w:val="00A74FF2"/>
    <w:rsid w:val="00A75E33"/>
    <w:rsid w:val="00A75FEF"/>
    <w:rsid w:val="00A76246"/>
    <w:rsid w:val="00A80E86"/>
    <w:rsid w:val="00A819C3"/>
    <w:rsid w:val="00A819F5"/>
    <w:rsid w:val="00A83009"/>
    <w:rsid w:val="00A84204"/>
    <w:rsid w:val="00A85373"/>
    <w:rsid w:val="00A93F11"/>
    <w:rsid w:val="00A94F4D"/>
    <w:rsid w:val="00A973FF"/>
    <w:rsid w:val="00A97463"/>
    <w:rsid w:val="00AA0BB8"/>
    <w:rsid w:val="00AA2FEB"/>
    <w:rsid w:val="00AA51F9"/>
    <w:rsid w:val="00AB14FD"/>
    <w:rsid w:val="00AB1F14"/>
    <w:rsid w:val="00AB24B5"/>
    <w:rsid w:val="00AB26C6"/>
    <w:rsid w:val="00AB382D"/>
    <w:rsid w:val="00AB569A"/>
    <w:rsid w:val="00AB7395"/>
    <w:rsid w:val="00AC094B"/>
    <w:rsid w:val="00AC0D7F"/>
    <w:rsid w:val="00AC1057"/>
    <w:rsid w:val="00AC1F99"/>
    <w:rsid w:val="00AC20CF"/>
    <w:rsid w:val="00AC4902"/>
    <w:rsid w:val="00AD42AC"/>
    <w:rsid w:val="00AD7A44"/>
    <w:rsid w:val="00AE1464"/>
    <w:rsid w:val="00AE1CC2"/>
    <w:rsid w:val="00AE367C"/>
    <w:rsid w:val="00AE5D68"/>
    <w:rsid w:val="00AE7E14"/>
    <w:rsid w:val="00AF0462"/>
    <w:rsid w:val="00AF355A"/>
    <w:rsid w:val="00AF3647"/>
    <w:rsid w:val="00AF4637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17AD"/>
    <w:rsid w:val="00B11A3F"/>
    <w:rsid w:val="00B12969"/>
    <w:rsid w:val="00B131E1"/>
    <w:rsid w:val="00B144C8"/>
    <w:rsid w:val="00B2093A"/>
    <w:rsid w:val="00B20FDF"/>
    <w:rsid w:val="00B2104D"/>
    <w:rsid w:val="00B210BD"/>
    <w:rsid w:val="00B22420"/>
    <w:rsid w:val="00B2333F"/>
    <w:rsid w:val="00B233DE"/>
    <w:rsid w:val="00B23E90"/>
    <w:rsid w:val="00B242E8"/>
    <w:rsid w:val="00B307EF"/>
    <w:rsid w:val="00B3379E"/>
    <w:rsid w:val="00B34097"/>
    <w:rsid w:val="00B371C5"/>
    <w:rsid w:val="00B37B72"/>
    <w:rsid w:val="00B4147C"/>
    <w:rsid w:val="00B43D82"/>
    <w:rsid w:val="00B43E11"/>
    <w:rsid w:val="00B43E56"/>
    <w:rsid w:val="00B44020"/>
    <w:rsid w:val="00B45FE8"/>
    <w:rsid w:val="00B462C0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2280"/>
    <w:rsid w:val="00B62ED8"/>
    <w:rsid w:val="00B653EF"/>
    <w:rsid w:val="00B70F6C"/>
    <w:rsid w:val="00B73FE4"/>
    <w:rsid w:val="00B76940"/>
    <w:rsid w:val="00B76BFE"/>
    <w:rsid w:val="00B779E8"/>
    <w:rsid w:val="00B80B86"/>
    <w:rsid w:val="00B85073"/>
    <w:rsid w:val="00B85FE4"/>
    <w:rsid w:val="00B875C1"/>
    <w:rsid w:val="00B87B6D"/>
    <w:rsid w:val="00B87F04"/>
    <w:rsid w:val="00B87F4A"/>
    <w:rsid w:val="00B9096A"/>
    <w:rsid w:val="00B90CBF"/>
    <w:rsid w:val="00B90FCE"/>
    <w:rsid w:val="00B911B8"/>
    <w:rsid w:val="00B918CA"/>
    <w:rsid w:val="00BA6064"/>
    <w:rsid w:val="00BB4176"/>
    <w:rsid w:val="00BB5364"/>
    <w:rsid w:val="00BB68C6"/>
    <w:rsid w:val="00BB69E4"/>
    <w:rsid w:val="00BB7F5E"/>
    <w:rsid w:val="00BC03AD"/>
    <w:rsid w:val="00BC0A45"/>
    <w:rsid w:val="00BC0D1B"/>
    <w:rsid w:val="00BC2069"/>
    <w:rsid w:val="00BC3F30"/>
    <w:rsid w:val="00BC4182"/>
    <w:rsid w:val="00BC58AB"/>
    <w:rsid w:val="00BC66B5"/>
    <w:rsid w:val="00BC6A5B"/>
    <w:rsid w:val="00BC75C6"/>
    <w:rsid w:val="00BD089A"/>
    <w:rsid w:val="00BD1CA9"/>
    <w:rsid w:val="00BD1F83"/>
    <w:rsid w:val="00BD21F7"/>
    <w:rsid w:val="00BD23DD"/>
    <w:rsid w:val="00BD2C0E"/>
    <w:rsid w:val="00BD2D2C"/>
    <w:rsid w:val="00BD2F60"/>
    <w:rsid w:val="00BD39B7"/>
    <w:rsid w:val="00BD57E3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919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1265"/>
    <w:rsid w:val="00C11FAE"/>
    <w:rsid w:val="00C14126"/>
    <w:rsid w:val="00C20DF9"/>
    <w:rsid w:val="00C223B3"/>
    <w:rsid w:val="00C24E91"/>
    <w:rsid w:val="00C31786"/>
    <w:rsid w:val="00C31C87"/>
    <w:rsid w:val="00C33974"/>
    <w:rsid w:val="00C371E8"/>
    <w:rsid w:val="00C412E3"/>
    <w:rsid w:val="00C41E57"/>
    <w:rsid w:val="00C4315F"/>
    <w:rsid w:val="00C43198"/>
    <w:rsid w:val="00C44529"/>
    <w:rsid w:val="00C44AD9"/>
    <w:rsid w:val="00C46E4E"/>
    <w:rsid w:val="00C47020"/>
    <w:rsid w:val="00C503EF"/>
    <w:rsid w:val="00C543C7"/>
    <w:rsid w:val="00C548E1"/>
    <w:rsid w:val="00C54A9C"/>
    <w:rsid w:val="00C5714C"/>
    <w:rsid w:val="00C642F7"/>
    <w:rsid w:val="00C65BF3"/>
    <w:rsid w:val="00C66F45"/>
    <w:rsid w:val="00C676FC"/>
    <w:rsid w:val="00C73171"/>
    <w:rsid w:val="00C76DB9"/>
    <w:rsid w:val="00C83156"/>
    <w:rsid w:val="00C8344F"/>
    <w:rsid w:val="00C83B43"/>
    <w:rsid w:val="00C84912"/>
    <w:rsid w:val="00C849B1"/>
    <w:rsid w:val="00C850F3"/>
    <w:rsid w:val="00C85B83"/>
    <w:rsid w:val="00C9386A"/>
    <w:rsid w:val="00C93C1D"/>
    <w:rsid w:val="00C9409D"/>
    <w:rsid w:val="00C967AA"/>
    <w:rsid w:val="00C97973"/>
    <w:rsid w:val="00CA41DE"/>
    <w:rsid w:val="00CA7B28"/>
    <w:rsid w:val="00CB0487"/>
    <w:rsid w:val="00CB0C9E"/>
    <w:rsid w:val="00CB268E"/>
    <w:rsid w:val="00CB26EB"/>
    <w:rsid w:val="00CB39CF"/>
    <w:rsid w:val="00CB44AC"/>
    <w:rsid w:val="00CB4F39"/>
    <w:rsid w:val="00CB73E0"/>
    <w:rsid w:val="00CB7809"/>
    <w:rsid w:val="00CC395C"/>
    <w:rsid w:val="00CC5CC3"/>
    <w:rsid w:val="00CC60F8"/>
    <w:rsid w:val="00CC619E"/>
    <w:rsid w:val="00CD02F4"/>
    <w:rsid w:val="00CD33E3"/>
    <w:rsid w:val="00CD5A44"/>
    <w:rsid w:val="00CD6778"/>
    <w:rsid w:val="00CD7501"/>
    <w:rsid w:val="00CE3F9C"/>
    <w:rsid w:val="00CE529A"/>
    <w:rsid w:val="00CE5E1B"/>
    <w:rsid w:val="00CE60FD"/>
    <w:rsid w:val="00CE67AF"/>
    <w:rsid w:val="00CF051B"/>
    <w:rsid w:val="00CF0570"/>
    <w:rsid w:val="00CF1252"/>
    <w:rsid w:val="00CF3386"/>
    <w:rsid w:val="00CF4303"/>
    <w:rsid w:val="00CF465D"/>
    <w:rsid w:val="00CF7C65"/>
    <w:rsid w:val="00D00A00"/>
    <w:rsid w:val="00D00E25"/>
    <w:rsid w:val="00D019F5"/>
    <w:rsid w:val="00D020A2"/>
    <w:rsid w:val="00D02A4B"/>
    <w:rsid w:val="00D03777"/>
    <w:rsid w:val="00D06CB1"/>
    <w:rsid w:val="00D10602"/>
    <w:rsid w:val="00D11FD2"/>
    <w:rsid w:val="00D12691"/>
    <w:rsid w:val="00D126BF"/>
    <w:rsid w:val="00D14A15"/>
    <w:rsid w:val="00D15BCD"/>
    <w:rsid w:val="00D16BA2"/>
    <w:rsid w:val="00D17906"/>
    <w:rsid w:val="00D20A3B"/>
    <w:rsid w:val="00D23DED"/>
    <w:rsid w:val="00D248B3"/>
    <w:rsid w:val="00D3018B"/>
    <w:rsid w:val="00D32701"/>
    <w:rsid w:val="00D33982"/>
    <w:rsid w:val="00D33E46"/>
    <w:rsid w:val="00D35B8B"/>
    <w:rsid w:val="00D36D9F"/>
    <w:rsid w:val="00D3726C"/>
    <w:rsid w:val="00D41A44"/>
    <w:rsid w:val="00D4204E"/>
    <w:rsid w:val="00D42911"/>
    <w:rsid w:val="00D42C72"/>
    <w:rsid w:val="00D435D0"/>
    <w:rsid w:val="00D4526D"/>
    <w:rsid w:val="00D456F2"/>
    <w:rsid w:val="00D46C16"/>
    <w:rsid w:val="00D47A89"/>
    <w:rsid w:val="00D47B4B"/>
    <w:rsid w:val="00D47DA4"/>
    <w:rsid w:val="00D5107C"/>
    <w:rsid w:val="00D514E6"/>
    <w:rsid w:val="00D5284A"/>
    <w:rsid w:val="00D546B0"/>
    <w:rsid w:val="00D55B86"/>
    <w:rsid w:val="00D55C62"/>
    <w:rsid w:val="00D56B20"/>
    <w:rsid w:val="00D60193"/>
    <w:rsid w:val="00D60DB9"/>
    <w:rsid w:val="00D618E0"/>
    <w:rsid w:val="00D62443"/>
    <w:rsid w:val="00D6679D"/>
    <w:rsid w:val="00D71199"/>
    <w:rsid w:val="00D73B82"/>
    <w:rsid w:val="00D7672E"/>
    <w:rsid w:val="00D76A5C"/>
    <w:rsid w:val="00D80A6A"/>
    <w:rsid w:val="00D80B95"/>
    <w:rsid w:val="00D810E3"/>
    <w:rsid w:val="00D81452"/>
    <w:rsid w:val="00D81B94"/>
    <w:rsid w:val="00D8203C"/>
    <w:rsid w:val="00D824A6"/>
    <w:rsid w:val="00D82AAF"/>
    <w:rsid w:val="00D82C70"/>
    <w:rsid w:val="00D83802"/>
    <w:rsid w:val="00D84523"/>
    <w:rsid w:val="00D84FF5"/>
    <w:rsid w:val="00D87BEA"/>
    <w:rsid w:val="00D91D3A"/>
    <w:rsid w:val="00D927B8"/>
    <w:rsid w:val="00D939DE"/>
    <w:rsid w:val="00D93B42"/>
    <w:rsid w:val="00D94225"/>
    <w:rsid w:val="00D946F0"/>
    <w:rsid w:val="00D94854"/>
    <w:rsid w:val="00D975B7"/>
    <w:rsid w:val="00D97C50"/>
    <w:rsid w:val="00DA12F4"/>
    <w:rsid w:val="00DA3B54"/>
    <w:rsid w:val="00DA4D7A"/>
    <w:rsid w:val="00DB1367"/>
    <w:rsid w:val="00DB1843"/>
    <w:rsid w:val="00DB243E"/>
    <w:rsid w:val="00DB2D95"/>
    <w:rsid w:val="00DB3740"/>
    <w:rsid w:val="00DB7489"/>
    <w:rsid w:val="00DC1E62"/>
    <w:rsid w:val="00DC200C"/>
    <w:rsid w:val="00DC2491"/>
    <w:rsid w:val="00DC25F3"/>
    <w:rsid w:val="00DC3E76"/>
    <w:rsid w:val="00DC5679"/>
    <w:rsid w:val="00DD0B52"/>
    <w:rsid w:val="00DD0EE7"/>
    <w:rsid w:val="00DD1005"/>
    <w:rsid w:val="00DD2E6A"/>
    <w:rsid w:val="00DD34A4"/>
    <w:rsid w:val="00DD3B32"/>
    <w:rsid w:val="00DD4159"/>
    <w:rsid w:val="00DD5D61"/>
    <w:rsid w:val="00DD770A"/>
    <w:rsid w:val="00DE02CA"/>
    <w:rsid w:val="00DE0AF1"/>
    <w:rsid w:val="00DE245E"/>
    <w:rsid w:val="00DE24B9"/>
    <w:rsid w:val="00DE3FBC"/>
    <w:rsid w:val="00DE477E"/>
    <w:rsid w:val="00DE5442"/>
    <w:rsid w:val="00DE7944"/>
    <w:rsid w:val="00DF06DC"/>
    <w:rsid w:val="00DF287E"/>
    <w:rsid w:val="00DF3DF0"/>
    <w:rsid w:val="00DF43B7"/>
    <w:rsid w:val="00DF467A"/>
    <w:rsid w:val="00DF4F8A"/>
    <w:rsid w:val="00DF50CA"/>
    <w:rsid w:val="00DF57EC"/>
    <w:rsid w:val="00DF635C"/>
    <w:rsid w:val="00DF66AF"/>
    <w:rsid w:val="00DF6D65"/>
    <w:rsid w:val="00DF7604"/>
    <w:rsid w:val="00E02E31"/>
    <w:rsid w:val="00E039E3"/>
    <w:rsid w:val="00E03C31"/>
    <w:rsid w:val="00E04D13"/>
    <w:rsid w:val="00E06EBF"/>
    <w:rsid w:val="00E11612"/>
    <w:rsid w:val="00E1647F"/>
    <w:rsid w:val="00E16F14"/>
    <w:rsid w:val="00E17BC2"/>
    <w:rsid w:val="00E22612"/>
    <w:rsid w:val="00E226BC"/>
    <w:rsid w:val="00E22962"/>
    <w:rsid w:val="00E237D1"/>
    <w:rsid w:val="00E24DDA"/>
    <w:rsid w:val="00E2593C"/>
    <w:rsid w:val="00E3065C"/>
    <w:rsid w:val="00E3288E"/>
    <w:rsid w:val="00E32FF4"/>
    <w:rsid w:val="00E34CC9"/>
    <w:rsid w:val="00E355D1"/>
    <w:rsid w:val="00E35793"/>
    <w:rsid w:val="00E36199"/>
    <w:rsid w:val="00E3667D"/>
    <w:rsid w:val="00E36B8F"/>
    <w:rsid w:val="00E40C89"/>
    <w:rsid w:val="00E44459"/>
    <w:rsid w:val="00E45926"/>
    <w:rsid w:val="00E45A84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5F41"/>
    <w:rsid w:val="00E765F4"/>
    <w:rsid w:val="00E77DB8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7C0"/>
    <w:rsid w:val="00E969E7"/>
    <w:rsid w:val="00E97410"/>
    <w:rsid w:val="00E974A6"/>
    <w:rsid w:val="00E97DDE"/>
    <w:rsid w:val="00EA09A2"/>
    <w:rsid w:val="00EA2F78"/>
    <w:rsid w:val="00EA4DBD"/>
    <w:rsid w:val="00EA7A2B"/>
    <w:rsid w:val="00EA7F5D"/>
    <w:rsid w:val="00EB0A8A"/>
    <w:rsid w:val="00EB0F8C"/>
    <w:rsid w:val="00EB2291"/>
    <w:rsid w:val="00EB2491"/>
    <w:rsid w:val="00EB44F7"/>
    <w:rsid w:val="00EB5919"/>
    <w:rsid w:val="00EB5DC8"/>
    <w:rsid w:val="00EB76A2"/>
    <w:rsid w:val="00EC3C39"/>
    <w:rsid w:val="00EC4F9A"/>
    <w:rsid w:val="00EC6326"/>
    <w:rsid w:val="00EC7F8E"/>
    <w:rsid w:val="00ED26DD"/>
    <w:rsid w:val="00ED2D72"/>
    <w:rsid w:val="00ED5682"/>
    <w:rsid w:val="00ED6850"/>
    <w:rsid w:val="00ED7A31"/>
    <w:rsid w:val="00EE0067"/>
    <w:rsid w:val="00EE0163"/>
    <w:rsid w:val="00EE18F9"/>
    <w:rsid w:val="00EE2127"/>
    <w:rsid w:val="00EE606A"/>
    <w:rsid w:val="00EE61F2"/>
    <w:rsid w:val="00EE65CF"/>
    <w:rsid w:val="00EE699E"/>
    <w:rsid w:val="00EE6B68"/>
    <w:rsid w:val="00EF62D2"/>
    <w:rsid w:val="00F003D3"/>
    <w:rsid w:val="00F00ED4"/>
    <w:rsid w:val="00F027B2"/>
    <w:rsid w:val="00F02D5D"/>
    <w:rsid w:val="00F02DF3"/>
    <w:rsid w:val="00F030E5"/>
    <w:rsid w:val="00F03ADD"/>
    <w:rsid w:val="00F049F2"/>
    <w:rsid w:val="00F04AB1"/>
    <w:rsid w:val="00F061B0"/>
    <w:rsid w:val="00F06278"/>
    <w:rsid w:val="00F06E0C"/>
    <w:rsid w:val="00F127A0"/>
    <w:rsid w:val="00F13BA1"/>
    <w:rsid w:val="00F14B83"/>
    <w:rsid w:val="00F218F3"/>
    <w:rsid w:val="00F224FC"/>
    <w:rsid w:val="00F22ACE"/>
    <w:rsid w:val="00F24AF0"/>
    <w:rsid w:val="00F316EB"/>
    <w:rsid w:val="00F31867"/>
    <w:rsid w:val="00F355CB"/>
    <w:rsid w:val="00F412A5"/>
    <w:rsid w:val="00F447DF"/>
    <w:rsid w:val="00F47409"/>
    <w:rsid w:val="00F502A8"/>
    <w:rsid w:val="00F52393"/>
    <w:rsid w:val="00F53C4C"/>
    <w:rsid w:val="00F551C5"/>
    <w:rsid w:val="00F560C7"/>
    <w:rsid w:val="00F56702"/>
    <w:rsid w:val="00F605C0"/>
    <w:rsid w:val="00F620F7"/>
    <w:rsid w:val="00F634E9"/>
    <w:rsid w:val="00F67C64"/>
    <w:rsid w:val="00F734DB"/>
    <w:rsid w:val="00F73552"/>
    <w:rsid w:val="00F755AD"/>
    <w:rsid w:val="00F80B67"/>
    <w:rsid w:val="00F823B6"/>
    <w:rsid w:val="00F8304F"/>
    <w:rsid w:val="00F84785"/>
    <w:rsid w:val="00F852F3"/>
    <w:rsid w:val="00F865D2"/>
    <w:rsid w:val="00F87645"/>
    <w:rsid w:val="00F90972"/>
    <w:rsid w:val="00F90CB1"/>
    <w:rsid w:val="00F922ED"/>
    <w:rsid w:val="00F92B88"/>
    <w:rsid w:val="00F94F53"/>
    <w:rsid w:val="00F95914"/>
    <w:rsid w:val="00F95CDA"/>
    <w:rsid w:val="00F96520"/>
    <w:rsid w:val="00F97706"/>
    <w:rsid w:val="00FA21F3"/>
    <w:rsid w:val="00FA23F7"/>
    <w:rsid w:val="00FA2727"/>
    <w:rsid w:val="00FA3B8E"/>
    <w:rsid w:val="00FA4C70"/>
    <w:rsid w:val="00FA5B3C"/>
    <w:rsid w:val="00FB3A36"/>
    <w:rsid w:val="00FB4C16"/>
    <w:rsid w:val="00FB4C95"/>
    <w:rsid w:val="00FB69A7"/>
    <w:rsid w:val="00FB7640"/>
    <w:rsid w:val="00FB7DC3"/>
    <w:rsid w:val="00FC006B"/>
    <w:rsid w:val="00FC0686"/>
    <w:rsid w:val="00FC1487"/>
    <w:rsid w:val="00FC1C16"/>
    <w:rsid w:val="00FC2828"/>
    <w:rsid w:val="00FC38C1"/>
    <w:rsid w:val="00FC50E4"/>
    <w:rsid w:val="00FC5B2F"/>
    <w:rsid w:val="00FC63B9"/>
    <w:rsid w:val="00FC7E2D"/>
    <w:rsid w:val="00FD1500"/>
    <w:rsid w:val="00FD294C"/>
    <w:rsid w:val="00FD3167"/>
    <w:rsid w:val="00FD4699"/>
    <w:rsid w:val="00FD501A"/>
    <w:rsid w:val="00FD520B"/>
    <w:rsid w:val="00FE1FF3"/>
    <w:rsid w:val="00FE2FC1"/>
    <w:rsid w:val="00FF2A19"/>
    <w:rsid w:val="00FF354D"/>
    <w:rsid w:val="00FF449F"/>
    <w:rsid w:val="00FF5D34"/>
    <w:rsid w:val="00FF5DD5"/>
    <w:rsid w:val="00FF6491"/>
    <w:rsid w:val="00FF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3CF5"/>
  <w15:docId w15:val="{CB923DC4-968C-442A-AA6D-06DC250F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2E29E9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ind w:left="0" w:firstLine="709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numPr>
        <w:numId w:val="15"/>
      </w:numPr>
      <w:tabs>
        <w:tab w:val="num" w:pos="1985"/>
        <w:tab w:val="num" w:pos="2098"/>
      </w:tabs>
      <w:ind w:left="0"/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ind w:left="0" w:firstLine="709"/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CB559-D44E-4411-B9FB-3855688A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Movsisyan</dc:creator>
  <cp:keywords>https://mul2.gov.am/tasks/881605/oneclick/2Himnavorum.docx?token=8ea4b7de21d3e3459e282ef58ced64e1</cp:keywords>
  <cp:lastModifiedBy>Ani Movsisyan</cp:lastModifiedBy>
  <cp:revision>3</cp:revision>
  <cp:lastPrinted>2020-03-06T11:00:00Z</cp:lastPrinted>
  <dcterms:created xsi:type="dcterms:W3CDTF">2023-11-14T07:20:00Z</dcterms:created>
  <dcterms:modified xsi:type="dcterms:W3CDTF">2023-11-14T07:32:00Z</dcterms:modified>
</cp:coreProperties>
</file>