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D15CE" w:rsidRPr="005D15CE" w:rsidRDefault="00F5292A" w:rsidP="005D15CE">
      <w:pPr>
        <w:shd w:val="clear" w:color="auto" w:fill="FFFFFF"/>
        <w:spacing w:line="360" w:lineRule="auto"/>
        <w:ind w:firstLine="375"/>
        <w:contextualSpacing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392160">
        <w:rPr>
          <w:rFonts w:ascii="GHEA Mariam" w:hAnsi="GHEA Mariam"/>
          <w:sz w:val="24"/>
          <w:szCs w:val="24"/>
          <w:lang w:val="hy-AM"/>
        </w:rPr>
        <w:t>7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5D15CE" w:rsidRPr="005D15CE">
        <w:rPr>
          <w:rFonts w:ascii="GHEA Mariam" w:hAnsi="GHEA Mariam"/>
          <w:color w:val="000000"/>
          <w:sz w:val="24"/>
          <w:szCs w:val="24"/>
        </w:rPr>
        <w:t>-</w:t>
      </w:r>
      <w:r w:rsidR="005D15CE" w:rsidRPr="005D15C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5D15CE" w:rsidRPr="005D15CE">
        <w:rPr>
          <w:rFonts w:ascii="GHEA Mariam" w:hAnsi="GHEA Mariam"/>
          <w:color w:val="000000"/>
          <w:sz w:val="24"/>
          <w:szCs w:val="24"/>
        </w:rPr>
        <w:t>Ա</w:t>
      </w:r>
    </w:p>
    <w:p w:rsidR="005D15CE" w:rsidRDefault="005D15CE" w:rsidP="005D15CE">
      <w:pPr>
        <w:shd w:val="clear" w:color="auto" w:fill="FFFFFF"/>
        <w:spacing w:line="360" w:lineRule="auto"/>
        <w:ind w:firstLine="375"/>
        <w:contextualSpacing/>
        <w:jc w:val="center"/>
        <w:rPr>
          <w:rFonts w:ascii="Calibri" w:hAnsi="Calibri" w:cs="Calibri"/>
          <w:color w:val="000000"/>
          <w:sz w:val="24"/>
          <w:szCs w:val="24"/>
        </w:rPr>
      </w:pPr>
      <w:r w:rsidRPr="005D15CE">
        <w:rPr>
          <w:rFonts w:ascii="Calibri" w:hAnsi="Calibri" w:cs="Calibri"/>
          <w:color w:val="000000"/>
          <w:sz w:val="24"/>
          <w:szCs w:val="24"/>
        </w:rPr>
        <w:t> </w:t>
      </w:r>
    </w:p>
    <w:p w:rsidR="005D15CE" w:rsidRPr="005D15CE" w:rsidRDefault="005D15CE" w:rsidP="005D15CE">
      <w:pPr>
        <w:shd w:val="clear" w:color="auto" w:fill="FFFFFF"/>
        <w:spacing w:line="360" w:lineRule="auto"/>
        <w:ind w:firstLine="375"/>
        <w:contextualSpacing/>
        <w:jc w:val="center"/>
        <w:rPr>
          <w:rFonts w:ascii="GHEA Mariam" w:hAnsi="GHEA Mariam"/>
          <w:color w:val="000000"/>
          <w:sz w:val="24"/>
          <w:szCs w:val="24"/>
        </w:rPr>
      </w:pPr>
    </w:p>
    <w:p w:rsidR="005D15CE" w:rsidRDefault="005D15CE" w:rsidP="005D15CE">
      <w:pPr>
        <w:shd w:val="clear" w:color="auto" w:fill="FFFFFF"/>
        <w:spacing w:line="276" w:lineRule="auto"/>
        <w:ind w:firstLine="375"/>
        <w:contextualSpacing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D15CE">
        <w:rPr>
          <w:rFonts w:ascii="GHEA Mariam" w:hAnsi="GHEA Mariam"/>
          <w:bCs/>
          <w:color w:val="000000"/>
          <w:sz w:val="24"/>
          <w:szCs w:val="24"/>
        </w:rPr>
        <w:t>ԳՈՒՅՔ</w:t>
      </w:r>
      <w:r w:rsidRPr="005D15C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ԱՄՐԱՑՆԵԼՈՒ ՄԱՍԻՆ</w:t>
      </w:r>
    </w:p>
    <w:p w:rsidR="005D15CE" w:rsidRPr="005D15CE" w:rsidRDefault="005D15CE" w:rsidP="005D15CE">
      <w:pPr>
        <w:shd w:val="clear" w:color="auto" w:fill="FFFFFF"/>
        <w:spacing w:line="276" w:lineRule="auto"/>
        <w:ind w:firstLine="375"/>
        <w:contextualSpacing/>
        <w:jc w:val="center"/>
        <w:rPr>
          <w:rFonts w:ascii="GHEA Mariam" w:hAnsi="GHEA Mariam"/>
          <w:bCs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</w:t>
      </w:r>
      <w:r w:rsidRPr="005D15CE">
        <w:rPr>
          <w:rFonts w:ascii="GHEA Mariam" w:hAnsi="GHEA Mariam"/>
          <w:bCs/>
          <w:color w:val="000000"/>
          <w:sz w:val="24"/>
          <w:szCs w:val="24"/>
        </w:rPr>
        <w:t xml:space="preserve"> </w:t>
      </w:r>
    </w:p>
    <w:p w:rsidR="005D15CE" w:rsidRDefault="005D15CE" w:rsidP="005D15CE">
      <w:pPr>
        <w:shd w:val="clear" w:color="auto" w:fill="FFFFFF"/>
        <w:ind w:firstLine="375"/>
        <w:contextualSpacing/>
        <w:rPr>
          <w:rFonts w:ascii="Calibri" w:hAnsi="Calibri" w:cs="Calibri"/>
          <w:color w:val="000000"/>
          <w:sz w:val="24"/>
          <w:szCs w:val="24"/>
          <w:lang w:val="hy-AM"/>
        </w:rPr>
      </w:pPr>
      <w:r w:rsidRPr="008A6E39">
        <w:rPr>
          <w:rFonts w:ascii="Calibri" w:hAnsi="Calibri" w:cs="Calibri"/>
          <w:color w:val="000000"/>
          <w:sz w:val="24"/>
          <w:szCs w:val="24"/>
        </w:rPr>
        <w:t> </w:t>
      </w:r>
    </w:p>
    <w:p w:rsidR="005D15CE" w:rsidRPr="00C15516" w:rsidRDefault="005D15CE" w:rsidP="005D15CE">
      <w:pPr>
        <w:shd w:val="clear" w:color="auto" w:fill="FFFFFF"/>
        <w:ind w:firstLine="375"/>
        <w:contextualSpacing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D15CE" w:rsidRPr="005D15CE" w:rsidRDefault="005D15CE" w:rsidP="005D15CE">
      <w:pPr>
        <w:shd w:val="clear" w:color="auto" w:fill="FFFFFF"/>
        <w:tabs>
          <w:tab w:val="left" w:pos="993"/>
        </w:tabs>
        <w:spacing w:line="360" w:lineRule="auto"/>
        <w:ind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D15CE">
        <w:rPr>
          <w:rFonts w:ascii="GHEA Mariam" w:hAnsi="GHEA Mariam"/>
          <w:color w:val="000000"/>
          <w:sz w:val="24"/>
          <w:szCs w:val="24"/>
          <w:lang w:val="hy-AM"/>
        </w:rPr>
        <w:t>Ղեկավարվելով «Կառավարչական իրավահարաբերությունների կարգա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վոր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ման մասին» Հայաստանի Հանրապետության օրենքի 5-րդ հոդվածի 5-րդ և 6-րդ մասերով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 xml:space="preserve">և հիմք ընդունելով Հայաստանի Հանրապետության կառավարության 2023 թվականի սեպտեմբերի 14-ի N 1538-Ա որոշման (այսուհետ՝ 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րոշում) 2-րդ կետը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մ</w:t>
      </w:r>
      <w:r w:rsidRPr="005D15CE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</w:t>
      </w:r>
      <w:r w:rsidRPr="005D15CE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5D15CE" w:rsidRPr="005D15CE" w:rsidRDefault="005D15CE" w:rsidP="005D15C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Որոշման համաձայն ձեռք բերված տրանսպորտային միջոցներ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ն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ամրացնել Հայաստանի Հանրապետության աշխատանքի և սոցիալական հարցերի նախարա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րության միասնական սոցիալական ծառայությանը (այսուհետ՝ 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ծ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առայություն)՝ համաձայն հավելվածի:</w:t>
      </w:r>
    </w:p>
    <w:p w:rsidR="005D15CE" w:rsidRPr="005D15CE" w:rsidRDefault="005D15CE" w:rsidP="005D15C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Հայաստանի Հանրապետության աշխատանքի և սոցիալական հարցերի նախարարին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՝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ծ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առայության պետի հետ համատեղ՝ սույն որոշումն ուժի մեջ մտնե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softHyphen/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լուց հետո տասնհինգօրյա ժամկետում ապահովել սույն որոշման հավելվածում ներառված տրանսպորտային միջոցների հանձնման-ընդունման աշխատանքների իրականացումը:</w:t>
      </w:r>
    </w:p>
    <w:p w:rsidR="005D15CE" w:rsidRPr="005D15CE" w:rsidRDefault="005D15CE" w:rsidP="005D15C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lastRenderedPageBreak/>
        <w:t xml:space="preserve">Ծառայության պետին՝ սույն որոշումն ուժի մեջ մտնելուց հետո մեկամսյա </w:t>
      </w:r>
      <w:r w:rsidRPr="005D15CE">
        <w:rPr>
          <w:rFonts w:ascii="GHEA Mariam" w:eastAsia="Times New Roman" w:hAnsi="GHEA Mariam"/>
          <w:color w:val="000000"/>
          <w:spacing w:val="-2"/>
          <w:sz w:val="24"/>
          <w:szCs w:val="24"/>
          <w:lang w:val="hy-AM"/>
        </w:rPr>
        <w:t>ժամկետում Հայաստանի Հանրապետության օրենսդրությամբ սահմանված կարգով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ապահովել</w:t>
      </w:r>
      <w:r>
        <w:rPr>
          <w:rFonts w:ascii="GHEA Mariam" w:eastAsia="Times New Roman" w:hAnsi="GHEA Mariam"/>
          <w:color w:val="000000"/>
          <w:sz w:val="24"/>
          <w:szCs w:val="24"/>
          <w:lang w:val="hy-AM"/>
        </w:rPr>
        <w:t>՝</w:t>
      </w:r>
    </w:p>
    <w:p w:rsidR="005D15CE" w:rsidRPr="005D15CE" w:rsidRDefault="005D15CE" w:rsidP="005D15CE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տրանսպորտային միջոցների հաշվառումը </w:t>
      </w:r>
      <w:bookmarkStart w:id="0" w:name="_GoBack"/>
      <w:bookmarkEnd w:id="0"/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ծառայության անվամբ՝ դրանց պետական գրանցման (հաշվառման) ծախսերն իրականացնելով 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ծ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առայության միջոցների հաշվին.</w:t>
      </w:r>
    </w:p>
    <w:p w:rsidR="005D15CE" w:rsidRPr="005D15CE" w:rsidRDefault="005D15CE" w:rsidP="005D15CE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ապահովել տրանսպորտային միջոցների մուտքագրումը 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ծ</w:t>
      </w:r>
      <w:r w:rsidRPr="005D15CE">
        <w:rPr>
          <w:rFonts w:ascii="GHEA Mariam" w:eastAsia="Times New Roman" w:hAnsi="GHEA Mariam"/>
          <w:color w:val="000000"/>
          <w:sz w:val="24"/>
          <w:szCs w:val="24"/>
          <w:lang w:val="hy-AM"/>
        </w:rPr>
        <w:t>առայության հաշվեկշիռ:</w:t>
      </w:r>
    </w:p>
    <w:p w:rsidR="00296E5B" w:rsidRPr="005D15CE" w:rsidRDefault="00296E5B" w:rsidP="00477447">
      <w:pPr>
        <w:rPr>
          <w:lang w:val="hy-AM"/>
        </w:rPr>
      </w:pPr>
    </w:p>
    <w:p w:rsidR="00296E5B" w:rsidRPr="005D15CE" w:rsidRDefault="00296E5B" w:rsidP="00477447">
      <w:pPr>
        <w:rPr>
          <w:lang w:val="hy-AM"/>
        </w:rPr>
      </w:pPr>
    </w:p>
    <w:p w:rsidR="00296E5B" w:rsidRPr="005D15C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B57CD7" w:rsidRDefault="00291EDD" w:rsidP="00291EDD">
      <w:pPr>
        <w:jc w:val="both"/>
        <w:rPr>
          <w:rFonts w:ascii="GHEA Mariam" w:hAnsi="GHEA Mariam" w:cs="Sylfaen"/>
          <w:sz w:val="24"/>
          <w:szCs w:val="24"/>
          <w:lang w:val="hy-AM"/>
        </w:rPr>
        <w:sectPr w:rsidR="00B57CD7" w:rsidSect="005D15CE">
          <w:headerReference w:type="even" r:id="rId8"/>
          <w:headerReference w:type="default" r:id="rId9"/>
          <w:footerReference w:type="even" r:id="rId10"/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57CD7" w:rsidRPr="008B6192" w:rsidRDefault="00B57CD7" w:rsidP="005B15A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</w:t>
      </w:r>
      <w:r w:rsidRPr="008B6192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</w:p>
    <w:p w:rsidR="00B57CD7" w:rsidRPr="008B6192" w:rsidRDefault="00B57CD7" w:rsidP="00F46C7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B6192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8B619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57CD7" w:rsidRDefault="00B57CD7" w:rsidP="00144AFD">
      <w:pPr>
        <w:shd w:val="clear" w:color="auto" w:fill="FFFFFF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նոյեմբեր</w:t>
      </w:r>
      <w:r w:rsidRPr="007F1035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>ի 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</w:t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Ա </w:t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96E5B" w:rsidRDefault="0092606B" w:rsidP="00291EDD">
      <w:pPr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p w:rsidR="00B63DB8" w:rsidRDefault="00B63DB8" w:rsidP="00291EDD">
      <w:pPr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B63DB8" w:rsidRDefault="00B63DB8" w:rsidP="00B63DB8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B63DB8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Կ</w:t>
      </w:r>
    </w:p>
    <w:p w:rsidR="00F815E5" w:rsidRDefault="00F815E5" w:rsidP="00B63DB8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</w:p>
    <w:p w:rsidR="00B63DB8" w:rsidRPr="00B63DB8" w:rsidRDefault="00B63DB8" w:rsidP="00B63DB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63DB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63D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63D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pacing w:val="-8"/>
          <w:sz w:val="24"/>
          <w:szCs w:val="24"/>
          <w:lang w:val="hy-AM"/>
        </w:rPr>
        <w:t>ԱՇԽԱՏԱՆՔԻ</w:t>
      </w:r>
      <w:r w:rsidRPr="00B63D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B63D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pacing w:val="-8"/>
          <w:sz w:val="24"/>
          <w:szCs w:val="24"/>
          <w:lang w:val="hy-AM"/>
        </w:rPr>
        <w:t>ՍՈՑԻԱԼԱԿԱՆ</w:t>
      </w:r>
      <w:r w:rsidRPr="00B63D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ՀԱՄԱՐ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B63DB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14-</w:t>
      </w:r>
      <w:r w:rsidRPr="00B63DB8">
        <w:rPr>
          <w:rFonts w:ascii="GHEA Mariam" w:hAnsi="GHEA Mariam" w:cs="Arial"/>
          <w:sz w:val="24"/>
          <w:szCs w:val="24"/>
          <w:lang w:val="hy-AM"/>
        </w:rPr>
        <w:t>Ի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B63DB8">
        <w:rPr>
          <w:rFonts w:ascii="GHEA Mariam" w:hAnsi="GHEA Mariam"/>
          <w:sz w:val="24"/>
          <w:szCs w:val="24"/>
          <w:lang w:val="hy-AM"/>
        </w:rPr>
        <w:t>N 1538-</w:t>
      </w:r>
      <w:r w:rsidRPr="00B63DB8">
        <w:rPr>
          <w:rFonts w:ascii="GHEA Mariam" w:hAnsi="GHEA Mariam" w:cs="Arial"/>
          <w:sz w:val="24"/>
          <w:szCs w:val="24"/>
          <w:lang w:val="hy-AM"/>
        </w:rPr>
        <w:t>Ա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ՁԵՌՔ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ԲԵՐՎԱԾ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  <w:r w:rsidRPr="00B63DB8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B63DB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63DB8" w:rsidRPr="00DF4FD3" w:rsidRDefault="00B63DB8" w:rsidP="00B63DB8">
      <w:pPr>
        <w:pStyle w:val="ListParagraph"/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92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64"/>
        <w:gridCol w:w="2276"/>
        <w:gridCol w:w="1638"/>
        <w:gridCol w:w="2790"/>
        <w:gridCol w:w="1800"/>
      </w:tblGrid>
      <w:tr w:rsidR="00B63DB8" w:rsidRPr="00F815E5" w:rsidTr="00F815E5">
        <w:tc>
          <w:tcPr>
            <w:tcW w:w="764" w:type="dxa"/>
          </w:tcPr>
          <w:p w:rsidR="00F815E5" w:rsidRDefault="00F815E5" w:rsidP="00F815E5">
            <w:pPr>
              <w:pStyle w:val="ListParagraph"/>
              <w:spacing w:line="240" w:lineRule="auto"/>
              <w:ind w:left="0"/>
              <w:jc w:val="center"/>
              <w:rPr>
                <w:rFonts w:ascii="GHEA Mariam" w:hAnsi="GHEA Mariam"/>
              </w:rPr>
            </w:pPr>
          </w:p>
          <w:p w:rsidR="00F815E5" w:rsidRDefault="00F815E5" w:rsidP="00F815E5">
            <w:pPr>
              <w:pStyle w:val="ListParagraph"/>
              <w:spacing w:line="240" w:lineRule="auto"/>
              <w:ind w:left="0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NN</w:t>
            </w:r>
          </w:p>
          <w:p w:rsidR="00B63DB8" w:rsidRPr="00F815E5" w:rsidRDefault="00F815E5" w:rsidP="00F815E5">
            <w:pPr>
              <w:pStyle w:val="ListParagraph"/>
              <w:spacing w:line="240" w:lineRule="auto"/>
              <w:ind w:left="0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</w:t>
            </w:r>
            <w:r w:rsidR="00B63DB8" w:rsidRPr="00F815E5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2276" w:type="dxa"/>
          </w:tcPr>
          <w:p w:rsidR="00B63DB8" w:rsidRPr="00F815E5" w:rsidRDefault="00B63DB8" w:rsidP="00F815E5">
            <w:pPr>
              <w:pStyle w:val="ListParagraph"/>
              <w:spacing w:line="24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Մակնիշը</w:t>
            </w:r>
          </w:p>
        </w:tc>
        <w:tc>
          <w:tcPr>
            <w:tcW w:w="1638" w:type="dxa"/>
          </w:tcPr>
          <w:p w:rsidR="00B63DB8" w:rsidRPr="00F815E5" w:rsidRDefault="00B63DB8" w:rsidP="00F815E5">
            <w:pPr>
              <w:pStyle w:val="ListParagraph"/>
              <w:spacing w:line="24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Թողարկման տարեթիվը</w:t>
            </w:r>
          </w:p>
        </w:tc>
        <w:tc>
          <w:tcPr>
            <w:tcW w:w="2790" w:type="dxa"/>
          </w:tcPr>
          <w:p w:rsidR="00B63DB8" w:rsidRPr="00F815E5" w:rsidRDefault="00B63DB8" w:rsidP="00F815E5">
            <w:pPr>
              <w:pStyle w:val="ListParagraph"/>
              <w:spacing w:line="24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Նույնացման համարը</w:t>
            </w:r>
          </w:p>
        </w:tc>
        <w:tc>
          <w:tcPr>
            <w:tcW w:w="1800" w:type="dxa"/>
          </w:tcPr>
          <w:p w:rsidR="00B63DB8" w:rsidRPr="00F815E5" w:rsidRDefault="00B63DB8" w:rsidP="00F815E5">
            <w:pPr>
              <w:pStyle w:val="ListParagraph"/>
              <w:spacing w:line="24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Սկզբնական արժեքը</w:t>
            </w:r>
          </w:p>
          <w:p w:rsidR="00B63DB8" w:rsidRPr="00F815E5" w:rsidRDefault="00B63DB8" w:rsidP="00F815E5">
            <w:pPr>
              <w:pStyle w:val="ListParagraph"/>
              <w:spacing w:line="24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(դրամ)</w:t>
            </w:r>
          </w:p>
        </w:tc>
      </w:tr>
      <w:tr w:rsidR="00B63DB8" w:rsidRPr="00F815E5" w:rsidTr="00F815E5">
        <w:tc>
          <w:tcPr>
            <w:tcW w:w="764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1</w:t>
            </w:r>
            <w:r w:rsidR="00F815E5">
              <w:rPr>
                <w:rFonts w:ascii="GHEA Mariam" w:hAnsi="GHEA Mariam"/>
              </w:rPr>
              <w:t>.</w:t>
            </w:r>
          </w:p>
        </w:tc>
        <w:tc>
          <w:tcPr>
            <w:tcW w:w="2276" w:type="dxa"/>
            <w:vAlign w:val="center"/>
          </w:tcPr>
          <w:p w:rsidR="00B63DB8" w:rsidRPr="00F815E5" w:rsidRDefault="00B63DB8" w:rsidP="00043E0A">
            <w:pPr>
              <w:pStyle w:val="ListParagraph"/>
              <w:ind w:left="0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Ռենո Մեգան (Renault Megan)</w:t>
            </w:r>
          </w:p>
        </w:tc>
        <w:tc>
          <w:tcPr>
            <w:tcW w:w="1638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2022 թ.</w:t>
            </w:r>
          </w:p>
        </w:tc>
        <w:tc>
          <w:tcPr>
            <w:tcW w:w="279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VF1RFB008PR054569</w:t>
            </w:r>
          </w:p>
        </w:tc>
        <w:tc>
          <w:tcPr>
            <w:tcW w:w="180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10,700,000.0</w:t>
            </w:r>
          </w:p>
        </w:tc>
      </w:tr>
      <w:tr w:rsidR="00B63DB8" w:rsidRPr="00F815E5" w:rsidTr="00F815E5">
        <w:tc>
          <w:tcPr>
            <w:tcW w:w="764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2</w:t>
            </w:r>
            <w:r w:rsidR="00F815E5">
              <w:rPr>
                <w:rFonts w:ascii="GHEA Mariam" w:hAnsi="GHEA Mariam"/>
              </w:rPr>
              <w:t>.</w:t>
            </w:r>
          </w:p>
        </w:tc>
        <w:tc>
          <w:tcPr>
            <w:tcW w:w="2276" w:type="dxa"/>
            <w:vAlign w:val="center"/>
          </w:tcPr>
          <w:p w:rsidR="00B63DB8" w:rsidRPr="00F815E5" w:rsidRDefault="00B63DB8" w:rsidP="00043E0A">
            <w:pPr>
              <w:pStyle w:val="ListParagraph"/>
              <w:ind w:left="0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Ռենո Մեգան (Renault Megan)</w:t>
            </w:r>
          </w:p>
        </w:tc>
        <w:tc>
          <w:tcPr>
            <w:tcW w:w="1638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2022 թ.</w:t>
            </w:r>
          </w:p>
        </w:tc>
        <w:tc>
          <w:tcPr>
            <w:tcW w:w="279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  <w:lang w:val="hy-AM"/>
              </w:rPr>
              <w:t>VF1RFB00</w:t>
            </w:r>
            <w:r w:rsidRPr="00F815E5">
              <w:rPr>
                <w:rFonts w:ascii="GHEA Mariam" w:hAnsi="GHEA Mariam"/>
              </w:rPr>
              <w:t>0</w:t>
            </w:r>
            <w:r w:rsidRPr="00F815E5">
              <w:rPr>
                <w:rFonts w:ascii="GHEA Mariam" w:hAnsi="GHEA Mariam"/>
                <w:lang w:val="hy-AM"/>
              </w:rPr>
              <w:t>PR05</w:t>
            </w:r>
            <w:r w:rsidRPr="00F815E5">
              <w:rPr>
                <w:rFonts w:ascii="GHEA Mariam" w:hAnsi="GHEA Mariam"/>
              </w:rPr>
              <w:t>8826</w:t>
            </w:r>
          </w:p>
        </w:tc>
        <w:tc>
          <w:tcPr>
            <w:tcW w:w="180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10,700,000.0</w:t>
            </w:r>
          </w:p>
        </w:tc>
      </w:tr>
      <w:tr w:rsidR="00B63DB8" w:rsidRPr="00F815E5" w:rsidTr="00F815E5">
        <w:tc>
          <w:tcPr>
            <w:tcW w:w="764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3</w:t>
            </w:r>
            <w:r w:rsidR="00F815E5">
              <w:rPr>
                <w:rFonts w:ascii="GHEA Mariam" w:hAnsi="GHEA Mariam"/>
              </w:rPr>
              <w:t>.</w:t>
            </w:r>
          </w:p>
        </w:tc>
        <w:tc>
          <w:tcPr>
            <w:tcW w:w="2276" w:type="dxa"/>
            <w:vAlign w:val="center"/>
          </w:tcPr>
          <w:p w:rsidR="00B63DB8" w:rsidRPr="00F815E5" w:rsidRDefault="00B63DB8" w:rsidP="00043E0A">
            <w:pPr>
              <w:pStyle w:val="ListParagraph"/>
              <w:ind w:left="0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Ռենո Մեգան (Renault Megan)</w:t>
            </w:r>
          </w:p>
        </w:tc>
        <w:tc>
          <w:tcPr>
            <w:tcW w:w="1638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2022 թ.</w:t>
            </w:r>
          </w:p>
        </w:tc>
        <w:tc>
          <w:tcPr>
            <w:tcW w:w="279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VF1RFB003PR058819</w:t>
            </w:r>
          </w:p>
        </w:tc>
        <w:tc>
          <w:tcPr>
            <w:tcW w:w="180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lang w:val="hy-AM"/>
              </w:rPr>
            </w:pPr>
            <w:r w:rsidRPr="00F815E5">
              <w:rPr>
                <w:rFonts w:ascii="GHEA Mariam" w:hAnsi="GHEA Mariam"/>
              </w:rPr>
              <w:t>10,700,000.0</w:t>
            </w:r>
          </w:p>
        </w:tc>
      </w:tr>
      <w:tr w:rsidR="00B63DB8" w:rsidRPr="00F815E5" w:rsidTr="00F815E5">
        <w:tc>
          <w:tcPr>
            <w:tcW w:w="764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4</w:t>
            </w:r>
            <w:r w:rsidR="00F815E5">
              <w:rPr>
                <w:rFonts w:ascii="GHEA Mariam" w:hAnsi="GHEA Mariam"/>
              </w:rPr>
              <w:t>.</w:t>
            </w:r>
          </w:p>
        </w:tc>
        <w:tc>
          <w:tcPr>
            <w:tcW w:w="2276" w:type="dxa"/>
            <w:vAlign w:val="center"/>
          </w:tcPr>
          <w:p w:rsidR="00B63DB8" w:rsidRPr="00F815E5" w:rsidRDefault="00B63DB8" w:rsidP="00043E0A">
            <w:pPr>
              <w:pStyle w:val="ListParagraph"/>
              <w:ind w:left="0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Ռենո Մեգան (Renault Megan)</w:t>
            </w:r>
          </w:p>
        </w:tc>
        <w:tc>
          <w:tcPr>
            <w:tcW w:w="1638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2022 թ.</w:t>
            </w:r>
          </w:p>
        </w:tc>
        <w:tc>
          <w:tcPr>
            <w:tcW w:w="279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lang w:val="hy-AM"/>
              </w:rPr>
            </w:pPr>
            <w:r w:rsidRPr="00F815E5">
              <w:rPr>
                <w:rFonts w:ascii="GHEA Mariam" w:hAnsi="GHEA Mariam"/>
              </w:rPr>
              <w:t>VF1RFB007PR054580</w:t>
            </w:r>
          </w:p>
        </w:tc>
        <w:tc>
          <w:tcPr>
            <w:tcW w:w="180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lang w:val="hy-AM"/>
              </w:rPr>
            </w:pPr>
            <w:r w:rsidRPr="00F815E5">
              <w:rPr>
                <w:rFonts w:ascii="GHEA Mariam" w:hAnsi="GHEA Mariam"/>
              </w:rPr>
              <w:t>10,700,000.0</w:t>
            </w:r>
          </w:p>
        </w:tc>
      </w:tr>
      <w:tr w:rsidR="00B63DB8" w:rsidRPr="00F815E5" w:rsidTr="00F815E5">
        <w:tc>
          <w:tcPr>
            <w:tcW w:w="764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5</w:t>
            </w:r>
            <w:r w:rsidR="00F815E5">
              <w:rPr>
                <w:rFonts w:ascii="GHEA Mariam" w:hAnsi="GHEA Mariam"/>
              </w:rPr>
              <w:t>.</w:t>
            </w:r>
          </w:p>
        </w:tc>
        <w:tc>
          <w:tcPr>
            <w:tcW w:w="2276" w:type="dxa"/>
            <w:vAlign w:val="center"/>
          </w:tcPr>
          <w:p w:rsidR="00B63DB8" w:rsidRPr="00F815E5" w:rsidRDefault="00B63DB8" w:rsidP="00043E0A">
            <w:pPr>
              <w:pStyle w:val="ListParagraph"/>
              <w:ind w:left="0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Ռենո Մեգան (Renault Megan)</w:t>
            </w:r>
          </w:p>
        </w:tc>
        <w:tc>
          <w:tcPr>
            <w:tcW w:w="1638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2022 թ.</w:t>
            </w:r>
          </w:p>
        </w:tc>
        <w:tc>
          <w:tcPr>
            <w:tcW w:w="279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lang w:val="hy-AM"/>
              </w:rPr>
            </w:pPr>
            <w:r w:rsidRPr="00F815E5">
              <w:rPr>
                <w:rFonts w:ascii="GHEA Mariam" w:hAnsi="GHEA Mariam"/>
              </w:rPr>
              <w:t>VF1RFB008PR054572</w:t>
            </w:r>
          </w:p>
        </w:tc>
        <w:tc>
          <w:tcPr>
            <w:tcW w:w="180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lang w:val="hy-AM"/>
              </w:rPr>
            </w:pPr>
            <w:r w:rsidRPr="00F815E5">
              <w:rPr>
                <w:rFonts w:ascii="GHEA Mariam" w:hAnsi="GHEA Mariam"/>
              </w:rPr>
              <w:t>10,700,000.0</w:t>
            </w:r>
          </w:p>
        </w:tc>
      </w:tr>
      <w:tr w:rsidR="00B63DB8" w:rsidRPr="00F815E5" w:rsidTr="00F815E5">
        <w:tc>
          <w:tcPr>
            <w:tcW w:w="764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6</w:t>
            </w:r>
            <w:r w:rsidR="00F815E5">
              <w:rPr>
                <w:rFonts w:ascii="GHEA Mariam" w:hAnsi="GHEA Mariam"/>
              </w:rPr>
              <w:t>.</w:t>
            </w:r>
          </w:p>
        </w:tc>
        <w:tc>
          <w:tcPr>
            <w:tcW w:w="2276" w:type="dxa"/>
            <w:vAlign w:val="center"/>
          </w:tcPr>
          <w:p w:rsidR="00B63DB8" w:rsidRPr="00F815E5" w:rsidRDefault="00B63DB8" w:rsidP="00043E0A">
            <w:pPr>
              <w:pStyle w:val="ListParagraph"/>
              <w:ind w:left="0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Ռենո Մեգան (Renault Megan)</w:t>
            </w:r>
          </w:p>
        </w:tc>
        <w:tc>
          <w:tcPr>
            <w:tcW w:w="1638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2022 թ.</w:t>
            </w:r>
          </w:p>
        </w:tc>
        <w:tc>
          <w:tcPr>
            <w:tcW w:w="279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  <w:lang w:val="hy-AM"/>
              </w:rPr>
              <w:t>VF1RFB00</w:t>
            </w:r>
            <w:r w:rsidRPr="00F815E5">
              <w:rPr>
                <w:rFonts w:ascii="GHEA Mariam" w:hAnsi="GHEA Mariam"/>
              </w:rPr>
              <w:t>X</w:t>
            </w:r>
            <w:r w:rsidRPr="00F815E5">
              <w:rPr>
                <w:rFonts w:ascii="GHEA Mariam" w:hAnsi="GHEA Mariam"/>
                <w:lang w:val="hy-AM"/>
              </w:rPr>
              <w:t>PR05457</w:t>
            </w:r>
            <w:r w:rsidRPr="00F815E5">
              <w:rPr>
                <w:rFonts w:ascii="GHEA Mariam" w:hAnsi="GHEA Mariam"/>
              </w:rPr>
              <w:t>3</w:t>
            </w:r>
          </w:p>
        </w:tc>
        <w:tc>
          <w:tcPr>
            <w:tcW w:w="180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lang w:val="hy-AM"/>
              </w:rPr>
            </w:pPr>
            <w:r w:rsidRPr="00F815E5">
              <w:rPr>
                <w:rFonts w:ascii="GHEA Mariam" w:hAnsi="GHEA Mariam"/>
              </w:rPr>
              <w:t>10,700,000.0</w:t>
            </w:r>
          </w:p>
        </w:tc>
      </w:tr>
      <w:tr w:rsidR="00B63DB8" w:rsidRPr="00F815E5" w:rsidTr="00F815E5">
        <w:tc>
          <w:tcPr>
            <w:tcW w:w="764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7</w:t>
            </w:r>
            <w:r w:rsidR="00F815E5">
              <w:rPr>
                <w:rFonts w:ascii="GHEA Mariam" w:hAnsi="GHEA Mariam"/>
              </w:rPr>
              <w:t>.</w:t>
            </w:r>
          </w:p>
        </w:tc>
        <w:tc>
          <w:tcPr>
            <w:tcW w:w="2276" w:type="dxa"/>
            <w:vAlign w:val="center"/>
          </w:tcPr>
          <w:p w:rsidR="00B63DB8" w:rsidRPr="00F815E5" w:rsidRDefault="00B63DB8" w:rsidP="00043E0A">
            <w:pPr>
              <w:pStyle w:val="ListParagraph"/>
              <w:ind w:left="0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Ռենո Մեգան (Renault Megan)</w:t>
            </w:r>
          </w:p>
        </w:tc>
        <w:tc>
          <w:tcPr>
            <w:tcW w:w="1638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2022 թ.</w:t>
            </w:r>
          </w:p>
        </w:tc>
        <w:tc>
          <w:tcPr>
            <w:tcW w:w="279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VF1RFB009PR054578</w:t>
            </w:r>
          </w:p>
        </w:tc>
        <w:tc>
          <w:tcPr>
            <w:tcW w:w="180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lang w:val="hy-AM"/>
              </w:rPr>
            </w:pPr>
            <w:r w:rsidRPr="00F815E5">
              <w:rPr>
                <w:rFonts w:ascii="GHEA Mariam" w:hAnsi="GHEA Mariam"/>
              </w:rPr>
              <w:t>10,700,000.0</w:t>
            </w:r>
          </w:p>
        </w:tc>
      </w:tr>
      <w:tr w:rsidR="00B63DB8" w:rsidRPr="00F815E5" w:rsidTr="00F815E5">
        <w:tc>
          <w:tcPr>
            <w:tcW w:w="764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8</w:t>
            </w:r>
            <w:r w:rsidR="00F815E5">
              <w:rPr>
                <w:rFonts w:ascii="GHEA Mariam" w:hAnsi="GHEA Mariam"/>
              </w:rPr>
              <w:t>.</w:t>
            </w:r>
          </w:p>
        </w:tc>
        <w:tc>
          <w:tcPr>
            <w:tcW w:w="2276" w:type="dxa"/>
            <w:vAlign w:val="center"/>
          </w:tcPr>
          <w:p w:rsidR="00B63DB8" w:rsidRPr="00F815E5" w:rsidRDefault="00B63DB8" w:rsidP="00043E0A">
            <w:pPr>
              <w:pStyle w:val="ListParagraph"/>
              <w:ind w:left="0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Ռենո Մեգան (Renault Megan)</w:t>
            </w:r>
          </w:p>
        </w:tc>
        <w:tc>
          <w:tcPr>
            <w:tcW w:w="1638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2022 թ.</w:t>
            </w:r>
          </w:p>
        </w:tc>
        <w:tc>
          <w:tcPr>
            <w:tcW w:w="279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</w:rPr>
            </w:pPr>
            <w:r w:rsidRPr="00F815E5">
              <w:rPr>
                <w:rFonts w:ascii="GHEA Mariam" w:hAnsi="GHEA Mariam"/>
              </w:rPr>
              <w:t>VF1RFB006PR054571</w:t>
            </w:r>
          </w:p>
        </w:tc>
        <w:tc>
          <w:tcPr>
            <w:tcW w:w="180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lang w:val="hy-AM"/>
              </w:rPr>
            </w:pPr>
            <w:r w:rsidRPr="00F815E5">
              <w:rPr>
                <w:rFonts w:ascii="GHEA Mariam" w:hAnsi="GHEA Mariam"/>
              </w:rPr>
              <w:t>10,700,000.0</w:t>
            </w:r>
          </w:p>
        </w:tc>
      </w:tr>
      <w:tr w:rsidR="00B63DB8" w:rsidRPr="00F815E5" w:rsidTr="00F815E5">
        <w:tc>
          <w:tcPr>
            <w:tcW w:w="3040" w:type="dxa"/>
            <w:gridSpan w:val="2"/>
            <w:vAlign w:val="center"/>
          </w:tcPr>
          <w:p w:rsidR="00B63DB8" w:rsidRPr="00F815E5" w:rsidRDefault="00B63DB8" w:rsidP="00043E0A">
            <w:pPr>
              <w:pStyle w:val="ListParagraph"/>
              <w:ind w:left="0"/>
              <w:jc w:val="center"/>
              <w:rPr>
                <w:rFonts w:ascii="GHEA Mariam" w:hAnsi="GHEA Mariam"/>
                <w:b/>
                <w:lang w:val="hy-AM"/>
              </w:rPr>
            </w:pPr>
            <w:r w:rsidRPr="00F815E5">
              <w:rPr>
                <w:rFonts w:ascii="GHEA Mariam" w:hAnsi="GHEA Mariam"/>
                <w:b/>
              </w:rPr>
              <w:t>Ընդամենը</w:t>
            </w:r>
            <w:r w:rsidRPr="00F815E5">
              <w:rPr>
                <w:rFonts w:ascii="GHEA Mariam" w:hAnsi="GHEA Mariam"/>
                <w:b/>
                <w:lang w:val="hy-AM"/>
              </w:rPr>
              <w:t>՝</w:t>
            </w:r>
          </w:p>
        </w:tc>
        <w:tc>
          <w:tcPr>
            <w:tcW w:w="1638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b/>
              </w:rPr>
            </w:pPr>
          </w:p>
        </w:tc>
        <w:tc>
          <w:tcPr>
            <w:tcW w:w="2790" w:type="dxa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b/>
                <w:lang w:val="hy-AM"/>
              </w:rPr>
            </w:pPr>
          </w:p>
        </w:tc>
        <w:tc>
          <w:tcPr>
            <w:tcW w:w="1800" w:type="dxa"/>
            <w:vAlign w:val="center"/>
          </w:tcPr>
          <w:p w:rsidR="00B63DB8" w:rsidRPr="00F815E5" w:rsidRDefault="00B63DB8" w:rsidP="00043E0A">
            <w:pPr>
              <w:pStyle w:val="ListParagraph"/>
              <w:spacing w:line="360" w:lineRule="auto"/>
              <w:ind w:left="0"/>
              <w:jc w:val="center"/>
              <w:rPr>
                <w:rFonts w:ascii="GHEA Mariam" w:hAnsi="GHEA Mariam"/>
                <w:b/>
              </w:rPr>
            </w:pPr>
            <w:r w:rsidRPr="00F815E5">
              <w:rPr>
                <w:rFonts w:ascii="GHEA Mariam" w:hAnsi="GHEA Mariam"/>
                <w:b/>
              </w:rPr>
              <w:t>85,600,000.0</w:t>
            </w:r>
          </w:p>
        </w:tc>
      </w:tr>
    </w:tbl>
    <w:p w:rsidR="00B63DB8" w:rsidRDefault="00B63DB8" w:rsidP="00B63DB8">
      <w:pPr>
        <w:pStyle w:val="ListParagraph"/>
        <w:shd w:val="clear" w:color="auto" w:fill="FFFFFF"/>
        <w:spacing w:after="0" w:line="360" w:lineRule="auto"/>
        <w:ind w:left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DB78EE" w:rsidRPr="00985D77" w:rsidRDefault="00DB78EE" w:rsidP="00B63DB8">
      <w:pPr>
        <w:pStyle w:val="ListParagraph"/>
        <w:shd w:val="clear" w:color="auto" w:fill="FFFFFF"/>
        <w:spacing w:after="0" w:line="360" w:lineRule="auto"/>
        <w:ind w:left="375"/>
        <w:jc w:val="center"/>
        <w:rPr>
          <w:rFonts w:ascii="GHEA Grapalat" w:hAnsi="GHEA Grapalat"/>
          <w:sz w:val="24"/>
          <w:szCs w:val="24"/>
          <w:lang w:val="hy-AM"/>
        </w:rPr>
      </w:pPr>
    </w:p>
    <w:p w:rsidR="00B63DB8" w:rsidRDefault="00DB78EE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B78E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B63DB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B63DB8"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63DB8"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63DB8"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63DB8" w:rsidRPr="00E846C9" w:rsidRDefault="00B63DB8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DB78EE" w:rsidRPr="0041541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B63DB8" w:rsidRPr="00F26632" w:rsidRDefault="00B63DB8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DB78EE" w:rsidRPr="0041541F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 w:rsidR="00B946BB"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63DB8" w:rsidRPr="00B63DB8" w:rsidRDefault="00B63DB8" w:rsidP="00291EDD">
      <w:pPr>
        <w:jc w:val="both"/>
        <w:rPr>
          <w:rFonts w:ascii="Arial" w:hAnsi="Arial" w:cs="Arial"/>
          <w:lang w:val="hy-AM"/>
        </w:rPr>
      </w:pPr>
    </w:p>
    <w:sectPr w:rsidR="00B63DB8" w:rsidRPr="00B63DB8" w:rsidSect="005D15CE"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D8E" w:rsidRDefault="00346D8E">
      <w:r>
        <w:separator/>
      </w:r>
    </w:p>
  </w:endnote>
  <w:endnote w:type="continuationSeparator" w:id="0">
    <w:p w:rsidR="00346D8E" w:rsidRDefault="00346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1541F">
      <w:rPr>
        <w:noProof/>
        <w:sz w:val="18"/>
      </w:rPr>
      <w:t>KA-546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D8E" w:rsidRDefault="00346D8E">
      <w:r>
        <w:separator/>
      </w:r>
    </w:p>
  </w:footnote>
  <w:footnote w:type="continuationSeparator" w:id="0">
    <w:p w:rsidR="00346D8E" w:rsidRDefault="00346D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541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9F7035"/>
    <w:multiLevelType w:val="hybridMultilevel"/>
    <w:tmpl w:val="2B4C4D08"/>
    <w:lvl w:ilvl="0" w:tplc="94D2DE3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93650A6"/>
    <w:multiLevelType w:val="hybridMultilevel"/>
    <w:tmpl w:val="7C94D628"/>
    <w:lvl w:ilvl="0" w:tplc="04090011">
      <w:start w:val="1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D8E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60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41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5CE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DB0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CD7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3DB8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6BB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8EE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5E5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Bullets Char"/>
    <w:link w:val="ListParagraph"/>
    <w:uiPriority w:val="34"/>
    <w:qFormat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B63DB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4154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1541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108</cp:revision>
  <cp:lastPrinted>2023-11-15T07:06:00Z</cp:lastPrinted>
  <dcterms:created xsi:type="dcterms:W3CDTF">2022-03-23T13:26:00Z</dcterms:created>
  <dcterms:modified xsi:type="dcterms:W3CDTF">2023-11-15T07:16:00Z</dcterms:modified>
</cp:coreProperties>
</file>