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D6D67" w:rsidRPr="00ED6D67" w:rsidRDefault="00814B4C" w:rsidP="00ED6D6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6976C8">
        <w:rPr>
          <w:rFonts w:ascii="GHEA Mariam" w:hAnsi="GHEA Mariam"/>
          <w:sz w:val="24"/>
          <w:szCs w:val="24"/>
          <w:lang w:val="hy-AM"/>
        </w:rPr>
        <w:t>7</w:t>
      </w:r>
      <w:bookmarkStart w:id="0" w:name="_GoBack"/>
      <w:bookmarkEnd w:id="0"/>
      <w:r w:rsidR="004400EA" w:rsidRPr="004400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նոյեմբերի</w:t>
      </w:r>
      <w:r w:rsidR="004400EA" w:rsidRPr="004400E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ED6D67" w:rsidRPr="00ED6D67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ED6D67" w:rsidRPr="00ED6D67" w:rsidRDefault="00ED6D67" w:rsidP="00ED6D6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D6D67" w:rsidRDefault="00ED6D67" w:rsidP="00ED6D6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D6D67" w:rsidRPr="00ED6D67" w:rsidRDefault="00ED6D67" w:rsidP="00ED6D6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D6D67" w:rsidRDefault="00ED6D67" w:rsidP="00ED6D67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ED6D67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ԵՎ Եվրոպական հանձնաժողովի</w:t>
      </w:r>
      <w:r w:rsidRPr="00ED6D67">
        <w:rPr>
          <w:rFonts w:ascii="GHEA Mariam" w:hAnsi="GHEA Mariam"/>
          <w:caps/>
          <w:sz w:val="24"/>
          <w:szCs w:val="24"/>
          <w:lang w:val="hy-AM"/>
        </w:rPr>
        <w:t xml:space="preserve"> միջԵՎ «Ֆուկուշիմայի դեպքից հետո իրականացված սթրես-թեստերից քաղած դասերի իրականացում» ֆինանսավորման </w:t>
      </w:r>
      <w:r w:rsidRPr="00ED6D67">
        <w:rPr>
          <w:rFonts w:ascii="GHEA Mariam" w:hAnsi="GHEA Mariam"/>
          <w:caps/>
          <w:spacing w:val="-8"/>
          <w:sz w:val="24"/>
          <w:szCs w:val="24"/>
          <w:lang w:val="hy-AM"/>
        </w:rPr>
        <w:t>համաձայնագրի ստորագրման առաջարկությանը հավանություն</w:t>
      </w:r>
      <w:r w:rsidRPr="00ED6D67">
        <w:rPr>
          <w:rFonts w:ascii="GHEA Mariam" w:hAnsi="GHEA Mariam"/>
          <w:caps/>
          <w:sz w:val="24"/>
          <w:szCs w:val="24"/>
          <w:lang w:val="hy-AM"/>
        </w:rPr>
        <w:t xml:space="preserve"> տալու մասին</w:t>
      </w:r>
    </w:p>
    <w:p w:rsidR="00ED6D67" w:rsidRPr="00ED6D67" w:rsidRDefault="00ED6D67" w:rsidP="00ED6D67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ED6D67" w:rsidRPr="003D77F7" w:rsidRDefault="00ED6D67" w:rsidP="00ED6D6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ED6D67" w:rsidRPr="003D77F7" w:rsidRDefault="00ED6D67" w:rsidP="00ED6D6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ED6D67" w:rsidRPr="003D77F7" w:rsidRDefault="00ED6D67" w:rsidP="00ED6D67">
      <w:pPr>
        <w:spacing w:line="360" w:lineRule="auto"/>
        <w:ind w:right="-31" w:firstLine="567"/>
        <w:jc w:val="both"/>
        <w:rPr>
          <w:rFonts w:ascii="GHEA Mariam" w:hAnsi="GHEA Mariam" w:cs="Tahoma"/>
          <w:sz w:val="24"/>
          <w:szCs w:val="24"/>
          <w:lang w:val="hy-AM"/>
        </w:rPr>
      </w:pPr>
      <w:r w:rsidRPr="003D77F7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3D77F7">
        <w:rPr>
          <w:rFonts w:ascii="GHEA Mariam" w:hAnsi="GHEA Mariam" w:cs="Sylfaen"/>
          <w:sz w:val="24"/>
          <w:szCs w:val="24"/>
          <w:lang w:val="hy-AM"/>
        </w:rPr>
        <w:t>«Միջազգային պայմանագրերի մասին</w:t>
      </w:r>
      <w:r>
        <w:rPr>
          <w:rFonts w:ascii="GHEA Mariam" w:hAnsi="GHEA Mariam" w:cs="Sylfaen"/>
          <w:sz w:val="24"/>
          <w:szCs w:val="24"/>
          <w:lang w:val="hy-AM"/>
        </w:rPr>
        <w:t>»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77F7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Pr="003D77F7">
        <w:rPr>
          <w:rFonts w:ascii="GHEA Mariam" w:hAnsi="GHEA Mariam" w:cs="Sylfaen"/>
          <w:sz w:val="24"/>
          <w:szCs w:val="24"/>
          <w:lang w:val="hy-AM"/>
        </w:rPr>
        <w:t>օրենքի 7-րդ հոդվածի 1-ին մասը</w:t>
      </w:r>
      <w:r w:rsidRPr="003D77F7">
        <w:rPr>
          <w:rFonts w:ascii="GHEA Mariam" w:hAnsi="GHEA Mariam" w:cs="Tahoma"/>
          <w:sz w:val="24"/>
          <w:szCs w:val="24"/>
          <w:lang w:val="hy-AM"/>
        </w:rPr>
        <w:t>՝ Հայաստանի Հանրա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3D77F7">
        <w:rPr>
          <w:rFonts w:ascii="GHEA Mariam" w:hAnsi="GHEA Mariam" w:cs="Tahoma"/>
          <w:sz w:val="24"/>
          <w:szCs w:val="24"/>
          <w:lang w:val="hy-AM"/>
        </w:rPr>
        <w:t>պետության կ</w:t>
      </w:r>
      <w:r w:rsidRPr="003D77F7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D77F7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D77F7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D77F7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D77F7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D77F7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D77F7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3D77F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ED6D67" w:rsidRPr="003D77F7" w:rsidRDefault="00ED6D67" w:rsidP="00ED6D67">
      <w:pPr>
        <w:spacing w:line="360" w:lineRule="auto"/>
        <w:ind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D77F7">
        <w:rPr>
          <w:rFonts w:ascii="GHEA Mariam" w:hAnsi="GHEA Mariam" w:cs="Sylfaen"/>
          <w:sz w:val="24"/>
          <w:szCs w:val="24"/>
          <w:lang w:val="hy-AM"/>
        </w:rPr>
        <w:t>1. Հավանություն տալ Հայաստանի Հանրապետության և Եվրոպական հանձնաժողովի միջև «Ֆուկուշիմայի դեպքից հետո իրականացված սթրես-թեստերից քաղած դասերի իրականացում» ֆինանսավորման համաձայնագրի ստորագրման առաջարկությանը:</w:t>
      </w:r>
    </w:p>
    <w:p w:rsidR="00ED6D67" w:rsidRPr="003D77F7" w:rsidRDefault="00ED6D67" w:rsidP="00ED6D67">
      <w:pPr>
        <w:spacing w:line="360" w:lineRule="auto"/>
        <w:ind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D77F7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նախարարին՝ կազմա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D77F7">
        <w:rPr>
          <w:rFonts w:ascii="GHEA Mariam" w:hAnsi="GHEA Mariam" w:cs="Sylfaen"/>
          <w:sz w:val="24"/>
          <w:szCs w:val="24"/>
          <w:lang w:val="hy-AM"/>
        </w:rPr>
        <w:t xml:space="preserve">կերպել միջազգային պայմանագրի ստորագրումը: </w:t>
      </w:r>
    </w:p>
    <w:p w:rsidR="00296E5B" w:rsidRPr="00ED6D67" w:rsidRDefault="00296E5B" w:rsidP="00477447">
      <w:pPr>
        <w:rPr>
          <w:lang w:val="hy-AM"/>
        </w:rPr>
      </w:pPr>
    </w:p>
    <w:p w:rsidR="00296E5B" w:rsidRPr="00ED6D67" w:rsidRDefault="00296E5B" w:rsidP="00477447">
      <w:pPr>
        <w:rPr>
          <w:lang w:val="hy-AM"/>
        </w:rPr>
      </w:pPr>
    </w:p>
    <w:p w:rsidR="00296E5B" w:rsidRPr="00ED6D6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D6D67">
      <w:headerReference w:type="even" r:id="rId7"/>
      <w:headerReference w:type="default" r:id="rId8"/>
      <w:footerReference w:type="even" r:id="rId9"/>
      <w:pgSz w:w="11909" w:h="16834" w:code="9"/>
      <w:pgMar w:top="1440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76E" w:rsidRDefault="00CB476E">
      <w:r>
        <w:separator/>
      </w:r>
    </w:p>
  </w:endnote>
  <w:endnote w:type="continuationSeparator" w:id="0">
    <w:p w:rsidR="00CB476E" w:rsidRDefault="00CB4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76E" w:rsidRDefault="00CB476E">
      <w:r>
        <w:separator/>
      </w:r>
    </w:p>
  </w:footnote>
  <w:footnote w:type="continuationSeparator" w:id="0">
    <w:p w:rsidR="00CB476E" w:rsidRDefault="00CB47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D6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5FE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3D7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39FB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A03"/>
    <w:rsid w:val="00695D57"/>
    <w:rsid w:val="00696179"/>
    <w:rsid w:val="0069627E"/>
    <w:rsid w:val="006963C9"/>
    <w:rsid w:val="0069655E"/>
    <w:rsid w:val="0069730B"/>
    <w:rsid w:val="006975FE"/>
    <w:rsid w:val="0069762B"/>
    <w:rsid w:val="006976C8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3F5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B4C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7E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76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D67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>https:/mul2.gov.am/tasks/808078/oneclick/KA-326.docx?token=a145132b4f12e1bd489512aa9beeb4bb</cp:keywords>
  <dc:description/>
  <cp:lastModifiedBy>Anna Aloyan</cp:lastModifiedBy>
  <cp:revision>5</cp:revision>
  <dcterms:created xsi:type="dcterms:W3CDTF">2023-11-13T07:49:00Z</dcterms:created>
  <dcterms:modified xsi:type="dcterms:W3CDTF">2023-11-15T05:59:00Z</dcterms:modified>
</cp:coreProperties>
</file>