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33D7A7DC" w:rsidR="00267CC7" w:rsidRPr="001E5E2E" w:rsidRDefault="005F73DE" w:rsidP="00562FBC">
      <w:pPr>
        <w:spacing w:after="0" w:line="360" w:lineRule="auto"/>
        <w:jc w:val="center"/>
        <w:rPr>
          <w:rFonts w:ascii="GHEA Grapalat" w:hAnsi="GHEA Grapalat"/>
          <w:b/>
          <w:sz w:val="24"/>
          <w:szCs w:val="24"/>
          <w:lang w:val="hy-AM"/>
        </w:rPr>
      </w:pPr>
      <w:r w:rsidRPr="001E5E2E">
        <w:rPr>
          <w:rFonts w:ascii="GHEA Grapalat" w:hAnsi="GHEA Grapalat"/>
          <w:b/>
          <w:sz w:val="24"/>
          <w:szCs w:val="24"/>
          <w:lang w:val="hy-AM"/>
        </w:rPr>
        <w:t>ԱՄՓՈՓԱԹԵՐԹ</w:t>
      </w:r>
      <w:bookmarkStart w:id="0" w:name="_GoBack"/>
      <w:bookmarkEnd w:id="0"/>
    </w:p>
    <w:p w14:paraId="45233211" w14:textId="5B44495A" w:rsidR="008E4105" w:rsidRPr="001E5E2E" w:rsidRDefault="008E4105" w:rsidP="00562FBC">
      <w:pPr>
        <w:shd w:val="clear" w:color="auto" w:fill="FFFFFF"/>
        <w:spacing w:after="0" w:line="360" w:lineRule="auto"/>
        <w:jc w:val="center"/>
        <w:rPr>
          <w:rFonts w:ascii="GHEA Grapalat" w:hAnsi="GHEA Grapalat"/>
          <w:b/>
          <w:bCs/>
          <w:color w:val="000000"/>
          <w:kern w:val="2"/>
          <w:sz w:val="24"/>
          <w:szCs w:val="24"/>
          <w:shd w:val="clear" w:color="auto" w:fill="FFFFFF"/>
          <w:lang w:val="hy-AM"/>
          <w14:ligatures w14:val="standardContextual"/>
        </w:rPr>
      </w:pPr>
      <w:r w:rsidRPr="001E5E2E">
        <w:rPr>
          <w:rFonts w:ascii="GHEA Grapalat" w:hAnsi="GHEA Grapalat"/>
          <w:b/>
          <w:bCs/>
          <w:color w:val="000000"/>
          <w:kern w:val="2"/>
          <w:sz w:val="24"/>
          <w:szCs w:val="24"/>
          <w:shd w:val="clear" w:color="auto" w:fill="FFFFFF"/>
          <w:lang w:val="hy-AM"/>
          <w14:ligatures w14:val="standardContextual"/>
        </w:rPr>
        <w:t xml:space="preserve">«ՀԱՆՐԱՊԵՏԱԿԱՆ, ՃՅՈՒՂԱՅԻՆ, ՏԱՐԱԾՔԱՅԻՆ ԵՎ ԿԱԶՄԱԿԵՐՊՈՒԹՅԱՆ ԿՈԼԵԿՏԻՎ ՊԱՅՄԱՆԱԳՐԵՐԻ ՀԱՇՎԱՌՄԱՆ ԿԱՐԳԵՐԸ ՍԱՀՄԱՆԵԼՈՒ ՄԱՍԻՆ» </w:t>
      </w:r>
      <w:r w:rsidRPr="001E5E2E">
        <w:rPr>
          <w:rFonts w:ascii="GHEA Grapalat" w:eastAsia="Calibri" w:hAnsi="GHEA Grapalat" w:cs="Times New Roman"/>
          <w:b/>
          <w:sz w:val="24"/>
          <w:szCs w:val="24"/>
          <w:lang w:val="hy-AM"/>
        </w:rPr>
        <w:t>ՀԱՅԱՍՏԱՆԻ ՀԱՆՐԱՊԵՏՈՒԹՅԱՆ ԿԱՌԱՎԱՐՈՒԹՅԱՆ</w:t>
      </w:r>
      <w:r w:rsidRPr="001E5E2E">
        <w:rPr>
          <w:rFonts w:ascii="GHEA Grapalat" w:eastAsia="Times New Roman" w:hAnsi="GHEA Grapalat" w:cs="Arial Unicode"/>
          <w:b/>
          <w:bCs/>
          <w:color w:val="000000"/>
          <w:sz w:val="24"/>
          <w:szCs w:val="24"/>
          <w:lang w:val="hy-AM"/>
        </w:rPr>
        <w:t xml:space="preserve"> ՈՐՈՇՄԱՆ ՆԱԽԱԳԾԻ </w:t>
      </w:r>
    </w:p>
    <w:p w14:paraId="3C8754DA" w14:textId="2ECF0298" w:rsidR="005F73DE" w:rsidRPr="001E5E2E" w:rsidRDefault="005F73DE" w:rsidP="00562FBC">
      <w:pPr>
        <w:spacing w:line="360" w:lineRule="auto"/>
        <w:jc w:val="center"/>
        <w:rPr>
          <w:rFonts w:ascii="GHEA Grapalat" w:hAnsi="GHEA Grapalat"/>
          <w:sz w:val="24"/>
          <w:szCs w:val="24"/>
          <w:lang w:val="fr-FR"/>
        </w:rPr>
      </w:pPr>
    </w:p>
    <w:tbl>
      <w:tblPr>
        <w:tblStyle w:val="TableGrid"/>
        <w:tblW w:w="14004" w:type="dxa"/>
        <w:tblInd w:w="-815" w:type="dxa"/>
        <w:tblLayout w:type="fixed"/>
        <w:tblLook w:val="04A0" w:firstRow="1" w:lastRow="0" w:firstColumn="1" w:lastColumn="0" w:noHBand="0" w:noVBand="1"/>
      </w:tblPr>
      <w:tblGrid>
        <w:gridCol w:w="7110"/>
        <w:gridCol w:w="3428"/>
        <w:gridCol w:w="82"/>
        <w:gridCol w:w="8"/>
        <w:gridCol w:w="82"/>
        <w:gridCol w:w="90"/>
        <w:gridCol w:w="90"/>
        <w:gridCol w:w="3114"/>
      </w:tblGrid>
      <w:tr w:rsidR="00043496" w:rsidRPr="001E5E2E" w14:paraId="74CECCB3" w14:textId="77777777" w:rsidTr="00D10C79">
        <w:tc>
          <w:tcPr>
            <w:tcW w:w="10538" w:type="dxa"/>
            <w:gridSpan w:val="2"/>
            <w:vMerge w:val="restart"/>
            <w:shd w:val="clear" w:color="auto" w:fill="A6A6A6" w:themeFill="background1" w:themeFillShade="A6"/>
          </w:tcPr>
          <w:p w14:paraId="6C8BAAAF" w14:textId="7ACB0767" w:rsidR="00043496" w:rsidRPr="001E5E2E" w:rsidRDefault="00E929CB" w:rsidP="00562FBC">
            <w:pPr>
              <w:pStyle w:val="ListParagraph"/>
              <w:numPr>
                <w:ilvl w:val="0"/>
                <w:numId w:val="44"/>
              </w:numPr>
              <w:spacing w:line="360" w:lineRule="auto"/>
              <w:jc w:val="center"/>
              <w:rPr>
                <w:rFonts w:ascii="GHEA Grapalat" w:hAnsi="GHEA Grapalat"/>
                <w:b/>
                <w:bCs/>
                <w:sz w:val="24"/>
                <w:szCs w:val="24"/>
                <w:lang w:val="hy-AM"/>
              </w:rPr>
            </w:pPr>
            <w:r w:rsidRPr="001E5E2E">
              <w:rPr>
                <w:rFonts w:ascii="GHEA Grapalat" w:hAnsi="GHEA Grapalat"/>
                <w:b/>
                <w:bCs/>
                <w:sz w:val="24"/>
                <w:szCs w:val="24"/>
                <w:lang w:val="hy-AM"/>
              </w:rPr>
              <w:t>Ֆինանսների նախարարություն</w:t>
            </w:r>
          </w:p>
        </w:tc>
        <w:tc>
          <w:tcPr>
            <w:tcW w:w="3466" w:type="dxa"/>
            <w:gridSpan w:val="6"/>
            <w:shd w:val="clear" w:color="auto" w:fill="A6A6A6" w:themeFill="background1" w:themeFillShade="A6"/>
          </w:tcPr>
          <w:p w14:paraId="451FECDE" w14:textId="62D895DC" w:rsidR="00043496" w:rsidRPr="001E5E2E" w:rsidRDefault="00E929CB" w:rsidP="00562FBC">
            <w:pPr>
              <w:spacing w:line="360" w:lineRule="auto"/>
              <w:jc w:val="center"/>
              <w:rPr>
                <w:rFonts w:ascii="GHEA Grapalat" w:hAnsi="GHEA Grapalat"/>
                <w:b/>
                <w:sz w:val="24"/>
                <w:szCs w:val="24"/>
                <w:lang w:val="hy-AM"/>
              </w:rPr>
            </w:pPr>
            <w:r w:rsidRPr="001E5E2E">
              <w:rPr>
                <w:rFonts w:ascii="GHEA Grapalat" w:hAnsi="GHEA Grapalat"/>
                <w:b/>
                <w:sz w:val="24"/>
                <w:szCs w:val="24"/>
                <w:lang w:val="hy-AM"/>
              </w:rPr>
              <w:t>16.10.2023</w:t>
            </w:r>
            <w:r w:rsidR="00043496" w:rsidRPr="001E5E2E">
              <w:rPr>
                <w:rFonts w:ascii="GHEA Grapalat" w:hAnsi="GHEA Grapalat"/>
                <w:b/>
                <w:sz w:val="24"/>
                <w:szCs w:val="24"/>
                <w:lang w:val="hy-AM"/>
              </w:rPr>
              <w:t>թ.</w:t>
            </w:r>
          </w:p>
        </w:tc>
      </w:tr>
      <w:tr w:rsidR="00043496" w:rsidRPr="001E5E2E" w14:paraId="4B1C4279" w14:textId="77777777" w:rsidTr="00D10C79">
        <w:tc>
          <w:tcPr>
            <w:tcW w:w="10538" w:type="dxa"/>
            <w:gridSpan w:val="2"/>
            <w:vMerge/>
            <w:shd w:val="clear" w:color="auto" w:fill="A6A6A6" w:themeFill="background1" w:themeFillShade="A6"/>
          </w:tcPr>
          <w:p w14:paraId="3C8FD6E1" w14:textId="77777777" w:rsidR="00043496" w:rsidRPr="001E5E2E" w:rsidRDefault="00043496" w:rsidP="00562FBC">
            <w:pPr>
              <w:spacing w:line="360" w:lineRule="auto"/>
              <w:jc w:val="center"/>
              <w:rPr>
                <w:rFonts w:ascii="GHEA Grapalat" w:hAnsi="GHEA Grapalat"/>
                <w:b/>
                <w:bCs/>
                <w:sz w:val="24"/>
                <w:szCs w:val="24"/>
                <w:lang w:val="hy-AM"/>
              </w:rPr>
            </w:pPr>
          </w:p>
        </w:tc>
        <w:tc>
          <w:tcPr>
            <w:tcW w:w="3466" w:type="dxa"/>
            <w:gridSpan w:val="6"/>
            <w:shd w:val="clear" w:color="auto" w:fill="A6A6A6" w:themeFill="background1" w:themeFillShade="A6"/>
          </w:tcPr>
          <w:p w14:paraId="75334649" w14:textId="342390A2" w:rsidR="00043496" w:rsidRPr="001E5E2E" w:rsidRDefault="0027594A" w:rsidP="00562FBC">
            <w:pPr>
              <w:spacing w:line="360" w:lineRule="auto"/>
              <w:jc w:val="center"/>
              <w:rPr>
                <w:rFonts w:ascii="GHEA Grapalat" w:hAnsi="GHEA Grapalat"/>
                <w:b/>
                <w:sz w:val="24"/>
                <w:szCs w:val="24"/>
                <w:lang w:val="hy-AM"/>
              </w:rPr>
            </w:pPr>
            <w:r w:rsidRPr="001E5E2E">
              <w:rPr>
                <w:rFonts w:ascii="GHEA Grapalat" w:hAnsi="GHEA Grapalat"/>
                <w:b/>
                <w:sz w:val="24"/>
                <w:szCs w:val="24"/>
              </w:rPr>
              <w:t>N</w:t>
            </w:r>
            <w:r w:rsidRPr="001E5E2E">
              <w:rPr>
                <w:rFonts w:ascii="GHEA Grapalat" w:hAnsi="GHEA Grapalat"/>
                <w:b/>
                <w:sz w:val="24"/>
                <w:szCs w:val="24"/>
                <w:lang w:val="ru-RU"/>
              </w:rPr>
              <w:t xml:space="preserve"> </w:t>
            </w:r>
            <w:r w:rsidR="00E929CB" w:rsidRPr="001E5E2E">
              <w:rPr>
                <w:rFonts w:ascii="GHEA Grapalat" w:hAnsi="GHEA Grapalat"/>
                <w:b/>
                <w:sz w:val="24"/>
                <w:szCs w:val="24"/>
                <w:lang w:val="hy-AM"/>
              </w:rPr>
              <w:t>01/11-4/20028-2023</w:t>
            </w:r>
          </w:p>
        </w:tc>
      </w:tr>
      <w:tr w:rsidR="00043496" w:rsidRPr="001E5E2E" w14:paraId="0596A94A" w14:textId="77777777" w:rsidTr="00D10C79">
        <w:tc>
          <w:tcPr>
            <w:tcW w:w="7110" w:type="dxa"/>
            <w:shd w:val="clear" w:color="auto" w:fill="auto"/>
          </w:tcPr>
          <w:p w14:paraId="1B2C9BE4" w14:textId="49039DEF" w:rsidR="00043496" w:rsidRPr="001E5E2E" w:rsidRDefault="00E929CB" w:rsidP="00562FBC">
            <w:pPr>
              <w:suppressAutoHyphens/>
              <w:spacing w:line="360" w:lineRule="auto"/>
              <w:ind w:firstLine="341"/>
              <w:jc w:val="both"/>
              <w:rPr>
                <w:rFonts w:ascii="GHEA Grapalat" w:hAnsi="GHEA Grapalat"/>
                <w:sz w:val="24"/>
                <w:szCs w:val="24"/>
                <w:lang w:val="af-ZA"/>
              </w:rPr>
            </w:pPr>
            <w:r w:rsidRPr="001E5E2E">
              <w:rPr>
                <w:rFonts w:ascii="GHEA Grapalat" w:eastAsia="Calibri" w:hAnsi="GHEA Grapalat" w:cs="Calibri"/>
                <w:color w:val="00000A"/>
                <w:spacing w:val="-6"/>
                <w:sz w:val="24"/>
                <w:szCs w:val="24"/>
                <w:lang w:val="af-ZA"/>
              </w:rPr>
              <w:t xml:space="preserve">ՀՀ ֆինանսների նախարարությունն ուսումնասիրել է </w:t>
            </w:r>
            <w:r w:rsidRPr="001E5E2E">
              <w:rPr>
                <w:rFonts w:ascii="GHEA Grapalat" w:eastAsia="Calibri" w:hAnsi="GHEA Grapalat" w:cs="Calibri"/>
                <w:color w:val="000000"/>
                <w:sz w:val="24"/>
                <w:szCs w:val="24"/>
                <w:shd w:val="clear" w:color="auto" w:fill="FFFFFF"/>
                <w:lang w:val="af-ZA"/>
              </w:rPr>
              <w:t>«</w:t>
            </w:r>
            <w:r w:rsidRPr="001E5E2E">
              <w:rPr>
                <w:rFonts w:ascii="GHEA Grapalat" w:eastAsia="Calibri" w:hAnsi="GHEA Grapalat" w:cs="Calibri"/>
                <w:color w:val="000000"/>
                <w:sz w:val="24"/>
                <w:szCs w:val="24"/>
                <w:shd w:val="clear" w:color="auto" w:fill="FFFFFF"/>
              </w:rPr>
              <w:t>Հանրապետական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ճյուղային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տարածքային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և</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կազմակերպության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կոլեկտիվ</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պայմանագրերի</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հաշվառման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կարգերը</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սահմանելու</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մասին</w:t>
            </w:r>
            <w:r w:rsidRPr="001E5E2E">
              <w:rPr>
                <w:rFonts w:ascii="GHEA Grapalat" w:eastAsia="Calibri" w:hAnsi="GHEA Grapalat" w:cs="Calibri"/>
                <w:color w:val="000000"/>
                <w:sz w:val="24"/>
                <w:szCs w:val="24"/>
                <w:shd w:val="clear" w:color="auto" w:fill="FFFFFF"/>
                <w:lang w:val="af-ZA"/>
              </w:rPr>
              <w:t>»</w:t>
            </w:r>
            <w:r w:rsidRPr="001E5E2E">
              <w:rPr>
                <w:rFonts w:ascii="GHEA Grapalat" w:eastAsia="Calibri" w:hAnsi="GHEA Grapalat" w:cs="Calibri"/>
                <w:color w:val="000000"/>
                <w:sz w:val="24"/>
                <w:szCs w:val="24"/>
                <w:shd w:val="clear" w:color="auto" w:fill="FFFFFF"/>
                <w:lang w:val="hy-AM"/>
              </w:rPr>
              <w:t xml:space="preserve"> </w:t>
            </w:r>
            <w:r w:rsidRPr="001E5E2E">
              <w:rPr>
                <w:rFonts w:ascii="GHEA Grapalat" w:eastAsia="Calibri" w:hAnsi="GHEA Grapalat" w:cs="Calibri"/>
                <w:color w:val="000000"/>
                <w:sz w:val="24"/>
                <w:szCs w:val="24"/>
                <w:shd w:val="clear" w:color="auto" w:fill="FFFFFF"/>
              </w:rPr>
              <w:t>ՀՀ</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կառավարության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որոշման</w:t>
            </w:r>
            <w:r w:rsidRPr="001E5E2E">
              <w:rPr>
                <w:rFonts w:ascii="GHEA Grapalat" w:eastAsia="Calibri" w:hAnsi="GHEA Grapalat" w:cs="Calibri"/>
                <w:color w:val="000000"/>
                <w:sz w:val="24"/>
                <w:szCs w:val="24"/>
                <w:shd w:val="clear" w:color="auto" w:fill="FFFFFF"/>
                <w:lang w:val="af-ZA"/>
              </w:rPr>
              <w:t xml:space="preserve"> </w:t>
            </w:r>
            <w:r w:rsidRPr="001E5E2E">
              <w:rPr>
                <w:rFonts w:ascii="GHEA Grapalat" w:eastAsia="Calibri" w:hAnsi="GHEA Grapalat" w:cs="Calibri"/>
                <w:color w:val="000000"/>
                <w:sz w:val="24"/>
                <w:szCs w:val="24"/>
                <w:shd w:val="clear" w:color="auto" w:fill="FFFFFF"/>
              </w:rPr>
              <w:t>նախագ</w:t>
            </w:r>
            <w:r w:rsidRPr="001E5E2E">
              <w:rPr>
                <w:rFonts w:ascii="GHEA Grapalat" w:eastAsia="Calibri" w:hAnsi="GHEA Grapalat" w:cs="Calibri"/>
                <w:color w:val="000000"/>
                <w:sz w:val="24"/>
                <w:szCs w:val="24"/>
                <w:shd w:val="clear" w:color="auto" w:fill="FFFFFF"/>
                <w:lang w:val="hy-AM"/>
              </w:rPr>
              <w:t>ի</w:t>
            </w:r>
            <w:r w:rsidRPr="001E5E2E">
              <w:rPr>
                <w:rFonts w:ascii="GHEA Grapalat" w:eastAsia="Calibri" w:hAnsi="GHEA Grapalat" w:cs="Calibri"/>
                <w:color w:val="000000"/>
                <w:sz w:val="24"/>
                <w:szCs w:val="24"/>
                <w:shd w:val="clear" w:color="auto" w:fill="FFFFFF"/>
              </w:rPr>
              <w:t>ծ</w:t>
            </w:r>
            <w:r w:rsidRPr="001E5E2E">
              <w:rPr>
                <w:rFonts w:ascii="GHEA Grapalat" w:eastAsia="Calibri" w:hAnsi="GHEA Grapalat" w:cs="Calibri"/>
                <w:color w:val="000000"/>
                <w:sz w:val="24"/>
                <w:szCs w:val="24"/>
                <w:shd w:val="clear" w:color="auto" w:fill="FFFFFF"/>
                <w:lang w:val="hy-AM"/>
              </w:rPr>
              <w:t xml:space="preserve">ը </w:t>
            </w:r>
            <w:r w:rsidRPr="001E5E2E">
              <w:rPr>
                <w:rFonts w:ascii="GHEA Grapalat" w:eastAsia="Calibri" w:hAnsi="GHEA Grapalat" w:cs="Calibri"/>
                <w:color w:val="00000A"/>
                <w:spacing w:val="-6"/>
                <w:sz w:val="24"/>
                <w:szCs w:val="24"/>
                <w:lang w:val="af-ZA"/>
              </w:rPr>
              <w:t xml:space="preserve">և հայտնում է, որ դիտողություններ </w:t>
            </w:r>
            <w:r w:rsidRPr="001E5E2E">
              <w:rPr>
                <w:rFonts w:ascii="GHEA Grapalat" w:eastAsia="Calibri" w:hAnsi="GHEA Grapalat" w:cs="Calibri"/>
                <w:color w:val="00000A"/>
                <w:spacing w:val="-6"/>
                <w:sz w:val="24"/>
                <w:szCs w:val="24"/>
                <w:lang w:val="hy-AM"/>
              </w:rPr>
              <w:t xml:space="preserve">և առաջարկություններ </w:t>
            </w:r>
            <w:r w:rsidRPr="001E5E2E">
              <w:rPr>
                <w:rFonts w:ascii="GHEA Grapalat" w:eastAsia="Calibri" w:hAnsi="GHEA Grapalat" w:cs="Calibri"/>
                <w:color w:val="00000A"/>
                <w:spacing w:val="-6"/>
                <w:sz w:val="24"/>
                <w:szCs w:val="24"/>
                <w:lang w:val="af-ZA"/>
              </w:rPr>
              <w:t>չունի:</w:t>
            </w:r>
          </w:p>
        </w:tc>
        <w:tc>
          <w:tcPr>
            <w:tcW w:w="6894" w:type="dxa"/>
            <w:gridSpan w:val="7"/>
            <w:shd w:val="clear" w:color="auto" w:fill="auto"/>
          </w:tcPr>
          <w:p w14:paraId="2BF58907" w14:textId="0FC88896" w:rsidR="00043496" w:rsidRPr="001E5E2E" w:rsidRDefault="00043496" w:rsidP="00562FBC">
            <w:pPr>
              <w:shd w:val="clear" w:color="auto" w:fill="FFFFFF"/>
              <w:spacing w:line="360" w:lineRule="auto"/>
              <w:rPr>
                <w:rFonts w:ascii="GHEA Grapalat" w:hAnsi="GHEA Grapalat"/>
                <w:sz w:val="24"/>
                <w:szCs w:val="24"/>
                <w:lang w:val="hy-AM"/>
              </w:rPr>
            </w:pPr>
          </w:p>
        </w:tc>
      </w:tr>
      <w:tr w:rsidR="0031197F" w:rsidRPr="001E5E2E" w14:paraId="0B07BF14" w14:textId="77777777" w:rsidTr="00D10C79">
        <w:tc>
          <w:tcPr>
            <w:tcW w:w="10628" w:type="dxa"/>
            <w:gridSpan w:val="4"/>
            <w:vMerge w:val="restart"/>
            <w:shd w:val="clear" w:color="auto" w:fill="A6A6A6" w:themeFill="background1" w:themeFillShade="A6"/>
          </w:tcPr>
          <w:p w14:paraId="1D70661D" w14:textId="726A75D8" w:rsidR="0031197F" w:rsidRPr="001E5E2E" w:rsidRDefault="00B92E50" w:rsidP="00562FBC">
            <w:pPr>
              <w:pStyle w:val="ListParagraph"/>
              <w:numPr>
                <w:ilvl w:val="0"/>
                <w:numId w:val="44"/>
              </w:numPr>
              <w:spacing w:line="360" w:lineRule="auto"/>
              <w:jc w:val="center"/>
              <w:rPr>
                <w:rFonts w:ascii="GHEA Grapalat" w:hAnsi="GHEA Grapalat"/>
                <w:sz w:val="24"/>
                <w:szCs w:val="24"/>
                <w:lang w:val="hy-AM"/>
              </w:rPr>
            </w:pPr>
            <w:r w:rsidRPr="001E5E2E">
              <w:rPr>
                <w:rFonts w:ascii="GHEA Grapalat" w:hAnsi="GHEA Grapalat"/>
                <w:b/>
                <w:bCs/>
                <w:sz w:val="24"/>
                <w:szCs w:val="24"/>
                <w:lang w:val="hy-AM"/>
              </w:rPr>
              <w:t>Տարածքային կառավարման և ենթակառուցվածքների</w:t>
            </w:r>
            <w:r w:rsidR="00227C33" w:rsidRPr="001E5E2E">
              <w:rPr>
                <w:rFonts w:ascii="GHEA Grapalat" w:hAnsi="GHEA Grapalat"/>
                <w:b/>
                <w:bCs/>
                <w:sz w:val="24"/>
                <w:szCs w:val="24"/>
                <w:lang w:val="hy-AM"/>
              </w:rPr>
              <w:t xml:space="preserve"> նախարարություն </w:t>
            </w:r>
          </w:p>
        </w:tc>
        <w:tc>
          <w:tcPr>
            <w:tcW w:w="3376" w:type="dxa"/>
            <w:gridSpan w:val="4"/>
            <w:shd w:val="clear" w:color="auto" w:fill="A6A6A6" w:themeFill="background1" w:themeFillShade="A6"/>
          </w:tcPr>
          <w:p w14:paraId="5982D3E4" w14:textId="1A865E86" w:rsidR="0031197F" w:rsidRPr="001E5E2E" w:rsidRDefault="00B92E50" w:rsidP="00562FBC">
            <w:pPr>
              <w:spacing w:line="360" w:lineRule="auto"/>
              <w:jc w:val="center"/>
              <w:rPr>
                <w:rFonts w:ascii="GHEA Grapalat" w:hAnsi="GHEA Grapalat"/>
                <w:b/>
                <w:sz w:val="24"/>
                <w:szCs w:val="24"/>
                <w:lang w:val="hy-AM"/>
              </w:rPr>
            </w:pPr>
            <w:r w:rsidRPr="001E5E2E">
              <w:rPr>
                <w:rFonts w:ascii="GHEA Grapalat" w:hAnsi="GHEA Grapalat"/>
                <w:b/>
                <w:sz w:val="24"/>
                <w:szCs w:val="24"/>
                <w:lang w:val="hy-AM"/>
              </w:rPr>
              <w:t>11.10.2023</w:t>
            </w:r>
            <w:r w:rsidR="0031197F" w:rsidRPr="001E5E2E">
              <w:rPr>
                <w:rFonts w:ascii="GHEA Grapalat" w:hAnsi="GHEA Grapalat"/>
                <w:b/>
                <w:sz w:val="24"/>
                <w:szCs w:val="24"/>
                <w:lang w:val="hy-AM"/>
              </w:rPr>
              <w:t>թ.</w:t>
            </w:r>
          </w:p>
        </w:tc>
      </w:tr>
      <w:tr w:rsidR="0031197F" w:rsidRPr="001E5E2E" w14:paraId="0E372716" w14:textId="77777777" w:rsidTr="00D10C79">
        <w:tc>
          <w:tcPr>
            <w:tcW w:w="10628" w:type="dxa"/>
            <w:gridSpan w:val="4"/>
            <w:vMerge/>
            <w:shd w:val="clear" w:color="auto" w:fill="A6A6A6" w:themeFill="background1" w:themeFillShade="A6"/>
          </w:tcPr>
          <w:p w14:paraId="4C788AAA" w14:textId="77777777" w:rsidR="0031197F" w:rsidRPr="001E5E2E" w:rsidRDefault="0031197F" w:rsidP="00562FBC">
            <w:pPr>
              <w:spacing w:line="360" w:lineRule="auto"/>
              <w:jc w:val="center"/>
              <w:rPr>
                <w:rFonts w:ascii="GHEA Grapalat" w:hAnsi="GHEA Grapalat"/>
                <w:sz w:val="24"/>
                <w:szCs w:val="24"/>
                <w:lang w:val="hy-AM"/>
              </w:rPr>
            </w:pPr>
          </w:p>
        </w:tc>
        <w:tc>
          <w:tcPr>
            <w:tcW w:w="3376" w:type="dxa"/>
            <w:gridSpan w:val="4"/>
            <w:shd w:val="clear" w:color="auto" w:fill="A6A6A6" w:themeFill="background1" w:themeFillShade="A6"/>
          </w:tcPr>
          <w:p w14:paraId="3F4326E0" w14:textId="6DFCA931" w:rsidR="0031197F" w:rsidRPr="001E5E2E" w:rsidRDefault="0031197F" w:rsidP="00562FBC">
            <w:pPr>
              <w:spacing w:line="360" w:lineRule="auto"/>
              <w:jc w:val="center"/>
              <w:rPr>
                <w:rFonts w:ascii="GHEA Grapalat" w:hAnsi="GHEA Grapalat"/>
                <w:b/>
                <w:sz w:val="24"/>
                <w:szCs w:val="24"/>
                <w:lang w:val="hy-AM"/>
              </w:rPr>
            </w:pPr>
            <w:r w:rsidRPr="001E5E2E">
              <w:rPr>
                <w:rFonts w:ascii="GHEA Grapalat" w:hAnsi="GHEA Grapalat"/>
                <w:b/>
                <w:sz w:val="24"/>
                <w:szCs w:val="24"/>
                <w:lang w:val="hy-AM"/>
              </w:rPr>
              <w:t xml:space="preserve">N </w:t>
            </w:r>
            <w:r w:rsidR="00B92E50" w:rsidRPr="001E5E2E">
              <w:rPr>
                <w:rFonts w:ascii="GHEA Grapalat" w:hAnsi="GHEA Grapalat"/>
                <w:b/>
                <w:sz w:val="24"/>
                <w:szCs w:val="24"/>
                <w:lang w:val="hy-AM"/>
              </w:rPr>
              <w:t>ԳՍ/21.1/30945</w:t>
            </w:r>
            <w:r w:rsidRPr="001E5E2E">
              <w:rPr>
                <w:rFonts w:ascii="GHEA Grapalat" w:hAnsi="GHEA Grapalat"/>
                <w:b/>
                <w:sz w:val="24"/>
                <w:szCs w:val="24"/>
                <w:lang w:val="hy-AM"/>
              </w:rPr>
              <w:t>-202</w:t>
            </w:r>
            <w:r w:rsidR="00B92E50" w:rsidRPr="001E5E2E">
              <w:rPr>
                <w:rFonts w:ascii="GHEA Grapalat" w:hAnsi="GHEA Grapalat"/>
                <w:b/>
                <w:sz w:val="24"/>
                <w:szCs w:val="24"/>
                <w:lang w:val="hy-AM"/>
              </w:rPr>
              <w:t>3</w:t>
            </w:r>
          </w:p>
        </w:tc>
      </w:tr>
      <w:tr w:rsidR="0031197F" w:rsidRPr="001E5E2E" w14:paraId="6C7D7B74" w14:textId="77777777" w:rsidTr="00D10C79">
        <w:tc>
          <w:tcPr>
            <w:tcW w:w="7110" w:type="dxa"/>
            <w:shd w:val="clear" w:color="auto" w:fill="auto"/>
          </w:tcPr>
          <w:p w14:paraId="602580AE" w14:textId="17FE1705" w:rsidR="0031197F" w:rsidRPr="001E5E2E" w:rsidRDefault="00B92E50" w:rsidP="00562FBC">
            <w:pPr>
              <w:tabs>
                <w:tab w:val="center" w:pos="709"/>
              </w:tabs>
              <w:suppressAutoHyphens/>
              <w:spacing w:line="360" w:lineRule="auto"/>
              <w:ind w:firstLine="522"/>
              <w:jc w:val="both"/>
              <w:rPr>
                <w:rFonts w:ascii="GHEA Grapalat" w:eastAsia="Times New Roman" w:hAnsi="GHEA Grapalat" w:cs="Times New Roman"/>
                <w:color w:val="000000"/>
                <w:sz w:val="24"/>
                <w:szCs w:val="24"/>
                <w:shd w:val="clear" w:color="auto" w:fill="FFFFFF"/>
                <w:lang w:val="pt-BR" w:eastAsia="ru-RU"/>
              </w:rPr>
            </w:pPr>
            <w:r w:rsidRPr="001E5E2E">
              <w:rPr>
                <w:rFonts w:ascii="GHEA Grapalat" w:eastAsia="Times New Roman" w:hAnsi="GHEA Grapalat" w:cs="Times New Roman"/>
                <w:color w:val="000000"/>
                <w:sz w:val="24"/>
                <w:szCs w:val="24"/>
                <w:shd w:val="clear" w:color="auto" w:fill="FFFFFF"/>
                <w:lang w:val="hy-AM" w:eastAsia="ru-RU"/>
              </w:rPr>
              <w:tab/>
            </w:r>
            <w:r w:rsidR="002C11A9" w:rsidRPr="001E5E2E">
              <w:rPr>
                <w:rFonts w:ascii="GHEA Grapalat" w:eastAsia="Times New Roman" w:hAnsi="GHEA Grapalat" w:cs="Times New Roman"/>
                <w:color w:val="000000"/>
                <w:sz w:val="24"/>
                <w:szCs w:val="24"/>
                <w:shd w:val="clear" w:color="auto" w:fill="FFFFFF"/>
                <w:lang w:val="hy-AM" w:eastAsia="ru-RU"/>
              </w:rPr>
              <w:t xml:space="preserve">1. </w:t>
            </w:r>
            <w:r w:rsidRPr="001E5E2E">
              <w:rPr>
                <w:rFonts w:ascii="GHEA Grapalat" w:eastAsia="Times New Roman" w:hAnsi="GHEA Grapalat" w:cs="Times New Roman"/>
                <w:noProof/>
                <w:sz w:val="24"/>
                <w:szCs w:val="24"/>
                <w:lang w:val="pt-BR" w:eastAsia="ru-RU"/>
              </w:rPr>
              <w:t>Տարածքային կառավարման և ենթակառուցվածքների նախարարությունը</w:t>
            </w:r>
            <w:r w:rsidRPr="001E5E2E">
              <w:rPr>
                <w:rFonts w:ascii="GHEA Grapalat" w:eastAsia="Times New Roman" w:hAnsi="GHEA Grapalat" w:cs="Times New Roman"/>
                <w:color w:val="000000"/>
                <w:sz w:val="24"/>
                <w:szCs w:val="24"/>
                <w:shd w:val="clear" w:color="auto" w:fill="FFFFFF"/>
                <w:lang w:val="hy-AM" w:eastAsia="ru-RU"/>
              </w:rPr>
              <w:t xml:space="preserve"> </w:t>
            </w:r>
            <w:r w:rsidRPr="001E5E2E">
              <w:rPr>
                <w:rFonts w:ascii="GHEA Grapalat" w:eastAsia="Times New Roman" w:hAnsi="GHEA Grapalat" w:cs="Times New Roman"/>
                <w:sz w:val="24"/>
                <w:szCs w:val="24"/>
                <w:lang w:val="hy-AM"/>
              </w:rPr>
              <w:t>«Հանրապետական</w:t>
            </w:r>
            <w:r w:rsidRPr="001E5E2E">
              <w:rPr>
                <w:rFonts w:ascii="GHEA Grapalat" w:eastAsia="Times New Roman" w:hAnsi="GHEA Grapalat" w:cs="Times New Roman"/>
                <w:color w:val="000000"/>
                <w:sz w:val="24"/>
                <w:szCs w:val="24"/>
                <w:lang w:val="hy-AM"/>
              </w:rPr>
              <w:t xml:space="preserve">, ճյուղային, տարածքային և կազմակերպության կոլեկտիվ պայմանագրերի հաշվառման կարգերը սահմանելու մասին» ՀՀ </w:t>
            </w:r>
            <w:r w:rsidRPr="001E5E2E">
              <w:rPr>
                <w:rFonts w:ascii="GHEA Grapalat" w:eastAsia="Times New Roman" w:hAnsi="GHEA Grapalat" w:cs="Times New Roman"/>
                <w:color w:val="000000"/>
                <w:sz w:val="24"/>
                <w:szCs w:val="24"/>
                <w:lang w:val="hy-AM"/>
              </w:rPr>
              <w:lastRenderedPageBreak/>
              <w:t xml:space="preserve">կառավարության որոշման նախագծի (այսուհետև՝ Նախագիծ) </w:t>
            </w:r>
            <w:r w:rsidRPr="001E5E2E">
              <w:rPr>
                <w:rFonts w:ascii="GHEA Grapalat" w:eastAsia="Times New Roman" w:hAnsi="GHEA Grapalat" w:cs="Times New Roman"/>
                <w:bCs/>
                <w:color w:val="000000"/>
                <w:sz w:val="24"/>
                <w:szCs w:val="24"/>
                <w:lang w:val="hy-AM" w:eastAsia="ru-RU"/>
              </w:rPr>
              <w:t>վերաբերյալ</w:t>
            </w:r>
            <w:r w:rsidRPr="001E5E2E">
              <w:rPr>
                <w:rFonts w:ascii="GHEA Grapalat" w:eastAsia="Times New Roman" w:hAnsi="GHEA Grapalat" w:cs="Times New Roman"/>
                <w:bCs/>
                <w:color w:val="000000"/>
                <w:sz w:val="24"/>
                <w:szCs w:val="24"/>
                <w:lang w:val="pt-BR" w:eastAsia="ru-RU"/>
              </w:rPr>
              <w:t xml:space="preserve"> </w:t>
            </w:r>
            <w:r w:rsidRPr="001E5E2E">
              <w:rPr>
                <w:rFonts w:ascii="GHEA Grapalat" w:eastAsia="Times New Roman" w:hAnsi="GHEA Grapalat" w:cs="Times New Roman"/>
                <w:bCs/>
                <w:color w:val="000000"/>
                <w:sz w:val="24"/>
                <w:szCs w:val="24"/>
                <w:lang w:val="hy-AM" w:eastAsia="ru-RU"/>
              </w:rPr>
              <w:t>էական</w:t>
            </w:r>
            <w:r w:rsidRPr="001E5E2E">
              <w:rPr>
                <w:rFonts w:ascii="GHEA Grapalat" w:eastAsia="Times New Roman" w:hAnsi="GHEA Grapalat" w:cs="Times New Roman"/>
                <w:bCs/>
                <w:color w:val="000000"/>
                <w:sz w:val="24"/>
                <w:szCs w:val="24"/>
                <w:lang w:val="pt-BR" w:eastAsia="ru-RU"/>
              </w:rPr>
              <w:t xml:space="preserve"> </w:t>
            </w:r>
            <w:r w:rsidRPr="001E5E2E">
              <w:rPr>
                <w:rFonts w:ascii="GHEA Grapalat" w:eastAsia="Times New Roman" w:hAnsi="GHEA Grapalat" w:cs="Times New Roman"/>
                <w:color w:val="000000"/>
                <w:sz w:val="24"/>
                <w:szCs w:val="24"/>
                <w:shd w:val="clear" w:color="auto" w:fill="FFFFFF"/>
                <w:lang w:val="hy-AM" w:eastAsia="ru-RU"/>
              </w:rPr>
              <w:t>դիտողություններ և առարկություններ չունի:</w:t>
            </w:r>
          </w:p>
        </w:tc>
        <w:tc>
          <w:tcPr>
            <w:tcW w:w="6894" w:type="dxa"/>
            <w:gridSpan w:val="7"/>
            <w:shd w:val="clear" w:color="auto" w:fill="auto"/>
          </w:tcPr>
          <w:p w14:paraId="19C66E2D" w14:textId="77777777" w:rsidR="0031197F" w:rsidRPr="001E5E2E" w:rsidRDefault="0031197F" w:rsidP="00562FBC">
            <w:pPr>
              <w:shd w:val="clear" w:color="auto" w:fill="FFFFFF"/>
              <w:spacing w:line="360" w:lineRule="auto"/>
              <w:rPr>
                <w:rFonts w:ascii="GHEA Grapalat" w:hAnsi="GHEA Grapalat"/>
                <w:sz w:val="24"/>
                <w:szCs w:val="24"/>
                <w:lang w:val="hy-AM"/>
              </w:rPr>
            </w:pPr>
          </w:p>
        </w:tc>
      </w:tr>
      <w:tr w:rsidR="0031197F" w:rsidRPr="001E5E2E" w14:paraId="44C02FD9" w14:textId="77777777" w:rsidTr="00D10C79">
        <w:tc>
          <w:tcPr>
            <w:tcW w:w="7110" w:type="dxa"/>
            <w:shd w:val="clear" w:color="auto" w:fill="auto"/>
          </w:tcPr>
          <w:p w14:paraId="24F5F971" w14:textId="44BCC0AB" w:rsidR="0031197F" w:rsidRPr="001E5E2E" w:rsidRDefault="002C11A9" w:rsidP="00D07622">
            <w:pPr>
              <w:tabs>
                <w:tab w:val="center" w:pos="709"/>
              </w:tabs>
              <w:suppressAutoHyphens/>
              <w:spacing w:line="360" w:lineRule="auto"/>
              <w:ind w:firstLine="341"/>
              <w:jc w:val="both"/>
              <w:rPr>
                <w:rFonts w:ascii="GHEA Grapalat" w:eastAsia="Calibri" w:hAnsi="GHEA Grapalat" w:cs="Times New Roman"/>
                <w:sz w:val="24"/>
                <w:szCs w:val="24"/>
                <w:lang w:val="hy-AM"/>
              </w:rPr>
            </w:pPr>
            <w:r w:rsidRPr="001E5E2E">
              <w:rPr>
                <w:rFonts w:ascii="GHEA Grapalat" w:eastAsia="Times New Roman" w:hAnsi="GHEA Grapalat" w:cs="Times New Roman"/>
                <w:color w:val="000000"/>
                <w:sz w:val="24"/>
                <w:szCs w:val="24"/>
                <w:shd w:val="clear" w:color="auto" w:fill="FFFFFF"/>
                <w:lang w:val="hy-AM" w:eastAsia="ru-RU"/>
              </w:rPr>
              <w:lastRenderedPageBreak/>
              <w:t>2. Միաժամանակ</w:t>
            </w:r>
            <w:r w:rsidRPr="001E5E2E">
              <w:rPr>
                <w:rFonts w:ascii="GHEA Grapalat" w:eastAsia="Times New Roman" w:hAnsi="GHEA Grapalat" w:cs="Times New Roman"/>
                <w:color w:val="000000"/>
                <w:sz w:val="24"/>
                <w:szCs w:val="24"/>
                <w:shd w:val="clear" w:color="auto" w:fill="FFFFFF"/>
                <w:lang w:val="pt-BR" w:eastAsia="ru-RU"/>
              </w:rPr>
              <w:t xml:space="preserve"> </w:t>
            </w:r>
            <w:r w:rsidRPr="001E5E2E">
              <w:rPr>
                <w:rFonts w:ascii="GHEA Grapalat" w:eastAsia="Times New Roman" w:hAnsi="GHEA Grapalat" w:cs="Times New Roman"/>
                <w:color w:val="000000"/>
                <w:sz w:val="24"/>
                <w:szCs w:val="24"/>
                <w:shd w:val="clear" w:color="auto" w:fill="FFFFFF"/>
                <w:lang w:val="hy-AM" w:eastAsia="ru-RU"/>
              </w:rPr>
              <w:t>առաջարկում</w:t>
            </w:r>
            <w:r w:rsidRPr="001E5E2E">
              <w:rPr>
                <w:rFonts w:ascii="GHEA Grapalat" w:eastAsia="Times New Roman" w:hAnsi="GHEA Grapalat" w:cs="Times New Roman"/>
                <w:color w:val="000000"/>
                <w:sz w:val="24"/>
                <w:szCs w:val="24"/>
                <w:shd w:val="clear" w:color="auto" w:fill="FFFFFF"/>
                <w:lang w:val="pt-BR" w:eastAsia="ru-RU"/>
              </w:rPr>
              <w:t xml:space="preserve"> </w:t>
            </w:r>
            <w:r w:rsidRPr="001E5E2E">
              <w:rPr>
                <w:rFonts w:ascii="GHEA Grapalat" w:eastAsia="Times New Roman" w:hAnsi="GHEA Grapalat" w:cs="Times New Roman"/>
                <w:color w:val="000000"/>
                <w:sz w:val="24"/>
                <w:szCs w:val="24"/>
                <w:shd w:val="clear" w:color="auto" w:fill="FFFFFF"/>
                <w:lang w:val="hy-AM" w:eastAsia="ru-RU"/>
              </w:rPr>
              <w:t>ենք</w:t>
            </w:r>
            <w:r w:rsidRPr="001E5E2E">
              <w:rPr>
                <w:rFonts w:ascii="GHEA Grapalat" w:eastAsia="Times New Roman" w:hAnsi="GHEA Grapalat" w:cs="Times New Roman"/>
                <w:color w:val="000000"/>
                <w:sz w:val="24"/>
                <w:szCs w:val="24"/>
                <w:shd w:val="clear" w:color="auto" w:fill="FFFFFF"/>
                <w:lang w:val="pt-BR" w:eastAsia="ru-RU"/>
              </w:rPr>
              <w:t xml:space="preserve"> </w:t>
            </w:r>
            <w:r w:rsidRPr="001E5E2E">
              <w:rPr>
                <w:rFonts w:ascii="GHEA Grapalat" w:eastAsia="Times New Roman" w:hAnsi="GHEA Grapalat" w:cs="Times New Roman"/>
                <w:color w:val="000000"/>
                <w:sz w:val="24"/>
                <w:szCs w:val="24"/>
                <w:shd w:val="clear" w:color="auto" w:fill="FFFFFF"/>
                <w:lang w:val="hy-AM" w:eastAsia="ru-RU"/>
              </w:rPr>
              <w:t xml:space="preserve">Նախագծում ավելացնել </w:t>
            </w:r>
            <w:r w:rsidRPr="001E5E2E">
              <w:rPr>
                <w:rFonts w:ascii="GHEA Grapalat" w:eastAsia="Times New Roman" w:hAnsi="GHEA Grapalat" w:cs="Sylfaen"/>
                <w:sz w:val="24"/>
                <w:szCs w:val="24"/>
                <w:lang w:val="hy-AM" w:eastAsia="ru-RU"/>
              </w:rPr>
              <w:t>«Նորմատիվ իրավական ակտերի մասին» օրենքի</w:t>
            </w:r>
            <w:r w:rsidRPr="001E5E2E">
              <w:rPr>
                <w:rFonts w:ascii="GHEA Grapalat" w:eastAsia="Times New Roman" w:hAnsi="GHEA Grapalat" w:cs="Sylfaen"/>
                <w:sz w:val="24"/>
                <w:szCs w:val="24"/>
                <w:lang w:val="pt-BR" w:eastAsia="ru-RU"/>
              </w:rPr>
              <w:t xml:space="preserve"> 11-րդ հոդվածի 1-ին մասի 6-րդ կետի </w:t>
            </w:r>
            <w:r w:rsidRPr="001E5E2E">
              <w:rPr>
                <w:rFonts w:ascii="GHEA Grapalat" w:eastAsia="Times New Roman" w:hAnsi="GHEA Grapalat" w:cs="Sylfaen"/>
                <w:sz w:val="24"/>
                <w:szCs w:val="24"/>
                <w:lang w:val="hy-AM" w:eastAsia="ru-RU"/>
              </w:rPr>
              <w:t>պահանջը</w:t>
            </w:r>
            <w:r w:rsidRPr="001E5E2E">
              <w:rPr>
                <w:rFonts w:ascii="GHEA Grapalat" w:eastAsia="Times New Roman" w:hAnsi="GHEA Grapalat" w:cs="Sylfaen"/>
                <w:sz w:val="24"/>
                <w:szCs w:val="24"/>
                <w:lang w:val="pt-BR" w:eastAsia="ru-RU"/>
              </w:rPr>
              <w:t>:</w:t>
            </w:r>
          </w:p>
        </w:tc>
        <w:tc>
          <w:tcPr>
            <w:tcW w:w="6894" w:type="dxa"/>
            <w:gridSpan w:val="7"/>
            <w:shd w:val="clear" w:color="auto" w:fill="auto"/>
          </w:tcPr>
          <w:p w14:paraId="7B380C93" w14:textId="77777777" w:rsidR="006F03E3" w:rsidRPr="001E5E2E" w:rsidRDefault="0043067B" w:rsidP="0043067B">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0B6F37E6" w14:textId="696070CE" w:rsidR="0043067B" w:rsidRPr="001E5E2E" w:rsidRDefault="0043067B" w:rsidP="0043067B">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Կատարվել է համապատասխան լրացումը։</w:t>
            </w:r>
          </w:p>
        </w:tc>
      </w:tr>
      <w:tr w:rsidR="00B92E50" w:rsidRPr="001E5E2E" w14:paraId="1FBC55CC" w14:textId="77777777" w:rsidTr="00D10C79">
        <w:tc>
          <w:tcPr>
            <w:tcW w:w="7110" w:type="dxa"/>
            <w:shd w:val="clear" w:color="auto" w:fill="auto"/>
          </w:tcPr>
          <w:p w14:paraId="32CE762A" w14:textId="143A9178" w:rsidR="00B92E50" w:rsidRPr="001E5E2E" w:rsidRDefault="00490157" w:rsidP="00BB6C78">
            <w:pPr>
              <w:spacing w:line="360" w:lineRule="auto"/>
              <w:ind w:firstLine="345"/>
              <w:jc w:val="both"/>
              <w:rPr>
                <w:rFonts w:ascii="GHEA Grapalat" w:eastAsia="Calibri" w:hAnsi="GHEA Grapalat" w:cs="Times New Roman"/>
                <w:sz w:val="24"/>
                <w:szCs w:val="24"/>
                <w:lang w:val="hy-AM"/>
              </w:rPr>
            </w:pPr>
            <w:r w:rsidRPr="001E5E2E">
              <w:rPr>
                <w:rFonts w:ascii="GHEA Grapalat" w:eastAsia="Times New Roman" w:hAnsi="GHEA Grapalat" w:cs="Times New Roman"/>
                <w:color w:val="000000"/>
                <w:sz w:val="24"/>
                <w:szCs w:val="24"/>
                <w:shd w:val="clear" w:color="auto" w:fill="FFFFFF"/>
                <w:lang w:val="hy-AM" w:eastAsia="ru-RU"/>
              </w:rPr>
              <w:t xml:space="preserve">3. </w:t>
            </w:r>
            <w:r w:rsidR="002C11A9" w:rsidRPr="001E5E2E">
              <w:rPr>
                <w:rFonts w:ascii="GHEA Grapalat" w:eastAsia="Times New Roman" w:hAnsi="GHEA Grapalat" w:cs="Times New Roman"/>
                <w:color w:val="000000"/>
                <w:sz w:val="24"/>
                <w:szCs w:val="24"/>
                <w:shd w:val="clear" w:color="auto" w:fill="FFFFFF"/>
                <w:lang w:val="hy-AM" w:eastAsia="ru-RU"/>
              </w:rPr>
              <w:t>Հայտնում ենք, որ Նախագիծը քննարկման նպատակով ներկայացվել է ՀՀ մարզպետների աշխատակազմեր և Երևանի քաղաքապետարան: Վերջիններս Նախագծի վերաբերյալ առաջարկություններ չունեն:</w:t>
            </w:r>
          </w:p>
        </w:tc>
        <w:tc>
          <w:tcPr>
            <w:tcW w:w="6894" w:type="dxa"/>
            <w:gridSpan w:val="7"/>
            <w:shd w:val="clear" w:color="auto" w:fill="auto"/>
          </w:tcPr>
          <w:p w14:paraId="3597E86C" w14:textId="77777777" w:rsidR="00B92E50" w:rsidRPr="001E5E2E" w:rsidRDefault="00B92E50" w:rsidP="00BB6C78">
            <w:pPr>
              <w:spacing w:line="360" w:lineRule="auto"/>
              <w:ind w:firstLine="256"/>
              <w:jc w:val="both"/>
              <w:rPr>
                <w:rFonts w:ascii="GHEA Grapalat" w:hAnsi="GHEA Grapalat"/>
                <w:b/>
                <w:sz w:val="24"/>
                <w:szCs w:val="24"/>
                <w:lang w:val="hy-AM"/>
              </w:rPr>
            </w:pPr>
          </w:p>
        </w:tc>
      </w:tr>
      <w:tr w:rsidR="001F3FD7" w:rsidRPr="001E5E2E" w14:paraId="71A740AA" w14:textId="77777777" w:rsidTr="001F3FD7">
        <w:tc>
          <w:tcPr>
            <w:tcW w:w="10620" w:type="dxa"/>
            <w:gridSpan w:val="3"/>
            <w:vMerge w:val="restart"/>
            <w:shd w:val="clear" w:color="auto" w:fill="A6A6A6" w:themeFill="background1" w:themeFillShade="A6"/>
          </w:tcPr>
          <w:p w14:paraId="190CA80E" w14:textId="2413F84A" w:rsidR="001F3FD7" w:rsidRPr="001E5E2E" w:rsidRDefault="001F3FD7" w:rsidP="001F3FD7">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Էկոնոմիկայի նախարարություն</w:t>
            </w:r>
          </w:p>
        </w:tc>
        <w:tc>
          <w:tcPr>
            <w:tcW w:w="3384" w:type="dxa"/>
            <w:gridSpan w:val="5"/>
            <w:shd w:val="clear" w:color="auto" w:fill="A6A6A6" w:themeFill="background1" w:themeFillShade="A6"/>
          </w:tcPr>
          <w:p w14:paraId="5B65F650" w14:textId="4675B538" w:rsidR="001F3FD7" w:rsidRPr="001E5E2E" w:rsidRDefault="001F3FD7" w:rsidP="001F3FD7">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06.11.2023թ.</w:t>
            </w:r>
          </w:p>
        </w:tc>
      </w:tr>
      <w:tr w:rsidR="001F3FD7" w:rsidRPr="001E5E2E" w14:paraId="23FACBD2" w14:textId="77777777" w:rsidTr="001F3FD7">
        <w:tc>
          <w:tcPr>
            <w:tcW w:w="10620" w:type="dxa"/>
            <w:gridSpan w:val="3"/>
            <w:vMerge/>
            <w:shd w:val="clear" w:color="auto" w:fill="A6A6A6" w:themeFill="background1" w:themeFillShade="A6"/>
          </w:tcPr>
          <w:p w14:paraId="2B8CBE4A" w14:textId="77777777" w:rsidR="001F3FD7" w:rsidRPr="001E5E2E" w:rsidRDefault="001F3FD7" w:rsidP="00BB6C78">
            <w:pPr>
              <w:spacing w:line="360" w:lineRule="auto"/>
              <w:ind w:firstLine="256"/>
              <w:jc w:val="both"/>
              <w:rPr>
                <w:rFonts w:ascii="GHEA Grapalat" w:hAnsi="GHEA Grapalat"/>
                <w:b/>
                <w:sz w:val="24"/>
                <w:szCs w:val="24"/>
                <w:lang w:val="hy-AM"/>
              </w:rPr>
            </w:pPr>
          </w:p>
        </w:tc>
        <w:tc>
          <w:tcPr>
            <w:tcW w:w="3384" w:type="dxa"/>
            <w:gridSpan w:val="5"/>
            <w:shd w:val="clear" w:color="auto" w:fill="A6A6A6" w:themeFill="background1" w:themeFillShade="A6"/>
          </w:tcPr>
          <w:p w14:paraId="20B39228" w14:textId="462DD771" w:rsidR="001F3FD7" w:rsidRPr="001E5E2E" w:rsidRDefault="001F3FD7" w:rsidP="001F3FD7">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01/19592-2023</w:t>
            </w:r>
          </w:p>
        </w:tc>
      </w:tr>
      <w:tr w:rsidR="001F3FD7" w:rsidRPr="001E5E2E" w14:paraId="4632A01D" w14:textId="77777777" w:rsidTr="00D10C79">
        <w:tc>
          <w:tcPr>
            <w:tcW w:w="7110" w:type="dxa"/>
            <w:shd w:val="clear" w:color="auto" w:fill="auto"/>
          </w:tcPr>
          <w:p w14:paraId="1FEA3A6C" w14:textId="39A079E9" w:rsidR="001F3FD7" w:rsidRPr="001E5E2E" w:rsidRDefault="00753E1D" w:rsidP="001F3FD7">
            <w:pPr>
              <w:suppressAutoHyphens/>
              <w:spacing w:line="360" w:lineRule="auto"/>
              <w:ind w:firstLine="339"/>
              <w:jc w:val="both"/>
              <w:rPr>
                <w:rFonts w:ascii="GHEA Grapalat" w:eastAsia="NSimSun" w:hAnsi="GHEA Grapalat" w:cs="Lucida Sans"/>
                <w:color w:val="000000"/>
                <w:kern w:val="2"/>
                <w:sz w:val="24"/>
                <w:szCs w:val="24"/>
                <w:lang w:val="hy-AM" w:bidi="hi-IN"/>
              </w:rPr>
            </w:pPr>
            <w:r w:rsidRPr="001E5E2E">
              <w:rPr>
                <w:rFonts w:ascii="GHEA Grapalat" w:eastAsia="NSimSun" w:hAnsi="GHEA Grapalat" w:cs="Lucida Sans"/>
                <w:color w:val="000000"/>
                <w:kern w:val="2"/>
                <w:sz w:val="24"/>
                <w:szCs w:val="24"/>
                <w:lang w:val="hy-AM" w:bidi="hi-IN"/>
              </w:rPr>
              <w:t xml:space="preserve">1. </w:t>
            </w:r>
            <w:r w:rsidR="001F3FD7" w:rsidRPr="001E5E2E">
              <w:rPr>
                <w:rFonts w:ascii="GHEA Grapalat" w:eastAsia="NSimSun" w:hAnsi="GHEA Grapalat" w:cs="Lucida Sans"/>
                <w:color w:val="000000"/>
                <w:kern w:val="2"/>
                <w:sz w:val="24"/>
                <w:szCs w:val="24"/>
                <w:lang w:val="hy-AM" w:bidi="hi-IN"/>
              </w:rPr>
              <w:t>Ի պատասխան Ձեր՝ 2023 թվականի հոկտեմբերի 3-ի թիվ ՆՄ/ԺՍ-1-2/24410-2023 գորության՝ քննության առնելով «Հանրապետական, ճյուղային, տարածքային և կազմակերպության կոլեկտիվ պայմանագրերի հաշվառման կարգերը սահմանելու մասին» ՀՀ կառավարության որոշման նախագիծը (այսուհետ՝ Նախագիծ), հայտնում ենք հետևյալը.</w:t>
            </w:r>
          </w:p>
          <w:p w14:paraId="77D0172D" w14:textId="77777777" w:rsidR="001F3FD7" w:rsidRPr="001E5E2E" w:rsidRDefault="001F3FD7" w:rsidP="001F3FD7">
            <w:pPr>
              <w:spacing w:line="360" w:lineRule="auto"/>
              <w:ind w:firstLine="339"/>
              <w:contextualSpacing/>
              <w:jc w:val="both"/>
              <w:rPr>
                <w:rFonts w:ascii="GHEA Grapalat" w:eastAsia="NSimSun" w:hAnsi="GHEA Grapalat" w:cs="Lucida Sans"/>
                <w:color w:val="000000"/>
                <w:kern w:val="2"/>
                <w:sz w:val="24"/>
                <w:szCs w:val="24"/>
                <w:lang w:val="hy-AM" w:bidi="hi-IN"/>
              </w:rPr>
            </w:pPr>
            <w:r w:rsidRPr="001E5E2E">
              <w:rPr>
                <w:rFonts w:ascii="GHEA Grapalat" w:eastAsia="NSimSun" w:hAnsi="GHEA Grapalat" w:cs="Lucida Sans"/>
                <w:color w:val="000000"/>
                <w:kern w:val="2"/>
                <w:sz w:val="24"/>
                <w:szCs w:val="24"/>
                <w:lang w:val="hy-AM" w:bidi="hi-IN"/>
              </w:rPr>
              <w:lastRenderedPageBreak/>
              <w:t>Նախագծով առաջարկվում է սահմանել հանրապետական, ճյուղային, տարածքային և կազմակերպության կոլեկտիվ պայմանագրերի հաշվառման կարգերը, որը պայմանավորված է Աշխատանքային օրենսգրքում կատարված փոփոխություններով։</w:t>
            </w:r>
          </w:p>
          <w:p w14:paraId="0516004E" w14:textId="77777777" w:rsidR="001F3FD7" w:rsidRPr="001E5E2E" w:rsidRDefault="001F3FD7" w:rsidP="001F3FD7">
            <w:pPr>
              <w:spacing w:line="360" w:lineRule="auto"/>
              <w:ind w:firstLine="339"/>
              <w:contextualSpacing/>
              <w:jc w:val="both"/>
              <w:rPr>
                <w:rFonts w:ascii="GHEA Grapalat" w:eastAsia="NSimSun" w:hAnsi="GHEA Grapalat" w:cs="Lucida Sans"/>
                <w:color w:val="000000"/>
                <w:kern w:val="2"/>
                <w:sz w:val="24"/>
                <w:szCs w:val="24"/>
                <w:lang w:val="hy-AM" w:bidi="hi-IN"/>
              </w:rPr>
            </w:pPr>
            <w:r w:rsidRPr="001E5E2E">
              <w:rPr>
                <w:rFonts w:ascii="GHEA Grapalat" w:eastAsia="NSimSun" w:hAnsi="GHEA Grapalat" w:cs="Lucida Sans"/>
                <w:color w:val="000000"/>
                <w:kern w:val="2"/>
                <w:sz w:val="24"/>
                <w:szCs w:val="24"/>
                <w:lang w:val="hy-AM" w:bidi="hi-IN"/>
              </w:rPr>
              <w:t>Նախատեսվող կարգավորումներով, ի թիվս այլնի, սահմանվում է, որ հանրապետական, ճյուղային կամ տարածքային կոլեկտիվ պայմանագրերի հաշվառման համար դիմումը տեսչական մարմին կարող է ներկայացվել առձեռն կամ փոստային կապի միջոցով։</w:t>
            </w:r>
          </w:p>
          <w:p w14:paraId="381653A1" w14:textId="77777777" w:rsidR="001F3FD7" w:rsidRPr="001E5E2E" w:rsidRDefault="001F3FD7" w:rsidP="001F3FD7">
            <w:pPr>
              <w:suppressAutoHyphens/>
              <w:spacing w:line="360" w:lineRule="auto"/>
              <w:ind w:firstLine="339"/>
              <w:jc w:val="both"/>
              <w:rPr>
                <w:rFonts w:ascii="GHEA Grapalat" w:eastAsia="NSimSun" w:hAnsi="GHEA Grapalat" w:cs="Lucida Sans"/>
                <w:color w:val="000000"/>
                <w:kern w:val="2"/>
                <w:sz w:val="24"/>
                <w:szCs w:val="24"/>
                <w:lang w:val="hy-AM" w:bidi="hi-IN"/>
              </w:rPr>
            </w:pPr>
            <w:r w:rsidRPr="001E5E2E">
              <w:rPr>
                <w:rFonts w:ascii="GHEA Grapalat" w:eastAsia="NSimSun" w:hAnsi="GHEA Grapalat" w:cs="Lucida Sans"/>
                <w:color w:val="000000"/>
                <w:kern w:val="2"/>
                <w:sz w:val="24"/>
                <w:szCs w:val="24"/>
                <w:lang w:val="hy-AM" w:bidi="hi-IN"/>
              </w:rPr>
              <w:t>Այս առնչությամբ ցանկանում ենք հայտնել, որ Կառավարությունը իր 2021 թվականի փետրվարի 11-ի N 183-Լ որոշմամբ հավանություն է տվել Հայաստանի թվայնացման ռազմավարությանը, որը նպատակ ունի ապահովելու կառավարության, տնտեսության և հասարակության թվային փոխակերպումը։</w:t>
            </w:r>
          </w:p>
          <w:p w14:paraId="3280926D" w14:textId="63E022CD" w:rsidR="001F3FD7" w:rsidRPr="001E5E2E" w:rsidRDefault="001F3FD7" w:rsidP="001F3FD7">
            <w:pPr>
              <w:suppressAutoHyphens/>
              <w:spacing w:line="360" w:lineRule="auto"/>
              <w:ind w:firstLine="339"/>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NSimSun" w:hAnsi="GHEA Grapalat" w:cs="Lucida Sans"/>
                <w:color w:val="000000"/>
                <w:kern w:val="2"/>
                <w:sz w:val="24"/>
                <w:szCs w:val="24"/>
                <w:lang w:val="hy-AM" w:bidi="hi-IN"/>
              </w:rPr>
              <w:t xml:space="preserve">Այլ կերպ ասած, կարելի է փաստել, որ Կառավարությունը որդեգրել է պետական գործընթացների թվայնացման քաղաքականություն՝ ուղղված լինելով </w:t>
            </w:r>
            <w:r w:rsidRPr="001E5E2E">
              <w:rPr>
                <w:rFonts w:ascii="GHEA Grapalat" w:eastAsia="NSimSun" w:hAnsi="GHEA Grapalat" w:cs="Lucida Sans"/>
                <w:iCs/>
                <w:kern w:val="2"/>
                <w:sz w:val="24"/>
                <w:szCs w:val="24"/>
                <w:lang w:val="hy-AM" w:bidi="hi-IN"/>
              </w:rPr>
              <w:t xml:space="preserve">արդյունավետ, արագ և </w:t>
            </w:r>
            <w:r w:rsidRPr="001E5E2E">
              <w:rPr>
                <w:rFonts w:ascii="GHEA Grapalat" w:eastAsia="NSimSun" w:hAnsi="GHEA Grapalat" w:cs="Lucida Sans"/>
                <w:iCs/>
                <w:kern w:val="2"/>
                <w:sz w:val="24"/>
                <w:szCs w:val="24"/>
                <w:lang w:val="hy-AM" w:bidi="hi-IN"/>
              </w:rPr>
              <w:lastRenderedPageBreak/>
              <w:t>թափանցիկ պետական կառավարմանը:</w:t>
            </w:r>
            <w:r w:rsidRPr="001E5E2E">
              <w:rPr>
                <w:rFonts w:ascii="GHEA Grapalat" w:eastAsia="NSimSun" w:hAnsi="GHEA Grapalat" w:cs="Lucida Sans"/>
                <w:i/>
                <w:iCs/>
                <w:kern w:val="2"/>
                <w:sz w:val="24"/>
                <w:szCs w:val="24"/>
                <w:lang w:val="hy-AM" w:bidi="hi-IN"/>
              </w:rPr>
              <w:t xml:space="preserve"> </w:t>
            </w:r>
            <w:r w:rsidRPr="001E5E2E">
              <w:rPr>
                <w:rFonts w:ascii="GHEA Grapalat" w:eastAsia="NSimSun" w:hAnsi="GHEA Grapalat" w:cs="Lucida Sans"/>
                <w:color w:val="000000"/>
                <w:kern w:val="2"/>
                <w:sz w:val="24"/>
                <w:szCs w:val="24"/>
                <w:lang w:val="hy-AM" w:bidi="hi-IN"/>
              </w:rPr>
              <w:t>Նման պայմաններում առաջարկում ենք Նախագծով սահմանել տեսչական մարմին համապատասխան դիմումը նաև էլեկտրոնային եղանակով ներկայացնելու հնարավորություն՝ առանց ֆիզիկական ներկայություն ապահովելու պարտադիր պարտավորության՝ տնտեսության մասնավոր հատվածի համար սահմանելով հեշտացված ընթացակարգեր։</w:t>
            </w:r>
          </w:p>
        </w:tc>
        <w:tc>
          <w:tcPr>
            <w:tcW w:w="6894" w:type="dxa"/>
            <w:gridSpan w:val="7"/>
            <w:shd w:val="clear" w:color="auto" w:fill="auto"/>
          </w:tcPr>
          <w:p w14:paraId="7BBED6E7" w14:textId="77777777" w:rsidR="001F3FD7" w:rsidRPr="001E5E2E" w:rsidRDefault="006A141A" w:rsidP="006A141A">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lastRenderedPageBreak/>
              <w:t>Ընդունվել է</w:t>
            </w:r>
          </w:p>
          <w:p w14:paraId="097E1D31" w14:textId="4CD4A92B" w:rsidR="006A141A" w:rsidRPr="001E5E2E" w:rsidRDefault="006A141A" w:rsidP="006A141A">
            <w:pPr>
              <w:spacing w:line="360" w:lineRule="auto"/>
              <w:ind w:firstLine="256"/>
              <w:jc w:val="both"/>
              <w:rPr>
                <w:rFonts w:ascii="GHEA Grapalat" w:hAnsi="GHEA Grapalat"/>
                <w:b/>
                <w:sz w:val="24"/>
                <w:szCs w:val="24"/>
                <w:lang w:val="hy-AM"/>
              </w:rPr>
            </w:pPr>
            <w:r w:rsidRPr="001E5E2E">
              <w:rPr>
                <w:rFonts w:ascii="GHEA Grapalat" w:eastAsia="NSimSun" w:hAnsi="GHEA Grapalat" w:cs="Lucida Sans"/>
                <w:color w:val="000000"/>
                <w:kern w:val="2"/>
                <w:sz w:val="24"/>
                <w:szCs w:val="24"/>
                <w:lang w:val="hy-AM" w:bidi="hi-IN"/>
              </w:rPr>
              <w:t>Նախագծով սահման</w:t>
            </w:r>
            <w:r w:rsidR="00EC7C6B" w:rsidRPr="001E5E2E">
              <w:rPr>
                <w:rFonts w:ascii="GHEA Grapalat" w:eastAsia="NSimSun" w:hAnsi="GHEA Grapalat" w:cs="Lucida Sans"/>
                <w:color w:val="000000"/>
                <w:kern w:val="2"/>
                <w:sz w:val="24"/>
                <w:szCs w:val="24"/>
                <w:lang w:val="hy-AM" w:bidi="hi-IN"/>
              </w:rPr>
              <w:t>վ</w:t>
            </w:r>
            <w:r w:rsidRPr="001E5E2E">
              <w:rPr>
                <w:rFonts w:ascii="GHEA Grapalat" w:eastAsia="NSimSun" w:hAnsi="GHEA Grapalat" w:cs="Lucida Sans"/>
                <w:color w:val="000000"/>
                <w:kern w:val="2"/>
                <w:sz w:val="24"/>
                <w:szCs w:val="24"/>
                <w:lang w:val="hy-AM" w:bidi="hi-IN"/>
              </w:rPr>
              <w:t>ել</w:t>
            </w:r>
            <w:r w:rsidR="00EC7C6B" w:rsidRPr="001E5E2E">
              <w:rPr>
                <w:rFonts w:ascii="GHEA Grapalat" w:eastAsia="NSimSun" w:hAnsi="GHEA Grapalat" w:cs="Lucida Sans"/>
                <w:color w:val="000000"/>
                <w:kern w:val="2"/>
                <w:sz w:val="24"/>
                <w:szCs w:val="24"/>
                <w:lang w:val="hy-AM" w:bidi="hi-IN"/>
              </w:rPr>
              <w:t xml:space="preserve"> է</w:t>
            </w:r>
            <w:r w:rsidRPr="001E5E2E">
              <w:rPr>
                <w:rFonts w:ascii="GHEA Grapalat" w:eastAsia="NSimSun" w:hAnsi="GHEA Grapalat" w:cs="Lucida Sans"/>
                <w:color w:val="000000"/>
                <w:kern w:val="2"/>
                <w:sz w:val="24"/>
                <w:szCs w:val="24"/>
                <w:lang w:val="hy-AM" w:bidi="hi-IN"/>
              </w:rPr>
              <w:t xml:space="preserve"> տեսչական մարմին համապատասխան դիմումը նաև էլեկտրոնային եղանակով ներկայացնելու </w:t>
            </w:r>
            <w:r w:rsidR="00EC7C6B" w:rsidRPr="001E5E2E">
              <w:rPr>
                <w:rFonts w:ascii="GHEA Grapalat" w:eastAsia="NSimSun" w:hAnsi="GHEA Grapalat" w:cs="Lucida Sans"/>
                <w:color w:val="000000"/>
                <w:kern w:val="2"/>
                <w:sz w:val="24"/>
                <w:szCs w:val="24"/>
                <w:lang w:val="hy-AM" w:bidi="hi-IN"/>
              </w:rPr>
              <w:t>հնարավորություն։</w:t>
            </w:r>
          </w:p>
        </w:tc>
      </w:tr>
      <w:tr w:rsidR="001F3FD7" w:rsidRPr="001E5E2E" w14:paraId="4CA01906" w14:textId="77777777" w:rsidTr="00D10C79">
        <w:tc>
          <w:tcPr>
            <w:tcW w:w="7110" w:type="dxa"/>
            <w:shd w:val="clear" w:color="auto" w:fill="auto"/>
          </w:tcPr>
          <w:p w14:paraId="1F356509" w14:textId="222E45F8" w:rsidR="001F3FD7" w:rsidRPr="001E5E2E" w:rsidRDefault="008F1439" w:rsidP="008F1439">
            <w:pPr>
              <w:suppressAutoHyphens/>
              <w:spacing w:line="360" w:lineRule="auto"/>
              <w:ind w:firstLine="339"/>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NSimSun" w:hAnsi="GHEA Grapalat" w:cs="Lucida Sans"/>
                <w:color w:val="000000"/>
                <w:kern w:val="2"/>
                <w:sz w:val="24"/>
                <w:szCs w:val="24"/>
                <w:lang w:val="hy-AM" w:bidi="hi-IN"/>
              </w:rPr>
              <w:lastRenderedPageBreak/>
              <w:t xml:space="preserve">2. Միաժամանակ, հայտնում ենք, որ կարևորելով նախատեսվող կարգավորումների վերաբերյալ գործատուների և արհեստակցական միությունների դիրքորոշումը, Էկոնոմիկայի նախարարությունը Նախագիծը ներկայացրել է նաև վերջիններիս քննարկմանը, որի վերաբերյալ պատասխան ստանալուց հետո այն կներկայացնենք լրացուցիչ։ </w:t>
            </w:r>
          </w:p>
        </w:tc>
        <w:tc>
          <w:tcPr>
            <w:tcW w:w="6894" w:type="dxa"/>
            <w:gridSpan w:val="7"/>
            <w:shd w:val="clear" w:color="auto" w:fill="auto"/>
          </w:tcPr>
          <w:p w14:paraId="5E71BE58" w14:textId="77777777" w:rsidR="001F3FD7" w:rsidRPr="001E5E2E" w:rsidRDefault="001F3FD7" w:rsidP="00BB6C78">
            <w:pPr>
              <w:spacing w:line="360" w:lineRule="auto"/>
              <w:ind w:firstLine="256"/>
              <w:jc w:val="both"/>
              <w:rPr>
                <w:rFonts w:ascii="GHEA Grapalat" w:hAnsi="GHEA Grapalat"/>
                <w:b/>
                <w:sz w:val="24"/>
                <w:szCs w:val="24"/>
                <w:lang w:val="hy-AM"/>
              </w:rPr>
            </w:pPr>
          </w:p>
        </w:tc>
      </w:tr>
      <w:tr w:rsidR="0069245C" w:rsidRPr="001E5E2E" w14:paraId="1F7CF51F" w14:textId="77777777" w:rsidTr="00D10C79">
        <w:tc>
          <w:tcPr>
            <w:tcW w:w="10620" w:type="dxa"/>
            <w:gridSpan w:val="3"/>
            <w:vMerge w:val="restart"/>
            <w:shd w:val="clear" w:color="auto" w:fill="A6A6A6" w:themeFill="background1" w:themeFillShade="A6"/>
          </w:tcPr>
          <w:p w14:paraId="04DAA078" w14:textId="3130E7E5" w:rsidR="0069245C" w:rsidRPr="001E5E2E" w:rsidRDefault="0069245C" w:rsidP="00041B68">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Պետական վերահսկողական ծառայություն</w:t>
            </w:r>
          </w:p>
        </w:tc>
        <w:tc>
          <w:tcPr>
            <w:tcW w:w="3384" w:type="dxa"/>
            <w:gridSpan w:val="5"/>
            <w:shd w:val="clear" w:color="auto" w:fill="A6A6A6" w:themeFill="background1" w:themeFillShade="A6"/>
          </w:tcPr>
          <w:p w14:paraId="525845DC" w14:textId="32731FC0" w:rsidR="0069245C" w:rsidRPr="001E5E2E" w:rsidRDefault="009C417F" w:rsidP="00041B68">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10.10.2023թ.</w:t>
            </w:r>
          </w:p>
        </w:tc>
      </w:tr>
      <w:tr w:rsidR="0069245C" w:rsidRPr="001E5E2E" w14:paraId="3787C316" w14:textId="77777777" w:rsidTr="00D10C79">
        <w:tc>
          <w:tcPr>
            <w:tcW w:w="10620" w:type="dxa"/>
            <w:gridSpan w:val="3"/>
            <w:vMerge/>
            <w:shd w:val="clear" w:color="auto" w:fill="A6A6A6" w:themeFill="background1" w:themeFillShade="A6"/>
          </w:tcPr>
          <w:p w14:paraId="13836659" w14:textId="77777777" w:rsidR="0069245C" w:rsidRPr="001E5E2E" w:rsidRDefault="0069245C" w:rsidP="00041B68">
            <w:pPr>
              <w:spacing w:line="360" w:lineRule="auto"/>
              <w:ind w:firstLine="256"/>
              <w:jc w:val="both"/>
              <w:rPr>
                <w:rFonts w:ascii="GHEA Grapalat" w:hAnsi="GHEA Grapalat"/>
                <w:b/>
                <w:sz w:val="24"/>
                <w:szCs w:val="24"/>
                <w:lang w:val="hy-AM"/>
              </w:rPr>
            </w:pPr>
          </w:p>
        </w:tc>
        <w:tc>
          <w:tcPr>
            <w:tcW w:w="3384" w:type="dxa"/>
            <w:gridSpan w:val="5"/>
            <w:shd w:val="clear" w:color="auto" w:fill="A6A6A6" w:themeFill="background1" w:themeFillShade="A6"/>
          </w:tcPr>
          <w:p w14:paraId="4A2CE631" w14:textId="3E1D54BE" w:rsidR="0069245C" w:rsidRPr="001E5E2E" w:rsidRDefault="009C417F" w:rsidP="00041B68">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N Ե/2091-23</w:t>
            </w:r>
          </w:p>
        </w:tc>
      </w:tr>
      <w:tr w:rsidR="0069245C" w:rsidRPr="001E5E2E" w14:paraId="4CE33F6B" w14:textId="77777777" w:rsidTr="00D10C79">
        <w:tc>
          <w:tcPr>
            <w:tcW w:w="7110" w:type="dxa"/>
            <w:shd w:val="clear" w:color="auto" w:fill="auto"/>
          </w:tcPr>
          <w:p w14:paraId="356E8335" w14:textId="78E44873" w:rsidR="0069245C" w:rsidRPr="001E5E2E" w:rsidRDefault="009C417F" w:rsidP="003350F3">
            <w:pPr>
              <w:spacing w:line="360" w:lineRule="auto"/>
              <w:ind w:firstLine="341"/>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Sylfaen"/>
                <w:sz w:val="24"/>
                <w:szCs w:val="24"/>
                <w:lang w:val="hy-AM"/>
              </w:rPr>
              <w:t xml:space="preserve">Ձեր՝ 2023 թվականի հոկտեմբերի 3-ի </w:t>
            </w:r>
            <w:r w:rsidRPr="001E5E2E">
              <w:rPr>
                <w:rFonts w:ascii="GHEA Grapalat" w:eastAsia="Calibri" w:hAnsi="GHEA Grapalat" w:cs="Times New Roman"/>
                <w:sz w:val="24"/>
                <w:szCs w:val="24"/>
                <w:lang w:val="hy-AM"/>
              </w:rPr>
              <w:t xml:space="preserve">թիվ ՆՄ/ԺՍ-1-2/24410-2023 </w:t>
            </w:r>
            <w:r w:rsidRPr="001E5E2E">
              <w:rPr>
                <w:rFonts w:ascii="GHEA Grapalat" w:eastAsia="Calibri" w:hAnsi="GHEA Grapalat" w:cs="Sylfaen"/>
                <w:sz w:val="24"/>
                <w:szCs w:val="24"/>
                <w:lang w:val="hy-AM"/>
              </w:rPr>
              <w:t xml:space="preserve">գրությամբ ներկայացված՝ </w:t>
            </w:r>
            <w:r w:rsidRPr="001E5E2E">
              <w:rPr>
                <w:rFonts w:ascii="GHEA Grapalat" w:eastAsia="Times New Roman" w:hAnsi="GHEA Grapalat" w:cs="Times New Roman"/>
                <w:sz w:val="24"/>
                <w:szCs w:val="24"/>
                <w:lang w:val="hy-AM"/>
              </w:rPr>
              <w:t xml:space="preserve">«Հանրապետական, ճյուղային, տարածքային և կազմակերպության կոլեկտիվ </w:t>
            </w:r>
            <w:r w:rsidRPr="001E5E2E">
              <w:rPr>
                <w:rFonts w:ascii="GHEA Grapalat" w:eastAsia="Times New Roman" w:hAnsi="GHEA Grapalat" w:cs="Times New Roman"/>
                <w:sz w:val="24"/>
                <w:szCs w:val="24"/>
                <w:lang w:val="hy-AM"/>
              </w:rPr>
              <w:lastRenderedPageBreak/>
              <w:t>պայմանագրերի հաշվառման կարգը սահմանելու մասին» ՀՀ կառավարության որոշման</w:t>
            </w:r>
            <w:r w:rsidRPr="001E5E2E">
              <w:rPr>
                <w:rFonts w:ascii="GHEA Grapalat" w:eastAsia="Calibri" w:hAnsi="GHEA Grapalat" w:cs="Times New Roman"/>
                <w:color w:val="000000"/>
                <w:sz w:val="18"/>
                <w:szCs w:val="18"/>
                <w:shd w:val="clear" w:color="auto" w:fill="FFFFFF"/>
                <w:lang w:val="hy-AM"/>
              </w:rPr>
              <w:t xml:space="preserve"> </w:t>
            </w:r>
            <w:r w:rsidRPr="001E5E2E">
              <w:rPr>
                <w:rFonts w:ascii="GHEA Grapalat" w:eastAsia="Calibri" w:hAnsi="GHEA Grapalat" w:cs="Times New Roman"/>
                <w:sz w:val="24"/>
                <w:szCs w:val="24"/>
                <w:lang w:val="hy-AM"/>
              </w:rPr>
              <w:t xml:space="preserve">նախագծի (այսուհետ՝ Նախագիծ) </w:t>
            </w:r>
            <w:r w:rsidRPr="001E5E2E">
              <w:rPr>
                <w:rFonts w:ascii="GHEA Grapalat" w:eastAsia="Times New Roman" w:hAnsi="GHEA Grapalat" w:cs="Times New Roman"/>
                <w:sz w:val="24"/>
                <w:szCs w:val="24"/>
                <w:lang w:val="hy-AM"/>
              </w:rPr>
              <w:t>վերաբերյալ հարկ ենք համարում նշել հետևյալը.</w:t>
            </w:r>
          </w:p>
        </w:tc>
        <w:tc>
          <w:tcPr>
            <w:tcW w:w="6894" w:type="dxa"/>
            <w:gridSpan w:val="7"/>
            <w:shd w:val="clear" w:color="auto" w:fill="auto"/>
          </w:tcPr>
          <w:p w14:paraId="6BAC526E" w14:textId="77777777" w:rsidR="0069245C" w:rsidRPr="001E5E2E" w:rsidRDefault="0069245C" w:rsidP="00041B68">
            <w:pPr>
              <w:shd w:val="clear" w:color="auto" w:fill="FFFFFF"/>
              <w:spacing w:line="360" w:lineRule="auto"/>
              <w:rPr>
                <w:rFonts w:ascii="GHEA Grapalat" w:hAnsi="GHEA Grapalat"/>
                <w:b/>
                <w:sz w:val="24"/>
                <w:szCs w:val="24"/>
                <w:lang w:val="hy-AM"/>
              </w:rPr>
            </w:pPr>
          </w:p>
        </w:tc>
      </w:tr>
      <w:tr w:rsidR="0069245C" w:rsidRPr="001E5E2E" w14:paraId="777EA20F" w14:textId="77777777" w:rsidTr="00D10C79">
        <w:tc>
          <w:tcPr>
            <w:tcW w:w="7110" w:type="dxa"/>
            <w:shd w:val="clear" w:color="auto" w:fill="auto"/>
          </w:tcPr>
          <w:p w14:paraId="4898F3CA" w14:textId="32591D26" w:rsidR="009C417F" w:rsidRPr="001E5E2E" w:rsidRDefault="00F918A1" w:rsidP="00F371B2">
            <w:pPr>
              <w:spacing w:line="360" w:lineRule="auto"/>
              <w:ind w:firstLine="341"/>
              <w:jc w:val="both"/>
              <w:rPr>
                <w:rFonts w:ascii="GHEA Grapalat" w:eastAsia="Calibri" w:hAnsi="GHEA Grapalat" w:cs="Times New Roman"/>
                <w:i/>
                <w:sz w:val="24"/>
                <w:szCs w:val="24"/>
                <w:lang w:val="hy-AM"/>
              </w:rPr>
            </w:pPr>
            <w:r w:rsidRPr="001E5E2E">
              <w:rPr>
                <w:rFonts w:ascii="GHEA Grapalat" w:eastAsia="Times New Roman" w:hAnsi="GHEA Grapalat" w:cs="Times New Roman"/>
                <w:sz w:val="24"/>
                <w:szCs w:val="24"/>
                <w:lang w:val="hy-AM"/>
              </w:rPr>
              <w:lastRenderedPageBreak/>
              <w:t xml:space="preserve">1. </w:t>
            </w:r>
            <w:r w:rsidR="009C417F" w:rsidRPr="001E5E2E">
              <w:rPr>
                <w:rFonts w:ascii="GHEA Grapalat" w:eastAsia="Times New Roman" w:hAnsi="GHEA Grapalat" w:cs="Times New Roman"/>
                <w:sz w:val="24"/>
                <w:szCs w:val="24"/>
                <w:lang w:val="hy-AM"/>
              </w:rPr>
              <w:t xml:space="preserve">Աշխատանքային օրենսգրքի (այսուհետ՝ Օրենսգիրք) 51-րդ հոդվածի 1-ին մասի համաձայն՝ </w:t>
            </w:r>
            <w:r w:rsidR="009C417F" w:rsidRPr="001E5E2E">
              <w:rPr>
                <w:rFonts w:ascii="GHEA Grapalat" w:eastAsia="Times New Roman" w:hAnsi="GHEA Grapalat" w:cs="Times New Roman"/>
                <w:i/>
                <w:sz w:val="24"/>
                <w:szCs w:val="24"/>
                <w:lang w:val="hy-AM"/>
              </w:rPr>
              <w:t xml:space="preserve">հանրապետական, ճյուղային և տարածքային կոլեկտիվ պայմանագրերի գրանցումն իրականացնում է պետական լիազոր մարմինը` համապատասխան դիմումը և կոլեկտիվ պայմանագիրը ներկայացնելու դեպքում: Հանրապետական, ճյուղային և տարածքային կոլեկտիվ պայմանագրերը </w:t>
            </w:r>
            <w:r w:rsidR="009C417F" w:rsidRPr="001E5E2E">
              <w:rPr>
                <w:rFonts w:ascii="GHEA Grapalat" w:eastAsia="Times New Roman" w:hAnsi="GHEA Grapalat" w:cs="Times New Roman"/>
                <w:b/>
                <w:i/>
                <w:sz w:val="24"/>
                <w:szCs w:val="24"/>
                <w:lang w:val="hy-AM"/>
              </w:rPr>
              <w:t>ստորագրման պահից տասն օրվա ընթացքում</w:t>
            </w:r>
            <w:r w:rsidR="009C417F" w:rsidRPr="001E5E2E">
              <w:rPr>
                <w:rFonts w:ascii="GHEA Grapalat" w:eastAsia="Times New Roman" w:hAnsi="GHEA Grapalat" w:cs="Times New Roman"/>
                <w:i/>
                <w:sz w:val="24"/>
                <w:szCs w:val="24"/>
                <w:lang w:val="hy-AM"/>
              </w:rPr>
              <w:t xml:space="preserve"> գրանցման է ներկայացնում կողմ համարվող գործատուների միությունը:</w:t>
            </w:r>
            <w:r w:rsidR="009C417F" w:rsidRPr="001E5E2E">
              <w:rPr>
                <w:rFonts w:ascii="Calibri" w:eastAsia="Calibri" w:hAnsi="Calibri" w:cs="Calibri"/>
                <w:i/>
                <w:color w:val="000000"/>
                <w:sz w:val="21"/>
                <w:szCs w:val="21"/>
                <w:shd w:val="clear" w:color="auto" w:fill="FFFFFF"/>
                <w:lang w:val="hy-AM"/>
              </w:rPr>
              <w:t> </w:t>
            </w:r>
          </w:p>
          <w:p w14:paraId="2ECD67F2" w14:textId="0EE8229A" w:rsidR="009C417F" w:rsidRPr="001E5E2E" w:rsidRDefault="009C417F" w:rsidP="00F371B2">
            <w:pPr>
              <w:tabs>
                <w:tab w:val="left" w:pos="-1276"/>
              </w:tabs>
              <w:spacing w:line="360" w:lineRule="auto"/>
              <w:ind w:firstLine="341"/>
              <w:jc w:val="both"/>
              <w:rPr>
                <w:rFonts w:ascii="GHEA Grapalat" w:eastAsia="Calibri" w:hAnsi="GHEA Grapalat" w:cs="Times New Roman"/>
                <w:sz w:val="24"/>
                <w:szCs w:val="24"/>
                <w:lang w:val="hy-AM"/>
              </w:rPr>
            </w:pPr>
            <w:r w:rsidRPr="001E5E2E">
              <w:rPr>
                <w:rFonts w:ascii="GHEA Grapalat" w:eastAsia="Calibri" w:hAnsi="GHEA Grapalat" w:cs="Times New Roman"/>
                <w:sz w:val="24"/>
                <w:szCs w:val="24"/>
                <w:lang w:val="hy-AM"/>
              </w:rPr>
              <w:t xml:space="preserve"> Օրենսգրքի 59.1-րդ հոդվածի 3-րդ մասի համաձայն՝ </w:t>
            </w:r>
            <w:r w:rsidRPr="001E5E2E">
              <w:rPr>
                <w:rFonts w:ascii="GHEA Grapalat" w:eastAsia="Calibri" w:hAnsi="GHEA Grapalat" w:cs="Times New Roman"/>
                <w:i/>
                <w:sz w:val="24"/>
                <w:szCs w:val="24"/>
                <w:lang w:val="hy-AM"/>
              </w:rPr>
              <w:t xml:space="preserve">կազմակերպության կոլեկտիվ պայմանագիրը </w:t>
            </w:r>
            <w:r w:rsidRPr="001E5E2E">
              <w:rPr>
                <w:rFonts w:ascii="GHEA Grapalat" w:eastAsia="Calibri" w:hAnsi="GHEA Grapalat" w:cs="Times New Roman"/>
                <w:b/>
                <w:i/>
                <w:sz w:val="24"/>
                <w:szCs w:val="24"/>
                <w:lang w:val="hy-AM"/>
              </w:rPr>
              <w:t>ստորագրելու պահից տասն օրվա ընթացքում</w:t>
            </w:r>
            <w:r w:rsidRPr="001E5E2E">
              <w:rPr>
                <w:rFonts w:ascii="GHEA Grapalat" w:eastAsia="Calibri" w:hAnsi="GHEA Grapalat" w:cs="Times New Roman"/>
                <w:i/>
                <w:sz w:val="24"/>
                <w:szCs w:val="24"/>
                <w:lang w:val="hy-AM"/>
              </w:rPr>
              <w:t xml:space="preserve"> հաշվառման է ներկայացնում տվյալ կոլեկտիվ պայմանագրի կողմ հանդիսացող գործատուն:</w:t>
            </w:r>
          </w:p>
          <w:p w14:paraId="4504D6A5" w14:textId="06772389" w:rsidR="0069245C" w:rsidRPr="001E5E2E" w:rsidRDefault="009C417F" w:rsidP="00F371B2">
            <w:pPr>
              <w:tabs>
                <w:tab w:val="left" w:pos="-1276"/>
              </w:tabs>
              <w:spacing w:line="360" w:lineRule="auto"/>
              <w:ind w:firstLine="341"/>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Times New Roman"/>
                <w:sz w:val="24"/>
                <w:szCs w:val="24"/>
                <w:lang w:val="hy-AM"/>
              </w:rPr>
              <w:t xml:space="preserve">Նախագծով հաստատված N 1 և N 2 հավելվածների 3-րդ կետերում ևս որպես ժամկետի հաշվարկման սկիզբ է ընդունված «ստորագրման պահը»: Նկատի ունենալով </w:t>
            </w:r>
            <w:r w:rsidRPr="001E5E2E">
              <w:rPr>
                <w:rFonts w:ascii="GHEA Grapalat" w:eastAsia="Calibri" w:hAnsi="GHEA Grapalat" w:cs="Times New Roman"/>
                <w:sz w:val="24"/>
                <w:szCs w:val="24"/>
                <w:lang w:val="hy-AM"/>
              </w:rPr>
              <w:lastRenderedPageBreak/>
              <w:t>«Նորմատիվ իրավական ակտերի մասին» օրենքի 31-րդ հոդվածի իմաստով ժամկետների հաշվարկման սկիզբ չի կարող լինել «պահը» և հետագայում ժամկետների հաշվարկման գործընթացում տարակերպ մեկնաբանումներից խուսափելու նպատակով՝ առաջարկում ենք Նախագծի վերը նշված կետերում՝ համապատասխանաբար «</w:t>
            </w:r>
            <w:r w:rsidRPr="001E5E2E">
              <w:rPr>
                <w:rFonts w:ascii="GHEA Grapalat" w:eastAsia="Calibri" w:hAnsi="GHEA Grapalat" w:cs="Times New Roman"/>
                <w:color w:val="000000"/>
                <w:sz w:val="24"/>
                <w:szCs w:val="24"/>
                <w:shd w:val="clear" w:color="auto" w:fill="FFFFFF"/>
                <w:lang w:val="hy-AM"/>
              </w:rPr>
              <w:t>ստորագրման պահից</w:t>
            </w:r>
            <w:r w:rsidRPr="001E5E2E">
              <w:rPr>
                <w:rFonts w:ascii="GHEA Grapalat" w:eastAsia="Calibri" w:hAnsi="GHEA Grapalat" w:cs="Times New Roman"/>
                <w:sz w:val="24"/>
                <w:szCs w:val="24"/>
                <w:lang w:val="hy-AM"/>
              </w:rPr>
              <w:t>» և «</w:t>
            </w:r>
            <w:r w:rsidRPr="001E5E2E">
              <w:rPr>
                <w:rFonts w:ascii="GHEA Grapalat" w:eastAsia="Calibri" w:hAnsi="GHEA Grapalat" w:cs="Times New Roman"/>
                <w:color w:val="000000"/>
                <w:sz w:val="24"/>
                <w:szCs w:val="24"/>
                <w:lang w:val="hy-AM"/>
              </w:rPr>
              <w:t>ստորագրելու պահից</w:t>
            </w:r>
            <w:r w:rsidRPr="001E5E2E">
              <w:rPr>
                <w:rFonts w:ascii="GHEA Grapalat" w:eastAsia="Calibri" w:hAnsi="GHEA Grapalat" w:cs="Times New Roman"/>
                <w:sz w:val="24"/>
                <w:szCs w:val="24"/>
                <w:lang w:val="hy-AM"/>
              </w:rPr>
              <w:t>» բառակապակցությունները փոխարինել «</w:t>
            </w:r>
            <w:r w:rsidRPr="001E5E2E">
              <w:rPr>
                <w:rFonts w:ascii="GHEA Grapalat" w:eastAsia="Calibri" w:hAnsi="GHEA Grapalat" w:cs="Times New Roman"/>
                <w:color w:val="000000"/>
                <w:sz w:val="24"/>
                <w:szCs w:val="24"/>
                <w:shd w:val="clear" w:color="auto" w:fill="FFFFFF"/>
                <w:lang w:val="hy-AM"/>
              </w:rPr>
              <w:t>ստորագրելուց հետո</w:t>
            </w:r>
            <w:r w:rsidRPr="001E5E2E">
              <w:rPr>
                <w:rFonts w:ascii="GHEA Grapalat" w:eastAsia="Calibri" w:hAnsi="GHEA Grapalat" w:cs="Times New Roman"/>
                <w:sz w:val="24"/>
                <w:szCs w:val="24"/>
                <w:lang w:val="hy-AM"/>
              </w:rPr>
              <w:t>» բառակապակցությամբ:</w:t>
            </w:r>
          </w:p>
        </w:tc>
        <w:tc>
          <w:tcPr>
            <w:tcW w:w="6894" w:type="dxa"/>
            <w:gridSpan w:val="7"/>
            <w:shd w:val="clear" w:color="auto" w:fill="auto"/>
          </w:tcPr>
          <w:p w14:paraId="60740D4F" w14:textId="77777777" w:rsidR="0069245C" w:rsidRPr="001E5E2E" w:rsidRDefault="00F918A1" w:rsidP="00E852E0">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lastRenderedPageBreak/>
              <w:t>Չի ընդունվել</w:t>
            </w:r>
          </w:p>
          <w:p w14:paraId="3E69E71E" w14:textId="20744A56" w:rsidR="003F5B8F" w:rsidRPr="001E5E2E" w:rsidRDefault="003F5B8F" w:rsidP="00E852E0">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color w:val="000000"/>
                <w:sz w:val="24"/>
                <w:szCs w:val="24"/>
                <w:shd w:val="clear" w:color="auto" w:fill="FFFFFF"/>
                <w:lang w:val="hy-AM"/>
              </w:rPr>
              <w:t xml:space="preserve">Քանի որ Նախագիծը բխում է </w:t>
            </w:r>
            <w:r w:rsidR="00E25C63" w:rsidRPr="001E5E2E">
              <w:rPr>
                <w:rFonts w:ascii="GHEA Grapalat" w:hAnsi="GHEA Grapalat"/>
                <w:color w:val="000000"/>
                <w:sz w:val="24"/>
                <w:szCs w:val="24"/>
                <w:shd w:val="clear" w:color="auto" w:fill="FFFFFF"/>
                <w:lang w:val="hy-AM"/>
              </w:rPr>
              <w:t>ՀՀ աշխատանքային օ</w:t>
            </w:r>
            <w:r w:rsidRPr="001E5E2E">
              <w:rPr>
                <w:rFonts w:ascii="GHEA Grapalat" w:hAnsi="GHEA Grapalat"/>
                <w:color w:val="000000"/>
                <w:sz w:val="24"/>
                <w:szCs w:val="24"/>
                <w:shd w:val="clear" w:color="auto" w:fill="FFFFFF"/>
                <w:lang w:val="hy-AM"/>
              </w:rPr>
              <w:t>րենսգրքի</w:t>
            </w:r>
            <w:r w:rsidR="00E25C63" w:rsidRPr="001E5E2E">
              <w:rPr>
                <w:rFonts w:ascii="GHEA Grapalat" w:hAnsi="GHEA Grapalat"/>
                <w:color w:val="000000"/>
                <w:sz w:val="24"/>
                <w:szCs w:val="24"/>
                <w:shd w:val="clear" w:color="auto" w:fill="FFFFFF"/>
                <w:lang w:val="hy-AM"/>
              </w:rPr>
              <w:t xml:space="preserve"> (այսուհետև՝ Օրենսգիրք)</w:t>
            </w:r>
            <w:r w:rsidR="008B370A" w:rsidRPr="001E5E2E">
              <w:rPr>
                <w:rFonts w:ascii="GHEA Grapalat" w:hAnsi="GHEA Grapalat"/>
                <w:color w:val="000000"/>
                <w:sz w:val="24"/>
                <w:szCs w:val="24"/>
                <w:shd w:val="clear" w:color="auto" w:fill="FFFFFF"/>
                <w:lang w:val="hy-AM"/>
              </w:rPr>
              <w:t xml:space="preserve"> 51-րդ հոդվածի (2023 թվականի դեկտեմբերի 1-ից ուժի մեջ մտնող փոփոխություններով) և 59.1-ին հոդվածի (</w:t>
            </w:r>
            <w:r w:rsidR="00153A81" w:rsidRPr="001E5E2E">
              <w:rPr>
                <w:rFonts w:ascii="GHEA Grapalat" w:hAnsi="GHEA Grapalat"/>
                <w:color w:val="000000"/>
                <w:sz w:val="24"/>
                <w:szCs w:val="24"/>
                <w:shd w:val="clear" w:color="auto" w:fill="FFFFFF"/>
                <w:lang w:val="hy-AM"/>
              </w:rPr>
              <w:t>լրացումն ուժի մեջ է մտնում 2023 թվականի դեկտեմբերի 1-ից)</w:t>
            </w:r>
            <w:r w:rsidR="00AE370F" w:rsidRPr="001E5E2E">
              <w:rPr>
                <w:rFonts w:ascii="GHEA Grapalat" w:hAnsi="GHEA Grapalat"/>
                <w:color w:val="000000"/>
                <w:sz w:val="24"/>
                <w:szCs w:val="24"/>
                <w:shd w:val="clear" w:color="auto" w:fill="FFFFFF"/>
                <w:lang w:val="hy-AM"/>
              </w:rPr>
              <w:t xml:space="preserve"> պահանջներից (համապատասխան փոփոխություններն Օրենսգրքում կատարվել են </w:t>
            </w:r>
            <w:r w:rsidR="008B370A" w:rsidRPr="001E5E2E">
              <w:rPr>
                <w:rFonts w:ascii="GHEA Grapalat" w:hAnsi="GHEA Grapalat"/>
                <w:color w:val="000000"/>
                <w:sz w:val="24"/>
                <w:szCs w:val="24"/>
                <w:shd w:val="clear" w:color="auto" w:fill="FFFFFF"/>
                <w:lang w:val="hy-AM"/>
              </w:rPr>
              <w:t>2023 թվականի մայիսի 3-ի ՀՕ-160-Ն օրենքով)</w:t>
            </w:r>
            <w:r w:rsidR="00AE370F" w:rsidRPr="001E5E2E">
              <w:rPr>
                <w:rFonts w:ascii="GHEA Grapalat" w:hAnsi="GHEA Grapalat"/>
                <w:color w:val="000000"/>
                <w:sz w:val="24"/>
                <w:szCs w:val="24"/>
                <w:shd w:val="clear" w:color="auto" w:fill="FFFFFF"/>
                <w:lang w:val="hy-AM"/>
              </w:rPr>
              <w:t>՝</w:t>
            </w:r>
            <w:r w:rsidRPr="001E5E2E">
              <w:rPr>
                <w:rFonts w:ascii="GHEA Grapalat" w:hAnsi="GHEA Grapalat"/>
                <w:color w:val="000000"/>
                <w:sz w:val="24"/>
                <w:szCs w:val="24"/>
                <w:shd w:val="clear" w:color="auto" w:fill="FFFFFF"/>
                <w:lang w:val="hy-AM"/>
              </w:rPr>
              <w:t xml:space="preserve"> </w:t>
            </w:r>
            <w:r w:rsidR="00542167" w:rsidRPr="001E5E2E">
              <w:rPr>
                <w:rFonts w:ascii="GHEA Grapalat" w:hAnsi="GHEA Grapalat"/>
                <w:color w:val="000000"/>
                <w:sz w:val="24"/>
                <w:szCs w:val="24"/>
                <w:shd w:val="clear" w:color="auto" w:fill="FFFFFF"/>
                <w:lang w:val="hy-AM"/>
              </w:rPr>
              <w:t xml:space="preserve">հետևաբար, </w:t>
            </w:r>
            <w:r w:rsidRPr="001E5E2E">
              <w:rPr>
                <w:rFonts w:ascii="GHEA Grapalat" w:hAnsi="GHEA Grapalat"/>
                <w:color w:val="000000"/>
                <w:sz w:val="24"/>
                <w:szCs w:val="24"/>
                <w:shd w:val="clear" w:color="auto" w:fill="FFFFFF"/>
                <w:lang w:val="hy-AM"/>
              </w:rPr>
              <w:t xml:space="preserve">դրանով նախատեսվող ձևակերպումները պետք է համապատասխանեն Օրենսգրքի կարգավորումներին։ </w:t>
            </w:r>
          </w:p>
          <w:p w14:paraId="26F4AF3F" w14:textId="354B9E4F" w:rsidR="00F918A1" w:rsidRPr="001E5E2E" w:rsidRDefault="003F5B8F" w:rsidP="00E852E0">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color w:val="000000"/>
                <w:sz w:val="24"/>
                <w:szCs w:val="24"/>
                <w:shd w:val="clear" w:color="auto" w:fill="FFFFFF"/>
                <w:lang w:val="hy-AM"/>
              </w:rPr>
              <w:t>Միաժամանակ հարկ է նշել, որ «</w:t>
            </w:r>
            <w:r w:rsidR="00F918A1" w:rsidRPr="001E5E2E">
              <w:rPr>
                <w:rFonts w:ascii="GHEA Grapalat" w:hAnsi="GHEA Grapalat"/>
                <w:color w:val="000000"/>
                <w:sz w:val="24"/>
                <w:szCs w:val="24"/>
                <w:shd w:val="clear" w:color="auto" w:fill="FFFFFF"/>
                <w:lang w:val="hy-AM"/>
              </w:rPr>
              <w:t>Նորմատիվ իրավական ակտերի մասին» օրենքի 31-րդ հոդվածի 9-րդ մասով սահմանված է, որ եթե կոնկրետ իրավահարաբերությունը կարգավորող</w:t>
            </w:r>
            <w:r w:rsidR="00F918A1" w:rsidRPr="001E5E2E">
              <w:rPr>
                <w:rFonts w:ascii="GHEA Grapalat" w:hAnsi="GHEA Grapalat" w:cs="Calibri"/>
                <w:color w:val="000000"/>
                <w:sz w:val="24"/>
                <w:szCs w:val="24"/>
                <w:shd w:val="clear" w:color="auto" w:fill="FFFFFF"/>
                <w:lang w:val="hy-AM"/>
              </w:rPr>
              <w:t xml:space="preserve"> </w:t>
            </w:r>
            <w:r w:rsidR="00F918A1" w:rsidRPr="001E5E2E">
              <w:rPr>
                <w:rFonts w:ascii="GHEA Grapalat" w:hAnsi="GHEA Grapalat"/>
                <w:color w:val="000000"/>
                <w:sz w:val="24"/>
                <w:szCs w:val="24"/>
                <w:shd w:val="clear" w:color="auto" w:fill="FFFFFF"/>
                <w:lang w:val="hy-AM"/>
              </w:rPr>
              <w:t>նորմատիվ</w:t>
            </w:r>
            <w:r w:rsidR="00F918A1" w:rsidRPr="001E5E2E">
              <w:rPr>
                <w:rFonts w:ascii="GHEA Grapalat" w:hAnsi="GHEA Grapalat" w:cs="Calibri"/>
                <w:color w:val="000000"/>
                <w:sz w:val="24"/>
                <w:szCs w:val="24"/>
                <w:shd w:val="clear" w:color="auto" w:fill="FFFFFF"/>
                <w:lang w:val="hy-AM"/>
              </w:rPr>
              <w:t xml:space="preserve"> </w:t>
            </w:r>
            <w:r w:rsidR="00F918A1" w:rsidRPr="001E5E2E">
              <w:rPr>
                <w:rFonts w:ascii="GHEA Grapalat" w:hAnsi="GHEA Grapalat"/>
                <w:color w:val="000000"/>
                <w:sz w:val="24"/>
                <w:szCs w:val="24"/>
                <w:shd w:val="clear" w:color="auto" w:fill="FFFFFF"/>
                <w:lang w:val="hy-AM"/>
              </w:rPr>
              <w:t xml:space="preserve">իրավական ակտով սահմանված է ժամկետների հաշվարկման այլ կարգ, ապա տվյալ ակտով </w:t>
            </w:r>
            <w:r w:rsidR="00F918A1" w:rsidRPr="001E5E2E">
              <w:rPr>
                <w:rFonts w:ascii="GHEA Grapalat" w:hAnsi="GHEA Grapalat"/>
                <w:color w:val="000000"/>
                <w:sz w:val="24"/>
                <w:szCs w:val="24"/>
                <w:shd w:val="clear" w:color="auto" w:fill="FFFFFF"/>
                <w:lang w:val="hy-AM"/>
              </w:rPr>
              <w:lastRenderedPageBreak/>
              <w:t>կարգավորվող իրավահարաբերությունների ժամանակ կիրառվում է այդ</w:t>
            </w:r>
            <w:r w:rsidR="00F918A1" w:rsidRPr="001E5E2E">
              <w:rPr>
                <w:rFonts w:ascii="GHEA Grapalat" w:hAnsi="GHEA Grapalat" w:cs="Calibri"/>
                <w:color w:val="000000"/>
                <w:sz w:val="24"/>
                <w:szCs w:val="24"/>
                <w:shd w:val="clear" w:color="auto" w:fill="FFFFFF"/>
                <w:lang w:val="hy-AM"/>
              </w:rPr>
              <w:t xml:space="preserve"> </w:t>
            </w:r>
            <w:r w:rsidR="00F918A1" w:rsidRPr="001E5E2E">
              <w:rPr>
                <w:rFonts w:ascii="GHEA Grapalat" w:hAnsi="GHEA Grapalat"/>
                <w:color w:val="000000"/>
                <w:sz w:val="24"/>
                <w:szCs w:val="24"/>
                <w:shd w:val="clear" w:color="auto" w:fill="FFFFFF"/>
                <w:lang w:val="hy-AM"/>
              </w:rPr>
              <w:t>նորմատիվ</w:t>
            </w:r>
            <w:r w:rsidR="00F918A1" w:rsidRPr="001E5E2E">
              <w:rPr>
                <w:rFonts w:ascii="GHEA Grapalat" w:hAnsi="GHEA Grapalat" w:cs="Calibri"/>
                <w:color w:val="000000"/>
                <w:sz w:val="24"/>
                <w:szCs w:val="24"/>
                <w:shd w:val="clear" w:color="auto" w:fill="FFFFFF"/>
                <w:lang w:val="hy-AM"/>
              </w:rPr>
              <w:t xml:space="preserve"> </w:t>
            </w:r>
            <w:r w:rsidR="00F918A1" w:rsidRPr="001E5E2E">
              <w:rPr>
                <w:rFonts w:ascii="GHEA Grapalat" w:hAnsi="GHEA Grapalat"/>
                <w:color w:val="000000"/>
                <w:sz w:val="24"/>
                <w:szCs w:val="24"/>
                <w:shd w:val="clear" w:color="auto" w:fill="FFFFFF"/>
                <w:lang w:val="hy-AM"/>
              </w:rPr>
              <w:t>իրավական ակտով սահմանված ժամկետների հաշվարկման կարգը:</w:t>
            </w:r>
          </w:p>
          <w:p w14:paraId="747B4CCA" w14:textId="59F54E2E" w:rsidR="00F918A1" w:rsidRPr="001E5E2E" w:rsidRDefault="00F918A1" w:rsidP="00E852E0">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color w:val="000000"/>
                <w:sz w:val="24"/>
                <w:szCs w:val="24"/>
                <w:shd w:val="clear" w:color="auto" w:fill="FFFFFF"/>
                <w:lang w:val="hy-AM"/>
              </w:rPr>
              <w:t>Օրենսգրք</w:t>
            </w:r>
            <w:r w:rsidR="006C2418" w:rsidRPr="001E5E2E">
              <w:rPr>
                <w:rFonts w:ascii="GHEA Grapalat" w:hAnsi="GHEA Grapalat"/>
                <w:color w:val="000000"/>
                <w:sz w:val="24"/>
                <w:szCs w:val="24"/>
                <w:shd w:val="clear" w:color="auto" w:fill="FFFFFF"/>
                <w:lang w:val="hy-AM"/>
              </w:rPr>
              <w:t>ի</w:t>
            </w:r>
            <w:r w:rsidRPr="001E5E2E">
              <w:rPr>
                <w:rFonts w:ascii="GHEA Grapalat" w:hAnsi="GHEA Grapalat"/>
                <w:color w:val="000000"/>
                <w:sz w:val="24"/>
                <w:szCs w:val="24"/>
                <w:shd w:val="clear" w:color="auto" w:fill="FFFFFF"/>
                <w:lang w:val="hy-AM"/>
              </w:rPr>
              <w:t xml:space="preserve"> 29-րդ («Ժամկետներ հաշվարկելը») հոդվածի 1-ին մասով սահմանված է, որ ժամանակահատվածով որոշվող ժամկետը սկսվում է այն օրացուցային տարվա, ամսվա, ամսաթվի կամ </w:t>
            </w:r>
            <w:r w:rsidRPr="001E5E2E">
              <w:rPr>
                <w:rFonts w:ascii="GHEA Grapalat" w:hAnsi="GHEA Grapalat"/>
                <w:b/>
                <w:color w:val="000000"/>
                <w:sz w:val="24"/>
                <w:szCs w:val="24"/>
                <w:shd w:val="clear" w:color="auto" w:fill="FFFFFF"/>
                <w:lang w:val="hy-AM"/>
              </w:rPr>
              <w:t>այն իրադարձության</w:t>
            </w:r>
            <w:r w:rsidRPr="001E5E2E">
              <w:rPr>
                <w:rFonts w:ascii="GHEA Grapalat" w:hAnsi="GHEA Grapalat"/>
                <w:color w:val="000000"/>
                <w:sz w:val="24"/>
                <w:szCs w:val="24"/>
                <w:shd w:val="clear" w:color="auto" w:fill="FFFFFF"/>
                <w:lang w:val="hy-AM"/>
              </w:rPr>
              <w:t xml:space="preserve"> վրա հասնելու հաջորդ օրվանից, որով որոշված է ժամկետի սկիզբը:</w:t>
            </w:r>
          </w:p>
          <w:p w14:paraId="0E14631F" w14:textId="0E014950" w:rsidR="00F918A1" w:rsidRPr="001E5E2E" w:rsidRDefault="00F918A1" w:rsidP="00E852E0">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color w:val="000000"/>
                <w:sz w:val="24"/>
                <w:szCs w:val="24"/>
                <w:shd w:val="clear" w:color="auto" w:fill="FFFFFF"/>
                <w:lang w:val="hy-AM"/>
              </w:rPr>
              <w:t>Օրենսգրքի 51-րդ հոդվածի 1-ին մաս</w:t>
            </w:r>
            <w:r w:rsidR="00A510D2" w:rsidRPr="001E5E2E">
              <w:rPr>
                <w:rFonts w:ascii="GHEA Grapalat" w:hAnsi="GHEA Grapalat"/>
                <w:color w:val="000000"/>
                <w:sz w:val="24"/>
                <w:szCs w:val="24"/>
                <w:shd w:val="clear" w:color="auto" w:fill="FFFFFF"/>
                <w:lang w:val="hy-AM"/>
              </w:rPr>
              <w:t>ի</w:t>
            </w:r>
            <w:r w:rsidRPr="001E5E2E">
              <w:rPr>
                <w:rFonts w:ascii="GHEA Grapalat" w:hAnsi="GHEA Grapalat"/>
                <w:color w:val="000000"/>
                <w:sz w:val="24"/>
                <w:szCs w:val="24"/>
                <w:shd w:val="clear" w:color="auto" w:fill="FFFFFF"/>
                <w:lang w:val="hy-AM"/>
              </w:rPr>
              <w:t>՝ «Հայաստանի Հանրապետության աշխատանքային օրենսգրքում փոփոխություններ և լրացումներ կատարելու մասին»</w:t>
            </w:r>
            <w:r w:rsidR="00A510D2" w:rsidRPr="001E5E2E">
              <w:rPr>
                <w:rFonts w:ascii="GHEA Grapalat" w:hAnsi="GHEA Grapalat"/>
                <w:color w:val="000000"/>
                <w:sz w:val="24"/>
                <w:szCs w:val="24"/>
                <w:shd w:val="clear" w:color="auto" w:fill="FFFFFF"/>
                <w:lang w:val="hy-AM"/>
              </w:rPr>
              <w:t xml:space="preserve"> 2023 թվականի մայիսի 3-ի ՀՕ-160-Ն օրենքով նախատեսված փոփոխություններն ուժի մեջ մտնելուց հետո (2023 թ</w:t>
            </w:r>
            <w:r w:rsidR="006C2418" w:rsidRPr="001E5E2E">
              <w:rPr>
                <w:rFonts w:ascii="GHEA Grapalat" w:hAnsi="GHEA Grapalat"/>
                <w:color w:val="000000"/>
                <w:sz w:val="24"/>
                <w:szCs w:val="24"/>
                <w:shd w:val="clear" w:color="auto" w:fill="FFFFFF"/>
                <w:lang w:val="hy-AM"/>
              </w:rPr>
              <w:t>վականի</w:t>
            </w:r>
            <w:r w:rsidR="00A510D2" w:rsidRPr="001E5E2E">
              <w:rPr>
                <w:rFonts w:ascii="GHEA Grapalat" w:hAnsi="GHEA Grapalat"/>
                <w:color w:val="000000"/>
                <w:sz w:val="24"/>
                <w:szCs w:val="24"/>
                <w:shd w:val="clear" w:color="auto" w:fill="FFFFFF"/>
                <w:lang w:val="hy-AM"/>
              </w:rPr>
              <w:t xml:space="preserve"> դեկտեմբերի 1-ից) խմբագրության տարբերակում կսահմանվի, որ հ</w:t>
            </w:r>
            <w:r w:rsidRPr="001E5E2E">
              <w:rPr>
                <w:rFonts w:ascii="GHEA Grapalat" w:hAnsi="GHEA Grapalat"/>
                <w:color w:val="000000"/>
                <w:sz w:val="24"/>
                <w:szCs w:val="24"/>
                <w:shd w:val="clear" w:color="auto" w:fill="FFFFFF"/>
                <w:lang w:val="hy-AM"/>
              </w:rPr>
              <w:t xml:space="preserve">անրապետական, ճյուղային և տարածքային կոլեկտիվ պայմանագրերի </w:t>
            </w:r>
            <w:r w:rsidR="00A510D2" w:rsidRPr="001E5E2E">
              <w:rPr>
                <w:rFonts w:ascii="GHEA Grapalat" w:hAnsi="GHEA Grapalat"/>
                <w:color w:val="000000"/>
                <w:sz w:val="24"/>
                <w:szCs w:val="24"/>
                <w:shd w:val="clear" w:color="auto" w:fill="FFFFFF"/>
                <w:lang w:val="hy-AM"/>
              </w:rPr>
              <w:t>հաշվառումն</w:t>
            </w:r>
            <w:r w:rsidRPr="001E5E2E">
              <w:rPr>
                <w:rFonts w:ascii="GHEA Grapalat" w:hAnsi="GHEA Grapalat"/>
                <w:color w:val="000000"/>
                <w:sz w:val="24"/>
                <w:szCs w:val="24"/>
                <w:shd w:val="clear" w:color="auto" w:fill="FFFFFF"/>
                <w:lang w:val="hy-AM"/>
              </w:rPr>
              <w:t xml:space="preserve"> իրականացնում է </w:t>
            </w:r>
            <w:r w:rsidR="00A510D2" w:rsidRPr="001E5E2E">
              <w:rPr>
                <w:rFonts w:ascii="GHEA Grapalat" w:hAnsi="GHEA Grapalat"/>
                <w:color w:val="000000"/>
                <w:sz w:val="24"/>
                <w:szCs w:val="24"/>
                <w:shd w:val="clear" w:color="auto" w:fill="FFFFFF"/>
                <w:lang w:val="hy-AM"/>
              </w:rPr>
              <w:t>տեսչական մարմինը</w:t>
            </w:r>
            <w:r w:rsidRPr="001E5E2E">
              <w:rPr>
                <w:rFonts w:ascii="GHEA Grapalat" w:hAnsi="GHEA Grapalat"/>
                <w:color w:val="000000"/>
                <w:sz w:val="24"/>
                <w:szCs w:val="24"/>
                <w:shd w:val="clear" w:color="auto" w:fill="FFFFFF"/>
                <w:lang w:val="hy-AM"/>
              </w:rPr>
              <w:t xml:space="preserve">` համապատասխան դիմումը և կոլեկտիվ պայմանագիրը ներկայացնելու դեպքում: Հանրապետական, ճյուղային և տարածքային </w:t>
            </w:r>
            <w:r w:rsidRPr="001E5E2E">
              <w:rPr>
                <w:rFonts w:ascii="GHEA Grapalat" w:hAnsi="GHEA Grapalat"/>
                <w:color w:val="000000"/>
                <w:sz w:val="24"/>
                <w:szCs w:val="24"/>
                <w:shd w:val="clear" w:color="auto" w:fill="FFFFFF"/>
                <w:lang w:val="hy-AM"/>
              </w:rPr>
              <w:lastRenderedPageBreak/>
              <w:t xml:space="preserve">կոլեկտիվ պայմանագրերը ստորագրման </w:t>
            </w:r>
            <w:r w:rsidRPr="001E5E2E">
              <w:rPr>
                <w:rFonts w:ascii="GHEA Grapalat" w:hAnsi="GHEA Grapalat"/>
                <w:b/>
                <w:color w:val="000000"/>
                <w:sz w:val="24"/>
                <w:szCs w:val="24"/>
                <w:shd w:val="clear" w:color="auto" w:fill="FFFFFF"/>
                <w:lang w:val="hy-AM"/>
              </w:rPr>
              <w:t>պահից</w:t>
            </w:r>
            <w:r w:rsidRPr="001E5E2E">
              <w:rPr>
                <w:rFonts w:ascii="GHEA Grapalat" w:hAnsi="GHEA Grapalat"/>
                <w:color w:val="000000"/>
                <w:sz w:val="24"/>
                <w:szCs w:val="24"/>
                <w:shd w:val="clear" w:color="auto" w:fill="FFFFFF"/>
                <w:lang w:val="hy-AM"/>
              </w:rPr>
              <w:t xml:space="preserve"> տասն օրվա ընթացքում </w:t>
            </w:r>
            <w:r w:rsidR="00A510D2" w:rsidRPr="001E5E2E">
              <w:rPr>
                <w:rFonts w:ascii="GHEA Grapalat" w:hAnsi="GHEA Grapalat"/>
                <w:color w:val="000000"/>
                <w:sz w:val="24"/>
                <w:szCs w:val="24"/>
                <w:shd w:val="clear" w:color="auto" w:fill="FFFFFF"/>
                <w:lang w:val="hy-AM"/>
              </w:rPr>
              <w:t>հաշվառման</w:t>
            </w:r>
            <w:r w:rsidRPr="001E5E2E">
              <w:rPr>
                <w:rFonts w:ascii="GHEA Grapalat" w:hAnsi="GHEA Grapalat"/>
                <w:color w:val="000000"/>
                <w:sz w:val="24"/>
                <w:szCs w:val="24"/>
                <w:shd w:val="clear" w:color="auto" w:fill="FFFFFF"/>
                <w:lang w:val="hy-AM"/>
              </w:rPr>
              <w:t xml:space="preserve"> է ներկայացնում կողմ համարվող գործատուների միությունը: Կողմերի ստորագրած և </w:t>
            </w:r>
            <w:r w:rsidR="00A510D2" w:rsidRPr="001E5E2E">
              <w:rPr>
                <w:rFonts w:ascii="GHEA Grapalat" w:hAnsi="GHEA Grapalat"/>
                <w:color w:val="000000"/>
                <w:sz w:val="24"/>
                <w:szCs w:val="24"/>
                <w:shd w:val="clear" w:color="auto" w:fill="FFFFFF"/>
                <w:lang w:val="hy-AM"/>
              </w:rPr>
              <w:t>հաշվառման</w:t>
            </w:r>
            <w:r w:rsidRPr="001E5E2E">
              <w:rPr>
                <w:rFonts w:ascii="GHEA Grapalat" w:hAnsi="GHEA Grapalat"/>
                <w:color w:val="000000"/>
                <w:sz w:val="24"/>
                <w:szCs w:val="24"/>
                <w:shd w:val="clear" w:color="auto" w:fill="FFFFFF"/>
                <w:lang w:val="hy-AM"/>
              </w:rPr>
              <w:t xml:space="preserve"> ներկայացրած կոլեկտիվ պայմանագրի </w:t>
            </w:r>
            <w:r w:rsidR="00A510D2" w:rsidRPr="001E5E2E">
              <w:rPr>
                <w:rFonts w:ascii="GHEA Grapalat" w:hAnsi="GHEA Grapalat"/>
                <w:color w:val="000000"/>
                <w:sz w:val="24"/>
                <w:szCs w:val="24"/>
                <w:shd w:val="clear" w:color="auto" w:fill="FFFFFF"/>
                <w:lang w:val="hy-AM"/>
              </w:rPr>
              <w:t>հաշվառման</w:t>
            </w:r>
            <w:r w:rsidRPr="001E5E2E">
              <w:rPr>
                <w:rFonts w:ascii="GHEA Grapalat" w:hAnsi="GHEA Grapalat"/>
                <w:color w:val="000000"/>
                <w:sz w:val="24"/>
                <w:szCs w:val="24"/>
                <w:shd w:val="clear" w:color="auto" w:fill="FFFFFF"/>
                <w:lang w:val="hy-AM"/>
              </w:rPr>
              <w:t xml:space="preserve"> մերժումը որևէ պատճառաբանությամբ արգելվում է:</w:t>
            </w:r>
          </w:p>
          <w:p w14:paraId="7E39B953" w14:textId="1A30B2BF" w:rsidR="00F918A1" w:rsidRPr="001E5E2E" w:rsidRDefault="00E852E0" w:rsidP="00E852E0">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color w:val="000000"/>
                <w:sz w:val="24"/>
                <w:szCs w:val="24"/>
                <w:shd w:val="clear" w:color="auto" w:fill="FFFFFF"/>
                <w:lang w:val="hy-AM"/>
              </w:rPr>
              <w:t>Օրենսգրքի</w:t>
            </w:r>
            <w:r w:rsidR="009E736B" w:rsidRPr="001E5E2E">
              <w:rPr>
                <w:rFonts w:ascii="GHEA Grapalat" w:hAnsi="GHEA Grapalat"/>
                <w:color w:val="000000"/>
                <w:sz w:val="24"/>
                <w:szCs w:val="24"/>
                <w:shd w:val="clear" w:color="auto" w:fill="FFFFFF"/>
                <w:lang w:val="hy-AM"/>
              </w:rPr>
              <w:t>՝</w:t>
            </w:r>
            <w:r w:rsidRPr="001E5E2E">
              <w:rPr>
                <w:rFonts w:ascii="GHEA Grapalat" w:hAnsi="GHEA Grapalat"/>
                <w:color w:val="000000"/>
                <w:sz w:val="24"/>
                <w:szCs w:val="24"/>
                <w:shd w:val="clear" w:color="auto" w:fill="FFFFFF"/>
                <w:lang w:val="hy-AM"/>
              </w:rPr>
              <w:t xml:space="preserve"> 2023 թ</w:t>
            </w:r>
            <w:r w:rsidR="006C2418" w:rsidRPr="001E5E2E">
              <w:rPr>
                <w:rFonts w:ascii="GHEA Grapalat" w:hAnsi="GHEA Grapalat"/>
                <w:color w:val="000000"/>
                <w:sz w:val="24"/>
                <w:szCs w:val="24"/>
                <w:shd w:val="clear" w:color="auto" w:fill="FFFFFF"/>
                <w:lang w:val="hy-AM"/>
              </w:rPr>
              <w:t>վականի</w:t>
            </w:r>
            <w:r w:rsidRPr="001E5E2E">
              <w:rPr>
                <w:rFonts w:ascii="GHEA Grapalat" w:hAnsi="GHEA Grapalat"/>
                <w:color w:val="000000"/>
                <w:sz w:val="24"/>
                <w:szCs w:val="24"/>
                <w:shd w:val="clear" w:color="auto" w:fill="FFFFFF"/>
                <w:lang w:val="hy-AM"/>
              </w:rPr>
              <w:t xml:space="preserve"> դեկտեմբերի 1-ից ուժի մեջ մտնող 59.1-ին հոդվածի 2-րդ մասով սահմանված է, որ կ</w:t>
            </w:r>
            <w:r w:rsidR="005800FD" w:rsidRPr="001E5E2E">
              <w:rPr>
                <w:rFonts w:ascii="GHEA Grapalat" w:hAnsi="GHEA Grapalat"/>
                <w:color w:val="000000"/>
                <w:sz w:val="24"/>
                <w:szCs w:val="24"/>
                <w:shd w:val="clear" w:color="auto" w:fill="FFFFFF"/>
                <w:lang w:val="hy-AM"/>
              </w:rPr>
              <w:t xml:space="preserve">ազմակերպության կոլեկտիվ պայմանագիրը </w:t>
            </w:r>
            <w:r w:rsidR="005800FD" w:rsidRPr="001E5E2E">
              <w:rPr>
                <w:rFonts w:ascii="GHEA Grapalat" w:hAnsi="GHEA Grapalat"/>
                <w:b/>
                <w:color w:val="000000"/>
                <w:sz w:val="24"/>
                <w:szCs w:val="24"/>
                <w:shd w:val="clear" w:color="auto" w:fill="FFFFFF"/>
                <w:lang w:val="hy-AM"/>
              </w:rPr>
              <w:t xml:space="preserve">ստորագրելու պահից </w:t>
            </w:r>
            <w:r w:rsidR="005800FD" w:rsidRPr="001E5E2E">
              <w:rPr>
                <w:rFonts w:ascii="GHEA Grapalat" w:hAnsi="GHEA Grapalat"/>
                <w:color w:val="000000"/>
                <w:sz w:val="24"/>
                <w:szCs w:val="24"/>
                <w:shd w:val="clear" w:color="auto" w:fill="FFFFFF"/>
                <w:lang w:val="hy-AM"/>
              </w:rPr>
              <w:t>տասն օրվա ընթացքում հաշվառման է ներկայացնում տվյալ կոլեկտիվ պայմանագրի կողմ հանդիսացող գործատուն:</w:t>
            </w:r>
          </w:p>
          <w:p w14:paraId="65AB4B8F" w14:textId="6F790687" w:rsidR="00F918A1" w:rsidRPr="001E5E2E" w:rsidRDefault="00E852E0" w:rsidP="003F5B8F">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1E5E2E">
              <w:rPr>
                <w:rFonts w:ascii="GHEA Grapalat" w:hAnsi="GHEA Grapalat"/>
                <w:color w:val="000000"/>
                <w:shd w:val="clear" w:color="auto" w:fill="FFFFFF"/>
                <w:lang w:val="hy-AM"/>
              </w:rPr>
              <w:t>Վկայակոչված դրույթները համադրելով Օրենսգրքի 29-րդ հոդվածի 1-ին մասի կարգավորման հետ՝ ստացվում է, որ համապատասխան «իրադարձությունը» կոլեկտիվ պայմանագրի «ստորագրման պահն» է։</w:t>
            </w:r>
          </w:p>
        </w:tc>
      </w:tr>
      <w:tr w:rsidR="0069245C" w:rsidRPr="001E5E2E" w14:paraId="47C6D85D" w14:textId="77777777" w:rsidTr="00D10C79">
        <w:tc>
          <w:tcPr>
            <w:tcW w:w="7110" w:type="dxa"/>
            <w:shd w:val="clear" w:color="auto" w:fill="auto"/>
          </w:tcPr>
          <w:p w14:paraId="3E4DAD28" w14:textId="34D8A7AB" w:rsidR="006617FD" w:rsidRPr="001E5E2E" w:rsidRDefault="006617FD" w:rsidP="00F371B2">
            <w:pPr>
              <w:spacing w:line="360" w:lineRule="auto"/>
              <w:ind w:firstLine="341"/>
              <w:jc w:val="both"/>
              <w:rPr>
                <w:rFonts w:ascii="GHEA Grapalat" w:eastAsia="Calibri" w:hAnsi="GHEA Grapalat" w:cs="Times New Roman"/>
                <w:color w:val="000000"/>
                <w:sz w:val="24"/>
                <w:szCs w:val="24"/>
                <w:shd w:val="clear" w:color="auto" w:fill="FFFFFF"/>
                <w:lang w:val="hy-AM"/>
              </w:rPr>
            </w:pPr>
            <w:r w:rsidRPr="001E5E2E">
              <w:rPr>
                <w:rFonts w:ascii="GHEA Grapalat" w:eastAsia="Calibri" w:hAnsi="GHEA Grapalat" w:cs="Times New Roman"/>
                <w:sz w:val="24"/>
                <w:szCs w:val="24"/>
                <w:lang w:val="hy-AM"/>
              </w:rPr>
              <w:lastRenderedPageBreak/>
              <w:t xml:space="preserve">2. Միաժամանակ, Նախագծի N 1 և N 2 հավելվածների 3-4-րդ կետերով սահմանված են </w:t>
            </w:r>
            <w:r w:rsidRPr="001E5E2E">
              <w:rPr>
                <w:rFonts w:ascii="GHEA Grapalat" w:eastAsia="Calibri" w:hAnsi="GHEA Grapalat" w:cs="Times New Roman"/>
                <w:color w:val="000000"/>
                <w:sz w:val="24"/>
                <w:szCs w:val="24"/>
                <w:shd w:val="clear" w:color="auto" w:fill="FFFFFF"/>
                <w:lang w:val="hy-AM"/>
              </w:rPr>
              <w:t xml:space="preserve">հանրապետական, ճյուղային, տարածքային և կոլեկտիվ պայմանագրերի հաշվառման </w:t>
            </w:r>
            <w:r w:rsidRPr="001E5E2E">
              <w:rPr>
                <w:rFonts w:ascii="GHEA Grapalat" w:eastAsia="Calibri" w:hAnsi="GHEA Grapalat" w:cs="Times New Roman"/>
                <w:color w:val="000000"/>
                <w:sz w:val="24"/>
                <w:szCs w:val="24"/>
                <w:shd w:val="clear" w:color="auto" w:fill="FFFFFF"/>
                <w:lang w:val="hy-AM"/>
              </w:rPr>
              <w:lastRenderedPageBreak/>
              <w:t xml:space="preserve">ներկայացնելու ժամկետներ, սակայն կարգավորված չեն այդ ժամկետների խախտմամբ հաշվառման դիմում ներկայացնելու իրավական հետևանքները: </w:t>
            </w:r>
          </w:p>
          <w:p w14:paraId="44F8B138" w14:textId="00C5AC7F" w:rsidR="006617FD" w:rsidRPr="001E5E2E" w:rsidRDefault="006617FD" w:rsidP="000C7F1B">
            <w:pPr>
              <w:spacing w:line="360" w:lineRule="auto"/>
              <w:ind w:firstLine="341"/>
              <w:jc w:val="both"/>
              <w:rPr>
                <w:rFonts w:ascii="GHEA Grapalat" w:eastAsia="Calibri" w:hAnsi="GHEA Grapalat" w:cs="Times New Roman"/>
                <w:color w:val="000000"/>
                <w:sz w:val="24"/>
                <w:szCs w:val="24"/>
                <w:shd w:val="clear" w:color="auto" w:fill="FFFFFF"/>
                <w:lang w:val="hy-AM"/>
              </w:rPr>
            </w:pPr>
            <w:r w:rsidRPr="001E5E2E">
              <w:rPr>
                <w:rFonts w:ascii="GHEA Grapalat" w:eastAsia="Calibri" w:hAnsi="GHEA Grapalat" w:cs="Times New Roman"/>
                <w:color w:val="000000"/>
                <w:sz w:val="24"/>
                <w:szCs w:val="24"/>
                <w:shd w:val="clear" w:color="auto" w:fill="FFFFFF"/>
                <w:lang w:val="hy-AM"/>
              </w:rPr>
              <w:t xml:space="preserve">Ավելին՝ հավելվածների 12-րդ կետերի համաձայն՝ կարգի 7-րդ կետի պահանջներին համապատասխանության և դիմումին կից ներկայացված կոլեկտիվ պայմանագրի էջերի ամբողջական լինելու դեպքում՝ կոլեկտիվ պայմանագրի </w:t>
            </w:r>
            <w:r w:rsidRPr="001E5E2E">
              <w:rPr>
                <w:rFonts w:ascii="GHEA Grapalat" w:eastAsia="Calibri" w:hAnsi="GHEA Grapalat" w:cs="Times New Roman"/>
                <w:i/>
                <w:color w:val="000000"/>
                <w:sz w:val="24"/>
                <w:szCs w:val="24"/>
                <w:shd w:val="clear" w:color="auto" w:fill="FFFFFF"/>
                <w:lang w:val="hy-AM"/>
              </w:rPr>
              <w:t xml:space="preserve">հաշվառման մերժումը որևէ պատճառաբանությամբ արգելվում է, </w:t>
            </w:r>
            <w:r w:rsidRPr="001E5E2E">
              <w:rPr>
                <w:rFonts w:ascii="GHEA Grapalat" w:eastAsia="Calibri" w:hAnsi="GHEA Grapalat" w:cs="Times New Roman"/>
                <w:color w:val="000000"/>
                <w:sz w:val="24"/>
                <w:szCs w:val="24"/>
                <w:shd w:val="clear" w:color="auto" w:fill="FFFFFF"/>
                <w:lang w:val="hy-AM"/>
              </w:rPr>
              <w:t>մինչդեռ դիմումի ներկայացման</w:t>
            </w:r>
            <w:r w:rsidRPr="001E5E2E">
              <w:rPr>
                <w:rFonts w:ascii="GHEA Grapalat" w:eastAsia="Calibri" w:hAnsi="GHEA Grapalat" w:cs="Times New Roman"/>
                <w:i/>
                <w:color w:val="000000"/>
                <w:sz w:val="24"/>
                <w:szCs w:val="24"/>
                <w:shd w:val="clear" w:color="auto" w:fill="FFFFFF"/>
                <w:lang w:val="hy-AM"/>
              </w:rPr>
              <w:t xml:space="preserve"> </w:t>
            </w:r>
            <w:r w:rsidRPr="001E5E2E">
              <w:rPr>
                <w:rFonts w:ascii="GHEA Grapalat" w:eastAsia="Calibri" w:hAnsi="GHEA Grapalat" w:cs="Times New Roman"/>
                <w:color w:val="000000"/>
                <w:sz w:val="24"/>
                <w:szCs w:val="24"/>
                <w:shd w:val="clear" w:color="auto" w:fill="FFFFFF"/>
                <w:lang w:val="hy-AM"/>
              </w:rPr>
              <w:t>ժամկետների պահանջը սահմանված է, ինչպես արդեն նշվեց, կարգի 3-4-րդ կետերով:</w:t>
            </w:r>
          </w:p>
          <w:p w14:paraId="45F97718" w14:textId="0D1F0BFD" w:rsidR="0069245C" w:rsidRPr="001E5E2E" w:rsidRDefault="006617FD" w:rsidP="000C7F1B">
            <w:pPr>
              <w:spacing w:line="360" w:lineRule="auto"/>
              <w:ind w:firstLine="341"/>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Times New Roman"/>
                <w:color w:val="000000"/>
                <w:sz w:val="24"/>
                <w:szCs w:val="24"/>
                <w:shd w:val="clear" w:color="auto" w:fill="FFFFFF"/>
                <w:lang w:val="hy-AM"/>
              </w:rPr>
              <w:t>Նկատի ունենալով վերը նշվածն՝ անհրաժեշտ է կամ հավելվածների 12-րդ կետում որպես դիմումի մերժման հիմք սահմանել նաև 3-4-րդ կետերով սահմանված պահանջների/ժամկետների չպահպանելը կամ ձեռնպահ մնալ ժամկետներ սահմանելուց:</w:t>
            </w:r>
          </w:p>
        </w:tc>
        <w:tc>
          <w:tcPr>
            <w:tcW w:w="6894" w:type="dxa"/>
            <w:gridSpan w:val="7"/>
            <w:shd w:val="clear" w:color="auto" w:fill="auto"/>
          </w:tcPr>
          <w:p w14:paraId="473319EB" w14:textId="36F73B23" w:rsidR="00D34527" w:rsidRPr="001E5E2E" w:rsidRDefault="002F74FD" w:rsidP="00D34527">
            <w:pPr>
              <w:spacing w:line="360" w:lineRule="auto"/>
              <w:ind w:firstLine="436"/>
              <w:jc w:val="center"/>
              <w:rPr>
                <w:rFonts w:ascii="GHEA Grapalat" w:hAnsi="GHEA Grapalat"/>
                <w:b/>
                <w:sz w:val="24"/>
                <w:szCs w:val="24"/>
                <w:lang w:val="hy-AM"/>
              </w:rPr>
            </w:pPr>
            <w:r w:rsidRPr="001E5E2E">
              <w:rPr>
                <w:rFonts w:ascii="GHEA Grapalat" w:hAnsi="GHEA Grapalat"/>
                <w:b/>
                <w:sz w:val="24"/>
                <w:szCs w:val="24"/>
                <w:lang w:val="hy-AM"/>
              </w:rPr>
              <w:lastRenderedPageBreak/>
              <w:t>Մասամբ է</w:t>
            </w:r>
            <w:r w:rsidR="00D34527" w:rsidRPr="001E5E2E">
              <w:rPr>
                <w:rFonts w:ascii="GHEA Grapalat" w:hAnsi="GHEA Grapalat"/>
                <w:b/>
                <w:sz w:val="24"/>
                <w:szCs w:val="24"/>
                <w:lang w:val="hy-AM"/>
              </w:rPr>
              <w:t xml:space="preserve"> ընդունվել</w:t>
            </w:r>
          </w:p>
          <w:p w14:paraId="4E69C79A" w14:textId="2CAD55EC" w:rsidR="00254F1B" w:rsidRPr="001E5E2E" w:rsidRDefault="00A416B3" w:rsidP="004A343F">
            <w:pPr>
              <w:spacing w:line="360" w:lineRule="auto"/>
              <w:ind w:firstLine="434"/>
              <w:jc w:val="both"/>
              <w:rPr>
                <w:rFonts w:ascii="GHEA Grapalat" w:hAnsi="GHEA Grapalat"/>
                <w:color w:val="000000"/>
                <w:sz w:val="24"/>
                <w:szCs w:val="24"/>
                <w:shd w:val="clear" w:color="auto" w:fill="FFFFFF"/>
                <w:lang w:val="hy-AM"/>
              </w:rPr>
            </w:pPr>
            <w:r w:rsidRPr="001E5E2E">
              <w:rPr>
                <w:rFonts w:ascii="GHEA Grapalat" w:hAnsi="GHEA Grapalat"/>
                <w:sz w:val="24"/>
                <w:szCs w:val="24"/>
                <w:lang w:val="hy-AM"/>
              </w:rPr>
              <w:t xml:space="preserve">Հարկ է նշել, որ Օրենսգրքի 59.1-ին հոդվածով </w:t>
            </w:r>
            <w:r w:rsidR="00254F1B" w:rsidRPr="001E5E2E">
              <w:rPr>
                <w:rFonts w:ascii="GHEA Grapalat" w:hAnsi="GHEA Grapalat"/>
                <w:sz w:val="24"/>
                <w:szCs w:val="24"/>
                <w:lang w:val="hy-AM"/>
              </w:rPr>
              <w:t>կ</w:t>
            </w:r>
            <w:r w:rsidR="00254F1B" w:rsidRPr="001E5E2E">
              <w:rPr>
                <w:rFonts w:ascii="GHEA Grapalat" w:hAnsi="GHEA Grapalat"/>
                <w:color w:val="000000"/>
                <w:sz w:val="24"/>
                <w:szCs w:val="24"/>
                <w:shd w:val="clear" w:color="auto" w:fill="FFFFFF"/>
                <w:lang w:val="hy-AM"/>
              </w:rPr>
              <w:t xml:space="preserve">ազմակերպության կոլեկտիվ պայմանագիրը հաշվառման </w:t>
            </w:r>
            <w:r w:rsidR="00254F1B" w:rsidRPr="001E5E2E">
              <w:rPr>
                <w:rFonts w:ascii="GHEA Grapalat" w:hAnsi="GHEA Grapalat"/>
                <w:color w:val="000000"/>
                <w:sz w:val="24"/>
                <w:szCs w:val="24"/>
                <w:shd w:val="clear" w:color="auto" w:fill="FFFFFF"/>
                <w:lang w:val="hy-AM"/>
              </w:rPr>
              <w:lastRenderedPageBreak/>
              <w:t>ներկայացն</w:t>
            </w:r>
            <w:r w:rsidR="00D030FC" w:rsidRPr="001E5E2E">
              <w:rPr>
                <w:rFonts w:ascii="GHEA Grapalat" w:hAnsi="GHEA Grapalat"/>
                <w:color w:val="000000"/>
                <w:sz w:val="24"/>
                <w:szCs w:val="24"/>
                <w:shd w:val="clear" w:color="auto" w:fill="FFFFFF"/>
                <w:lang w:val="hy-AM"/>
              </w:rPr>
              <w:t xml:space="preserve">ելը </w:t>
            </w:r>
            <w:r w:rsidR="0014364B" w:rsidRPr="001E5E2E">
              <w:rPr>
                <w:rFonts w:ascii="GHEA Grapalat" w:hAnsi="GHEA Grapalat"/>
                <w:color w:val="000000"/>
                <w:sz w:val="24"/>
                <w:szCs w:val="24"/>
                <w:shd w:val="clear" w:color="auto" w:fill="FFFFFF"/>
                <w:lang w:val="hy-AM"/>
              </w:rPr>
              <w:t xml:space="preserve">կոլեկտիվ պայմանագրի կողմ համարվող </w:t>
            </w:r>
            <w:r w:rsidR="00D030FC" w:rsidRPr="001E5E2E">
              <w:rPr>
                <w:rFonts w:ascii="GHEA Grapalat" w:hAnsi="GHEA Grapalat"/>
                <w:color w:val="000000"/>
                <w:sz w:val="24"/>
                <w:szCs w:val="24"/>
                <w:shd w:val="clear" w:color="auto" w:fill="FFFFFF"/>
                <w:lang w:val="hy-AM"/>
              </w:rPr>
              <w:t>գործատուի համար սահմանվում է որպես կատարման ենթակա պահանջ, և եթե գործատուի կողմից Օրենսգրքի այդ պահանջը չկատարվի, ապա աշխատանքային օրենսդրության նկատմամբ վերահսկողություն իրականացնող լիազոր տեսչական մարմնի կողմից վերջինս կարող է ենթարկվել վարչական պատասխանատվության՝ Վարչական իրավախախտումների վերաբերյալ ՀՀ օրենսգրքի կարգավորումների համաձայն։</w:t>
            </w:r>
            <w:r w:rsidR="00906C1F" w:rsidRPr="001E5E2E">
              <w:rPr>
                <w:rFonts w:ascii="GHEA Grapalat" w:hAnsi="GHEA Grapalat"/>
                <w:color w:val="000000"/>
                <w:sz w:val="24"/>
                <w:szCs w:val="24"/>
                <w:shd w:val="clear" w:color="auto" w:fill="FFFFFF"/>
                <w:lang w:val="hy-AM"/>
              </w:rPr>
              <w:t xml:space="preserve"> Սակայն, ժամկետի խախտումով </w:t>
            </w:r>
            <w:r w:rsidR="00F10920" w:rsidRPr="001E5E2E">
              <w:rPr>
                <w:rFonts w:ascii="GHEA Grapalat" w:hAnsi="GHEA Grapalat"/>
                <w:color w:val="000000"/>
                <w:sz w:val="24"/>
                <w:szCs w:val="24"/>
                <w:shd w:val="clear" w:color="auto" w:fill="FFFFFF"/>
                <w:lang w:val="hy-AM"/>
              </w:rPr>
              <w:t xml:space="preserve">հաշվառման </w:t>
            </w:r>
            <w:r w:rsidR="00906C1F" w:rsidRPr="001E5E2E">
              <w:rPr>
                <w:rFonts w:ascii="GHEA Grapalat" w:hAnsi="GHEA Grapalat"/>
                <w:color w:val="000000"/>
                <w:sz w:val="24"/>
                <w:szCs w:val="24"/>
                <w:shd w:val="clear" w:color="auto" w:fill="FFFFFF"/>
                <w:lang w:val="hy-AM"/>
              </w:rPr>
              <w:t>ներկայացված կոլեկտիվ պայմանագրի հաշվառման մերժում նախագծով չի կարող նախատեսվել։</w:t>
            </w:r>
          </w:p>
          <w:p w14:paraId="0E5AADB6" w14:textId="329C423E" w:rsidR="00254F1B" w:rsidRPr="001E5E2E" w:rsidRDefault="00594F2C" w:rsidP="006A1706">
            <w:pPr>
              <w:spacing w:line="360" w:lineRule="auto"/>
              <w:ind w:firstLine="434"/>
              <w:jc w:val="both"/>
              <w:rPr>
                <w:rFonts w:ascii="GHEA Grapalat" w:hAnsi="GHEA Grapalat"/>
                <w:sz w:val="24"/>
                <w:szCs w:val="24"/>
                <w:lang w:val="hy-AM"/>
              </w:rPr>
            </w:pPr>
            <w:r w:rsidRPr="001E5E2E">
              <w:rPr>
                <w:rFonts w:ascii="GHEA Grapalat" w:hAnsi="GHEA Grapalat"/>
                <w:color w:val="000000"/>
                <w:sz w:val="24"/>
                <w:szCs w:val="24"/>
                <w:shd w:val="clear" w:color="auto" w:fill="FFFFFF"/>
                <w:lang w:val="hy-AM"/>
              </w:rPr>
              <w:t xml:space="preserve">Ինչ վերաբերում է Օրենսգրքի 51-րդ հոդվածի 1-ին մասով սահմանվող՝ </w:t>
            </w:r>
            <w:r w:rsidRPr="001E5E2E">
              <w:rPr>
                <w:rFonts w:ascii="GHEA Grapalat" w:eastAsia="Calibri" w:hAnsi="GHEA Grapalat" w:cs="Times New Roman"/>
                <w:color w:val="000000"/>
                <w:sz w:val="24"/>
                <w:szCs w:val="24"/>
                <w:shd w:val="clear" w:color="auto" w:fill="FFFFFF"/>
                <w:lang w:val="hy-AM"/>
              </w:rPr>
              <w:t>հանրապետական, ճյուղային և տարածքային կոլեկտիվ</w:t>
            </w:r>
            <w:r w:rsidR="0014364B" w:rsidRPr="001E5E2E">
              <w:rPr>
                <w:rFonts w:ascii="GHEA Grapalat" w:eastAsia="Calibri" w:hAnsi="GHEA Grapalat" w:cs="Times New Roman"/>
                <w:color w:val="000000"/>
                <w:sz w:val="24"/>
                <w:szCs w:val="24"/>
                <w:shd w:val="clear" w:color="auto" w:fill="FFFFFF"/>
                <w:lang w:val="hy-AM"/>
              </w:rPr>
              <w:t xml:space="preserve"> </w:t>
            </w:r>
            <w:r w:rsidR="004D28EE" w:rsidRPr="001E5E2E">
              <w:rPr>
                <w:rFonts w:ascii="GHEA Grapalat" w:eastAsia="Calibri" w:hAnsi="GHEA Grapalat" w:cs="Times New Roman"/>
                <w:color w:val="000000"/>
                <w:sz w:val="24"/>
                <w:szCs w:val="24"/>
                <w:shd w:val="clear" w:color="auto" w:fill="FFFFFF"/>
                <w:lang w:val="hy-AM"/>
              </w:rPr>
              <w:t xml:space="preserve">պայմանագրերը համապատասխան պայմանագրի կողմ համարվող գործատուների միության կողմից </w:t>
            </w:r>
            <w:r w:rsidR="0014364B" w:rsidRPr="001E5E2E">
              <w:rPr>
                <w:rFonts w:ascii="GHEA Grapalat" w:eastAsia="Calibri" w:hAnsi="GHEA Grapalat" w:cs="Times New Roman"/>
                <w:color w:val="000000"/>
                <w:sz w:val="24"/>
                <w:szCs w:val="24"/>
                <w:shd w:val="clear" w:color="auto" w:fill="FFFFFF"/>
                <w:lang w:val="hy-AM"/>
              </w:rPr>
              <w:t>հաշվառման ներկայացնելուն</w:t>
            </w:r>
            <w:r w:rsidR="004D28EE" w:rsidRPr="001E5E2E">
              <w:rPr>
                <w:rFonts w:ascii="GHEA Grapalat" w:eastAsia="Calibri" w:hAnsi="GHEA Grapalat" w:cs="Times New Roman"/>
                <w:color w:val="000000"/>
                <w:sz w:val="24"/>
                <w:szCs w:val="24"/>
                <w:shd w:val="clear" w:color="auto" w:fill="FFFFFF"/>
                <w:lang w:val="hy-AM"/>
              </w:rPr>
              <w:t xml:space="preserve">, ապա այս մասով տեղեկացնում ենք, որ վերջիններիս նկատմամբ լիազոր տեսչական մարմինը պատասխանատվության միջոցներ </w:t>
            </w:r>
            <w:r w:rsidR="004D28EE" w:rsidRPr="001E5E2E">
              <w:rPr>
                <w:rFonts w:ascii="GHEA Grapalat" w:eastAsia="Calibri" w:hAnsi="GHEA Grapalat" w:cs="Times New Roman"/>
                <w:color w:val="000000"/>
                <w:sz w:val="24"/>
                <w:szCs w:val="24"/>
                <w:shd w:val="clear" w:color="auto" w:fill="FFFFFF"/>
                <w:lang w:val="hy-AM"/>
              </w:rPr>
              <w:lastRenderedPageBreak/>
              <w:t xml:space="preserve">կիրառելու իրավասություն չունի։ Սակայն, միաժամանակ հարկ է նշել, որ </w:t>
            </w:r>
            <w:r w:rsidR="00CF6C6C" w:rsidRPr="001E5E2E">
              <w:rPr>
                <w:rFonts w:ascii="GHEA Grapalat" w:hAnsi="GHEA Grapalat"/>
                <w:sz w:val="24"/>
                <w:szCs w:val="24"/>
                <w:lang w:val="hy-AM"/>
              </w:rPr>
              <w:t xml:space="preserve">եթե նույնիսկ </w:t>
            </w:r>
            <w:r w:rsidR="004B23D8" w:rsidRPr="001E5E2E">
              <w:rPr>
                <w:rFonts w:ascii="GHEA Grapalat" w:hAnsi="GHEA Grapalat"/>
                <w:sz w:val="24"/>
                <w:szCs w:val="24"/>
                <w:lang w:val="hy-AM"/>
              </w:rPr>
              <w:t xml:space="preserve">կոլեկտիվ </w:t>
            </w:r>
            <w:r w:rsidR="00CF6C6C" w:rsidRPr="001E5E2E">
              <w:rPr>
                <w:rFonts w:ascii="GHEA Grapalat" w:hAnsi="GHEA Grapalat"/>
                <w:sz w:val="24"/>
                <w:szCs w:val="24"/>
                <w:lang w:val="hy-AM"/>
              </w:rPr>
              <w:t>պայմանագրի կողմ հանդիսացող գործատուների միությունը չներկայացն</w:t>
            </w:r>
            <w:r w:rsidR="004B23D8" w:rsidRPr="001E5E2E">
              <w:rPr>
                <w:rFonts w:ascii="GHEA Grapalat" w:hAnsi="GHEA Grapalat"/>
                <w:sz w:val="24"/>
                <w:szCs w:val="24"/>
                <w:lang w:val="hy-AM"/>
              </w:rPr>
              <w:t>ի</w:t>
            </w:r>
            <w:r w:rsidR="00CF6C6C" w:rsidRPr="001E5E2E">
              <w:rPr>
                <w:rFonts w:ascii="GHEA Grapalat" w:hAnsi="GHEA Grapalat"/>
                <w:sz w:val="24"/>
                <w:szCs w:val="24"/>
                <w:lang w:val="hy-AM"/>
              </w:rPr>
              <w:t xml:space="preserve"> կոլեկտիվ պայմանագիրը </w:t>
            </w:r>
            <w:r w:rsidR="004B23D8" w:rsidRPr="001E5E2E">
              <w:rPr>
                <w:rFonts w:ascii="GHEA Grapalat" w:hAnsi="GHEA Grapalat"/>
                <w:sz w:val="24"/>
                <w:szCs w:val="24"/>
                <w:lang w:val="hy-AM"/>
              </w:rPr>
              <w:t>հաշվառ</w:t>
            </w:r>
            <w:r w:rsidR="00CF6C6C" w:rsidRPr="001E5E2E">
              <w:rPr>
                <w:rFonts w:ascii="GHEA Grapalat" w:hAnsi="GHEA Grapalat"/>
                <w:sz w:val="24"/>
                <w:szCs w:val="24"/>
                <w:lang w:val="hy-AM"/>
              </w:rPr>
              <w:t xml:space="preserve">ման, ապա պայմանագրի </w:t>
            </w:r>
            <w:r w:rsidR="004B23D8" w:rsidRPr="001E5E2E">
              <w:rPr>
                <w:rFonts w:ascii="GHEA Grapalat" w:hAnsi="GHEA Grapalat"/>
                <w:sz w:val="24"/>
                <w:szCs w:val="24"/>
                <w:lang w:val="hy-AM"/>
              </w:rPr>
              <w:t>հաշվառ</w:t>
            </w:r>
            <w:r w:rsidR="00CF6C6C" w:rsidRPr="001E5E2E">
              <w:rPr>
                <w:rFonts w:ascii="GHEA Grapalat" w:hAnsi="GHEA Grapalat"/>
                <w:sz w:val="24"/>
                <w:szCs w:val="24"/>
                <w:lang w:val="hy-AM"/>
              </w:rPr>
              <w:t>ման ներկայացնելը ուղղակիորեն բխում է պայմանագրի կողմ արհեստակցական միության շահերից, քանի որ Առողջապահական և աշխատանքի տեսչական մարմինը վերահսկողություն է իրականացնում նաև կոլեկտիվ պայմանագրերի նկատմամբ։ Տվյալ պարագայում, դժվար թե գտնվի կոլեկտիվ պայմանագրի կողմ հանդիսացող որևէ արհեստակցական միություն, որը չնախաձեռնի կոլեկտիվ պայմանագր</w:t>
            </w:r>
            <w:r w:rsidR="006A1706" w:rsidRPr="001E5E2E">
              <w:rPr>
                <w:rFonts w:ascii="GHEA Grapalat" w:hAnsi="GHEA Grapalat"/>
                <w:sz w:val="24"/>
                <w:szCs w:val="24"/>
                <w:lang w:val="hy-AM"/>
              </w:rPr>
              <w:t>ի</w:t>
            </w:r>
            <w:r w:rsidR="00CF6C6C" w:rsidRPr="001E5E2E">
              <w:rPr>
                <w:rFonts w:ascii="GHEA Grapalat" w:hAnsi="GHEA Grapalat"/>
                <w:sz w:val="24"/>
                <w:szCs w:val="24"/>
                <w:lang w:val="hy-AM"/>
              </w:rPr>
              <w:t xml:space="preserve"> սահմանված կարգով հաշվառման </w:t>
            </w:r>
            <w:r w:rsidR="006A1706" w:rsidRPr="001E5E2E">
              <w:rPr>
                <w:rFonts w:ascii="GHEA Grapalat" w:hAnsi="GHEA Grapalat"/>
                <w:sz w:val="24"/>
                <w:szCs w:val="24"/>
                <w:lang w:val="hy-AM"/>
              </w:rPr>
              <w:t>ներկայացում</w:t>
            </w:r>
            <w:r w:rsidR="00CF6C6C" w:rsidRPr="001E5E2E">
              <w:rPr>
                <w:rFonts w:ascii="GHEA Grapalat" w:hAnsi="GHEA Grapalat"/>
                <w:sz w:val="24"/>
                <w:szCs w:val="24"/>
                <w:lang w:val="hy-AM"/>
              </w:rPr>
              <w:t>։</w:t>
            </w:r>
            <w:r w:rsidR="004D28EE" w:rsidRPr="001E5E2E">
              <w:rPr>
                <w:rFonts w:ascii="GHEA Grapalat" w:eastAsia="Calibri" w:hAnsi="GHEA Grapalat" w:cs="Times New Roman"/>
                <w:color w:val="000000"/>
                <w:sz w:val="24"/>
                <w:szCs w:val="24"/>
                <w:shd w:val="clear" w:color="auto" w:fill="FFFFFF"/>
                <w:lang w:val="hy-AM"/>
              </w:rPr>
              <w:t xml:space="preserve"> </w:t>
            </w:r>
          </w:p>
        </w:tc>
      </w:tr>
      <w:tr w:rsidR="00D10C79" w:rsidRPr="001E5E2E" w14:paraId="59D15DBF" w14:textId="77777777" w:rsidTr="00D10C79">
        <w:tc>
          <w:tcPr>
            <w:tcW w:w="10620" w:type="dxa"/>
            <w:gridSpan w:val="3"/>
            <w:vMerge w:val="restart"/>
            <w:shd w:val="clear" w:color="auto" w:fill="A6A6A6" w:themeFill="background1" w:themeFillShade="A6"/>
          </w:tcPr>
          <w:p w14:paraId="1898D82D" w14:textId="50D5A384" w:rsidR="00D10C79" w:rsidRPr="001E5E2E" w:rsidRDefault="0092504B" w:rsidP="0092504B">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lastRenderedPageBreak/>
              <w:t>Վարչապետի աշխատակազմի տեսչական մարմինների աշխատանքների համակարգման գրասենյակ</w:t>
            </w:r>
          </w:p>
        </w:tc>
        <w:tc>
          <w:tcPr>
            <w:tcW w:w="3384" w:type="dxa"/>
            <w:gridSpan w:val="5"/>
            <w:shd w:val="clear" w:color="auto" w:fill="A6A6A6" w:themeFill="background1" w:themeFillShade="A6"/>
          </w:tcPr>
          <w:p w14:paraId="1ADE362F" w14:textId="1ED69757" w:rsidR="00D10C79" w:rsidRPr="001E5E2E" w:rsidRDefault="00A30E47" w:rsidP="00A30E47">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05.10.2023թ.</w:t>
            </w:r>
          </w:p>
        </w:tc>
      </w:tr>
      <w:tr w:rsidR="00D10C79" w:rsidRPr="001E5E2E" w14:paraId="408E3599" w14:textId="77777777" w:rsidTr="00D10C79">
        <w:tc>
          <w:tcPr>
            <w:tcW w:w="10620" w:type="dxa"/>
            <w:gridSpan w:val="3"/>
            <w:vMerge/>
            <w:shd w:val="clear" w:color="auto" w:fill="A6A6A6" w:themeFill="background1" w:themeFillShade="A6"/>
          </w:tcPr>
          <w:p w14:paraId="5A2506E9" w14:textId="77777777" w:rsidR="00D10C79" w:rsidRPr="001E5E2E" w:rsidRDefault="00D10C79" w:rsidP="00BB6C78">
            <w:pPr>
              <w:spacing w:line="360" w:lineRule="auto"/>
              <w:ind w:firstLine="256"/>
              <w:jc w:val="both"/>
              <w:rPr>
                <w:rFonts w:ascii="GHEA Grapalat" w:hAnsi="GHEA Grapalat"/>
                <w:b/>
                <w:sz w:val="24"/>
                <w:szCs w:val="24"/>
                <w:lang w:val="hy-AM"/>
              </w:rPr>
            </w:pPr>
          </w:p>
        </w:tc>
        <w:tc>
          <w:tcPr>
            <w:tcW w:w="3384" w:type="dxa"/>
            <w:gridSpan w:val="5"/>
            <w:shd w:val="clear" w:color="auto" w:fill="A6A6A6" w:themeFill="background1" w:themeFillShade="A6"/>
          </w:tcPr>
          <w:p w14:paraId="1F23EED5" w14:textId="2D34C6B3" w:rsidR="00D10C79" w:rsidRPr="001E5E2E" w:rsidRDefault="00A30E47" w:rsidP="00A30E47">
            <w:pPr>
              <w:spacing w:line="360" w:lineRule="auto"/>
              <w:ind w:firstLine="256"/>
              <w:jc w:val="center"/>
              <w:rPr>
                <w:rFonts w:ascii="GHEA Grapalat" w:hAnsi="GHEA Grapalat"/>
                <w:b/>
                <w:sz w:val="24"/>
                <w:szCs w:val="24"/>
                <w:lang w:val="hy-AM"/>
              </w:rPr>
            </w:pPr>
            <w:r w:rsidRPr="001E5E2E">
              <w:rPr>
                <w:rFonts w:ascii="GHEA Grapalat" w:hAnsi="GHEA Grapalat"/>
                <w:b/>
                <w:sz w:val="24"/>
                <w:szCs w:val="24"/>
              </w:rPr>
              <w:t xml:space="preserve">N </w:t>
            </w:r>
            <w:r w:rsidRPr="001E5E2E">
              <w:rPr>
                <w:rFonts w:ascii="GHEA Grapalat" w:hAnsi="GHEA Grapalat"/>
                <w:b/>
                <w:sz w:val="24"/>
                <w:szCs w:val="24"/>
                <w:lang w:val="hy-AM"/>
              </w:rPr>
              <w:t>/48.56/34354-2023</w:t>
            </w:r>
          </w:p>
        </w:tc>
      </w:tr>
      <w:tr w:rsidR="00D10C79" w:rsidRPr="001E5E2E" w14:paraId="2F04A47D" w14:textId="77777777" w:rsidTr="00D10C79">
        <w:tc>
          <w:tcPr>
            <w:tcW w:w="7110" w:type="dxa"/>
            <w:shd w:val="clear" w:color="auto" w:fill="auto"/>
          </w:tcPr>
          <w:p w14:paraId="2AAB0EB7" w14:textId="48904E07" w:rsidR="00D10C79" w:rsidRPr="001E5E2E" w:rsidRDefault="008A1AF2" w:rsidP="000E7C52">
            <w:pPr>
              <w:spacing w:line="360" w:lineRule="auto"/>
              <w:ind w:firstLine="342"/>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A"/>
                <w:sz w:val="24"/>
                <w:szCs w:val="24"/>
                <w:lang w:val="hy-AM"/>
              </w:rPr>
              <w:t xml:space="preserve">Ի պատասխան Ձեր 2023 թվականի հոկտեմբերի 3-ի N </w:t>
            </w:r>
            <w:r w:rsidRPr="001E5E2E">
              <w:rPr>
                <w:rFonts w:ascii="GHEA Grapalat" w:eastAsia="Calibri" w:hAnsi="GHEA Grapalat" w:cs="Times New Roman"/>
                <w:color w:val="000000"/>
                <w:sz w:val="24"/>
                <w:szCs w:val="24"/>
                <w:shd w:val="clear" w:color="auto" w:fill="FFFFFF"/>
                <w:lang w:val="hy-AM"/>
              </w:rPr>
              <w:t xml:space="preserve">ՆՄ/ԺՍ-1-2/24410-2023 </w:t>
            </w:r>
            <w:r w:rsidRPr="001E5E2E">
              <w:rPr>
                <w:rFonts w:ascii="GHEA Grapalat" w:eastAsia="Times New Roman" w:hAnsi="GHEA Grapalat" w:cs="Times New Roman"/>
                <w:color w:val="00000A"/>
                <w:sz w:val="24"/>
                <w:szCs w:val="24"/>
                <w:lang w:val="hy-AM"/>
              </w:rPr>
              <w:t xml:space="preserve">գրության՝ </w:t>
            </w:r>
            <w:r w:rsidRPr="001E5E2E">
              <w:rPr>
                <w:rFonts w:ascii="GHEA Grapalat" w:eastAsia="Calibri" w:hAnsi="GHEA Grapalat" w:cs="Times New Roman"/>
                <w:sz w:val="24"/>
                <w:szCs w:val="24"/>
                <w:lang w:val="hy-AM"/>
              </w:rPr>
              <w:t>«Հանրապետական</w:t>
            </w:r>
            <w:r w:rsidRPr="001E5E2E">
              <w:rPr>
                <w:rFonts w:ascii="GHEA Grapalat" w:eastAsia="Calibri" w:hAnsi="GHEA Grapalat" w:cs="Times New Roman"/>
                <w:color w:val="000000"/>
                <w:sz w:val="24"/>
                <w:szCs w:val="24"/>
                <w:lang w:val="hy-AM"/>
              </w:rPr>
              <w:t xml:space="preserve">, ճյուղային, տարածքային և կազմակերպության կոլեկտիվ պայմանագրերի հաշվառման կարգերը սահմանելու մասին» </w:t>
            </w:r>
            <w:r w:rsidRPr="001E5E2E">
              <w:rPr>
                <w:rFonts w:ascii="GHEA Grapalat" w:eastAsia="Calibri" w:hAnsi="GHEA Grapalat" w:cs="Times New Roman"/>
                <w:color w:val="000000"/>
                <w:sz w:val="24"/>
                <w:szCs w:val="24"/>
                <w:lang w:val="hy-AM"/>
              </w:rPr>
              <w:lastRenderedPageBreak/>
              <w:t xml:space="preserve">ՀՀ կառավարության որոշման նախագծի (այսուհետ՝ Նախագիծ) վերաբերյալ հայտնում եմ հետևյալը. </w:t>
            </w:r>
          </w:p>
        </w:tc>
        <w:tc>
          <w:tcPr>
            <w:tcW w:w="6894" w:type="dxa"/>
            <w:gridSpan w:val="7"/>
            <w:shd w:val="clear" w:color="auto" w:fill="auto"/>
          </w:tcPr>
          <w:p w14:paraId="7F605E0A" w14:textId="77777777" w:rsidR="00D10C79" w:rsidRPr="001E5E2E" w:rsidRDefault="00D10C79" w:rsidP="00ED0193">
            <w:pPr>
              <w:shd w:val="clear" w:color="auto" w:fill="FFFFFF"/>
              <w:spacing w:line="360" w:lineRule="auto"/>
              <w:rPr>
                <w:rFonts w:ascii="GHEA Grapalat" w:hAnsi="GHEA Grapalat"/>
                <w:b/>
                <w:sz w:val="24"/>
                <w:szCs w:val="24"/>
                <w:lang w:val="hy-AM"/>
              </w:rPr>
            </w:pPr>
          </w:p>
        </w:tc>
      </w:tr>
      <w:tr w:rsidR="00D10C79" w:rsidRPr="001E5E2E" w14:paraId="4B56C72D" w14:textId="77777777" w:rsidTr="00D10C79">
        <w:tc>
          <w:tcPr>
            <w:tcW w:w="7110" w:type="dxa"/>
            <w:shd w:val="clear" w:color="auto" w:fill="auto"/>
          </w:tcPr>
          <w:p w14:paraId="103FA83B" w14:textId="26696C5F" w:rsidR="008A1AF2" w:rsidRPr="001E5E2E" w:rsidRDefault="001F62DD" w:rsidP="003D74BF">
            <w:pPr>
              <w:spacing w:line="360" w:lineRule="auto"/>
              <w:ind w:firstLine="342"/>
              <w:jc w:val="both"/>
              <w:rPr>
                <w:rFonts w:ascii="GHEA Grapalat" w:eastAsia="Calibri" w:hAnsi="GHEA Grapalat" w:cs="Times New Roman"/>
                <w:color w:val="000000"/>
                <w:sz w:val="24"/>
                <w:szCs w:val="24"/>
                <w:shd w:val="clear" w:color="auto" w:fill="FFFFFF"/>
                <w:lang w:val="hy-AM"/>
              </w:rPr>
            </w:pPr>
            <w:r w:rsidRPr="001E5E2E">
              <w:rPr>
                <w:rFonts w:ascii="GHEA Grapalat" w:eastAsia="Calibri" w:hAnsi="GHEA Grapalat" w:cs="Sylfaen"/>
                <w:bCs/>
                <w:color w:val="000000"/>
                <w:sz w:val="24"/>
                <w:szCs w:val="24"/>
                <w:lang w:val="hy-AM"/>
              </w:rPr>
              <w:lastRenderedPageBreak/>
              <w:t xml:space="preserve">1. </w:t>
            </w:r>
            <w:r w:rsidR="008A1AF2" w:rsidRPr="001E5E2E">
              <w:rPr>
                <w:rFonts w:ascii="GHEA Grapalat" w:eastAsia="Calibri" w:hAnsi="GHEA Grapalat" w:cs="Sylfaen"/>
                <w:bCs/>
                <w:color w:val="000000"/>
                <w:sz w:val="24"/>
                <w:szCs w:val="24"/>
                <w:lang w:val="hy-AM"/>
              </w:rPr>
              <w:t xml:space="preserve">Նախագծի N 1 հավելվածի 4-րդ կետով սահմանվում է դրույթ առ այն, որ եթե </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Նախագծի</w:t>
            </w:r>
            <w:r w:rsidR="008A1AF2" w:rsidRPr="001E5E2E">
              <w:rPr>
                <w:rFonts w:ascii="GHEA Grapalat" w:eastAsia="Calibri" w:hAnsi="GHEA Grapalat" w:cs="Sylfaen"/>
                <w:bCs/>
                <w:color w:val="000000"/>
                <w:sz w:val="24"/>
                <w:szCs w:val="24"/>
                <w:lang w:val="hy-AM"/>
              </w:rPr>
              <w:t xml:space="preserve"> N 1 հավելվածի </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 xml:space="preserve">3-րդ կետում նշված ժամկետում, այն է՝ </w:t>
            </w:r>
            <w:r w:rsidR="008A1AF2" w:rsidRPr="001E5E2E">
              <w:rPr>
                <w:rFonts w:ascii="GHEA Grapalat" w:eastAsia="Calibri" w:hAnsi="GHEA Grapalat" w:cs="Times New Roman"/>
                <w:color w:val="000000"/>
                <w:sz w:val="24"/>
                <w:szCs w:val="24"/>
                <w:shd w:val="clear" w:color="auto" w:fill="FFFFFF"/>
                <w:lang w:val="hy-AM"/>
              </w:rPr>
              <w:t>ստորագրման պահից տասն օրվա ընթացքում</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 xml:space="preserve">, գործատուների միությունը պայմանագիրը հաշվառման </w:t>
            </w:r>
            <w:r w:rsidR="008A1AF2" w:rsidRPr="001E5E2E">
              <w:rPr>
                <w:rFonts w:ascii="GHEA Grapalat" w:eastAsia="Calibri" w:hAnsi="GHEA Grapalat" w:cs="Times New Roman"/>
                <w:b/>
                <w:color w:val="000000"/>
                <w:kern w:val="2"/>
                <w:sz w:val="24"/>
                <w:szCs w:val="24"/>
                <w:shd w:val="clear" w:color="auto" w:fill="FFFFFF"/>
                <w:lang w:val="hy-AM"/>
                <w14:ligatures w14:val="standardContextual"/>
              </w:rPr>
              <w:t>չի ներկայացնում,</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 xml:space="preserve"> ապա հանրապետական, ճյուղային կամ տարածքային կոլեկտիվ պայմանագիրը հաշվառման </w:t>
            </w:r>
            <w:r w:rsidR="008A1AF2" w:rsidRPr="001E5E2E">
              <w:rPr>
                <w:rFonts w:ascii="GHEA Grapalat" w:eastAsia="Calibri" w:hAnsi="GHEA Grapalat" w:cs="Times New Roman"/>
                <w:b/>
                <w:color w:val="000000"/>
                <w:kern w:val="2"/>
                <w:sz w:val="24"/>
                <w:szCs w:val="24"/>
                <w:shd w:val="clear" w:color="auto" w:fill="FFFFFF"/>
                <w:lang w:val="hy-AM"/>
                <w14:ligatures w14:val="standardContextual"/>
              </w:rPr>
              <w:t>կարող է</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 xml:space="preserve"> ներկայացնել պայմանագրի կողմ համարվող </w:t>
            </w:r>
            <w:r w:rsidR="008A1AF2" w:rsidRPr="001E5E2E">
              <w:rPr>
                <w:rFonts w:ascii="GHEA Grapalat" w:eastAsia="Calibri" w:hAnsi="GHEA Grapalat" w:cs="Times New Roman"/>
                <w:b/>
                <w:color w:val="000000"/>
                <w:kern w:val="2"/>
                <w:sz w:val="24"/>
                <w:szCs w:val="24"/>
                <w:shd w:val="clear" w:color="auto" w:fill="FFFFFF"/>
                <w:lang w:val="hy-AM"/>
                <w14:ligatures w14:val="standardContextual"/>
              </w:rPr>
              <w:t xml:space="preserve">արհեստակցական միությունը՝ </w:t>
            </w:r>
            <w:r w:rsidR="008A1AF2" w:rsidRPr="001E5E2E">
              <w:rPr>
                <w:rFonts w:ascii="GHEA Grapalat" w:eastAsia="Calibri" w:hAnsi="GHEA Grapalat" w:cs="Times New Roman"/>
                <w:color w:val="000000"/>
                <w:kern w:val="2"/>
                <w:sz w:val="24"/>
                <w:szCs w:val="24"/>
                <w:shd w:val="clear" w:color="auto" w:fill="FFFFFF"/>
                <w:lang w:val="hy-AM"/>
                <w14:ligatures w14:val="standardContextual"/>
              </w:rPr>
              <w:t xml:space="preserve">Նախագծի 3-րդ կետում նշված ժամկետը լրանալուց հետո` հինգ օրվա ընթացքում։ </w:t>
            </w:r>
          </w:p>
          <w:p w14:paraId="75259BBF" w14:textId="77777777" w:rsidR="008A1AF2" w:rsidRPr="001E5E2E" w:rsidRDefault="008A1AF2" w:rsidP="00795D1A">
            <w:pPr>
              <w:spacing w:line="360" w:lineRule="auto"/>
              <w:ind w:firstLine="342"/>
              <w:jc w:val="both"/>
              <w:rPr>
                <w:rFonts w:ascii="GHEA Grapalat" w:eastAsia="Calibri" w:hAnsi="GHEA Grapalat" w:cs="Times New Roman"/>
                <w:color w:val="000000"/>
                <w:sz w:val="24"/>
                <w:szCs w:val="24"/>
                <w:shd w:val="clear" w:color="auto" w:fill="FFFFFF"/>
                <w:lang w:val="hy-AM"/>
              </w:rPr>
            </w:pPr>
            <w:r w:rsidRPr="001E5E2E">
              <w:rPr>
                <w:rFonts w:ascii="GHEA Grapalat" w:eastAsia="Calibri" w:hAnsi="GHEA Grapalat" w:cs="Times New Roman"/>
                <w:color w:val="000000"/>
                <w:kern w:val="2"/>
                <w:sz w:val="24"/>
                <w:szCs w:val="24"/>
                <w:shd w:val="clear" w:color="auto" w:fill="FFFFFF"/>
                <w:lang w:val="hy-AM"/>
                <w14:ligatures w14:val="standardContextual"/>
              </w:rPr>
              <w:t xml:space="preserve">Միևնույն ժամանակ, Նախագծի </w:t>
            </w:r>
            <w:r w:rsidRPr="001E5E2E">
              <w:rPr>
                <w:rFonts w:ascii="GHEA Grapalat" w:eastAsia="Calibri" w:hAnsi="GHEA Grapalat" w:cs="Sylfaen"/>
                <w:bCs/>
                <w:color w:val="000000"/>
                <w:sz w:val="24"/>
                <w:szCs w:val="24"/>
                <w:lang w:val="hy-AM"/>
              </w:rPr>
              <w:t xml:space="preserve">N 1 հավելվածի 9-րդ կետով սահմանվում է, որ </w:t>
            </w:r>
            <w:r w:rsidRPr="001E5E2E">
              <w:rPr>
                <w:rFonts w:ascii="GHEA Grapalat" w:eastAsia="Calibri" w:hAnsi="GHEA Grapalat" w:cs="Times New Roman"/>
                <w:color w:val="000000"/>
                <w:sz w:val="24"/>
                <w:szCs w:val="24"/>
                <w:shd w:val="clear" w:color="auto" w:fill="FFFFFF"/>
                <w:lang w:val="hy-AM"/>
              </w:rPr>
              <w:t xml:space="preserve">տեսչական մարմինն իրականացնում է համապատասխան կոլեկտիվ պայմանագրի հաշվառումը մատյանում (բացառությամբ սույն կարգի 10-րդ կետով նախատեսված դեպքի)՝ դիմումը տեսչական մարմին մուտքագրվելու օրվան հաջորդող 20 աշխատանքային օրվա ընթացքում՝ այդ մասին պաշտոնական գրությամբ </w:t>
            </w:r>
            <w:r w:rsidRPr="001E5E2E">
              <w:rPr>
                <w:rFonts w:ascii="GHEA Grapalat" w:eastAsia="Calibri" w:hAnsi="GHEA Grapalat" w:cs="Times New Roman"/>
                <w:color w:val="000000"/>
                <w:sz w:val="24"/>
                <w:szCs w:val="24"/>
                <w:shd w:val="clear" w:color="auto" w:fill="FFFFFF"/>
                <w:lang w:val="hy-AM"/>
              </w:rPr>
              <w:lastRenderedPageBreak/>
              <w:t xml:space="preserve">տեղեկացնելով դիմում ներկայացնողին և միաժամանակ նույն գրությամբ վերադարձնելով նաև հաշվառման ներկայացված կոլեկտիվ պայմանագիրը։ </w:t>
            </w:r>
          </w:p>
          <w:p w14:paraId="3ED4F70E" w14:textId="46D5391A" w:rsidR="008A1AF2" w:rsidRPr="001E5E2E" w:rsidRDefault="008A1AF2" w:rsidP="00795D1A">
            <w:pPr>
              <w:spacing w:line="360" w:lineRule="auto"/>
              <w:ind w:firstLine="342"/>
              <w:jc w:val="both"/>
              <w:rPr>
                <w:rFonts w:ascii="GHEA Grapalat" w:eastAsia="Calibri" w:hAnsi="GHEA Grapalat" w:cs="Times New Roman"/>
                <w:color w:val="000000"/>
                <w:kern w:val="2"/>
                <w:sz w:val="24"/>
                <w:szCs w:val="24"/>
                <w:shd w:val="clear" w:color="auto" w:fill="FFFFFF"/>
                <w:lang w:val="hy-AM"/>
                <w14:ligatures w14:val="standardContextual"/>
              </w:rPr>
            </w:pPr>
            <w:r w:rsidRPr="001E5E2E">
              <w:rPr>
                <w:rFonts w:ascii="GHEA Grapalat" w:eastAsia="Calibri" w:hAnsi="GHEA Grapalat" w:cs="Times New Roman"/>
                <w:color w:val="000000"/>
                <w:sz w:val="24"/>
                <w:szCs w:val="24"/>
                <w:shd w:val="clear" w:color="auto" w:fill="FFFFFF"/>
                <w:lang w:val="hy-AM"/>
              </w:rPr>
              <w:t xml:space="preserve">Վերոգրյալից հետևում է, որ </w:t>
            </w:r>
            <w:r w:rsidRPr="001E5E2E">
              <w:rPr>
                <w:rFonts w:ascii="GHEA Grapalat" w:eastAsia="Calibri" w:hAnsi="GHEA Grapalat" w:cs="Times New Roman"/>
                <w:color w:val="000000"/>
                <w:kern w:val="2"/>
                <w:sz w:val="24"/>
                <w:szCs w:val="24"/>
                <w:shd w:val="clear" w:color="auto" w:fill="FFFFFF"/>
                <w:lang w:val="hy-AM"/>
                <w14:ligatures w14:val="standardContextual"/>
              </w:rPr>
              <w:t>պայմանագրի հաշվառված լինելու փաստը ամրագրելու համար անհրաժեշտ է մոտ մեկ ամիս (10 աշխատանքային օր հաշվառմանը ներկայացնելու համար և 20 աշխատանքային օր՝ տեսչական մարմնի կողմից հաշվառելու համար), հետևաբար՝</w:t>
            </w:r>
            <w:r w:rsidR="00962F4F" w:rsidRPr="001E5E2E">
              <w:rPr>
                <w:rFonts w:ascii="GHEA Grapalat" w:eastAsia="Calibri" w:hAnsi="GHEA Grapalat" w:cs="Times New Roman"/>
                <w:color w:val="000000"/>
                <w:kern w:val="2"/>
                <w:sz w:val="24"/>
                <w:szCs w:val="24"/>
                <w:shd w:val="clear" w:color="auto" w:fill="FFFFFF"/>
                <w:lang w:val="hy-AM"/>
                <w14:ligatures w14:val="standardContextual"/>
              </w:rPr>
              <w:t xml:space="preserve"> </w:t>
            </w:r>
            <w:r w:rsidRPr="001E5E2E">
              <w:rPr>
                <w:rFonts w:ascii="GHEA Grapalat" w:eastAsia="Calibri" w:hAnsi="GHEA Grapalat" w:cs="Times New Roman"/>
                <w:color w:val="000000"/>
                <w:kern w:val="2"/>
                <w:sz w:val="24"/>
                <w:szCs w:val="24"/>
                <w:shd w:val="clear" w:color="auto" w:fill="FFFFFF"/>
                <w:lang w:val="hy-AM"/>
                <w14:ligatures w14:val="standardContextual"/>
              </w:rPr>
              <w:t xml:space="preserve">Նախագծի </w:t>
            </w:r>
            <w:r w:rsidRPr="001E5E2E">
              <w:rPr>
                <w:rFonts w:ascii="GHEA Grapalat" w:eastAsia="Calibri" w:hAnsi="GHEA Grapalat" w:cs="Sylfaen"/>
                <w:bCs/>
                <w:color w:val="000000"/>
                <w:sz w:val="24"/>
                <w:szCs w:val="24"/>
                <w:lang w:val="hy-AM"/>
              </w:rPr>
              <w:t xml:space="preserve">N 1 հավելվածի  4-րդ կետով </w:t>
            </w:r>
            <w:r w:rsidRPr="001E5E2E">
              <w:rPr>
                <w:rFonts w:ascii="GHEA Grapalat" w:eastAsia="Calibri" w:hAnsi="GHEA Grapalat" w:cs="Times New Roman"/>
                <w:color w:val="000000"/>
                <w:kern w:val="2"/>
                <w:sz w:val="24"/>
                <w:szCs w:val="24"/>
                <w:shd w:val="clear" w:color="auto" w:fill="FFFFFF"/>
                <w:lang w:val="hy-AM"/>
                <w14:ligatures w14:val="standardContextual"/>
              </w:rPr>
              <w:t>արհեստակցական միության կողմից</w:t>
            </w:r>
            <w:r w:rsidRPr="001E5E2E">
              <w:rPr>
                <w:rFonts w:ascii="GHEA Grapalat" w:eastAsia="Calibri" w:hAnsi="GHEA Grapalat" w:cs="Times New Roman"/>
                <w:b/>
                <w:color w:val="000000"/>
                <w:kern w:val="2"/>
                <w:sz w:val="24"/>
                <w:szCs w:val="24"/>
                <w:shd w:val="clear" w:color="auto" w:fill="FFFFFF"/>
                <w:lang w:val="hy-AM"/>
                <w14:ligatures w14:val="standardContextual"/>
              </w:rPr>
              <w:t xml:space="preserve">  </w:t>
            </w:r>
            <w:r w:rsidRPr="001E5E2E">
              <w:rPr>
                <w:rFonts w:ascii="GHEA Grapalat" w:eastAsia="Calibri" w:hAnsi="GHEA Grapalat" w:cs="Times New Roman"/>
                <w:color w:val="000000"/>
                <w:kern w:val="2"/>
                <w:sz w:val="24"/>
                <w:szCs w:val="24"/>
                <w:shd w:val="clear" w:color="auto" w:fill="FFFFFF"/>
                <w:lang w:val="hy-AM"/>
                <w14:ligatures w14:val="standardContextual"/>
              </w:rPr>
              <w:t>պայմանագիրը հաշվառելու համար սահմանված ժամկետը խնդրահարույց է այն հիմնավորմամբ, որ Նախագծով սահմանված չէ ինչպե՞ս է արհեստակցական միությունը տեղեկանալու գործատուների միության կողմից պայմանագիրը հաշվառման ներկայացնելու կամ չներկայացնելու մասին, որի արդյունքում կարող է առաջանալ մի իրավիճակ, որ</w:t>
            </w:r>
            <w:r w:rsidR="002A0423" w:rsidRPr="001E5E2E">
              <w:rPr>
                <w:rFonts w:ascii="GHEA Grapalat" w:eastAsia="Calibri" w:hAnsi="GHEA Grapalat" w:cs="Times New Roman"/>
                <w:color w:val="000000"/>
                <w:kern w:val="2"/>
                <w:sz w:val="24"/>
                <w:szCs w:val="24"/>
                <w:shd w:val="clear" w:color="auto" w:fill="FFFFFF"/>
                <w:lang w:val="hy-AM"/>
                <w14:ligatures w14:val="standardContextual"/>
              </w:rPr>
              <w:t xml:space="preserve"> </w:t>
            </w:r>
            <w:r w:rsidRPr="001E5E2E">
              <w:rPr>
                <w:rFonts w:ascii="GHEA Grapalat" w:eastAsia="Calibri" w:hAnsi="GHEA Grapalat" w:cs="Times New Roman"/>
                <w:color w:val="000000"/>
                <w:sz w:val="24"/>
                <w:szCs w:val="24"/>
                <w:shd w:val="clear" w:color="auto" w:fill="FFFFFF"/>
                <w:lang w:val="hy-AM"/>
              </w:rPr>
              <w:t>ստորագրման պահից 15 օրվա ընթացքում</w:t>
            </w:r>
            <w:r w:rsidRPr="001E5E2E">
              <w:rPr>
                <w:rFonts w:ascii="GHEA Grapalat" w:eastAsia="Calibri" w:hAnsi="GHEA Grapalat" w:cs="Times New Roman"/>
                <w:color w:val="000000"/>
                <w:kern w:val="2"/>
                <w:sz w:val="24"/>
                <w:szCs w:val="24"/>
                <w:shd w:val="clear" w:color="auto" w:fill="FFFFFF"/>
                <w:lang w:val="hy-AM"/>
                <w14:ligatures w14:val="standardContextual"/>
              </w:rPr>
              <w:t xml:space="preserve"> պայմանագիրը՝ գործատուների միության կողմից հաշվառման ներկայացնելու և հաշվառված լինելու փաստը դեռևս </w:t>
            </w:r>
            <w:r w:rsidRPr="001E5E2E">
              <w:rPr>
                <w:rFonts w:ascii="GHEA Grapalat" w:eastAsia="Calibri" w:hAnsi="GHEA Grapalat" w:cs="Times New Roman"/>
                <w:color w:val="000000"/>
                <w:kern w:val="2"/>
                <w:sz w:val="24"/>
                <w:szCs w:val="24"/>
                <w:shd w:val="clear" w:color="auto" w:fill="FFFFFF"/>
                <w:lang w:val="hy-AM"/>
                <w14:ligatures w14:val="standardContextual"/>
              </w:rPr>
              <w:lastRenderedPageBreak/>
              <w:t>չարձանագրելու պարագայում արհեստակցական միությունը պայմանագիրը ևս ներկայացնելու է հաշվառման:</w:t>
            </w:r>
          </w:p>
          <w:p w14:paraId="4D1E6F05" w14:textId="4E39F177" w:rsidR="00D10C79" w:rsidRPr="001E5E2E" w:rsidRDefault="008A1AF2" w:rsidP="002A0423">
            <w:pPr>
              <w:spacing w:line="360" w:lineRule="auto"/>
              <w:ind w:firstLine="342"/>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Times New Roman"/>
                <w:color w:val="000000"/>
                <w:kern w:val="2"/>
                <w:sz w:val="24"/>
                <w:szCs w:val="24"/>
                <w:shd w:val="clear" w:color="auto" w:fill="FFFFFF"/>
                <w:lang w:val="hy-AM"/>
                <w14:ligatures w14:val="standardContextual"/>
              </w:rPr>
              <w:t xml:space="preserve">Հետևաբար, վերոգրյալ խնդրից խուսափելու համար, առաջարկում եմ Նախագծի </w:t>
            </w:r>
            <w:r w:rsidRPr="001E5E2E">
              <w:rPr>
                <w:rFonts w:ascii="GHEA Grapalat" w:eastAsia="Calibri" w:hAnsi="GHEA Grapalat" w:cs="Sylfaen"/>
                <w:bCs/>
                <w:color w:val="000000"/>
                <w:sz w:val="24"/>
                <w:szCs w:val="24"/>
                <w:lang w:val="hy-AM"/>
              </w:rPr>
              <w:t xml:space="preserve">N 1 հավելվածում սահմանել դրույթ առ այն, թե ի՞նչ եղանակով և ի՞նչ ժամկետում է արհեստակցական միությունը տեղեկանալու </w:t>
            </w:r>
            <w:r w:rsidRPr="001E5E2E">
              <w:rPr>
                <w:rFonts w:ascii="GHEA Grapalat" w:eastAsia="Calibri" w:hAnsi="GHEA Grapalat" w:cs="Times New Roman"/>
                <w:color w:val="000000"/>
                <w:kern w:val="2"/>
                <w:sz w:val="24"/>
                <w:szCs w:val="24"/>
                <w:shd w:val="clear" w:color="auto" w:fill="FFFFFF"/>
                <w:lang w:val="hy-AM"/>
                <w14:ligatures w14:val="standardContextual"/>
              </w:rPr>
              <w:t xml:space="preserve">գործատուների միության կողմից պայմանագիրը հաշվառման ներկայացնելու կամ չներկայացնելու մասին և այդ դրույթին համապատասխան փոփոխություններ կատարել Նախագծի </w:t>
            </w:r>
            <w:r w:rsidRPr="001E5E2E">
              <w:rPr>
                <w:rFonts w:ascii="GHEA Grapalat" w:eastAsia="Calibri" w:hAnsi="GHEA Grapalat" w:cs="Sylfaen"/>
                <w:bCs/>
                <w:color w:val="000000"/>
                <w:sz w:val="24"/>
                <w:szCs w:val="24"/>
                <w:lang w:val="hy-AM"/>
              </w:rPr>
              <w:t xml:space="preserve">N 1 հավելվածով </w:t>
            </w:r>
            <w:r w:rsidRPr="001E5E2E">
              <w:rPr>
                <w:rFonts w:ascii="GHEA Grapalat" w:eastAsia="Calibri" w:hAnsi="GHEA Grapalat" w:cs="Times New Roman"/>
                <w:color w:val="000000"/>
                <w:kern w:val="2"/>
                <w:sz w:val="24"/>
                <w:szCs w:val="24"/>
                <w:shd w:val="clear" w:color="auto" w:fill="FFFFFF"/>
                <w:lang w:val="hy-AM"/>
                <w14:ligatures w14:val="standardContextual"/>
              </w:rPr>
              <w:t>սահմանված ժամկետներում:</w:t>
            </w:r>
          </w:p>
        </w:tc>
        <w:tc>
          <w:tcPr>
            <w:tcW w:w="6894" w:type="dxa"/>
            <w:gridSpan w:val="7"/>
            <w:shd w:val="clear" w:color="auto" w:fill="auto"/>
          </w:tcPr>
          <w:p w14:paraId="7392565B" w14:textId="77777777" w:rsidR="00D10C79" w:rsidRPr="001E5E2E" w:rsidRDefault="00ED709B" w:rsidP="00ED709B">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lastRenderedPageBreak/>
              <w:t>Ընդունվել է</w:t>
            </w:r>
          </w:p>
          <w:p w14:paraId="652A0182" w14:textId="09CE04FA" w:rsidR="00ED709B" w:rsidRPr="001E5E2E" w:rsidRDefault="00ED709B" w:rsidP="00ED709B">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 xml:space="preserve">Նախագծի N 1 և N 2 հավելվածների 3-րդ կետերում կատարվել </w:t>
            </w:r>
            <w:r w:rsidR="002C0527" w:rsidRPr="001E5E2E">
              <w:rPr>
                <w:rFonts w:ascii="GHEA Grapalat" w:hAnsi="GHEA Grapalat"/>
                <w:sz w:val="24"/>
                <w:szCs w:val="24"/>
                <w:lang w:val="hy-AM"/>
              </w:rPr>
              <w:t xml:space="preserve">են </w:t>
            </w:r>
            <w:r w:rsidRPr="001E5E2E">
              <w:rPr>
                <w:rFonts w:ascii="GHEA Grapalat" w:hAnsi="GHEA Grapalat"/>
                <w:sz w:val="24"/>
                <w:szCs w:val="24"/>
                <w:lang w:val="hy-AM"/>
              </w:rPr>
              <w:t>համապատասխան լրացումներ այն մասին, թե կոլեկտիվ պայմանագրի կողմ համարվող գործատուների միությունը (գործատուն) ինչ կարգով և ինչ ժամկետներում է տեղեկացնում կոլեկտիվ պայմանագրի կողմ համարվող արհեստակցական միությանը (աշխատողների ներկայացուցչին), որ կոլեկտիվ պայմանագիրն իր կողմից արդեն իսկ ներկայացվել է հաշվառման։</w:t>
            </w:r>
          </w:p>
          <w:p w14:paraId="2395F7F9" w14:textId="1FD924C4" w:rsidR="00F7563F" w:rsidRPr="001E5E2E" w:rsidRDefault="00F7563F" w:rsidP="00673206">
            <w:pPr>
              <w:spacing w:line="360" w:lineRule="auto"/>
              <w:ind w:firstLine="256"/>
              <w:jc w:val="both"/>
              <w:rPr>
                <w:rFonts w:ascii="GHEA Grapalat" w:hAnsi="GHEA Grapalat"/>
                <w:sz w:val="24"/>
                <w:szCs w:val="24"/>
                <w:lang w:val="hy-AM"/>
              </w:rPr>
            </w:pPr>
          </w:p>
        </w:tc>
      </w:tr>
      <w:tr w:rsidR="00D10C79" w:rsidRPr="001E5E2E" w14:paraId="11D12493" w14:textId="77777777" w:rsidTr="00D10C79">
        <w:tc>
          <w:tcPr>
            <w:tcW w:w="7110" w:type="dxa"/>
            <w:shd w:val="clear" w:color="auto" w:fill="auto"/>
          </w:tcPr>
          <w:p w14:paraId="5B23DA45" w14:textId="59CEF6C6" w:rsidR="00D10C79" w:rsidRPr="001E5E2E" w:rsidRDefault="008936ED" w:rsidP="00B24C30">
            <w:pPr>
              <w:spacing w:line="360" w:lineRule="auto"/>
              <w:ind w:firstLine="342"/>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lang w:val="hy-AM"/>
              </w:rPr>
              <w:lastRenderedPageBreak/>
              <w:t xml:space="preserve">2. Հայտնում եմ նաև, որ վերոգրյալ դիտարկումները վերաբերվում են նաև Նախագծի </w:t>
            </w:r>
            <w:r w:rsidRPr="001E5E2E">
              <w:rPr>
                <w:rFonts w:ascii="GHEA Grapalat" w:eastAsia="Calibri" w:hAnsi="GHEA Grapalat" w:cs="Sylfaen"/>
                <w:bCs/>
                <w:color w:val="000000"/>
                <w:sz w:val="24"/>
                <w:szCs w:val="24"/>
                <w:lang w:val="hy-AM"/>
              </w:rPr>
              <w:t xml:space="preserve">N 2 հավելվածով </w:t>
            </w:r>
            <w:r w:rsidRPr="001E5E2E">
              <w:rPr>
                <w:rFonts w:ascii="GHEA Grapalat" w:eastAsia="Times New Roman" w:hAnsi="GHEA Grapalat" w:cs="Times New Roman"/>
                <w:bCs/>
                <w:color w:val="000000"/>
                <w:sz w:val="24"/>
                <w:szCs w:val="24"/>
                <w:lang w:val="hy-AM"/>
              </w:rPr>
              <w:t>սահմանվող կարգի նույնաբովանդակ կարգավորումներին։</w:t>
            </w:r>
          </w:p>
        </w:tc>
        <w:tc>
          <w:tcPr>
            <w:tcW w:w="6894" w:type="dxa"/>
            <w:gridSpan w:val="7"/>
            <w:shd w:val="clear" w:color="auto" w:fill="auto"/>
          </w:tcPr>
          <w:p w14:paraId="4D48B3FB" w14:textId="77777777" w:rsidR="00D10C79" w:rsidRPr="001E5E2E" w:rsidRDefault="003B2339" w:rsidP="003B2339">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09796981" w14:textId="4AFBD734" w:rsidR="003B2339" w:rsidRPr="001E5E2E" w:rsidRDefault="003B2339" w:rsidP="003B2339">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Տե՛ս 1-ին կետի առաջարկության վերաբերյալ եզրակացությունը։</w:t>
            </w:r>
          </w:p>
        </w:tc>
      </w:tr>
      <w:tr w:rsidR="002C3CDE" w:rsidRPr="001E5E2E" w14:paraId="0B836E94" w14:textId="77777777" w:rsidTr="002C3CDE">
        <w:tc>
          <w:tcPr>
            <w:tcW w:w="10710" w:type="dxa"/>
            <w:gridSpan w:val="5"/>
            <w:vMerge w:val="restart"/>
            <w:shd w:val="clear" w:color="auto" w:fill="A6A6A6" w:themeFill="background1" w:themeFillShade="A6"/>
          </w:tcPr>
          <w:p w14:paraId="4F8990EC" w14:textId="2E45A40E" w:rsidR="002C3CDE" w:rsidRPr="001E5E2E" w:rsidRDefault="002C3CDE" w:rsidP="00EA106C">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Առողջապահական և աշխատանքի տեսչական մարմին</w:t>
            </w:r>
          </w:p>
        </w:tc>
        <w:tc>
          <w:tcPr>
            <w:tcW w:w="3294" w:type="dxa"/>
            <w:gridSpan w:val="3"/>
            <w:shd w:val="clear" w:color="auto" w:fill="A6A6A6" w:themeFill="background1" w:themeFillShade="A6"/>
          </w:tcPr>
          <w:p w14:paraId="6244FBF9" w14:textId="597A7B8E" w:rsidR="002C3CDE" w:rsidRPr="001E5E2E" w:rsidRDefault="002C3CDE" w:rsidP="00EA106C">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10.10.2023թ.</w:t>
            </w:r>
          </w:p>
        </w:tc>
      </w:tr>
      <w:tr w:rsidR="002C3CDE" w:rsidRPr="001E5E2E" w14:paraId="42D2382F" w14:textId="77777777" w:rsidTr="002C3CDE">
        <w:tc>
          <w:tcPr>
            <w:tcW w:w="10710" w:type="dxa"/>
            <w:gridSpan w:val="5"/>
            <w:vMerge/>
            <w:shd w:val="clear" w:color="auto" w:fill="A6A6A6" w:themeFill="background1" w:themeFillShade="A6"/>
          </w:tcPr>
          <w:p w14:paraId="6E76039F" w14:textId="77777777" w:rsidR="002C3CDE" w:rsidRPr="001E5E2E" w:rsidRDefault="002C3CDE" w:rsidP="00EA106C">
            <w:pPr>
              <w:spacing w:line="360" w:lineRule="auto"/>
              <w:ind w:firstLine="256"/>
              <w:jc w:val="both"/>
              <w:rPr>
                <w:rFonts w:ascii="GHEA Grapalat" w:hAnsi="GHEA Grapalat"/>
                <w:b/>
                <w:sz w:val="24"/>
                <w:szCs w:val="24"/>
                <w:lang w:val="hy-AM"/>
              </w:rPr>
            </w:pPr>
          </w:p>
        </w:tc>
        <w:tc>
          <w:tcPr>
            <w:tcW w:w="3294" w:type="dxa"/>
            <w:gridSpan w:val="3"/>
            <w:shd w:val="clear" w:color="auto" w:fill="A6A6A6" w:themeFill="background1" w:themeFillShade="A6"/>
          </w:tcPr>
          <w:p w14:paraId="3CFFF7CD" w14:textId="3A436400" w:rsidR="002C3CDE" w:rsidRPr="001E5E2E" w:rsidRDefault="002C3CDE" w:rsidP="00EA106C">
            <w:pPr>
              <w:spacing w:line="360" w:lineRule="auto"/>
              <w:ind w:firstLine="256"/>
              <w:jc w:val="center"/>
              <w:rPr>
                <w:rFonts w:ascii="GHEA Grapalat" w:hAnsi="GHEA Grapalat"/>
                <w:b/>
                <w:sz w:val="24"/>
                <w:szCs w:val="24"/>
                <w:lang w:val="hy-AM"/>
              </w:rPr>
            </w:pPr>
            <w:r w:rsidRPr="001E5E2E">
              <w:rPr>
                <w:rFonts w:ascii="GHEA Grapalat" w:hAnsi="GHEA Grapalat"/>
                <w:b/>
                <w:sz w:val="24"/>
                <w:szCs w:val="24"/>
              </w:rPr>
              <w:t xml:space="preserve">N </w:t>
            </w:r>
            <w:r w:rsidRPr="001E5E2E">
              <w:rPr>
                <w:rFonts w:ascii="GHEA Grapalat" w:hAnsi="GHEA Grapalat"/>
                <w:b/>
                <w:sz w:val="24"/>
                <w:szCs w:val="24"/>
                <w:lang w:val="hy-AM"/>
              </w:rPr>
              <w:t>06/22211-2023</w:t>
            </w:r>
          </w:p>
        </w:tc>
      </w:tr>
      <w:tr w:rsidR="0069245C" w:rsidRPr="001E5E2E" w14:paraId="478EE4FB" w14:textId="77777777" w:rsidTr="00647368">
        <w:trPr>
          <w:trHeight w:val="3410"/>
        </w:trPr>
        <w:tc>
          <w:tcPr>
            <w:tcW w:w="7110" w:type="dxa"/>
            <w:shd w:val="clear" w:color="auto" w:fill="auto"/>
          </w:tcPr>
          <w:p w14:paraId="15C22C35" w14:textId="0F72A217" w:rsidR="0069245C" w:rsidRPr="001E5E2E" w:rsidRDefault="00647368" w:rsidP="007E164B">
            <w:pPr>
              <w:spacing w:line="360" w:lineRule="auto"/>
              <w:ind w:firstLine="341"/>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SimSun" w:hAnsi="GHEA Grapalat" w:cs="GHEA Grapalat"/>
                <w:sz w:val="24"/>
                <w:szCs w:val="24"/>
                <w:lang w:val="hy-AM" w:eastAsia="x-none"/>
              </w:rPr>
              <w:lastRenderedPageBreak/>
              <w:t>Հայտնում եմ,</w:t>
            </w:r>
            <w:r w:rsidRPr="001E5E2E">
              <w:rPr>
                <w:rFonts w:ascii="GHEA Grapalat" w:eastAsia="SimSun" w:hAnsi="GHEA Grapalat" w:cs="Times New Roman"/>
                <w:sz w:val="24"/>
                <w:szCs w:val="24"/>
                <w:lang w:val="hy-AM" w:eastAsia="x-none"/>
              </w:rPr>
              <w:t xml:space="preserve"> որ ՀՀ </w:t>
            </w:r>
            <w:r w:rsidRPr="001E5E2E">
              <w:rPr>
                <w:rFonts w:ascii="GHEA Grapalat" w:eastAsia="Calibri" w:hAnsi="GHEA Grapalat" w:cs="Arial"/>
                <w:sz w:val="24"/>
                <w:szCs w:val="24"/>
                <w:lang w:val="hy-AM"/>
              </w:rPr>
              <w:t xml:space="preserve">առողջապահական և աշխատանքի տեսչական մարմնի կողմից ուսումնասիրվել է </w:t>
            </w:r>
            <w:r w:rsidRPr="001E5E2E">
              <w:rPr>
                <w:rFonts w:ascii="GHEA Grapalat" w:eastAsia="Times New Roman" w:hAnsi="GHEA Grapalat" w:cs="Times New Roman"/>
                <w:sz w:val="24"/>
                <w:szCs w:val="24"/>
                <w:lang w:val="hy-AM"/>
              </w:rPr>
              <w:t>«Հանրապետական</w:t>
            </w:r>
            <w:r w:rsidRPr="001E5E2E">
              <w:rPr>
                <w:rFonts w:ascii="GHEA Grapalat" w:eastAsia="Times New Roman" w:hAnsi="GHEA Grapalat" w:cs="Times New Roman"/>
                <w:color w:val="000000"/>
                <w:sz w:val="24"/>
                <w:szCs w:val="24"/>
                <w:lang w:val="hy-AM"/>
              </w:rPr>
              <w:t>, ճյուղային, տարածքային և կազմակերպության կոլեկտիվ պայմանագրերի հաշվառման կարգերը սահմանելու մասին» ՀՀ կառավարության որոշման նախագիծը</w:t>
            </w:r>
            <w:r w:rsidRPr="001E5E2E">
              <w:rPr>
                <w:rFonts w:ascii="GHEA Grapalat" w:eastAsia="Times New Roman" w:hAnsi="GHEA Grapalat" w:cs="Times New Roman"/>
                <w:sz w:val="24"/>
                <w:szCs w:val="24"/>
                <w:lang w:val="hy-AM" w:eastAsia="ru-RU"/>
              </w:rPr>
              <w:t>, որի վերաբերյալ առաջարկություններ և դիտողություններ չկան։</w:t>
            </w:r>
            <w:r w:rsidRPr="001E5E2E">
              <w:rPr>
                <w:rFonts w:ascii="GHEA Grapalat" w:eastAsia="Times New Roman" w:hAnsi="GHEA Grapalat" w:cs="Times Armenian"/>
                <w:i/>
                <w:sz w:val="24"/>
                <w:szCs w:val="24"/>
                <w:lang w:val="hy-AM" w:eastAsia="ru-RU"/>
              </w:rPr>
              <w:t xml:space="preserve">  </w:t>
            </w:r>
          </w:p>
        </w:tc>
        <w:tc>
          <w:tcPr>
            <w:tcW w:w="6894" w:type="dxa"/>
            <w:gridSpan w:val="7"/>
            <w:shd w:val="clear" w:color="auto" w:fill="auto"/>
          </w:tcPr>
          <w:p w14:paraId="5526AB85" w14:textId="77777777" w:rsidR="0069245C" w:rsidRPr="001E5E2E" w:rsidRDefault="0069245C" w:rsidP="00EA106C">
            <w:pPr>
              <w:shd w:val="clear" w:color="auto" w:fill="FFFFFF"/>
              <w:spacing w:line="360" w:lineRule="auto"/>
              <w:rPr>
                <w:rFonts w:ascii="GHEA Grapalat" w:hAnsi="GHEA Grapalat"/>
                <w:b/>
                <w:sz w:val="24"/>
                <w:szCs w:val="24"/>
                <w:lang w:val="hy-AM"/>
              </w:rPr>
            </w:pPr>
          </w:p>
        </w:tc>
      </w:tr>
      <w:tr w:rsidR="00E61EC9" w:rsidRPr="001E5E2E" w14:paraId="66E1E980" w14:textId="77777777" w:rsidTr="00E61EC9">
        <w:tc>
          <w:tcPr>
            <w:tcW w:w="10710" w:type="dxa"/>
            <w:gridSpan w:val="5"/>
            <w:vMerge w:val="restart"/>
            <w:shd w:val="clear" w:color="auto" w:fill="A6A6A6" w:themeFill="background1" w:themeFillShade="A6"/>
          </w:tcPr>
          <w:p w14:paraId="5D272751" w14:textId="0757B85D" w:rsidR="00E61EC9" w:rsidRPr="001E5E2E" w:rsidRDefault="006B3EA9" w:rsidP="006B3EA9">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Հայաստանի արհմիությունների կոնֆեդերացիա</w:t>
            </w:r>
          </w:p>
        </w:tc>
        <w:tc>
          <w:tcPr>
            <w:tcW w:w="3294" w:type="dxa"/>
            <w:gridSpan w:val="3"/>
            <w:shd w:val="clear" w:color="auto" w:fill="A6A6A6" w:themeFill="background1" w:themeFillShade="A6"/>
          </w:tcPr>
          <w:p w14:paraId="468E9473" w14:textId="12FB0DBB" w:rsidR="00E61EC9" w:rsidRPr="001E5E2E" w:rsidRDefault="006B3EA9" w:rsidP="006B3EA9">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10.10.2023թ.</w:t>
            </w:r>
          </w:p>
        </w:tc>
      </w:tr>
      <w:tr w:rsidR="00E61EC9" w:rsidRPr="001E5E2E" w14:paraId="5C54D89B" w14:textId="77777777" w:rsidTr="00E61EC9">
        <w:tc>
          <w:tcPr>
            <w:tcW w:w="10710" w:type="dxa"/>
            <w:gridSpan w:val="5"/>
            <w:vMerge/>
            <w:shd w:val="clear" w:color="auto" w:fill="A6A6A6" w:themeFill="background1" w:themeFillShade="A6"/>
          </w:tcPr>
          <w:p w14:paraId="352457C9" w14:textId="77777777" w:rsidR="00E61EC9" w:rsidRPr="001E5E2E" w:rsidRDefault="00E61EC9" w:rsidP="00BB6C78">
            <w:pPr>
              <w:spacing w:line="360" w:lineRule="auto"/>
              <w:ind w:firstLine="256"/>
              <w:jc w:val="both"/>
              <w:rPr>
                <w:rFonts w:ascii="GHEA Grapalat" w:hAnsi="GHEA Grapalat"/>
                <w:b/>
                <w:sz w:val="24"/>
                <w:szCs w:val="24"/>
                <w:lang w:val="hy-AM"/>
              </w:rPr>
            </w:pPr>
          </w:p>
        </w:tc>
        <w:tc>
          <w:tcPr>
            <w:tcW w:w="3294" w:type="dxa"/>
            <w:gridSpan w:val="3"/>
            <w:shd w:val="clear" w:color="auto" w:fill="A6A6A6" w:themeFill="background1" w:themeFillShade="A6"/>
          </w:tcPr>
          <w:p w14:paraId="7EC81183" w14:textId="51BC3CAA" w:rsidR="00E61EC9" w:rsidRPr="001E5E2E" w:rsidRDefault="006B3EA9" w:rsidP="006B3EA9">
            <w:pPr>
              <w:spacing w:line="360" w:lineRule="auto"/>
              <w:ind w:firstLine="256"/>
              <w:jc w:val="center"/>
              <w:rPr>
                <w:rFonts w:ascii="GHEA Grapalat" w:hAnsi="GHEA Grapalat"/>
                <w:b/>
                <w:sz w:val="24"/>
                <w:szCs w:val="24"/>
                <w:lang w:val="hy-AM"/>
              </w:rPr>
            </w:pPr>
            <w:r w:rsidRPr="001E5E2E">
              <w:rPr>
                <w:rFonts w:ascii="GHEA Grapalat" w:hAnsi="GHEA Grapalat"/>
                <w:b/>
                <w:sz w:val="24"/>
                <w:szCs w:val="24"/>
              </w:rPr>
              <w:t>N</w:t>
            </w:r>
            <w:r w:rsidRPr="001E5E2E">
              <w:rPr>
                <w:rFonts w:ascii="GHEA Grapalat" w:hAnsi="GHEA Grapalat"/>
                <w:b/>
                <w:sz w:val="24"/>
                <w:szCs w:val="24"/>
                <w:lang w:val="hy-AM"/>
              </w:rPr>
              <w:t xml:space="preserve"> 05-01/59</w:t>
            </w:r>
          </w:p>
        </w:tc>
      </w:tr>
      <w:tr w:rsidR="002C3CDE" w:rsidRPr="001E5E2E" w14:paraId="674EBBE8" w14:textId="77777777" w:rsidTr="00D10C79">
        <w:tc>
          <w:tcPr>
            <w:tcW w:w="7110" w:type="dxa"/>
            <w:shd w:val="clear" w:color="auto" w:fill="auto"/>
          </w:tcPr>
          <w:p w14:paraId="3E06A2A0" w14:textId="770A3AE1" w:rsidR="002C3CDE" w:rsidRPr="001E5E2E" w:rsidRDefault="006B3EA9" w:rsidP="008B3491">
            <w:pPr>
              <w:spacing w:line="360" w:lineRule="auto"/>
              <w:ind w:firstLine="341"/>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sz w:val="24"/>
                <w:szCs w:val="24"/>
                <w:lang w:val="hy-AM"/>
              </w:rPr>
              <w:t>«Հանրապետական</w:t>
            </w:r>
            <w:r w:rsidRPr="001E5E2E">
              <w:rPr>
                <w:rFonts w:ascii="GHEA Grapalat" w:eastAsia="Times New Roman" w:hAnsi="GHEA Grapalat" w:cs="Times New Roman"/>
                <w:color w:val="000000"/>
                <w:sz w:val="24"/>
                <w:szCs w:val="24"/>
                <w:lang w:val="hy-AM"/>
              </w:rPr>
              <w:t xml:space="preserve">, ճյուղային, տարածքային և կազմակերպության կոլեկտիվ պայմանագրերի հաշվառման կարգերը սահմանելու մասին» ՀՀ կառավարության որոշման նախագծի հավելված N 1-ում և հավելված N 2-ում առաջարկվում է ավելացնել </w:t>
            </w:r>
            <w:r w:rsidRPr="001E5E2E">
              <w:rPr>
                <w:rFonts w:ascii="GHEA Grapalat" w:eastAsia="Times New Roman" w:hAnsi="GHEA Grapalat" w:cs="Times New Roman"/>
                <w:sz w:val="24"/>
                <w:szCs w:val="24"/>
                <w:lang w:val="hy-AM"/>
              </w:rPr>
              <w:t>հանրապետական</w:t>
            </w:r>
            <w:r w:rsidRPr="001E5E2E">
              <w:rPr>
                <w:rFonts w:ascii="GHEA Grapalat" w:eastAsia="Times New Roman" w:hAnsi="GHEA Grapalat" w:cs="Times New Roman"/>
                <w:color w:val="000000"/>
                <w:sz w:val="24"/>
                <w:szCs w:val="24"/>
                <w:lang w:val="hy-AM"/>
              </w:rPr>
              <w:t>, ճյուղային, տարածքային և կազմակերպության կոլեկտիվ պայմանագրերի գործողության ժամկետը երկարաձգելու դեպքում հաշվառումը և դրանց լուծման դեպքում հաշվառումից հանումը։</w:t>
            </w:r>
          </w:p>
        </w:tc>
        <w:tc>
          <w:tcPr>
            <w:tcW w:w="6894" w:type="dxa"/>
            <w:gridSpan w:val="7"/>
            <w:shd w:val="clear" w:color="auto" w:fill="auto"/>
          </w:tcPr>
          <w:p w14:paraId="580799B4" w14:textId="7F25DD70" w:rsidR="002C3CDE" w:rsidRPr="001E5E2E" w:rsidRDefault="009E6F7C" w:rsidP="00146E3E">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w:t>
            </w:r>
            <w:r w:rsidR="00146E3E" w:rsidRPr="001E5E2E">
              <w:rPr>
                <w:rFonts w:ascii="GHEA Grapalat" w:hAnsi="GHEA Grapalat"/>
                <w:b/>
                <w:sz w:val="24"/>
                <w:szCs w:val="24"/>
                <w:lang w:val="hy-AM"/>
              </w:rPr>
              <w:t>նդունվել</w:t>
            </w:r>
            <w:r w:rsidRPr="001E5E2E">
              <w:rPr>
                <w:rFonts w:ascii="GHEA Grapalat" w:hAnsi="GHEA Grapalat"/>
                <w:b/>
                <w:sz w:val="24"/>
                <w:szCs w:val="24"/>
                <w:lang w:val="hy-AM"/>
              </w:rPr>
              <w:t xml:space="preserve"> է</w:t>
            </w:r>
          </w:p>
          <w:p w14:paraId="1F99B8AE" w14:textId="4223F9AF" w:rsidR="00146E3E" w:rsidRPr="001E5E2E" w:rsidRDefault="00146E3E" w:rsidP="00D37925">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Նախագծի N 1 և N 2 հավելվածների 13-րդ կետերում լրացվել է նաև կոլեկտիվ պայմանագրի ժամկետի երկարաձգման դեպքում հաշվառման կարգավորումը</w:t>
            </w:r>
            <w:r w:rsidR="00D37925" w:rsidRPr="001E5E2E">
              <w:rPr>
                <w:rFonts w:ascii="GHEA Grapalat" w:hAnsi="GHEA Grapalat"/>
                <w:sz w:val="24"/>
                <w:szCs w:val="24"/>
                <w:lang w:val="hy-AM"/>
              </w:rPr>
              <w:t>։ Միաժամանակ, Նախագծի հավելվածներում լրացվել են 14-րդ կետեր, որոնցով կարգավորվել է կոլեկտիվ պայմանագրեի վաղաժամկետ լուծման դեպքում այդ մասին հաշվառման մատյանում գրառելու հարցը (հաշվառման մատյանին վերաբերող 6-րդ կետում ևս այս մասով լրացում է կատարվել)։</w:t>
            </w:r>
          </w:p>
        </w:tc>
      </w:tr>
      <w:tr w:rsidR="00976824" w:rsidRPr="001E5E2E" w14:paraId="5802041E" w14:textId="77777777" w:rsidTr="00976824">
        <w:tc>
          <w:tcPr>
            <w:tcW w:w="10800" w:type="dxa"/>
            <w:gridSpan w:val="6"/>
            <w:vMerge w:val="restart"/>
            <w:shd w:val="clear" w:color="auto" w:fill="A6A6A6" w:themeFill="background1" w:themeFillShade="A6"/>
          </w:tcPr>
          <w:p w14:paraId="5D848A24" w14:textId="4EB0FD15" w:rsidR="00976824" w:rsidRPr="001E5E2E" w:rsidRDefault="006C2FBF" w:rsidP="00D44FB2">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lastRenderedPageBreak/>
              <w:t>Հայաստանի արդյունաբերողների և գործարարների միություն</w:t>
            </w:r>
          </w:p>
        </w:tc>
        <w:tc>
          <w:tcPr>
            <w:tcW w:w="3204" w:type="dxa"/>
            <w:gridSpan w:val="2"/>
            <w:shd w:val="clear" w:color="auto" w:fill="A6A6A6" w:themeFill="background1" w:themeFillShade="A6"/>
          </w:tcPr>
          <w:p w14:paraId="524C666B" w14:textId="6FF0B87A" w:rsidR="00976824" w:rsidRPr="001E5E2E" w:rsidRDefault="006C2FBF" w:rsidP="006C2FBF">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05.10.2023թ.</w:t>
            </w:r>
          </w:p>
        </w:tc>
      </w:tr>
      <w:tr w:rsidR="00976824" w:rsidRPr="001E5E2E" w14:paraId="567C43AC" w14:textId="77777777" w:rsidTr="00976824">
        <w:tc>
          <w:tcPr>
            <w:tcW w:w="10800" w:type="dxa"/>
            <w:gridSpan w:val="6"/>
            <w:vMerge/>
            <w:shd w:val="clear" w:color="auto" w:fill="A6A6A6" w:themeFill="background1" w:themeFillShade="A6"/>
          </w:tcPr>
          <w:p w14:paraId="1AA2B56A" w14:textId="77777777" w:rsidR="00976824" w:rsidRPr="001E5E2E" w:rsidRDefault="00976824" w:rsidP="00BB6C78">
            <w:pPr>
              <w:spacing w:line="360" w:lineRule="auto"/>
              <w:ind w:firstLine="256"/>
              <w:jc w:val="both"/>
              <w:rPr>
                <w:rFonts w:ascii="GHEA Grapalat" w:hAnsi="GHEA Grapalat"/>
                <w:b/>
                <w:sz w:val="24"/>
                <w:szCs w:val="24"/>
                <w:lang w:val="hy-AM"/>
              </w:rPr>
            </w:pPr>
          </w:p>
        </w:tc>
        <w:tc>
          <w:tcPr>
            <w:tcW w:w="3204" w:type="dxa"/>
            <w:gridSpan w:val="2"/>
            <w:shd w:val="clear" w:color="auto" w:fill="A6A6A6" w:themeFill="background1" w:themeFillShade="A6"/>
          </w:tcPr>
          <w:p w14:paraId="15180B75" w14:textId="0E159EF6" w:rsidR="00976824" w:rsidRPr="001E5E2E" w:rsidRDefault="006C2FBF" w:rsidP="006C2FBF">
            <w:pPr>
              <w:spacing w:line="360" w:lineRule="auto"/>
              <w:ind w:firstLine="256"/>
              <w:jc w:val="center"/>
              <w:rPr>
                <w:rFonts w:ascii="GHEA Grapalat" w:hAnsi="GHEA Grapalat"/>
                <w:b/>
                <w:sz w:val="24"/>
                <w:szCs w:val="24"/>
                <w:lang w:val="hy-AM"/>
              </w:rPr>
            </w:pPr>
            <w:r w:rsidRPr="001E5E2E">
              <w:rPr>
                <w:rFonts w:ascii="GHEA Grapalat" w:hAnsi="GHEA Grapalat"/>
                <w:b/>
                <w:sz w:val="24"/>
                <w:szCs w:val="24"/>
              </w:rPr>
              <w:t>N</w:t>
            </w:r>
            <w:r w:rsidRPr="001E5E2E">
              <w:rPr>
                <w:rFonts w:ascii="GHEA Grapalat" w:hAnsi="GHEA Grapalat"/>
                <w:b/>
                <w:sz w:val="24"/>
                <w:szCs w:val="24"/>
                <w:lang w:val="hy-AM"/>
              </w:rPr>
              <w:t xml:space="preserve"> 77</w:t>
            </w:r>
          </w:p>
        </w:tc>
      </w:tr>
      <w:tr w:rsidR="00E61EC9" w:rsidRPr="001E5E2E" w14:paraId="36CD8ADA" w14:textId="77777777" w:rsidTr="00D10C79">
        <w:tc>
          <w:tcPr>
            <w:tcW w:w="7110" w:type="dxa"/>
            <w:shd w:val="clear" w:color="auto" w:fill="auto"/>
          </w:tcPr>
          <w:p w14:paraId="5B8C416D" w14:textId="505FB97B" w:rsidR="004D258D" w:rsidRPr="001E5E2E" w:rsidRDefault="004D258D" w:rsidP="00C12256">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Ի պատասխան Ձեր 03.10.2023թ. N ՌՍ/ԺՍ-1-2/24413-2023 գրության հայտնում ենք հետևյալը.</w:t>
            </w:r>
          </w:p>
        </w:tc>
        <w:tc>
          <w:tcPr>
            <w:tcW w:w="6894" w:type="dxa"/>
            <w:gridSpan w:val="7"/>
            <w:shd w:val="clear" w:color="auto" w:fill="auto"/>
          </w:tcPr>
          <w:p w14:paraId="2EB6D31B" w14:textId="77777777" w:rsidR="00E61EC9" w:rsidRPr="001E5E2E" w:rsidRDefault="00E61EC9" w:rsidP="00BB6C78">
            <w:pPr>
              <w:spacing w:line="360" w:lineRule="auto"/>
              <w:ind w:firstLine="256"/>
              <w:jc w:val="both"/>
              <w:rPr>
                <w:rFonts w:ascii="GHEA Grapalat" w:hAnsi="GHEA Grapalat"/>
                <w:b/>
                <w:sz w:val="24"/>
                <w:szCs w:val="24"/>
                <w:lang w:val="hy-AM"/>
              </w:rPr>
            </w:pPr>
          </w:p>
        </w:tc>
      </w:tr>
      <w:tr w:rsidR="00E61EC9" w:rsidRPr="001E5E2E" w14:paraId="63BD25F9" w14:textId="77777777" w:rsidTr="00D10C79">
        <w:tc>
          <w:tcPr>
            <w:tcW w:w="7110" w:type="dxa"/>
            <w:shd w:val="clear" w:color="auto" w:fill="auto"/>
          </w:tcPr>
          <w:p w14:paraId="06549116" w14:textId="22AC8B10" w:rsidR="00E61EC9" w:rsidRPr="001E5E2E" w:rsidRDefault="00C12256" w:rsidP="00BB6C78">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1. Նախագծի ՀՀ կառավարության որոշման 4-րդ կետում «մեկ» բառից հետո ավելացնել «մյուս կողմին գրավոր տեղյակ պահելով» բառերը։</w:t>
            </w:r>
          </w:p>
        </w:tc>
        <w:tc>
          <w:tcPr>
            <w:tcW w:w="6894" w:type="dxa"/>
            <w:gridSpan w:val="7"/>
            <w:shd w:val="clear" w:color="auto" w:fill="auto"/>
          </w:tcPr>
          <w:p w14:paraId="74235CA3" w14:textId="77777777" w:rsidR="00E61EC9" w:rsidRPr="001E5E2E" w:rsidRDefault="00C12256" w:rsidP="00C12256">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754E9BD5" w14:textId="429C0451" w:rsidR="00C12256" w:rsidRPr="001E5E2E" w:rsidRDefault="00960E07" w:rsidP="00C12256">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Նախագծի 3-րդ և 4-րդ կետերը առաջարկությանը համապատասխան լրամշակվել են։</w:t>
            </w:r>
          </w:p>
        </w:tc>
      </w:tr>
      <w:tr w:rsidR="00E61EC9" w:rsidRPr="001E5E2E" w14:paraId="5878A0C0" w14:textId="77777777" w:rsidTr="00D10C79">
        <w:tc>
          <w:tcPr>
            <w:tcW w:w="7110" w:type="dxa"/>
            <w:shd w:val="clear" w:color="auto" w:fill="auto"/>
          </w:tcPr>
          <w:p w14:paraId="6A66BB5D" w14:textId="098C9E07" w:rsidR="00E61EC9" w:rsidRPr="001E5E2E" w:rsidRDefault="00914CA9" w:rsidP="00BB6C78">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2. Հավելվածներում 4-րդ կետերը հստակեցման կարիք ունեն։ Մասնավորապես՝ արհմիությունն ինչպես է իմանալու, գործատուն կատարել է իր պարտականությունը, թե ոչ։</w:t>
            </w:r>
          </w:p>
        </w:tc>
        <w:tc>
          <w:tcPr>
            <w:tcW w:w="6894" w:type="dxa"/>
            <w:gridSpan w:val="7"/>
            <w:shd w:val="clear" w:color="auto" w:fill="auto"/>
          </w:tcPr>
          <w:p w14:paraId="7BA6B6FA" w14:textId="77777777" w:rsidR="00914CA9" w:rsidRPr="001E5E2E" w:rsidRDefault="00914CA9" w:rsidP="00914CA9">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022ECCEF" w14:textId="78697234" w:rsidR="00E61EC9" w:rsidRPr="001E5E2E" w:rsidRDefault="00914CA9" w:rsidP="00914CA9">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 xml:space="preserve">Նախագծի N 1 և N 2 հավելվածների 3-րդ կետերում կատարվել </w:t>
            </w:r>
            <w:r w:rsidR="00E759EC" w:rsidRPr="001E5E2E">
              <w:rPr>
                <w:rFonts w:ascii="GHEA Grapalat" w:hAnsi="GHEA Grapalat"/>
                <w:sz w:val="24"/>
                <w:szCs w:val="24"/>
                <w:lang w:val="hy-AM"/>
              </w:rPr>
              <w:t xml:space="preserve">են </w:t>
            </w:r>
            <w:r w:rsidRPr="001E5E2E">
              <w:rPr>
                <w:rFonts w:ascii="GHEA Grapalat" w:hAnsi="GHEA Grapalat"/>
                <w:sz w:val="24"/>
                <w:szCs w:val="24"/>
                <w:lang w:val="hy-AM"/>
              </w:rPr>
              <w:t>համապատասխան լրացումներ այն մասին, թե կոլեկտիվ պայմանագրի կողմ համարվող գործատուների միությունը (գործատուն) ինչ կարգով և ինչ ժամկետներում է տեղեկացնում կոլեկտիվ պայմանագրի կողմ համարվող արհեստակցական միությանը (աշխատողների ներկայացուցչին), որ կոլեկտիվ պայմանագիրն իր կողմից արդեն իսկ ներկայացվել է հաշվառման։</w:t>
            </w:r>
          </w:p>
        </w:tc>
      </w:tr>
      <w:tr w:rsidR="004F2357" w:rsidRPr="001E5E2E" w14:paraId="1B13E114" w14:textId="77777777" w:rsidTr="004F2357">
        <w:tc>
          <w:tcPr>
            <w:tcW w:w="10800" w:type="dxa"/>
            <w:gridSpan w:val="6"/>
            <w:vMerge w:val="restart"/>
            <w:shd w:val="clear" w:color="auto" w:fill="A6A6A6" w:themeFill="background1" w:themeFillShade="A6"/>
          </w:tcPr>
          <w:p w14:paraId="1B1F22F0" w14:textId="5B623058" w:rsidR="004F2357" w:rsidRPr="001E5E2E" w:rsidRDefault="004F2357" w:rsidP="004F2357">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Մարդու իրավունքների պաշտպանի աշխատակազմ</w:t>
            </w:r>
          </w:p>
        </w:tc>
        <w:tc>
          <w:tcPr>
            <w:tcW w:w="3204" w:type="dxa"/>
            <w:gridSpan w:val="2"/>
            <w:shd w:val="clear" w:color="auto" w:fill="A6A6A6" w:themeFill="background1" w:themeFillShade="A6"/>
          </w:tcPr>
          <w:p w14:paraId="4B51C588" w14:textId="5437E44F" w:rsidR="004F2357" w:rsidRPr="001E5E2E" w:rsidRDefault="004F2357" w:rsidP="00914CA9">
            <w:pPr>
              <w:spacing w:line="360" w:lineRule="auto"/>
              <w:ind w:firstLine="256"/>
              <w:jc w:val="center"/>
              <w:rPr>
                <w:rFonts w:ascii="GHEA Grapalat" w:hAnsi="GHEA Grapalat"/>
                <w:b/>
                <w:sz w:val="24"/>
                <w:szCs w:val="24"/>
                <w:lang w:val="hy-AM"/>
              </w:rPr>
            </w:pPr>
          </w:p>
        </w:tc>
      </w:tr>
      <w:tr w:rsidR="004F2357" w:rsidRPr="001E5E2E" w14:paraId="35ED8933" w14:textId="77777777" w:rsidTr="004F2357">
        <w:tc>
          <w:tcPr>
            <w:tcW w:w="10800" w:type="dxa"/>
            <w:gridSpan w:val="6"/>
            <w:vMerge/>
            <w:shd w:val="clear" w:color="auto" w:fill="A6A6A6" w:themeFill="background1" w:themeFillShade="A6"/>
          </w:tcPr>
          <w:p w14:paraId="3B04AFE1" w14:textId="77777777" w:rsidR="004F2357" w:rsidRPr="001E5E2E" w:rsidRDefault="004F2357" w:rsidP="00914CA9">
            <w:pPr>
              <w:spacing w:line="360" w:lineRule="auto"/>
              <w:ind w:firstLine="256"/>
              <w:jc w:val="center"/>
              <w:rPr>
                <w:rFonts w:ascii="GHEA Grapalat" w:hAnsi="GHEA Grapalat"/>
                <w:b/>
                <w:sz w:val="24"/>
                <w:szCs w:val="24"/>
                <w:lang w:val="hy-AM"/>
              </w:rPr>
            </w:pPr>
          </w:p>
        </w:tc>
        <w:tc>
          <w:tcPr>
            <w:tcW w:w="3204" w:type="dxa"/>
            <w:gridSpan w:val="2"/>
            <w:shd w:val="clear" w:color="auto" w:fill="A6A6A6" w:themeFill="background1" w:themeFillShade="A6"/>
          </w:tcPr>
          <w:p w14:paraId="14A26AF2" w14:textId="3B909D63" w:rsidR="004F2357" w:rsidRPr="001E5E2E" w:rsidRDefault="004F2357" w:rsidP="00914CA9">
            <w:pPr>
              <w:spacing w:line="360" w:lineRule="auto"/>
              <w:ind w:firstLine="256"/>
              <w:jc w:val="center"/>
              <w:rPr>
                <w:rFonts w:ascii="GHEA Grapalat" w:hAnsi="GHEA Grapalat"/>
                <w:b/>
                <w:sz w:val="24"/>
                <w:szCs w:val="24"/>
                <w:lang w:val="hy-AM"/>
              </w:rPr>
            </w:pPr>
          </w:p>
        </w:tc>
      </w:tr>
      <w:tr w:rsidR="004F2357" w:rsidRPr="001E5E2E" w14:paraId="5FF8D556" w14:textId="77777777" w:rsidTr="00D10C79">
        <w:tc>
          <w:tcPr>
            <w:tcW w:w="7110" w:type="dxa"/>
            <w:shd w:val="clear" w:color="auto" w:fill="auto"/>
          </w:tcPr>
          <w:p w14:paraId="74B547B6" w14:textId="116D3406" w:rsidR="004F2357" w:rsidRPr="001E5E2E" w:rsidRDefault="004F2357" w:rsidP="00DD1C97">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lastRenderedPageBreak/>
              <w:t xml:space="preserve">Նախագիծն Աշխատանքի և սոցիալական հարցերի նախարարության 03.10.2023 N ՆՄ/ԺՍ-1-2/24410-2023 գրությամբ կարծիքի է ուղարկվել նաև </w:t>
            </w:r>
            <w:r w:rsidR="00DD1C97" w:rsidRPr="001E5E2E">
              <w:rPr>
                <w:rFonts w:ascii="GHEA Grapalat" w:eastAsia="Times New Roman" w:hAnsi="GHEA Grapalat" w:cs="Times New Roman"/>
                <w:color w:val="000000"/>
                <w:sz w:val="24"/>
                <w:szCs w:val="24"/>
                <w:shd w:val="clear" w:color="auto" w:fill="FFFFFF"/>
                <w:lang w:val="hy-AM" w:eastAsia="ru-RU"/>
              </w:rPr>
              <w:t xml:space="preserve">Մարդու իրավունքների պաշտպանի </w:t>
            </w:r>
            <w:r w:rsidR="00A5736B" w:rsidRPr="001E5E2E">
              <w:rPr>
                <w:rFonts w:ascii="GHEA Grapalat" w:eastAsia="Times New Roman" w:hAnsi="GHEA Grapalat" w:cs="Times New Roman"/>
                <w:color w:val="000000"/>
                <w:sz w:val="24"/>
                <w:szCs w:val="24"/>
                <w:shd w:val="clear" w:color="auto" w:fill="FFFFFF"/>
                <w:lang w:val="hy-AM" w:eastAsia="ru-RU"/>
              </w:rPr>
              <w:t>աշխատակազմ</w:t>
            </w:r>
            <w:r w:rsidRPr="001E5E2E">
              <w:rPr>
                <w:rFonts w:ascii="GHEA Grapalat" w:eastAsia="Times New Roman" w:hAnsi="GHEA Grapalat" w:cs="Times New Roman"/>
                <w:color w:val="000000"/>
                <w:sz w:val="24"/>
                <w:szCs w:val="24"/>
                <w:shd w:val="clear" w:color="auto" w:fill="FFFFFF"/>
                <w:lang w:val="hy-AM" w:eastAsia="ru-RU"/>
              </w:rPr>
              <w:t xml:space="preserve">։ 17.10.2023 դրությամբ նախագծի վերաբերյալ </w:t>
            </w:r>
            <w:r w:rsidRPr="001E5E2E">
              <w:rPr>
                <w:rFonts w:ascii="GHEA Grapalat" w:hAnsi="GHEA Grapalat"/>
                <w:color w:val="000000"/>
                <w:sz w:val="24"/>
                <w:szCs w:val="24"/>
                <w:shd w:val="clear" w:color="auto" w:fill="FFFFFF"/>
                <w:lang w:val="hy-AM"/>
              </w:rPr>
              <w:t xml:space="preserve">կարծիք չի </w:t>
            </w:r>
            <w:r w:rsidR="007E6037" w:rsidRPr="001E5E2E">
              <w:rPr>
                <w:rFonts w:ascii="GHEA Grapalat" w:hAnsi="GHEA Grapalat"/>
                <w:color w:val="000000"/>
                <w:sz w:val="24"/>
                <w:szCs w:val="24"/>
                <w:shd w:val="clear" w:color="auto" w:fill="FFFFFF"/>
                <w:lang w:val="hy-AM"/>
              </w:rPr>
              <w:t>ստ</w:t>
            </w:r>
            <w:r w:rsidRPr="001E5E2E">
              <w:rPr>
                <w:rFonts w:ascii="GHEA Grapalat" w:hAnsi="GHEA Grapalat"/>
                <w:color w:val="000000"/>
                <w:sz w:val="24"/>
                <w:szCs w:val="24"/>
                <w:shd w:val="clear" w:color="auto" w:fill="FFFFFF"/>
                <w:lang w:val="hy-AM"/>
              </w:rPr>
              <w:t>ացվել։</w:t>
            </w:r>
          </w:p>
        </w:tc>
        <w:tc>
          <w:tcPr>
            <w:tcW w:w="6894" w:type="dxa"/>
            <w:gridSpan w:val="7"/>
            <w:shd w:val="clear" w:color="auto" w:fill="auto"/>
          </w:tcPr>
          <w:p w14:paraId="698CF751" w14:textId="77777777" w:rsidR="004F2357" w:rsidRPr="001E5E2E" w:rsidRDefault="004F2357" w:rsidP="004F2357">
            <w:pPr>
              <w:spacing w:line="360" w:lineRule="auto"/>
              <w:ind w:firstLine="256"/>
              <w:jc w:val="center"/>
              <w:rPr>
                <w:rFonts w:ascii="GHEA Grapalat" w:hAnsi="GHEA Grapalat"/>
                <w:b/>
                <w:sz w:val="24"/>
                <w:szCs w:val="24"/>
                <w:lang w:val="hy-AM"/>
              </w:rPr>
            </w:pPr>
          </w:p>
        </w:tc>
      </w:tr>
      <w:tr w:rsidR="00815017" w:rsidRPr="001E5E2E" w14:paraId="618CEDC2" w14:textId="77777777" w:rsidTr="00815017">
        <w:tc>
          <w:tcPr>
            <w:tcW w:w="10890" w:type="dxa"/>
            <w:gridSpan w:val="7"/>
            <w:vMerge w:val="restart"/>
            <w:shd w:val="clear" w:color="auto" w:fill="A6A6A6" w:themeFill="background1" w:themeFillShade="A6"/>
          </w:tcPr>
          <w:p w14:paraId="57A9EDB5" w14:textId="69F84893" w:rsidR="00815017" w:rsidRPr="001E5E2E" w:rsidRDefault="00815017" w:rsidP="00815017">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ՀՀ առևտրաարդյունաբերական պալատ</w:t>
            </w:r>
          </w:p>
        </w:tc>
        <w:tc>
          <w:tcPr>
            <w:tcW w:w="3114" w:type="dxa"/>
            <w:shd w:val="clear" w:color="auto" w:fill="A6A6A6" w:themeFill="background1" w:themeFillShade="A6"/>
          </w:tcPr>
          <w:p w14:paraId="79DE55C2" w14:textId="5DCF269E" w:rsidR="00815017" w:rsidRPr="001E5E2E" w:rsidRDefault="00815017" w:rsidP="004F2357">
            <w:pPr>
              <w:spacing w:line="360" w:lineRule="auto"/>
              <w:ind w:firstLine="256"/>
              <w:jc w:val="center"/>
              <w:rPr>
                <w:rFonts w:ascii="GHEA Grapalat" w:hAnsi="GHEA Grapalat"/>
                <w:b/>
                <w:sz w:val="24"/>
                <w:szCs w:val="24"/>
                <w:lang w:val="hy-AM"/>
              </w:rPr>
            </w:pPr>
          </w:p>
        </w:tc>
      </w:tr>
      <w:tr w:rsidR="00815017" w:rsidRPr="001E5E2E" w14:paraId="582B2E21" w14:textId="77777777" w:rsidTr="00815017">
        <w:tc>
          <w:tcPr>
            <w:tcW w:w="10890" w:type="dxa"/>
            <w:gridSpan w:val="7"/>
            <w:vMerge/>
            <w:shd w:val="clear" w:color="auto" w:fill="A6A6A6" w:themeFill="background1" w:themeFillShade="A6"/>
          </w:tcPr>
          <w:p w14:paraId="77B4021F" w14:textId="77777777" w:rsidR="00815017" w:rsidRPr="001E5E2E" w:rsidRDefault="00815017" w:rsidP="004F2357">
            <w:pPr>
              <w:spacing w:line="360" w:lineRule="auto"/>
              <w:ind w:firstLine="256"/>
              <w:jc w:val="center"/>
              <w:rPr>
                <w:rFonts w:ascii="GHEA Grapalat" w:hAnsi="GHEA Grapalat"/>
                <w:b/>
                <w:sz w:val="24"/>
                <w:szCs w:val="24"/>
                <w:lang w:val="hy-AM"/>
              </w:rPr>
            </w:pPr>
          </w:p>
        </w:tc>
        <w:tc>
          <w:tcPr>
            <w:tcW w:w="3114" w:type="dxa"/>
            <w:shd w:val="clear" w:color="auto" w:fill="A6A6A6" w:themeFill="background1" w:themeFillShade="A6"/>
          </w:tcPr>
          <w:p w14:paraId="2A7EA921" w14:textId="5209E7E1" w:rsidR="00815017" w:rsidRPr="001E5E2E" w:rsidRDefault="00815017" w:rsidP="004F2357">
            <w:pPr>
              <w:spacing w:line="360" w:lineRule="auto"/>
              <w:ind w:firstLine="256"/>
              <w:jc w:val="center"/>
              <w:rPr>
                <w:rFonts w:ascii="GHEA Grapalat" w:hAnsi="GHEA Grapalat"/>
                <w:b/>
                <w:sz w:val="24"/>
                <w:szCs w:val="24"/>
                <w:lang w:val="hy-AM"/>
              </w:rPr>
            </w:pPr>
          </w:p>
        </w:tc>
      </w:tr>
      <w:tr w:rsidR="004F2357" w:rsidRPr="001E5E2E" w14:paraId="052B8872" w14:textId="77777777" w:rsidTr="00D10C79">
        <w:tc>
          <w:tcPr>
            <w:tcW w:w="7110" w:type="dxa"/>
            <w:shd w:val="clear" w:color="auto" w:fill="auto"/>
          </w:tcPr>
          <w:p w14:paraId="0B958B59" w14:textId="026361FF" w:rsidR="004F2357" w:rsidRPr="001E5E2E" w:rsidRDefault="0065531C" w:rsidP="00C85FB5">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Նախագիծն Աշխատանքի և սոցիալական հարցերի նախարարության 02.10.2023 N</w:t>
            </w:r>
            <w:r w:rsidRPr="001E5E2E">
              <w:rPr>
                <w:rFonts w:ascii="GHEA Grapalat" w:hAnsi="GHEA Grapalat"/>
                <w:color w:val="000000"/>
                <w:sz w:val="24"/>
                <w:szCs w:val="24"/>
                <w:shd w:val="clear" w:color="auto" w:fill="FFFFFF"/>
                <w:lang w:val="hy-AM"/>
              </w:rPr>
              <w:t xml:space="preserve"> ՌՍ/ԺՍ-1-2/24413-2023</w:t>
            </w:r>
            <w:r w:rsidR="00950B5E" w:rsidRPr="001E5E2E">
              <w:rPr>
                <w:rFonts w:ascii="GHEA Grapalat" w:hAnsi="GHEA Grapalat"/>
                <w:color w:val="000000"/>
                <w:sz w:val="24"/>
                <w:szCs w:val="24"/>
                <w:shd w:val="clear" w:color="auto" w:fill="FFFFFF"/>
                <w:lang w:val="hy-AM"/>
              </w:rPr>
              <w:t xml:space="preserve"> գրությամբ </w:t>
            </w:r>
            <w:r w:rsidR="00950B5E" w:rsidRPr="001E5E2E">
              <w:rPr>
                <w:rFonts w:ascii="GHEA Grapalat" w:eastAsia="Times New Roman" w:hAnsi="GHEA Grapalat" w:cs="Times New Roman"/>
                <w:color w:val="000000"/>
                <w:sz w:val="24"/>
                <w:szCs w:val="24"/>
                <w:shd w:val="clear" w:color="auto" w:fill="FFFFFF"/>
                <w:lang w:val="hy-AM" w:eastAsia="ru-RU"/>
              </w:rPr>
              <w:t xml:space="preserve">կարծիքի է ուղարկվել նաև ՀՀ առևտրաարդյունաբերական պալատ։ 17.10.2023 դրությամբ նախագծի վերաբերյալ </w:t>
            </w:r>
            <w:r w:rsidR="00950B5E" w:rsidRPr="001E5E2E">
              <w:rPr>
                <w:rFonts w:ascii="GHEA Grapalat" w:hAnsi="GHEA Grapalat"/>
                <w:color w:val="000000"/>
                <w:sz w:val="24"/>
                <w:szCs w:val="24"/>
                <w:shd w:val="clear" w:color="auto" w:fill="FFFFFF"/>
                <w:lang w:val="hy-AM"/>
              </w:rPr>
              <w:t xml:space="preserve">կարծիք չի </w:t>
            </w:r>
            <w:r w:rsidR="00C85FB5" w:rsidRPr="001E5E2E">
              <w:rPr>
                <w:rFonts w:ascii="GHEA Grapalat" w:hAnsi="GHEA Grapalat"/>
                <w:color w:val="000000"/>
                <w:sz w:val="24"/>
                <w:szCs w:val="24"/>
                <w:shd w:val="clear" w:color="auto" w:fill="FFFFFF"/>
                <w:lang w:val="hy-AM"/>
              </w:rPr>
              <w:t>ստ</w:t>
            </w:r>
            <w:r w:rsidR="00950B5E" w:rsidRPr="001E5E2E">
              <w:rPr>
                <w:rFonts w:ascii="GHEA Grapalat" w:hAnsi="GHEA Grapalat"/>
                <w:color w:val="000000"/>
                <w:sz w:val="24"/>
                <w:szCs w:val="24"/>
                <w:shd w:val="clear" w:color="auto" w:fill="FFFFFF"/>
                <w:lang w:val="hy-AM"/>
              </w:rPr>
              <w:t>ացվել։</w:t>
            </w:r>
          </w:p>
        </w:tc>
        <w:tc>
          <w:tcPr>
            <w:tcW w:w="6894" w:type="dxa"/>
            <w:gridSpan w:val="7"/>
            <w:shd w:val="clear" w:color="auto" w:fill="auto"/>
          </w:tcPr>
          <w:p w14:paraId="030F8344" w14:textId="77777777" w:rsidR="004F2357" w:rsidRPr="001E5E2E" w:rsidRDefault="004F2357" w:rsidP="004F2357">
            <w:pPr>
              <w:spacing w:line="360" w:lineRule="auto"/>
              <w:ind w:firstLine="256"/>
              <w:jc w:val="center"/>
              <w:rPr>
                <w:rFonts w:ascii="GHEA Grapalat" w:hAnsi="GHEA Grapalat"/>
                <w:b/>
                <w:sz w:val="24"/>
                <w:szCs w:val="24"/>
                <w:lang w:val="hy-AM"/>
              </w:rPr>
            </w:pPr>
          </w:p>
        </w:tc>
      </w:tr>
      <w:tr w:rsidR="00950B5E" w:rsidRPr="001E5E2E" w14:paraId="7411AF6F" w14:textId="77777777" w:rsidTr="00950B5E">
        <w:tc>
          <w:tcPr>
            <w:tcW w:w="10890" w:type="dxa"/>
            <w:gridSpan w:val="7"/>
            <w:vMerge w:val="restart"/>
            <w:shd w:val="clear" w:color="auto" w:fill="A6A6A6" w:themeFill="background1" w:themeFillShade="A6"/>
          </w:tcPr>
          <w:p w14:paraId="495B4813" w14:textId="157D2BC0" w:rsidR="00950B5E" w:rsidRPr="001E5E2E" w:rsidRDefault="00950B5E" w:rsidP="00950B5E">
            <w:pPr>
              <w:pStyle w:val="ListParagraph"/>
              <w:numPr>
                <w:ilvl w:val="0"/>
                <w:numId w:val="44"/>
              </w:numPr>
              <w:spacing w:line="360" w:lineRule="auto"/>
              <w:jc w:val="center"/>
              <w:rPr>
                <w:rFonts w:ascii="GHEA Grapalat" w:hAnsi="GHEA Grapalat"/>
                <w:b/>
                <w:sz w:val="24"/>
                <w:szCs w:val="24"/>
                <w:lang w:val="hy-AM"/>
              </w:rPr>
            </w:pPr>
            <w:r w:rsidRPr="001E5E2E">
              <w:rPr>
                <w:rFonts w:ascii="GHEA Grapalat" w:hAnsi="GHEA Grapalat"/>
                <w:b/>
                <w:sz w:val="24"/>
                <w:szCs w:val="24"/>
                <w:lang w:val="hy-AM"/>
              </w:rPr>
              <w:t>Հայաստանում Ամերիկայի առևտրի պալատ</w:t>
            </w:r>
          </w:p>
        </w:tc>
        <w:tc>
          <w:tcPr>
            <w:tcW w:w="3114" w:type="dxa"/>
            <w:shd w:val="clear" w:color="auto" w:fill="A6A6A6" w:themeFill="background1" w:themeFillShade="A6"/>
          </w:tcPr>
          <w:p w14:paraId="6A0244AE" w14:textId="0FA871DF" w:rsidR="00950B5E" w:rsidRPr="001E5E2E" w:rsidRDefault="00950B5E" w:rsidP="004F2357">
            <w:pPr>
              <w:spacing w:line="360" w:lineRule="auto"/>
              <w:ind w:firstLine="256"/>
              <w:jc w:val="center"/>
              <w:rPr>
                <w:rFonts w:ascii="GHEA Grapalat" w:hAnsi="GHEA Grapalat"/>
                <w:b/>
                <w:sz w:val="24"/>
                <w:szCs w:val="24"/>
                <w:lang w:val="hy-AM"/>
              </w:rPr>
            </w:pPr>
          </w:p>
        </w:tc>
      </w:tr>
      <w:tr w:rsidR="00950B5E" w:rsidRPr="001E5E2E" w14:paraId="33506F87" w14:textId="77777777" w:rsidTr="00950B5E">
        <w:tc>
          <w:tcPr>
            <w:tcW w:w="10890" w:type="dxa"/>
            <w:gridSpan w:val="7"/>
            <w:vMerge/>
            <w:shd w:val="clear" w:color="auto" w:fill="A6A6A6" w:themeFill="background1" w:themeFillShade="A6"/>
          </w:tcPr>
          <w:p w14:paraId="239419A8" w14:textId="77777777" w:rsidR="00950B5E" w:rsidRPr="001E5E2E" w:rsidRDefault="00950B5E" w:rsidP="004F2357">
            <w:pPr>
              <w:spacing w:line="360" w:lineRule="auto"/>
              <w:ind w:firstLine="256"/>
              <w:jc w:val="center"/>
              <w:rPr>
                <w:rFonts w:ascii="GHEA Grapalat" w:hAnsi="GHEA Grapalat"/>
                <w:b/>
                <w:sz w:val="24"/>
                <w:szCs w:val="24"/>
                <w:lang w:val="hy-AM"/>
              </w:rPr>
            </w:pPr>
          </w:p>
        </w:tc>
        <w:tc>
          <w:tcPr>
            <w:tcW w:w="3114" w:type="dxa"/>
            <w:shd w:val="clear" w:color="auto" w:fill="A6A6A6" w:themeFill="background1" w:themeFillShade="A6"/>
          </w:tcPr>
          <w:p w14:paraId="1A15043E" w14:textId="4F226C8D" w:rsidR="00950B5E" w:rsidRPr="001E5E2E" w:rsidRDefault="00950B5E" w:rsidP="004F2357">
            <w:pPr>
              <w:spacing w:line="360" w:lineRule="auto"/>
              <w:ind w:firstLine="256"/>
              <w:jc w:val="center"/>
              <w:rPr>
                <w:rFonts w:ascii="GHEA Grapalat" w:hAnsi="GHEA Grapalat"/>
                <w:b/>
                <w:sz w:val="24"/>
                <w:szCs w:val="24"/>
                <w:lang w:val="hy-AM"/>
              </w:rPr>
            </w:pPr>
          </w:p>
        </w:tc>
      </w:tr>
      <w:tr w:rsidR="00950B5E" w:rsidRPr="001E5E2E" w14:paraId="38F91EE9" w14:textId="77777777" w:rsidTr="00D10C79">
        <w:tc>
          <w:tcPr>
            <w:tcW w:w="7110" w:type="dxa"/>
            <w:shd w:val="clear" w:color="auto" w:fill="auto"/>
          </w:tcPr>
          <w:p w14:paraId="2FD35FF1" w14:textId="108771D6" w:rsidR="00950B5E" w:rsidRPr="001E5E2E" w:rsidRDefault="00950B5E" w:rsidP="00C23078">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Նախագիծն Աշխատանքի և սոցիալական հարցերի նախարարության 02.10.2023 N</w:t>
            </w:r>
            <w:r w:rsidRPr="001E5E2E">
              <w:rPr>
                <w:rFonts w:ascii="GHEA Grapalat" w:hAnsi="GHEA Grapalat"/>
                <w:color w:val="000000"/>
                <w:sz w:val="24"/>
                <w:szCs w:val="24"/>
                <w:shd w:val="clear" w:color="auto" w:fill="FFFFFF"/>
                <w:lang w:val="hy-AM"/>
              </w:rPr>
              <w:t xml:space="preserve"> ՌՍ/ԺՍ-1-2/24413-2023 գրությամբ </w:t>
            </w:r>
            <w:r w:rsidRPr="001E5E2E">
              <w:rPr>
                <w:rFonts w:ascii="GHEA Grapalat" w:eastAsia="Times New Roman" w:hAnsi="GHEA Grapalat" w:cs="Times New Roman"/>
                <w:color w:val="000000"/>
                <w:sz w:val="24"/>
                <w:szCs w:val="24"/>
                <w:shd w:val="clear" w:color="auto" w:fill="FFFFFF"/>
                <w:lang w:val="hy-AM" w:eastAsia="ru-RU"/>
              </w:rPr>
              <w:t xml:space="preserve">կարծիքի է ուղարկվել նաև Հայաստանում Ամերիկայի առևտրի պալատ։ 17.10.2023 դրությամբ նախագծի վերաբերյալ </w:t>
            </w:r>
            <w:r w:rsidRPr="001E5E2E">
              <w:rPr>
                <w:rFonts w:ascii="GHEA Grapalat" w:hAnsi="GHEA Grapalat"/>
                <w:color w:val="000000"/>
                <w:sz w:val="24"/>
                <w:szCs w:val="24"/>
                <w:shd w:val="clear" w:color="auto" w:fill="FFFFFF"/>
                <w:lang w:val="hy-AM"/>
              </w:rPr>
              <w:t xml:space="preserve">կարծիք չի </w:t>
            </w:r>
            <w:r w:rsidR="00C23078" w:rsidRPr="001E5E2E">
              <w:rPr>
                <w:rFonts w:ascii="GHEA Grapalat" w:hAnsi="GHEA Grapalat"/>
                <w:color w:val="000000"/>
                <w:sz w:val="24"/>
                <w:szCs w:val="24"/>
                <w:shd w:val="clear" w:color="auto" w:fill="FFFFFF"/>
                <w:lang w:val="hy-AM"/>
              </w:rPr>
              <w:t>ստ</w:t>
            </w:r>
            <w:r w:rsidRPr="001E5E2E">
              <w:rPr>
                <w:rFonts w:ascii="GHEA Grapalat" w:hAnsi="GHEA Grapalat"/>
                <w:color w:val="000000"/>
                <w:sz w:val="24"/>
                <w:szCs w:val="24"/>
                <w:shd w:val="clear" w:color="auto" w:fill="FFFFFF"/>
                <w:lang w:val="hy-AM"/>
              </w:rPr>
              <w:t>ացվել։</w:t>
            </w:r>
          </w:p>
        </w:tc>
        <w:tc>
          <w:tcPr>
            <w:tcW w:w="6894" w:type="dxa"/>
            <w:gridSpan w:val="7"/>
            <w:shd w:val="clear" w:color="auto" w:fill="auto"/>
          </w:tcPr>
          <w:p w14:paraId="5B14687B" w14:textId="77777777" w:rsidR="00950B5E" w:rsidRPr="001E5E2E" w:rsidRDefault="00950B5E" w:rsidP="00950B5E">
            <w:pPr>
              <w:spacing w:line="360" w:lineRule="auto"/>
              <w:ind w:firstLine="256"/>
              <w:jc w:val="center"/>
              <w:rPr>
                <w:rFonts w:ascii="GHEA Grapalat" w:hAnsi="GHEA Grapalat"/>
                <w:b/>
                <w:sz w:val="24"/>
                <w:szCs w:val="24"/>
                <w:lang w:val="hy-AM"/>
              </w:rPr>
            </w:pPr>
          </w:p>
        </w:tc>
      </w:tr>
      <w:tr w:rsidR="00917D03" w:rsidRPr="001E5E2E" w14:paraId="67A16525" w14:textId="77777777" w:rsidTr="00917D03">
        <w:tc>
          <w:tcPr>
            <w:tcW w:w="10890" w:type="dxa"/>
            <w:gridSpan w:val="7"/>
            <w:vMerge w:val="restart"/>
            <w:shd w:val="clear" w:color="auto" w:fill="A6A6A6" w:themeFill="background1" w:themeFillShade="A6"/>
          </w:tcPr>
          <w:p w14:paraId="72D33864" w14:textId="08F89708" w:rsidR="00917D03" w:rsidRPr="001E5E2E" w:rsidRDefault="00917D03" w:rsidP="00917D03">
            <w:pPr>
              <w:pStyle w:val="ListParagraph"/>
              <w:numPr>
                <w:ilvl w:val="0"/>
                <w:numId w:val="44"/>
              </w:numPr>
              <w:spacing w:line="360" w:lineRule="auto"/>
              <w:jc w:val="center"/>
              <w:rPr>
                <w:rFonts w:ascii="GHEA Grapalat" w:hAnsi="GHEA Grapalat"/>
                <w:b/>
                <w:sz w:val="24"/>
                <w:szCs w:val="24"/>
                <w:lang w:val="hy-AM"/>
              </w:rPr>
            </w:pPr>
            <w:r w:rsidRPr="001E5E2E">
              <w:rPr>
                <w:rFonts w:ascii="GHEA Grapalat" w:eastAsia="Times New Roman" w:hAnsi="GHEA Grapalat" w:cs="Times New Roman"/>
                <w:b/>
                <w:sz w:val="24"/>
                <w:szCs w:val="24"/>
                <w:lang w:val="hy-AM" w:eastAsia="ru-RU"/>
              </w:rPr>
              <w:lastRenderedPageBreak/>
              <w:t>«Մանթաշյանց» գործարարների միության</w:t>
            </w:r>
          </w:p>
        </w:tc>
        <w:tc>
          <w:tcPr>
            <w:tcW w:w="3114" w:type="dxa"/>
            <w:shd w:val="clear" w:color="auto" w:fill="A6A6A6" w:themeFill="background1" w:themeFillShade="A6"/>
          </w:tcPr>
          <w:p w14:paraId="195EDF18" w14:textId="6138A0A0" w:rsidR="00917D03" w:rsidRPr="001E5E2E" w:rsidRDefault="00917D03" w:rsidP="00950B5E">
            <w:pPr>
              <w:spacing w:line="360" w:lineRule="auto"/>
              <w:ind w:firstLine="256"/>
              <w:jc w:val="center"/>
              <w:rPr>
                <w:rFonts w:ascii="GHEA Grapalat" w:hAnsi="GHEA Grapalat"/>
                <w:b/>
                <w:sz w:val="24"/>
                <w:szCs w:val="24"/>
                <w:lang w:val="hy-AM"/>
              </w:rPr>
            </w:pPr>
          </w:p>
        </w:tc>
      </w:tr>
      <w:tr w:rsidR="00917D03" w:rsidRPr="001E5E2E" w14:paraId="1A3F4B3C" w14:textId="77777777" w:rsidTr="00917D03">
        <w:tc>
          <w:tcPr>
            <w:tcW w:w="10890" w:type="dxa"/>
            <w:gridSpan w:val="7"/>
            <w:vMerge/>
            <w:shd w:val="clear" w:color="auto" w:fill="A6A6A6" w:themeFill="background1" w:themeFillShade="A6"/>
          </w:tcPr>
          <w:p w14:paraId="73FDEBE8" w14:textId="77777777" w:rsidR="00917D03" w:rsidRPr="001E5E2E" w:rsidRDefault="00917D03" w:rsidP="00950B5E">
            <w:pPr>
              <w:spacing w:line="360" w:lineRule="auto"/>
              <w:ind w:firstLine="256"/>
              <w:jc w:val="center"/>
              <w:rPr>
                <w:rFonts w:ascii="GHEA Grapalat" w:hAnsi="GHEA Grapalat"/>
                <w:b/>
                <w:sz w:val="24"/>
                <w:szCs w:val="24"/>
                <w:lang w:val="hy-AM"/>
              </w:rPr>
            </w:pPr>
          </w:p>
        </w:tc>
        <w:tc>
          <w:tcPr>
            <w:tcW w:w="3114" w:type="dxa"/>
            <w:shd w:val="clear" w:color="auto" w:fill="A6A6A6" w:themeFill="background1" w:themeFillShade="A6"/>
          </w:tcPr>
          <w:p w14:paraId="47E43E85" w14:textId="2A05D181" w:rsidR="00917D03" w:rsidRPr="001E5E2E" w:rsidRDefault="00917D03" w:rsidP="00950B5E">
            <w:pPr>
              <w:spacing w:line="360" w:lineRule="auto"/>
              <w:ind w:firstLine="256"/>
              <w:jc w:val="center"/>
              <w:rPr>
                <w:rFonts w:ascii="GHEA Grapalat" w:hAnsi="GHEA Grapalat"/>
                <w:b/>
                <w:sz w:val="24"/>
                <w:szCs w:val="24"/>
                <w:lang w:val="hy-AM"/>
              </w:rPr>
            </w:pPr>
          </w:p>
        </w:tc>
      </w:tr>
      <w:tr w:rsidR="00917D03" w:rsidRPr="001E5E2E" w14:paraId="46C0A2FD" w14:textId="77777777" w:rsidTr="00D10C79">
        <w:tc>
          <w:tcPr>
            <w:tcW w:w="7110" w:type="dxa"/>
            <w:shd w:val="clear" w:color="auto" w:fill="auto"/>
          </w:tcPr>
          <w:p w14:paraId="35B23CF2" w14:textId="5D825F26" w:rsidR="00917D03" w:rsidRPr="001E5E2E" w:rsidRDefault="00917D03" w:rsidP="003A584A">
            <w:pPr>
              <w:spacing w:line="360" w:lineRule="auto"/>
              <w:ind w:firstLine="345"/>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eastAsia="ru-RU"/>
              </w:rPr>
              <w:t>Նախագիծն Աշխատանքի և սոցիալական հարցերի նախարարության 02.10.2023 N</w:t>
            </w:r>
            <w:r w:rsidRPr="001E5E2E">
              <w:rPr>
                <w:rFonts w:ascii="GHEA Grapalat" w:hAnsi="GHEA Grapalat"/>
                <w:color w:val="000000"/>
                <w:sz w:val="24"/>
                <w:szCs w:val="24"/>
                <w:shd w:val="clear" w:color="auto" w:fill="FFFFFF"/>
                <w:lang w:val="hy-AM"/>
              </w:rPr>
              <w:t xml:space="preserve"> ՌՍ/ԺՍ-1-2/24413-2023 գրությամբ </w:t>
            </w:r>
            <w:r w:rsidRPr="001E5E2E">
              <w:rPr>
                <w:rFonts w:ascii="GHEA Grapalat" w:eastAsia="Times New Roman" w:hAnsi="GHEA Grapalat" w:cs="Times New Roman"/>
                <w:color w:val="000000"/>
                <w:sz w:val="24"/>
                <w:szCs w:val="24"/>
                <w:shd w:val="clear" w:color="auto" w:fill="FFFFFF"/>
                <w:lang w:val="hy-AM" w:eastAsia="ru-RU"/>
              </w:rPr>
              <w:t xml:space="preserve">կարծիքի է ուղարկվել նաև </w:t>
            </w:r>
            <w:r w:rsidR="008A1755" w:rsidRPr="001E5E2E">
              <w:rPr>
                <w:rFonts w:ascii="GHEA Grapalat" w:eastAsia="Times New Roman" w:hAnsi="GHEA Grapalat" w:cs="Times New Roman"/>
                <w:color w:val="000000"/>
                <w:sz w:val="24"/>
                <w:szCs w:val="24"/>
                <w:shd w:val="clear" w:color="auto" w:fill="FFFFFF"/>
                <w:lang w:val="hy-AM" w:eastAsia="ru-RU"/>
              </w:rPr>
              <w:t>«Մանթաշյանց» գործարարների միություն</w:t>
            </w:r>
            <w:r w:rsidRPr="001E5E2E">
              <w:rPr>
                <w:rFonts w:ascii="GHEA Grapalat" w:eastAsia="Times New Roman" w:hAnsi="GHEA Grapalat" w:cs="Times New Roman"/>
                <w:color w:val="000000"/>
                <w:sz w:val="24"/>
                <w:szCs w:val="24"/>
                <w:shd w:val="clear" w:color="auto" w:fill="FFFFFF"/>
                <w:lang w:val="hy-AM" w:eastAsia="ru-RU"/>
              </w:rPr>
              <w:t xml:space="preserve">։ 17.10.2023 դրությամբ նախագծի վերաբերյալ </w:t>
            </w:r>
            <w:r w:rsidRPr="001E5E2E">
              <w:rPr>
                <w:rFonts w:ascii="GHEA Grapalat" w:hAnsi="GHEA Grapalat"/>
                <w:color w:val="000000"/>
                <w:sz w:val="24"/>
                <w:szCs w:val="24"/>
                <w:shd w:val="clear" w:color="auto" w:fill="FFFFFF"/>
                <w:lang w:val="hy-AM"/>
              </w:rPr>
              <w:t xml:space="preserve">կարծիք չի </w:t>
            </w:r>
            <w:r w:rsidR="003A584A" w:rsidRPr="001E5E2E">
              <w:rPr>
                <w:rFonts w:ascii="GHEA Grapalat" w:hAnsi="GHEA Grapalat"/>
                <w:color w:val="000000"/>
                <w:sz w:val="24"/>
                <w:szCs w:val="24"/>
                <w:shd w:val="clear" w:color="auto" w:fill="FFFFFF"/>
                <w:lang w:val="hy-AM"/>
              </w:rPr>
              <w:t>ստ</w:t>
            </w:r>
            <w:r w:rsidRPr="001E5E2E">
              <w:rPr>
                <w:rFonts w:ascii="GHEA Grapalat" w:hAnsi="GHEA Grapalat"/>
                <w:color w:val="000000"/>
                <w:sz w:val="24"/>
                <w:szCs w:val="24"/>
                <w:shd w:val="clear" w:color="auto" w:fill="FFFFFF"/>
                <w:lang w:val="hy-AM"/>
              </w:rPr>
              <w:t>ացվել։</w:t>
            </w:r>
          </w:p>
        </w:tc>
        <w:tc>
          <w:tcPr>
            <w:tcW w:w="6894" w:type="dxa"/>
            <w:gridSpan w:val="7"/>
            <w:shd w:val="clear" w:color="auto" w:fill="auto"/>
          </w:tcPr>
          <w:p w14:paraId="11D8D719" w14:textId="77777777" w:rsidR="00917D03" w:rsidRPr="001E5E2E" w:rsidRDefault="00917D03" w:rsidP="00917D03">
            <w:pPr>
              <w:spacing w:line="360" w:lineRule="auto"/>
              <w:ind w:firstLine="256"/>
              <w:jc w:val="center"/>
              <w:rPr>
                <w:rFonts w:ascii="GHEA Grapalat" w:hAnsi="GHEA Grapalat"/>
                <w:b/>
                <w:sz w:val="24"/>
                <w:szCs w:val="24"/>
                <w:lang w:val="hy-AM"/>
              </w:rPr>
            </w:pPr>
          </w:p>
        </w:tc>
      </w:tr>
      <w:tr w:rsidR="001727E5" w:rsidRPr="001E5E2E" w14:paraId="3F70EE96" w14:textId="77777777" w:rsidTr="001727E5">
        <w:tc>
          <w:tcPr>
            <w:tcW w:w="10890" w:type="dxa"/>
            <w:gridSpan w:val="7"/>
            <w:vMerge w:val="restart"/>
            <w:shd w:val="clear" w:color="auto" w:fill="A6A6A6" w:themeFill="background1" w:themeFillShade="A6"/>
          </w:tcPr>
          <w:p w14:paraId="03225D85" w14:textId="16195660" w:rsidR="001727E5" w:rsidRPr="001E5E2E" w:rsidRDefault="001727E5" w:rsidP="002D6628">
            <w:pPr>
              <w:pStyle w:val="ListParagraph"/>
              <w:numPr>
                <w:ilvl w:val="0"/>
                <w:numId w:val="44"/>
              </w:numPr>
              <w:spacing w:line="360" w:lineRule="auto"/>
              <w:jc w:val="center"/>
              <w:rPr>
                <w:rFonts w:ascii="GHEA Grapalat" w:eastAsia="Times New Roman" w:hAnsi="GHEA Grapalat" w:cs="Times New Roman"/>
                <w:b/>
                <w:sz w:val="24"/>
                <w:szCs w:val="24"/>
                <w:lang w:val="hy-AM" w:eastAsia="ru-RU"/>
              </w:rPr>
            </w:pPr>
            <w:r w:rsidRPr="001E5E2E">
              <w:rPr>
                <w:rFonts w:ascii="GHEA Grapalat" w:eastAsia="Times New Roman" w:hAnsi="GHEA Grapalat" w:cs="Times New Roman"/>
                <w:b/>
                <w:sz w:val="24"/>
                <w:szCs w:val="24"/>
                <w:lang w:val="hy-AM" w:eastAsia="ru-RU"/>
              </w:rPr>
              <w:t xml:space="preserve"> Արդարադատության նախարարություն</w:t>
            </w:r>
          </w:p>
        </w:tc>
        <w:tc>
          <w:tcPr>
            <w:tcW w:w="3114" w:type="dxa"/>
            <w:shd w:val="clear" w:color="auto" w:fill="A6A6A6" w:themeFill="background1" w:themeFillShade="A6"/>
          </w:tcPr>
          <w:p w14:paraId="13BC7213" w14:textId="78BE021E" w:rsidR="001727E5" w:rsidRPr="001E5E2E" w:rsidRDefault="001727E5" w:rsidP="002D6628">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09.11.2023թ.</w:t>
            </w:r>
          </w:p>
        </w:tc>
      </w:tr>
      <w:tr w:rsidR="001727E5" w:rsidRPr="001E5E2E" w14:paraId="3B421A89" w14:textId="77777777" w:rsidTr="001727E5">
        <w:tc>
          <w:tcPr>
            <w:tcW w:w="10890" w:type="dxa"/>
            <w:gridSpan w:val="7"/>
            <w:vMerge/>
            <w:shd w:val="clear" w:color="auto" w:fill="A6A6A6" w:themeFill="background1" w:themeFillShade="A6"/>
          </w:tcPr>
          <w:p w14:paraId="472E26B3" w14:textId="77777777" w:rsidR="001727E5" w:rsidRPr="001E5E2E" w:rsidRDefault="001727E5" w:rsidP="002D6628">
            <w:pPr>
              <w:spacing w:line="360" w:lineRule="auto"/>
              <w:ind w:firstLine="256"/>
              <w:jc w:val="center"/>
              <w:rPr>
                <w:rFonts w:ascii="GHEA Grapalat" w:hAnsi="GHEA Grapalat"/>
                <w:b/>
                <w:sz w:val="24"/>
                <w:szCs w:val="24"/>
                <w:lang w:val="hy-AM"/>
              </w:rPr>
            </w:pPr>
          </w:p>
        </w:tc>
        <w:tc>
          <w:tcPr>
            <w:tcW w:w="3114" w:type="dxa"/>
            <w:shd w:val="clear" w:color="auto" w:fill="A6A6A6" w:themeFill="background1" w:themeFillShade="A6"/>
          </w:tcPr>
          <w:p w14:paraId="41F6FC84" w14:textId="4E10E5C2" w:rsidR="001727E5" w:rsidRPr="001E5E2E" w:rsidRDefault="001727E5" w:rsidP="002D6628">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/27.0.01/</w:t>
            </w:r>
            <w:r w:rsidR="00205250" w:rsidRPr="001E5E2E">
              <w:rPr>
                <w:rFonts w:ascii="GHEA Grapalat" w:hAnsi="GHEA Grapalat"/>
                <w:b/>
                <w:sz w:val="24"/>
                <w:szCs w:val="24"/>
                <w:lang w:val="hy-AM"/>
              </w:rPr>
              <w:t>47926-2023</w:t>
            </w:r>
          </w:p>
        </w:tc>
      </w:tr>
      <w:tr w:rsidR="001727E5" w:rsidRPr="001E5E2E" w14:paraId="4F9242FB" w14:textId="77777777" w:rsidTr="00D10C79">
        <w:tc>
          <w:tcPr>
            <w:tcW w:w="7110" w:type="dxa"/>
            <w:shd w:val="clear" w:color="auto" w:fill="auto"/>
          </w:tcPr>
          <w:p w14:paraId="24F33475" w14:textId="7C4213B8" w:rsidR="001727E5" w:rsidRPr="001E5E2E" w:rsidRDefault="00116E7B" w:rsidP="002D6628">
            <w:pPr>
              <w:spacing w:line="360" w:lineRule="auto"/>
              <w:ind w:firstLine="339"/>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Times New Roman"/>
                <w:color w:val="000000"/>
                <w:sz w:val="24"/>
                <w:szCs w:val="24"/>
                <w:shd w:val="clear" w:color="auto" w:fill="FFFFFF"/>
                <w:lang w:val="hy-AM"/>
              </w:rPr>
              <w:t xml:space="preserve">Ի պատասխան </w:t>
            </w:r>
            <w:r w:rsidRPr="001E5E2E">
              <w:rPr>
                <w:rFonts w:ascii="GHEA Grapalat" w:eastAsia="Times New Roman" w:hAnsi="GHEA Grapalat" w:cs="Times New Roman"/>
                <w:sz w:val="24"/>
                <w:szCs w:val="24"/>
                <w:lang w:val="hy-AM"/>
              </w:rPr>
              <w:t>Ձեր</w:t>
            </w:r>
            <w:r w:rsidRPr="001E5E2E">
              <w:rPr>
                <w:rFonts w:ascii="GHEA Grapalat" w:eastAsia="Times New Roman" w:hAnsi="GHEA Grapalat" w:cs="Times New Roman"/>
                <w:color w:val="000000"/>
                <w:sz w:val="24"/>
                <w:szCs w:val="24"/>
                <w:shd w:val="clear" w:color="auto" w:fill="FFFFFF"/>
                <w:lang w:val="hy-AM"/>
              </w:rPr>
              <w:t xml:space="preserve">՝ 2023 թվականի հոկտեմբերի 19-ի թիվ </w:t>
            </w:r>
            <w:r w:rsidRPr="001E5E2E">
              <w:rPr>
                <w:rFonts w:ascii="GHEA Grapalat" w:eastAsia="Times New Roman" w:hAnsi="GHEA Grapalat" w:cs="Sylfaen"/>
                <w:color w:val="000000"/>
                <w:sz w:val="24"/>
                <w:szCs w:val="24"/>
                <w:shd w:val="clear" w:color="auto" w:fill="FFFFFF"/>
                <w:lang w:val="hy-AM"/>
              </w:rPr>
              <w:t>ՆՄ</w:t>
            </w:r>
            <w:r w:rsidRPr="001E5E2E">
              <w:rPr>
                <w:rFonts w:ascii="GHEA Grapalat" w:eastAsia="Times New Roman" w:hAnsi="GHEA Grapalat" w:cs="Times New Roman"/>
                <w:color w:val="000000"/>
                <w:sz w:val="24"/>
                <w:szCs w:val="24"/>
                <w:shd w:val="clear" w:color="auto" w:fill="FFFFFF"/>
                <w:lang w:val="hy-AM"/>
              </w:rPr>
              <w:t>/</w:t>
            </w:r>
            <w:r w:rsidRPr="001E5E2E">
              <w:rPr>
                <w:rFonts w:ascii="GHEA Grapalat" w:eastAsia="Times New Roman" w:hAnsi="GHEA Grapalat" w:cs="Sylfaen"/>
                <w:color w:val="000000"/>
                <w:sz w:val="24"/>
                <w:szCs w:val="24"/>
                <w:shd w:val="clear" w:color="auto" w:fill="FFFFFF"/>
                <w:lang w:val="hy-AM"/>
              </w:rPr>
              <w:t>ԺՍ</w:t>
            </w:r>
            <w:r w:rsidRPr="001E5E2E">
              <w:rPr>
                <w:rFonts w:ascii="GHEA Grapalat" w:eastAsia="Times New Roman" w:hAnsi="GHEA Grapalat" w:cs="Times New Roman"/>
                <w:color w:val="000000"/>
                <w:sz w:val="24"/>
                <w:szCs w:val="24"/>
                <w:shd w:val="clear" w:color="auto" w:fill="FFFFFF"/>
                <w:lang w:val="hy-AM"/>
              </w:rPr>
              <w:t>-1-2/26126-2023 գրության՝ կից ներկայացվում է «Հանրապետական, ճյուղային, տարածքային և կազմակերպության կոլեկտիվ պայմանագրերի հաշվառման կարգերը սահմանելու մասին» Հայաստանի Հանրապետության կառավարության որոշման նախագծի</w:t>
            </w:r>
            <w:r w:rsidRPr="001E5E2E">
              <w:rPr>
                <w:rFonts w:ascii="GHEA Grapalat" w:eastAsia="Times New Roman" w:hAnsi="GHEA Grapalat" w:cs="Sylfaen"/>
                <w:color w:val="000000"/>
                <w:sz w:val="24"/>
                <w:szCs w:val="24"/>
                <w:shd w:val="clear" w:color="auto" w:fill="FFFFFF"/>
                <w:lang w:val="hy-AM"/>
              </w:rPr>
              <w:t xml:space="preserve"> վերաբերյալ </w:t>
            </w:r>
            <w:r w:rsidRPr="001E5E2E">
              <w:rPr>
                <w:rFonts w:ascii="GHEA Grapalat" w:eastAsia="Times New Roman" w:hAnsi="GHEA Grapalat" w:cs="Times New Roman"/>
                <w:sz w:val="24"/>
                <w:szCs w:val="24"/>
                <w:lang w:val="hy-AM"/>
              </w:rPr>
              <w:t>Հայաստանի Հանրապետության արդարադատության նախարարության պետական փորձագիտական եզրակացությունը:</w:t>
            </w:r>
          </w:p>
        </w:tc>
        <w:tc>
          <w:tcPr>
            <w:tcW w:w="6894" w:type="dxa"/>
            <w:gridSpan w:val="7"/>
            <w:shd w:val="clear" w:color="auto" w:fill="auto"/>
          </w:tcPr>
          <w:p w14:paraId="21302899" w14:textId="77777777" w:rsidR="001727E5" w:rsidRPr="001E5E2E" w:rsidRDefault="001727E5" w:rsidP="002D6628">
            <w:pPr>
              <w:shd w:val="clear" w:color="auto" w:fill="FFFFFF"/>
              <w:spacing w:line="360" w:lineRule="auto"/>
              <w:rPr>
                <w:rFonts w:ascii="GHEA Grapalat" w:hAnsi="GHEA Grapalat"/>
                <w:b/>
                <w:sz w:val="24"/>
                <w:szCs w:val="24"/>
                <w:lang w:val="hy-AM"/>
              </w:rPr>
            </w:pPr>
          </w:p>
        </w:tc>
      </w:tr>
      <w:tr w:rsidR="001727E5" w:rsidRPr="001E5E2E" w14:paraId="149D270E" w14:textId="77777777" w:rsidTr="00D10C79">
        <w:tc>
          <w:tcPr>
            <w:tcW w:w="7110" w:type="dxa"/>
            <w:shd w:val="clear" w:color="auto" w:fill="auto"/>
          </w:tcPr>
          <w:p w14:paraId="3D758009" w14:textId="77777777" w:rsidR="00CA7FF8" w:rsidRPr="001E5E2E" w:rsidRDefault="00CA7FF8" w:rsidP="00CA7FF8">
            <w:pPr>
              <w:spacing w:line="360" w:lineRule="auto"/>
              <w:ind w:right="-360" w:firstLine="720"/>
              <w:jc w:val="center"/>
              <w:rPr>
                <w:rFonts w:ascii="GHEA Grapalat" w:eastAsia="Times New Roman" w:hAnsi="GHEA Grapalat" w:cs="Sylfaen"/>
                <w:b/>
                <w:sz w:val="24"/>
                <w:szCs w:val="24"/>
                <w:lang w:val="hy-AM"/>
              </w:rPr>
            </w:pPr>
            <w:r w:rsidRPr="001E5E2E">
              <w:rPr>
                <w:rFonts w:ascii="GHEA Grapalat" w:eastAsia="Times New Roman" w:hAnsi="GHEA Grapalat" w:cs="Sylfaen"/>
                <w:b/>
                <w:sz w:val="24"/>
                <w:szCs w:val="24"/>
                <w:lang w:val="hy-AM"/>
              </w:rPr>
              <w:t>ՊԵՏԱԿԱՆ ՓՈՐՁԱԳԻՏԱԿԱՆ ԵԶՐԱԿԱՑՈՒԹՅՈՒՆ</w:t>
            </w:r>
          </w:p>
          <w:p w14:paraId="39208960" w14:textId="0A98B5D7" w:rsidR="001727E5" w:rsidRPr="001E5E2E" w:rsidRDefault="00CA7FF8" w:rsidP="00CA7FF8">
            <w:pPr>
              <w:shd w:val="clear" w:color="auto" w:fill="FFFFFF"/>
              <w:spacing w:line="360" w:lineRule="auto"/>
              <w:jc w:val="center"/>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Sylfaen"/>
                <w:b/>
                <w:color w:val="000000"/>
                <w:sz w:val="24"/>
                <w:szCs w:val="24"/>
                <w:shd w:val="clear" w:color="auto" w:fill="FFFFFF"/>
                <w:lang w:val="hy-AM" w:eastAsia="ru-RU"/>
              </w:rPr>
              <w:lastRenderedPageBreak/>
              <w:t>«Հանրապետական, ճյուղային, տարածքային և կազմակերպության կոլեկտիվ պայմանագրերի հաշվառման կարգերը սահմանելու մասին» Հայաստանի Հանրապետության կառավարության որոշման նախագծի վերաբերյալ</w:t>
            </w:r>
          </w:p>
        </w:tc>
        <w:tc>
          <w:tcPr>
            <w:tcW w:w="6894" w:type="dxa"/>
            <w:gridSpan w:val="7"/>
            <w:shd w:val="clear" w:color="auto" w:fill="auto"/>
          </w:tcPr>
          <w:p w14:paraId="3042FAD2" w14:textId="77777777" w:rsidR="001727E5" w:rsidRPr="001E5E2E" w:rsidRDefault="001727E5" w:rsidP="00917D03">
            <w:pPr>
              <w:spacing w:line="360" w:lineRule="auto"/>
              <w:ind w:firstLine="256"/>
              <w:jc w:val="center"/>
              <w:rPr>
                <w:rFonts w:ascii="GHEA Grapalat" w:hAnsi="GHEA Grapalat"/>
                <w:b/>
                <w:sz w:val="24"/>
                <w:szCs w:val="24"/>
                <w:lang w:val="hy-AM"/>
              </w:rPr>
            </w:pPr>
          </w:p>
        </w:tc>
      </w:tr>
      <w:tr w:rsidR="001727E5" w:rsidRPr="001E5E2E" w14:paraId="554BF027" w14:textId="77777777" w:rsidTr="00D10C79">
        <w:tc>
          <w:tcPr>
            <w:tcW w:w="7110" w:type="dxa"/>
            <w:shd w:val="clear" w:color="auto" w:fill="auto"/>
          </w:tcPr>
          <w:p w14:paraId="6BEFF29D" w14:textId="5904DB77" w:rsidR="001727E5" w:rsidRPr="001E5E2E" w:rsidRDefault="00310A00" w:rsidP="00310A00">
            <w:pPr>
              <w:numPr>
                <w:ilvl w:val="0"/>
                <w:numId w:val="46"/>
              </w:numPr>
              <w:spacing w:line="360" w:lineRule="auto"/>
              <w:ind w:left="0" w:firstLine="339"/>
              <w:contextualSpacing/>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Times New Roman"/>
                <w:color w:val="000000"/>
                <w:sz w:val="24"/>
                <w:szCs w:val="24"/>
                <w:shd w:val="clear" w:color="auto" w:fill="FFFFFF"/>
                <w:lang w:val="hy-AM"/>
              </w:rPr>
              <w:lastRenderedPageBreak/>
              <w:t>«Հանրապետական, ճյուղային, տարածքային և կազմակերպության կոլեկտիվ պայմանագրերի հաշվառման կարգերը սահմանելու մասին» Հայաստանի Հանրապետության կառավարության որոշման նախագծի</w:t>
            </w:r>
            <w:r w:rsidRPr="001E5E2E">
              <w:rPr>
                <w:rFonts w:ascii="GHEA Grapalat" w:eastAsia="Calibri" w:hAnsi="GHEA Grapalat" w:cs="Sylfaen"/>
                <w:sz w:val="24"/>
                <w:szCs w:val="24"/>
                <w:lang w:val="hy-AM"/>
              </w:rPr>
              <w:t xml:space="preserve"> (այսուհետ՝ Նախագիծ)</w:t>
            </w:r>
            <w:r w:rsidRPr="001E5E2E">
              <w:rPr>
                <w:rFonts w:ascii="GHEA Grapalat" w:eastAsia="Calibri" w:hAnsi="GHEA Grapalat" w:cs="Times New Roman"/>
                <w:color w:val="000000"/>
                <w:sz w:val="24"/>
                <w:szCs w:val="24"/>
                <w:shd w:val="clear" w:color="auto" w:fill="FFFFFF"/>
                <w:lang w:val="hy-AM"/>
              </w:rPr>
              <w:t xml:space="preserve"> 3-րդ կետում առաջարկում ենք </w:t>
            </w:r>
            <w:r w:rsidRPr="001E5E2E">
              <w:rPr>
                <w:rFonts w:ascii="GHEA Grapalat" w:eastAsia="Calibri" w:hAnsi="GHEA Grapalat" w:cs="Times New Roman"/>
                <w:i/>
                <w:color w:val="000000"/>
                <w:sz w:val="24"/>
                <w:szCs w:val="24"/>
                <w:shd w:val="clear" w:color="auto" w:fill="FFFFFF"/>
                <w:lang w:val="hy-AM"/>
              </w:rPr>
              <w:t>«հաշվառումն իրականացվում է նույն կարգի 5-րդ կետում նշված մատյանում՝ նույն կարգի 6-րդ, 9-րդ, 10-րդ, 11-րդ, 12-րդ և 13-րդ կետերի համաձայն»</w:t>
            </w:r>
            <w:r w:rsidRPr="001E5E2E">
              <w:rPr>
                <w:rFonts w:ascii="GHEA Grapalat" w:eastAsia="Calibri" w:hAnsi="GHEA Grapalat" w:cs="Times New Roman"/>
                <w:color w:val="000000"/>
                <w:sz w:val="24"/>
                <w:szCs w:val="24"/>
                <w:shd w:val="clear" w:color="auto" w:fill="FFFFFF"/>
                <w:lang w:val="hy-AM"/>
              </w:rPr>
              <w:t xml:space="preserve"> բառերը փոխարինել </w:t>
            </w:r>
            <w:r w:rsidRPr="001E5E2E">
              <w:rPr>
                <w:rFonts w:ascii="GHEA Grapalat" w:eastAsia="Calibri" w:hAnsi="GHEA Grapalat" w:cs="Times New Roman"/>
                <w:i/>
                <w:color w:val="000000"/>
                <w:sz w:val="24"/>
                <w:szCs w:val="24"/>
                <w:shd w:val="clear" w:color="auto" w:fill="FFFFFF"/>
                <w:lang w:val="hy-AM"/>
              </w:rPr>
              <w:t>«հաշվառումն իրականացվում է սույն որոշման N 1 հավելվածով սահմանված կարգի համաձայն»</w:t>
            </w:r>
            <w:r w:rsidRPr="001E5E2E">
              <w:rPr>
                <w:rFonts w:ascii="GHEA Grapalat" w:eastAsia="Calibri" w:hAnsi="GHEA Grapalat" w:cs="Times New Roman"/>
                <w:color w:val="000000"/>
                <w:sz w:val="24"/>
                <w:szCs w:val="24"/>
                <w:shd w:val="clear" w:color="auto" w:fill="FFFFFF"/>
                <w:lang w:val="hy-AM"/>
              </w:rPr>
              <w:t xml:space="preserve"> բառերով: Նույն դիտարկումը վերաբերում է նաև Նախագծի 4-րդ կետին: </w:t>
            </w:r>
          </w:p>
        </w:tc>
        <w:tc>
          <w:tcPr>
            <w:tcW w:w="6894" w:type="dxa"/>
            <w:gridSpan w:val="7"/>
            <w:shd w:val="clear" w:color="auto" w:fill="auto"/>
          </w:tcPr>
          <w:p w14:paraId="3E50F14B" w14:textId="77777777" w:rsidR="001727E5" w:rsidRPr="001E5E2E" w:rsidRDefault="007218C8" w:rsidP="00917D03">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6F3B6984" w14:textId="0EE6EB4D" w:rsidR="007218C8" w:rsidRPr="001E5E2E" w:rsidRDefault="007218C8" w:rsidP="007218C8">
            <w:pPr>
              <w:spacing w:line="360" w:lineRule="auto"/>
              <w:ind w:firstLine="256"/>
              <w:jc w:val="both"/>
              <w:rPr>
                <w:rFonts w:ascii="GHEA Grapalat" w:hAnsi="GHEA Grapalat"/>
                <w:sz w:val="24"/>
                <w:szCs w:val="24"/>
                <w:lang w:val="hy-AM"/>
              </w:rPr>
            </w:pPr>
            <w:r w:rsidRPr="001E5E2E">
              <w:rPr>
                <w:rFonts w:ascii="GHEA Grapalat" w:hAnsi="GHEA Grapalat"/>
                <w:sz w:val="24"/>
                <w:szCs w:val="24"/>
                <w:lang w:val="hy-AM"/>
              </w:rPr>
              <w:t>Կատարվել են նշված փոփոխությունները։</w:t>
            </w:r>
          </w:p>
        </w:tc>
      </w:tr>
      <w:tr w:rsidR="00CA7FF8" w:rsidRPr="001E5E2E" w14:paraId="623D2C6F" w14:textId="77777777" w:rsidTr="00D10C79">
        <w:tc>
          <w:tcPr>
            <w:tcW w:w="7110" w:type="dxa"/>
            <w:shd w:val="clear" w:color="auto" w:fill="auto"/>
          </w:tcPr>
          <w:p w14:paraId="59C9BD04" w14:textId="5CDF951A" w:rsidR="00CA7FF8" w:rsidRPr="001E5E2E" w:rsidRDefault="00A11B6F" w:rsidP="002E4838">
            <w:pPr>
              <w:numPr>
                <w:ilvl w:val="0"/>
                <w:numId w:val="46"/>
              </w:numPr>
              <w:spacing w:line="360" w:lineRule="auto"/>
              <w:ind w:left="0" w:firstLine="339"/>
              <w:contextualSpacing/>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Calibri" w:hAnsi="GHEA Grapalat" w:cs="Sylfaen"/>
                <w:sz w:val="24"/>
                <w:szCs w:val="24"/>
                <w:lang w:val="hy-AM"/>
              </w:rPr>
              <w:t xml:space="preserve">Նախագծի </w:t>
            </w:r>
            <w:r w:rsidRPr="001E5E2E">
              <w:rPr>
                <w:rFonts w:ascii="GHEA Grapalat" w:eastAsia="Calibri" w:hAnsi="GHEA Grapalat" w:cs="Times New Roman"/>
                <w:color w:val="000000"/>
                <w:sz w:val="24"/>
                <w:szCs w:val="24"/>
                <w:shd w:val="clear" w:color="auto" w:fill="FFFFFF"/>
                <w:lang w:val="hy-AM"/>
              </w:rPr>
              <w:t>N 1 հավելվածի</w:t>
            </w:r>
            <w:r w:rsidRPr="001E5E2E">
              <w:rPr>
                <w:rFonts w:ascii="GHEA Grapalat" w:eastAsia="Calibri" w:hAnsi="GHEA Grapalat" w:cs="Times New Roman"/>
                <w:i/>
                <w:color w:val="000000"/>
                <w:sz w:val="24"/>
                <w:szCs w:val="24"/>
                <w:shd w:val="clear" w:color="auto" w:fill="FFFFFF"/>
                <w:lang w:val="hy-AM"/>
              </w:rPr>
              <w:t xml:space="preserve"> </w:t>
            </w:r>
            <w:r w:rsidRPr="001E5E2E">
              <w:rPr>
                <w:rFonts w:ascii="GHEA Grapalat" w:eastAsia="Calibri" w:hAnsi="GHEA Grapalat" w:cs="Sylfaen"/>
                <w:sz w:val="24"/>
                <w:szCs w:val="24"/>
                <w:lang w:val="hy-AM"/>
              </w:rPr>
              <w:t xml:space="preserve">3-րդ կետում առաջարկում ենք </w:t>
            </w:r>
            <w:r w:rsidRPr="001E5E2E">
              <w:rPr>
                <w:rFonts w:ascii="GHEA Grapalat" w:eastAsia="Calibri" w:hAnsi="GHEA Grapalat" w:cs="Times New Roman"/>
                <w:i/>
                <w:color w:val="000000"/>
                <w:sz w:val="24"/>
                <w:szCs w:val="24"/>
                <w:shd w:val="clear" w:color="auto" w:fill="FFFFFF"/>
                <w:lang w:val="hy-AM"/>
              </w:rPr>
              <w:t xml:space="preserve">«սույն կետում նշված տասն օրվա ընթացքում» </w:t>
            </w:r>
            <w:r w:rsidRPr="001E5E2E">
              <w:rPr>
                <w:rFonts w:ascii="GHEA Grapalat" w:eastAsia="Calibri" w:hAnsi="GHEA Grapalat" w:cs="Times New Roman"/>
                <w:color w:val="000000"/>
                <w:sz w:val="24"/>
                <w:szCs w:val="24"/>
                <w:shd w:val="clear" w:color="auto" w:fill="FFFFFF"/>
                <w:lang w:val="hy-AM"/>
              </w:rPr>
              <w:t xml:space="preserve">բառերը փոխարինել </w:t>
            </w:r>
            <w:r w:rsidRPr="001E5E2E">
              <w:rPr>
                <w:rFonts w:ascii="GHEA Grapalat" w:eastAsia="Calibri" w:hAnsi="GHEA Grapalat" w:cs="Times New Roman"/>
                <w:i/>
                <w:color w:val="000000"/>
                <w:sz w:val="24"/>
                <w:szCs w:val="24"/>
                <w:shd w:val="clear" w:color="auto" w:fill="FFFFFF"/>
                <w:lang w:val="hy-AM"/>
              </w:rPr>
              <w:t xml:space="preserve">«սույն կետում նշված ժամկետում» </w:t>
            </w:r>
            <w:r w:rsidRPr="001E5E2E">
              <w:rPr>
                <w:rFonts w:ascii="GHEA Grapalat" w:eastAsia="Calibri" w:hAnsi="GHEA Grapalat" w:cs="Times New Roman"/>
                <w:color w:val="000000"/>
                <w:sz w:val="24"/>
                <w:szCs w:val="24"/>
                <w:shd w:val="clear" w:color="auto" w:fill="FFFFFF"/>
                <w:lang w:val="hy-AM"/>
              </w:rPr>
              <w:t>բառերով</w:t>
            </w:r>
            <w:r w:rsidRPr="001E5E2E">
              <w:rPr>
                <w:rFonts w:ascii="GHEA Grapalat" w:eastAsia="Calibri" w:hAnsi="GHEA Grapalat" w:cs="Sylfaen"/>
                <w:sz w:val="24"/>
                <w:szCs w:val="24"/>
                <w:lang w:val="hy-AM"/>
              </w:rPr>
              <w:t xml:space="preserve">՝ </w:t>
            </w:r>
            <w:r w:rsidRPr="001E5E2E">
              <w:rPr>
                <w:rFonts w:ascii="GHEA Grapalat" w:eastAsia="Calibri" w:hAnsi="GHEA Grapalat" w:cs="Sylfaen"/>
                <w:sz w:val="24"/>
                <w:szCs w:val="24"/>
                <w:lang w:val="hy-AM"/>
              </w:rPr>
              <w:lastRenderedPageBreak/>
              <w:t xml:space="preserve">կրկնությունից խուսափելու նպատակով, նկատի ունենալով </w:t>
            </w:r>
            <w:r w:rsidRPr="001E5E2E">
              <w:rPr>
                <w:rFonts w:ascii="GHEA Grapalat" w:eastAsia="Calibri" w:hAnsi="GHEA Grapalat" w:cs="Times New Roman"/>
                <w:color w:val="000000"/>
                <w:sz w:val="24"/>
                <w:szCs w:val="24"/>
                <w:shd w:val="clear" w:color="auto" w:fill="FFFFFF"/>
                <w:lang w:val="hy-AM"/>
              </w:rPr>
              <w:t>«Նորմատիվ իրավական ակտերի մասին» օրենքի 13-րդ հոդվածի 8-րդ մասի կարգավորումը</w:t>
            </w:r>
            <w:r w:rsidRPr="001E5E2E">
              <w:rPr>
                <w:rFonts w:ascii="GHEA Grapalat" w:eastAsia="Calibri" w:hAnsi="GHEA Grapalat" w:cs="Sylfaen"/>
                <w:sz w:val="24"/>
                <w:szCs w:val="24"/>
                <w:lang w:val="hy-AM"/>
              </w:rPr>
              <w:t xml:space="preserve">: Նույն </w:t>
            </w:r>
            <w:r w:rsidRPr="001E5E2E">
              <w:rPr>
                <w:rFonts w:ascii="GHEA Grapalat" w:eastAsia="Calibri" w:hAnsi="GHEA Grapalat" w:cs="Times New Roman"/>
                <w:color w:val="000000"/>
                <w:sz w:val="24"/>
                <w:szCs w:val="24"/>
                <w:shd w:val="clear" w:color="auto" w:fill="FFFFFF"/>
                <w:lang w:val="hy-AM"/>
              </w:rPr>
              <w:t>դիտարկումը վերաբերում է նաև Նախագծի N 2 հավելվածի</w:t>
            </w:r>
            <w:r w:rsidRPr="001E5E2E">
              <w:rPr>
                <w:rFonts w:ascii="GHEA Grapalat" w:eastAsia="Calibri" w:hAnsi="GHEA Grapalat" w:cs="Times New Roman"/>
                <w:i/>
                <w:color w:val="000000"/>
                <w:sz w:val="24"/>
                <w:szCs w:val="24"/>
                <w:shd w:val="clear" w:color="auto" w:fill="FFFFFF"/>
                <w:lang w:val="hy-AM"/>
              </w:rPr>
              <w:t xml:space="preserve"> </w:t>
            </w:r>
            <w:r w:rsidRPr="001E5E2E">
              <w:rPr>
                <w:rFonts w:ascii="GHEA Grapalat" w:eastAsia="Calibri" w:hAnsi="GHEA Grapalat" w:cs="Sylfaen"/>
                <w:sz w:val="24"/>
                <w:szCs w:val="24"/>
                <w:lang w:val="hy-AM"/>
              </w:rPr>
              <w:t>3-րդ կետին</w:t>
            </w:r>
            <w:r w:rsidRPr="001E5E2E">
              <w:rPr>
                <w:rFonts w:ascii="GHEA Grapalat" w:eastAsia="Calibri" w:hAnsi="GHEA Grapalat" w:cs="Times New Roman"/>
                <w:color w:val="000000"/>
                <w:sz w:val="24"/>
                <w:szCs w:val="24"/>
                <w:shd w:val="clear" w:color="auto" w:fill="FFFFFF"/>
                <w:lang w:val="hy-AM"/>
              </w:rPr>
              <w:t xml:space="preserve">: </w:t>
            </w:r>
          </w:p>
        </w:tc>
        <w:tc>
          <w:tcPr>
            <w:tcW w:w="6894" w:type="dxa"/>
            <w:gridSpan w:val="7"/>
            <w:shd w:val="clear" w:color="auto" w:fill="auto"/>
          </w:tcPr>
          <w:p w14:paraId="78C82BDD" w14:textId="77777777" w:rsidR="00971D43" w:rsidRPr="001E5E2E" w:rsidRDefault="00971D43" w:rsidP="00971D43">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lastRenderedPageBreak/>
              <w:t>Ընդունվել է</w:t>
            </w:r>
          </w:p>
          <w:p w14:paraId="2B6524B0" w14:textId="3247AFED" w:rsidR="00CA7FF8" w:rsidRPr="001E5E2E" w:rsidRDefault="00971D43" w:rsidP="0071239A">
            <w:pPr>
              <w:spacing w:line="360" w:lineRule="auto"/>
              <w:ind w:firstLine="256"/>
              <w:rPr>
                <w:rFonts w:ascii="GHEA Grapalat" w:hAnsi="GHEA Grapalat"/>
                <w:b/>
                <w:sz w:val="24"/>
                <w:szCs w:val="24"/>
                <w:lang w:val="hy-AM"/>
              </w:rPr>
            </w:pPr>
            <w:r w:rsidRPr="001E5E2E">
              <w:rPr>
                <w:rFonts w:ascii="GHEA Grapalat" w:hAnsi="GHEA Grapalat"/>
                <w:sz w:val="24"/>
                <w:szCs w:val="24"/>
                <w:lang w:val="hy-AM"/>
              </w:rPr>
              <w:t>Կատարվել են նշված փոփոխությունները։</w:t>
            </w:r>
          </w:p>
        </w:tc>
      </w:tr>
      <w:tr w:rsidR="00CA7FF8" w:rsidRPr="001E5E2E" w14:paraId="5980CE41" w14:textId="77777777" w:rsidTr="00D10C79">
        <w:tc>
          <w:tcPr>
            <w:tcW w:w="7110" w:type="dxa"/>
            <w:shd w:val="clear" w:color="auto" w:fill="auto"/>
          </w:tcPr>
          <w:p w14:paraId="5FDE7683" w14:textId="6E71E69D" w:rsidR="00CA7FF8" w:rsidRPr="001E5E2E" w:rsidRDefault="002E4838" w:rsidP="002E4838">
            <w:pPr>
              <w:numPr>
                <w:ilvl w:val="0"/>
                <w:numId w:val="46"/>
              </w:numPr>
              <w:spacing w:line="360" w:lineRule="auto"/>
              <w:ind w:left="0" w:firstLine="339"/>
              <w:contextualSpacing/>
              <w:jc w:val="both"/>
              <w:rPr>
                <w:rFonts w:ascii="GHEA Grapalat" w:eastAsia="Times New Roman" w:hAnsi="GHEA Grapalat" w:cs="Times New Roman"/>
                <w:color w:val="000000"/>
                <w:sz w:val="24"/>
                <w:szCs w:val="24"/>
                <w:shd w:val="clear" w:color="auto" w:fill="FFFFFF"/>
                <w:lang w:val="hy-AM" w:eastAsia="ru-RU"/>
              </w:rPr>
            </w:pPr>
            <w:r w:rsidRPr="001E5E2E">
              <w:rPr>
                <w:rFonts w:ascii="GHEA Grapalat" w:eastAsia="Times New Roman" w:hAnsi="GHEA Grapalat" w:cs="Sylfaen"/>
                <w:sz w:val="24"/>
                <w:szCs w:val="24"/>
                <w:lang w:val="hy-AM" w:eastAsia="ru-RU"/>
              </w:rPr>
              <w:lastRenderedPageBreak/>
              <w:t>Նախագծի</w:t>
            </w:r>
            <w:r w:rsidRPr="001E5E2E">
              <w:rPr>
                <w:rFonts w:ascii="GHEA Grapalat" w:eastAsia="Times New Roman" w:hAnsi="GHEA Grapalat" w:cs="Times New Roman"/>
                <w:color w:val="000000"/>
                <w:spacing w:val="-6"/>
                <w:sz w:val="24"/>
                <w:szCs w:val="24"/>
                <w:shd w:val="clear" w:color="auto" w:fill="FFFFFF"/>
                <w:lang w:val="hy-AM" w:eastAsia="ru-RU"/>
              </w:rPr>
              <w:t xml:space="preserve"> </w:t>
            </w:r>
            <w:r w:rsidRPr="001E5E2E">
              <w:rPr>
                <w:rFonts w:ascii="GHEA Grapalat" w:eastAsia="Times New Roman" w:hAnsi="GHEA Grapalat" w:cs="Times New Roman"/>
                <w:color w:val="000000"/>
                <w:sz w:val="24"/>
                <w:szCs w:val="24"/>
                <w:shd w:val="clear" w:color="auto" w:fill="FFFFFF"/>
                <w:lang w:val="hy-AM" w:eastAsia="ru-RU"/>
              </w:rPr>
              <w:t>N 1 և N 2 հավելվածների</w:t>
            </w:r>
            <w:r w:rsidRPr="001E5E2E">
              <w:rPr>
                <w:rFonts w:ascii="GHEA Grapalat" w:eastAsia="Times New Roman" w:hAnsi="GHEA Grapalat" w:cs="Times New Roman"/>
                <w:i/>
                <w:color w:val="000000"/>
                <w:sz w:val="24"/>
                <w:szCs w:val="24"/>
                <w:shd w:val="clear" w:color="auto" w:fill="FFFFFF"/>
                <w:lang w:val="hy-AM" w:eastAsia="ru-RU"/>
              </w:rPr>
              <w:t xml:space="preserve"> </w:t>
            </w:r>
            <w:r w:rsidRPr="001E5E2E">
              <w:rPr>
                <w:rFonts w:ascii="GHEA Grapalat" w:eastAsia="Times New Roman" w:hAnsi="GHEA Grapalat" w:cs="Times New Roman"/>
                <w:color w:val="000000"/>
                <w:sz w:val="24"/>
                <w:szCs w:val="24"/>
                <w:shd w:val="clear" w:color="auto" w:fill="FFFFFF"/>
                <w:lang w:val="hy-AM" w:eastAsia="ru-RU"/>
              </w:rPr>
              <w:t>7-րդ կետում</w:t>
            </w:r>
            <w:r w:rsidRPr="001E5E2E">
              <w:rPr>
                <w:rFonts w:ascii="GHEA Grapalat" w:eastAsia="Times New Roman" w:hAnsi="GHEA Grapalat" w:cs="Times New Roman"/>
                <w:i/>
                <w:color w:val="000000"/>
                <w:sz w:val="24"/>
                <w:szCs w:val="24"/>
                <w:shd w:val="clear" w:color="auto" w:fill="FFFFFF"/>
                <w:lang w:val="hy-AM" w:eastAsia="ru-RU"/>
              </w:rPr>
              <w:t xml:space="preserve"> </w:t>
            </w:r>
            <w:r w:rsidRPr="001E5E2E">
              <w:rPr>
                <w:rFonts w:ascii="GHEA Grapalat" w:eastAsia="Times New Roman" w:hAnsi="GHEA Grapalat" w:cs="Times New Roman"/>
                <w:color w:val="000000"/>
                <w:spacing w:val="-6"/>
                <w:sz w:val="24"/>
                <w:szCs w:val="24"/>
                <w:shd w:val="clear" w:color="auto" w:fill="FFFFFF"/>
                <w:lang w:val="hy-AM" w:eastAsia="ru-RU"/>
              </w:rPr>
              <w:t xml:space="preserve">առաջարկում ենք 1-ին ենթակետը հանել, քանի որ </w:t>
            </w:r>
            <w:r w:rsidRPr="001E5E2E">
              <w:rPr>
                <w:rFonts w:ascii="GHEA Grapalat" w:eastAsia="Times New Roman" w:hAnsi="GHEA Grapalat" w:cs="Times New Roman"/>
                <w:color w:val="000000"/>
                <w:sz w:val="24"/>
                <w:szCs w:val="24"/>
                <w:shd w:val="clear" w:color="auto" w:fill="FFFFFF"/>
                <w:lang w:val="hy-AM" w:eastAsia="ru-RU"/>
              </w:rPr>
              <w:t>7-րդ կետի բովանդակությունից պարզ է, որ դիմումը ներկայացվելու է տեսչական մարմին:</w:t>
            </w:r>
          </w:p>
        </w:tc>
        <w:tc>
          <w:tcPr>
            <w:tcW w:w="6894" w:type="dxa"/>
            <w:gridSpan w:val="7"/>
            <w:shd w:val="clear" w:color="auto" w:fill="auto"/>
          </w:tcPr>
          <w:p w14:paraId="7F80072D" w14:textId="77777777" w:rsidR="006359CA" w:rsidRPr="001E5E2E" w:rsidRDefault="006359CA" w:rsidP="006359CA">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747577C6" w14:textId="6DA03FF6" w:rsidR="00CA7FF8" w:rsidRPr="001E5E2E" w:rsidRDefault="006359CA" w:rsidP="006359CA">
            <w:pPr>
              <w:spacing w:line="360" w:lineRule="auto"/>
              <w:ind w:firstLine="256"/>
              <w:rPr>
                <w:rFonts w:ascii="GHEA Grapalat" w:hAnsi="GHEA Grapalat"/>
                <w:b/>
                <w:sz w:val="24"/>
                <w:szCs w:val="24"/>
                <w:lang w:val="hy-AM"/>
              </w:rPr>
            </w:pPr>
            <w:r w:rsidRPr="001E5E2E">
              <w:rPr>
                <w:rFonts w:ascii="GHEA Grapalat" w:hAnsi="GHEA Grapalat"/>
                <w:sz w:val="24"/>
                <w:szCs w:val="24"/>
                <w:lang w:val="hy-AM"/>
              </w:rPr>
              <w:t>Կատարվել են նշված փոփոխությունները։</w:t>
            </w:r>
          </w:p>
        </w:tc>
      </w:tr>
      <w:tr w:rsidR="002E4838" w:rsidRPr="001E5E2E" w14:paraId="26CF7D81" w14:textId="77777777" w:rsidTr="00D10C79">
        <w:tc>
          <w:tcPr>
            <w:tcW w:w="7110" w:type="dxa"/>
            <w:shd w:val="clear" w:color="auto" w:fill="auto"/>
          </w:tcPr>
          <w:p w14:paraId="64BBDDB8" w14:textId="3DC5BAD4" w:rsidR="002E4838" w:rsidRPr="001E5E2E" w:rsidRDefault="002E4838" w:rsidP="002E4838">
            <w:pPr>
              <w:numPr>
                <w:ilvl w:val="0"/>
                <w:numId w:val="46"/>
              </w:numPr>
              <w:spacing w:line="360" w:lineRule="auto"/>
              <w:ind w:left="0" w:firstLine="339"/>
              <w:contextualSpacing/>
              <w:jc w:val="both"/>
              <w:rPr>
                <w:rFonts w:ascii="GHEA Grapalat" w:eastAsia="Times New Roman" w:hAnsi="GHEA Grapalat" w:cs="Sylfaen"/>
                <w:sz w:val="24"/>
                <w:szCs w:val="24"/>
                <w:lang w:val="hy-AM" w:eastAsia="ru-RU"/>
              </w:rPr>
            </w:pPr>
            <w:r w:rsidRPr="001E5E2E">
              <w:rPr>
                <w:rFonts w:ascii="GHEA Grapalat" w:eastAsia="Times New Roman" w:hAnsi="GHEA Grapalat" w:cs="Sylfaen"/>
                <w:sz w:val="24"/>
                <w:szCs w:val="24"/>
                <w:lang w:val="hy-AM" w:eastAsia="ru-RU"/>
              </w:rPr>
              <w:t>Նախագծի N 1 և N 2 հավելվածների 10-րդ կետում անհրաժեշտ է խմբագրել   «անհամատապասխանությունների» բառը:</w:t>
            </w:r>
          </w:p>
        </w:tc>
        <w:tc>
          <w:tcPr>
            <w:tcW w:w="6894" w:type="dxa"/>
            <w:gridSpan w:val="7"/>
            <w:shd w:val="clear" w:color="auto" w:fill="auto"/>
          </w:tcPr>
          <w:p w14:paraId="2D5E5B87" w14:textId="77777777" w:rsidR="00CD4FE0" w:rsidRPr="001E5E2E" w:rsidRDefault="00CD4FE0" w:rsidP="00CD4FE0">
            <w:pPr>
              <w:spacing w:line="360" w:lineRule="auto"/>
              <w:ind w:firstLine="256"/>
              <w:jc w:val="center"/>
              <w:rPr>
                <w:rFonts w:ascii="GHEA Grapalat" w:hAnsi="GHEA Grapalat"/>
                <w:b/>
                <w:sz w:val="24"/>
                <w:szCs w:val="24"/>
                <w:lang w:val="hy-AM"/>
              </w:rPr>
            </w:pPr>
            <w:r w:rsidRPr="001E5E2E">
              <w:rPr>
                <w:rFonts w:ascii="GHEA Grapalat" w:hAnsi="GHEA Grapalat"/>
                <w:b/>
                <w:sz w:val="24"/>
                <w:szCs w:val="24"/>
                <w:lang w:val="hy-AM"/>
              </w:rPr>
              <w:t>Ընդունվել է</w:t>
            </w:r>
          </w:p>
          <w:p w14:paraId="1635BE3A" w14:textId="77777777" w:rsidR="002E4838" w:rsidRPr="001E5E2E" w:rsidRDefault="002E4838" w:rsidP="00917D03">
            <w:pPr>
              <w:spacing w:line="360" w:lineRule="auto"/>
              <w:ind w:firstLine="256"/>
              <w:jc w:val="center"/>
              <w:rPr>
                <w:rFonts w:ascii="GHEA Grapalat" w:hAnsi="GHEA Grapalat"/>
                <w:b/>
                <w:sz w:val="24"/>
                <w:szCs w:val="24"/>
                <w:lang w:val="hy-AM"/>
              </w:rPr>
            </w:pPr>
          </w:p>
        </w:tc>
      </w:tr>
    </w:tbl>
    <w:p w14:paraId="17C4CC0B" w14:textId="77777777" w:rsidR="00754962" w:rsidRPr="001E5E2E" w:rsidRDefault="00754962" w:rsidP="00BB6C78">
      <w:pPr>
        <w:spacing w:line="360" w:lineRule="auto"/>
        <w:jc w:val="center"/>
        <w:rPr>
          <w:rFonts w:ascii="GHEA Grapalat" w:hAnsi="GHEA Grapalat"/>
          <w:sz w:val="24"/>
          <w:szCs w:val="24"/>
          <w:lang w:val="hy-AM"/>
        </w:rPr>
      </w:pPr>
    </w:p>
    <w:sectPr w:rsidR="00754962" w:rsidRPr="001E5E2E" w:rsidSect="0046014F">
      <w:pgSz w:w="15840" w:h="12240" w:orient="landscape"/>
      <w:pgMar w:top="117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61BA4C" w16cex:dateUtc="2022-06-25T12:46:00Z"/>
  <w16cex:commentExtensible w16cex:durableId="2665A07D" w16cex:dateUtc="2022-06-28T11:45:00Z"/>
  <w16cex:commentExtensible w16cex:durableId="266213A3" w16cex:dateUtc="2022-06-25T19: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4277C1" w16cid:durableId="2661BA4C"/>
  <w16cid:commentId w16cid:paraId="4CEBFAF9" w16cid:durableId="2666A64D"/>
  <w16cid:commentId w16cid:paraId="15D2C607" w16cid:durableId="2665A07D"/>
  <w16cid:commentId w16cid:paraId="4E5CFA4B" w16cid:durableId="266199CB"/>
  <w16cid:commentId w16cid:paraId="3EDF69B1" w16cid:durableId="266213A3"/>
  <w16cid:commentId w16cid:paraId="41A9BFA3" w16cid:durableId="266199CC"/>
  <w16cid:commentId w16cid:paraId="0FE44281" w16cid:durableId="266199CD"/>
  <w16cid:commentId w16cid:paraId="12220492" w16cid:durableId="266199CE"/>
  <w16cid:commentId w16cid:paraId="3A939AFB" w16cid:durableId="266199CF"/>
  <w16cid:commentId w16cid:paraId="616D2157" w16cid:durableId="266199D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3DC8B" w14:textId="77777777" w:rsidR="000A339D" w:rsidRDefault="000A339D" w:rsidP="009B5AA2">
      <w:pPr>
        <w:spacing w:after="0" w:line="240" w:lineRule="auto"/>
      </w:pPr>
      <w:r>
        <w:separator/>
      </w:r>
    </w:p>
  </w:endnote>
  <w:endnote w:type="continuationSeparator" w:id="0">
    <w:p w14:paraId="0CECB269" w14:textId="77777777" w:rsidR="000A339D" w:rsidRDefault="000A339D"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001"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E50E7" w14:textId="77777777" w:rsidR="000A339D" w:rsidRDefault="000A339D" w:rsidP="009B5AA2">
      <w:pPr>
        <w:spacing w:after="0" w:line="240" w:lineRule="auto"/>
      </w:pPr>
      <w:r>
        <w:separator/>
      </w:r>
    </w:p>
  </w:footnote>
  <w:footnote w:type="continuationSeparator" w:id="0">
    <w:p w14:paraId="11B1BE78" w14:textId="77777777" w:rsidR="000A339D" w:rsidRDefault="000A339D"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C66"/>
    <w:multiLevelType w:val="hybridMultilevel"/>
    <w:tmpl w:val="705613A4"/>
    <w:lvl w:ilvl="0" w:tplc="04090011">
      <w:start w:val="1"/>
      <w:numFmt w:val="decimal"/>
      <w:lvlText w:val="%1)"/>
      <w:lvlJc w:val="left"/>
      <w:pPr>
        <w:ind w:left="810"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 w15:restartNumberingAfterBreak="0">
    <w:nsid w:val="019B366D"/>
    <w:multiLevelType w:val="hybridMultilevel"/>
    <w:tmpl w:val="A956E9EC"/>
    <w:lvl w:ilvl="0" w:tplc="25AA5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3306D"/>
    <w:multiLevelType w:val="hybridMultilevel"/>
    <w:tmpl w:val="9D36B84C"/>
    <w:lvl w:ilvl="0" w:tplc="B18E209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74778E"/>
    <w:multiLevelType w:val="hybridMultilevel"/>
    <w:tmpl w:val="8C8E9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A54BA"/>
    <w:multiLevelType w:val="hybridMultilevel"/>
    <w:tmpl w:val="B57A86F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8AD7BFB"/>
    <w:multiLevelType w:val="hybridMultilevel"/>
    <w:tmpl w:val="2188D27E"/>
    <w:lvl w:ilvl="0" w:tplc="284C3A26">
      <w:start w:val="2"/>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B404D7"/>
    <w:multiLevelType w:val="multilevel"/>
    <w:tmpl w:val="41606A8C"/>
    <w:lvl w:ilvl="0">
      <w:start w:val="1"/>
      <w:numFmt w:val="decimal"/>
      <w:lvlText w:val="%1."/>
      <w:lvlJc w:val="left"/>
      <w:pPr>
        <w:ind w:left="720" w:hanging="360"/>
      </w:pPr>
      <w:rPr>
        <w:rFonts w:ascii="Times New Roman" w:hAnsi="Times New Roman" w:cs="Times New Roman" w:hint="default"/>
        <w:b w:val="0"/>
        <w:color w:val="0505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A344A4"/>
    <w:multiLevelType w:val="hybridMultilevel"/>
    <w:tmpl w:val="E686245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669E5"/>
    <w:multiLevelType w:val="hybridMultilevel"/>
    <w:tmpl w:val="9168D63A"/>
    <w:lvl w:ilvl="0" w:tplc="0809000B">
      <w:start w:val="1"/>
      <w:numFmt w:val="bullet"/>
      <w:lvlText w:val=""/>
      <w:lvlJc w:val="left"/>
      <w:pPr>
        <w:ind w:left="1584" w:hanging="360"/>
      </w:pPr>
      <w:rPr>
        <w:rFonts w:ascii="Wingdings" w:hAnsi="Wingdings" w:hint="default"/>
      </w:rPr>
    </w:lvl>
    <w:lvl w:ilvl="1" w:tplc="08090003">
      <w:start w:val="1"/>
      <w:numFmt w:val="bullet"/>
      <w:lvlText w:val="o"/>
      <w:lvlJc w:val="left"/>
      <w:pPr>
        <w:ind w:left="2304" w:hanging="360"/>
      </w:pPr>
      <w:rPr>
        <w:rFonts w:ascii="Courier New" w:hAnsi="Courier New" w:cs="Courier New" w:hint="default"/>
      </w:rPr>
    </w:lvl>
    <w:lvl w:ilvl="2" w:tplc="08090005">
      <w:start w:val="1"/>
      <w:numFmt w:val="bullet"/>
      <w:lvlText w:val=""/>
      <w:lvlJc w:val="left"/>
      <w:pPr>
        <w:ind w:left="3024" w:hanging="360"/>
      </w:pPr>
      <w:rPr>
        <w:rFonts w:ascii="Wingdings" w:hAnsi="Wingdings" w:hint="default"/>
      </w:rPr>
    </w:lvl>
    <w:lvl w:ilvl="3" w:tplc="08090001">
      <w:start w:val="1"/>
      <w:numFmt w:val="bullet"/>
      <w:lvlText w:val=""/>
      <w:lvlJc w:val="left"/>
      <w:pPr>
        <w:ind w:left="3744" w:hanging="360"/>
      </w:pPr>
      <w:rPr>
        <w:rFonts w:ascii="Symbol" w:hAnsi="Symbol" w:hint="default"/>
      </w:rPr>
    </w:lvl>
    <w:lvl w:ilvl="4" w:tplc="08090003">
      <w:start w:val="1"/>
      <w:numFmt w:val="bullet"/>
      <w:lvlText w:val="o"/>
      <w:lvlJc w:val="left"/>
      <w:pPr>
        <w:ind w:left="4464" w:hanging="360"/>
      </w:pPr>
      <w:rPr>
        <w:rFonts w:ascii="Courier New" w:hAnsi="Courier New" w:cs="Courier New" w:hint="default"/>
      </w:rPr>
    </w:lvl>
    <w:lvl w:ilvl="5" w:tplc="08090005">
      <w:start w:val="1"/>
      <w:numFmt w:val="bullet"/>
      <w:lvlText w:val=""/>
      <w:lvlJc w:val="left"/>
      <w:pPr>
        <w:ind w:left="5184" w:hanging="360"/>
      </w:pPr>
      <w:rPr>
        <w:rFonts w:ascii="Wingdings" w:hAnsi="Wingdings" w:hint="default"/>
      </w:rPr>
    </w:lvl>
    <w:lvl w:ilvl="6" w:tplc="08090001">
      <w:start w:val="1"/>
      <w:numFmt w:val="bullet"/>
      <w:lvlText w:val=""/>
      <w:lvlJc w:val="left"/>
      <w:pPr>
        <w:ind w:left="5904" w:hanging="360"/>
      </w:pPr>
      <w:rPr>
        <w:rFonts w:ascii="Symbol" w:hAnsi="Symbol" w:hint="default"/>
      </w:rPr>
    </w:lvl>
    <w:lvl w:ilvl="7" w:tplc="08090003">
      <w:start w:val="1"/>
      <w:numFmt w:val="bullet"/>
      <w:lvlText w:val="o"/>
      <w:lvlJc w:val="left"/>
      <w:pPr>
        <w:ind w:left="6624" w:hanging="360"/>
      </w:pPr>
      <w:rPr>
        <w:rFonts w:ascii="Courier New" w:hAnsi="Courier New" w:cs="Courier New" w:hint="default"/>
      </w:rPr>
    </w:lvl>
    <w:lvl w:ilvl="8" w:tplc="08090005">
      <w:start w:val="1"/>
      <w:numFmt w:val="bullet"/>
      <w:lvlText w:val=""/>
      <w:lvlJc w:val="left"/>
      <w:pPr>
        <w:ind w:left="7344" w:hanging="360"/>
      </w:pPr>
      <w:rPr>
        <w:rFonts w:ascii="Wingdings" w:hAnsi="Wingdings" w:hint="default"/>
      </w:rPr>
    </w:lvl>
  </w:abstractNum>
  <w:abstractNum w:abstractNumId="9" w15:restartNumberingAfterBreak="0">
    <w:nsid w:val="25C93BFC"/>
    <w:multiLevelType w:val="hybridMultilevel"/>
    <w:tmpl w:val="33ACC68A"/>
    <w:lvl w:ilvl="0" w:tplc="B01CA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4A7870"/>
    <w:multiLevelType w:val="hybridMultilevel"/>
    <w:tmpl w:val="5B82F188"/>
    <w:lvl w:ilvl="0" w:tplc="CC80BE7E">
      <w:start w:val="1"/>
      <w:numFmt w:val="decimal"/>
      <w:lvlText w:val="%1."/>
      <w:lvlJc w:val="left"/>
      <w:pPr>
        <w:ind w:left="720" w:hanging="360"/>
      </w:pPr>
      <w:rPr>
        <w:rFonts w:cs="Sylfaen" w:hint="default"/>
        <w:color w:val="0505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7008A3"/>
    <w:multiLevelType w:val="hybridMultilevel"/>
    <w:tmpl w:val="1DE2E5A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2" w15:restartNumberingAfterBreak="0">
    <w:nsid w:val="2AE66966"/>
    <w:multiLevelType w:val="hybridMultilevel"/>
    <w:tmpl w:val="45A06C16"/>
    <w:lvl w:ilvl="0" w:tplc="CF6C1D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3E16C8F"/>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34DE6550"/>
    <w:multiLevelType w:val="hybridMultilevel"/>
    <w:tmpl w:val="443AC2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E770C22"/>
    <w:multiLevelType w:val="multilevel"/>
    <w:tmpl w:val="FDE6EBE2"/>
    <w:lvl w:ilvl="0">
      <w:start w:val="1"/>
      <w:numFmt w:val="decimal"/>
      <w:lvlText w:val="%1."/>
      <w:lvlJc w:val="left"/>
      <w:pPr>
        <w:ind w:left="99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630" w:hanging="360"/>
      </w:pPr>
      <w:rPr>
        <w:b/>
        <w:bCs w:val="0"/>
        <w:i w:val="0"/>
        <w:i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81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ECE2D5C"/>
    <w:multiLevelType w:val="hybridMultilevel"/>
    <w:tmpl w:val="AD726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40F06EB6"/>
    <w:multiLevelType w:val="hybridMultilevel"/>
    <w:tmpl w:val="72B4F5D4"/>
    <w:lvl w:ilvl="0" w:tplc="057E0D0A">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8" w15:restartNumberingAfterBreak="0">
    <w:nsid w:val="412C726C"/>
    <w:multiLevelType w:val="hybridMultilevel"/>
    <w:tmpl w:val="DFE4AA12"/>
    <w:lvl w:ilvl="0" w:tplc="B42A4D82">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9" w15:restartNumberingAfterBreak="0">
    <w:nsid w:val="4277092E"/>
    <w:multiLevelType w:val="hybridMultilevel"/>
    <w:tmpl w:val="9D36B84C"/>
    <w:lvl w:ilvl="0" w:tplc="B18E209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8C2DD1"/>
    <w:multiLevelType w:val="hybridMultilevel"/>
    <w:tmpl w:val="220CB03A"/>
    <w:lvl w:ilvl="0" w:tplc="6DA4CF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5E35BA"/>
    <w:multiLevelType w:val="multilevel"/>
    <w:tmpl w:val="C1546B1A"/>
    <w:lvl w:ilvl="0">
      <w:start w:val="1"/>
      <w:numFmt w:val="decimal"/>
      <w:lvlText w:val="%1."/>
      <w:lvlJc w:val="left"/>
      <w:pPr>
        <w:ind w:left="720" w:hanging="360"/>
      </w:pPr>
      <w:rPr>
        <w:rFonts w:hint="default"/>
        <w:b w:val="0"/>
        <w:bCs/>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74607FD"/>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9723F1"/>
    <w:multiLevelType w:val="hybridMultilevel"/>
    <w:tmpl w:val="078491D2"/>
    <w:lvl w:ilvl="0" w:tplc="6C7C523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7C22D67"/>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5D6429"/>
    <w:multiLevelType w:val="hybridMultilevel"/>
    <w:tmpl w:val="16621650"/>
    <w:lvl w:ilvl="0" w:tplc="B8342BA0">
      <w:start w:val="2"/>
      <w:numFmt w:val="bullet"/>
      <w:lvlText w:val="-"/>
      <w:lvlJc w:val="left"/>
      <w:pPr>
        <w:ind w:left="420" w:hanging="360"/>
      </w:pPr>
      <w:rPr>
        <w:rFonts w:ascii="Times New Roman" w:eastAsia="Calibri"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26" w15:restartNumberingAfterBreak="0">
    <w:nsid w:val="497668BF"/>
    <w:multiLevelType w:val="hybridMultilevel"/>
    <w:tmpl w:val="57D864BE"/>
    <w:lvl w:ilvl="0" w:tplc="F1888F06">
      <w:start w:val="1"/>
      <w:numFmt w:val="decimal"/>
      <w:lvlText w:val="%1)"/>
      <w:lvlJc w:val="left"/>
      <w:pPr>
        <w:ind w:left="360" w:hanging="360"/>
      </w:pPr>
    </w:lvl>
    <w:lvl w:ilvl="1" w:tplc="04090019">
      <w:start w:val="1"/>
      <w:numFmt w:val="lowerLetter"/>
      <w:lvlText w:val="%2."/>
      <w:lvlJc w:val="left"/>
      <w:pPr>
        <w:ind w:left="1335" w:hanging="360"/>
      </w:pPr>
    </w:lvl>
    <w:lvl w:ilvl="2" w:tplc="0409001B">
      <w:start w:val="1"/>
      <w:numFmt w:val="lowerRoman"/>
      <w:lvlText w:val="%3."/>
      <w:lvlJc w:val="right"/>
      <w:pPr>
        <w:ind w:left="2055" w:hanging="180"/>
      </w:pPr>
    </w:lvl>
    <w:lvl w:ilvl="3" w:tplc="0409000F">
      <w:start w:val="1"/>
      <w:numFmt w:val="decimal"/>
      <w:lvlText w:val="%4."/>
      <w:lvlJc w:val="left"/>
      <w:pPr>
        <w:ind w:left="2775" w:hanging="360"/>
      </w:pPr>
    </w:lvl>
    <w:lvl w:ilvl="4" w:tplc="04090019">
      <w:start w:val="1"/>
      <w:numFmt w:val="lowerLetter"/>
      <w:lvlText w:val="%5."/>
      <w:lvlJc w:val="left"/>
      <w:pPr>
        <w:ind w:left="3495" w:hanging="360"/>
      </w:pPr>
    </w:lvl>
    <w:lvl w:ilvl="5" w:tplc="0409001B">
      <w:start w:val="1"/>
      <w:numFmt w:val="lowerRoman"/>
      <w:lvlText w:val="%6."/>
      <w:lvlJc w:val="right"/>
      <w:pPr>
        <w:ind w:left="4215" w:hanging="180"/>
      </w:pPr>
    </w:lvl>
    <w:lvl w:ilvl="6" w:tplc="0409000F">
      <w:start w:val="1"/>
      <w:numFmt w:val="decimal"/>
      <w:lvlText w:val="%7."/>
      <w:lvlJc w:val="left"/>
      <w:pPr>
        <w:ind w:left="4935" w:hanging="360"/>
      </w:pPr>
    </w:lvl>
    <w:lvl w:ilvl="7" w:tplc="04090019">
      <w:start w:val="1"/>
      <w:numFmt w:val="lowerLetter"/>
      <w:lvlText w:val="%8."/>
      <w:lvlJc w:val="left"/>
      <w:pPr>
        <w:ind w:left="5655" w:hanging="360"/>
      </w:pPr>
    </w:lvl>
    <w:lvl w:ilvl="8" w:tplc="0409001B">
      <w:start w:val="1"/>
      <w:numFmt w:val="lowerRoman"/>
      <w:lvlText w:val="%9."/>
      <w:lvlJc w:val="right"/>
      <w:pPr>
        <w:ind w:left="6375" w:hanging="180"/>
      </w:pPr>
    </w:lvl>
  </w:abstractNum>
  <w:abstractNum w:abstractNumId="27" w15:restartNumberingAfterBreak="0">
    <w:nsid w:val="4C325F3E"/>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B17A64"/>
    <w:multiLevelType w:val="hybridMultilevel"/>
    <w:tmpl w:val="593E286C"/>
    <w:lvl w:ilvl="0" w:tplc="22AA3DE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569C671D"/>
    <w:multiLevelType w:val="hybridMultilevel"/>
    <w:tmpl w:val="5DC0F2C2"/>
    <w:lvl w:ilvl="0" w:tplc="1C9E5A16">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F73994"/>
    <w:multiLevelType w:val="hybridMultilevel"/>
    <w:tmpl w:val="443AC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B3E1051"/>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745F1B"/>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220113"/>
    <w:multiLevelType w:val="hybridMultilevel"/>
    <w:tmpl w:val="A956E9EC"/>
    <w:lvl w:ilvl="0" w:tplc="25AA5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3F16019"/>
    <w:multiLevelType w:val="hybridMultilevel"/>
    <w:tmpl w:val="C3DC42CA"/>
    <w:lvl w:ilvl="0" w:tplc="29EA8416">
      <w:start w:val="5"/>
      <w:numFmt w:val="decimal"/>
      <w:lvlText w:val="%1."/>
      <w:lvlJc w:val="left"/>
      <w:pPr>
        <w:ind w:left="435" w:hanging="360"/>
      </w:pPr>
      <w:rPr>
        <w:b/>
        <w:color w:val="auto"/>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5" w15:restartNumberingAfterBreak="0">
    <w:nsid w:val="66797866"/>
    <w:multiLevelType w:val="hybridMultilevel"/>
    <w:tmpl w:val="B70E206C"/>
    <w:lvl w:ilvl="0" w:tplc="4A3A17F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7720A7"/>
    <w:multiLevelType w:val="hybridMultilevel"/>
    <w:tmpl w:val="B6EE48D0"/>
    <w:lvl w:ilvl="0" w:tplc="D6087670">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083869"/>
    <w:multiLevelType w:val="hybridMultilevel"/>
    <w:tmpl w:val="23C6CF3A"/>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abstractNum w:abstractNumId="38" w15:restartNumberingAfterBreak="0">
    <w:nsid w:val="6E6D2D92"/>
    <w:multiLevelType w:val="hybridMultilevel"/>
    <w:tmpl w:val="BE46238A"/>
    <w:lvl w:ilvl="0" w:tplc="B8C615E2">
      <w:start w:val="1"/>
      <w:numFmt w:val="decimal"/>
      <w:lvlText w:val="%1."/>
      <w:lvlJc w:val="left"/>
      <w:pPr>
        <w:ind w:left="435" w:hanging="360"/>
      </w:pPr>
      <w:rPr>
        <w:color w:val="000000"/>
        <w:sz w:val="24"/>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9" w15:restartNumberingAfterBreak="0">
    <w:nsid w:val="7041424C"/>
    <w:multiLevelType w:val="hybridMultilevel"/>
    <w:tmpl w:val="D4DEC574"/>
    <w:lvl w:ilvl="0" w:tplc="9D08DDC2">
      <w:start w:val="1"/>
      <w:numFmt w:val="decimal"/>
      <w:lvlText w:val="%1."/>
      <w:lvlJc w:val="left"/>
      <w:pPr>
        <w:ind w:left="1683" w:hanging="9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15:restartNumberingAfterBreak="0">
    <w:nsid w:val="719A6AB9"/>
    <w:multiLevelType w:val="hybridMultilevel"/>
    <w:tmpl w:val="1284A330"/>
    <w:lvl w:ilvl="0" w:tplc="0809000B">
      <w:start w:val="1"/>
      <w:numFmt w:val="bullet"/>
      <w:lvlText w:val=""/>
      <w:lvlJc w:val="left"/>
      <w:pPr>
        <w:ind w:left="1428" w:hanging="360"/>
      </w:pPr>
      <w:rPr>
        <w:rFonts w:ascii="Wingdings" w:hAnsi="Wingdings" w:hint="default"/>
      </w:rPr>
    </w:lvl>
    <w:lvl w:ilvl="1" w:tplc="08090003">
      <w:start w:val="1"/>
      <w:numFmt w:val="bullet"/>
      <w:lvlText w:val="o"/>
      <w:lvlJc w:val="left"/>
      <w:pPr>
        <w:ind w:left="2148" w:hanging="360"/>
      </w:pPr>
      <w:rPr>
        <w:rFonts w:ascii="Courier New" w:hAnsi="Courier New" w:cs="Courier New" w:hint="default"/>
      </w:rPr>
    </w:lvl>
    <w:lvl w:ilvl="2" w:tplc="08090005">
      <w:start w:val="1"/>
      <w:numFmt w:val="bullet"/>
      <w:lvlText w:val=""/>
      <w:lvlJc w:val="left"/>
      <w:pPr>
        <w:ind w:left="2868" w:hanging="360"/>
      </w:pPr>
      <w:rPr>
        <w:rFonts w:ascii="Wingdings" w:hAnsi="Wingdings" w:hint="default"/>
      </w:rPr>
    </w:lvl>
    <w:lvl w:ilvl="3" w:tplc="08090001">
      <w:start w:val="1"/>
      <w:numFmt w:val="bullet"/>
      <w:lvlText w:val=""/>
      <w:lvlJc w:val="left"/>
      <w:pPr>
        <w:ind w:left="3588" w:hanging="360"/>
      </w:pPr>
      <w:rPr>
        <w:rFonts w:ascii="Symbol" w:hAnsi="Symbol" w:hint="default"/>
      </w:rPr>
    </w:lvl>
    <w:lvl w:ilvl="4" w:tplc="08090003">
      <w:start w:val="1"/>
      <w:numFmt w:val="bullet"/>
      <w:lvlText w:val="o"/>
      <w:lvlJc w:val="left"/>
      <w:pPr>
        <w:ind w:left="4308" w:hanging="360"/>
      </w:pPr>
      <w:rPr>
        <w:rFonts w:ascii="Courier New" w:hAnsi="Courier New" w:cs="Courier New" w:hint="default"/>
      </w:rPr>
    </w:lvl>
    <w:lvl w:ilvl="5" w:tplc="08090005">
      <w:start w:val="1"/>
      <w:numFmt w:val="bullet"/>
      <w:lvlText w:val=""/>
      <w:lvlJc w:val="left"/>
      <w:pPr>
        <w:ind w:left="5028" w:hanging="360"/>
      </w:pPr>
      <w:rPr>
        <w:rFonts w:ascii="Wingdings" w:hAnsi="Wingdings" w:hint="default"/>
      </w:rPr>
    </w:lvl>
    <w:lvl w:ilvl="6" w:tplc="08090001">
      <w:start w:val="1"/>
      <w:numFmt w:val="bullet"/>
      <w:lvlText w:val=""/>
      <w:lvlJc w:val="left"/>
      <w:pPr>
        <w:ind w:left="5748" w:hanging="360"/>
      </w:pPr>
      <w:rPr>
        <w:rFonts w:ascii="Symbol" w:hAnsi="Symbol" w:hint="default"/>
      </w:rPr>
    </w:lvl>
    <w:lvl w:ilvl="7" w:tplc="08090003">
      <w:start w:val="1"/>
      <w:numFmt w:val="bullet"/>
      <w:lvlText w:val="o"/>
      <w:lvlJc w:val="left"/>
      <w:pPr>
        <w:ind w:left="6468" w:hanging="360"/>
      </w:pPr>
      <w:rPr>
        <w:rFonts w:ascii="Courier New" w:hAnsi="Courier New" w:cs="Courier New" w:hint="default"/>
      </w:rPr>
    </w:lvl>
    <w:lvl w:ilvl="8" w:tplc="08090005">
      <w:start w:val="1"/>
      <w:numFmt w:val="bullet"/>
      <w:lvlText w:val=""/>
      <w:lvlJc w:val="left"/>
      <w:pPr>
        <w:ind w:left="7188" w:hanging="360"/>
      </w:pPr>
      <w:rPr>
        <w:rFonts w:ascii="Wingdings" w:hAnsi="Wingdings" w:hint="default"/>
      </w:rPr>
    </w:lvl>
  </w:abstractNum>
  <w:abstractNum w:abstractNumId="41" w15:restartNumberingAfterBreak="0">
    <w:nsid w:val="74C44427"/>
    <w:multiLevelType w:val="hybridMultilevel"/>
    <w:tmpl w:val="B70E206C"/>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65B60BE"/>
    <w:multiLevelType w:val="hybridMultilevel"/>
    <w:tmpl w:val="62CA74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DB7DA5"/>
    <w:multiLevelType w:val="multilevel"/>
    <w:tmpl w:val="2118FDB6"/>
    <w:lvl w:ilvl="0">
      <w:start w:val="2"/>
      <w:numFmt w:val="decimal"/>
      <w:lvlText w:val="%1."/>
      <w:lvlJc w:val="left"/>
      <w:pPr>
        <w:ind w:left="720" w:hanging="360"/>
      </w:pPr>
      <w:rPr>
        <w:rFonts w:cs="Arial" w:hint="default"/>
      </w:rPr>
    </w:lvl>
    <w:lvl w:ilvl="1">
      <w:start w:val="2"/>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76F1C8F"/>
    <w:multiLevelType w:val="hybridMultilevel"/>
    <w:tmpl w:val="835CEE9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5" w15:restartNumberingAfterBreak="0">
    <w:nsid w:val="7C5E7881"/>
    <w:multiLevelType w:val="hybridMultilevel"/>
    <w:tmpl w:val="BE46238A"/>
    <w:lvl w:ilvl="0" w:tplc="FFFFFFFF">
      <w:start w:val="1"/>
      <w:numFmt w:val="decimal"/>
      <w:lvlText w:val="%1."/>
      <w:lvlJc w:val="left"/>
      <w:pPr>
        <w:ind w:left="435" w:hanging="360"/>
      </w:pPr>
      <w:rPr>
        <w:color w:val="000000"/>
        <w:sz w:val="24"/>
      </w:rPr>
    </w:lvl>
    <w:lvl w:ilvl="1" w:tplc="FFFFFFFF">
      <w:start w:val="1"/>
      <w:numFmt w:val="lowerLetter"/>
      <w:lvlText w:val="%2."/>
      <w:lvlJc w:val="left"/>
      <w:pPr>
        <w:ind w:left="1155" w:hanging="360"/>
      </w:pPr>
    </w:lvl>
    <w:lvl w:ilvl="2" w:tplc="FFFFFFFF">
      <w:start w:val="1"/>
      <w:numFmt w:val="lowerRoman"/>
      <w:lvlText w:val="%3."/>
      <w:lvlJc w:val="right"/>
      <w:pPr>
        <w:ind w:left="1875" w:hanging="180"/>
      </w:pPr>
    </w:lvl>
    <w:lvl w:ilvl="3" w:tplc="FFFFFFFF">
      <w:start w:val="1"/>
      <w:numFmt w:val="decimal"/>
      <w:lvlText w:val="%4."/>
      <w:lvlJc w:val="left"/>
      <w:pPr>
        <w:ind w:left="2595" w:hanging="360"/>
      </w:pPr>
    </w:lvl>
    <w:lvl w:ilvl="4" w:tplc="FFFFFFFF">
      <w:start w:val="1"/>
      <w:numFmt w:val="lowerLetter"/>
      <w:lvlText w:val="%5."/>
      <w:lvlJc w:val="left"/>
      <w:pPr>
        <w:ind w:left="3315" w:hanging="360"/>
      </w:pPr>
    </w:lvl>
    <w:lvl w:ilvl="5" w:tplc="FFFFFFFF">
      <w:start w:val="1"/>
      <w:numFmt w:val="lowerRoman"/>
      <w:lvlText w:val="%6."/>
      <w:lvlJc w:val="right"/>
      <w:pPr>
        <w:ind w:left="4035" w:hanging="180"/>
      </w:pPr>
    </w:lvl>
    <w:lvl w:ilvl="6" w:tplc="FFFFFFFF">
      <w:start w:val="1"/>
      <w:numFmt w:val="decimal"/>
      <w:lvlText w:val="%7."/>
      <w:lvlJc w:val="left"/>
      <w:pPr>
        <w:ind w:left="4755" w:hanging="360"/>
      </w:pPr>
    </w:lvl>
    <w:lvl w:ilvl="7" w:tplc="FFFFFFFF">
      <w:start w:val="1"/>
      <w:numFmt w:val="lowerLetter"/>
      <w:lvlText w:val="%8."/>
      <w:lvlJc w:val="left"/>
      <w:pPr>
        <w:ind w:left="5475" w:hanging="360"/>
      </w:pPr>
    </w:lvl>
    <w:lvl w:ilvl="8" w:tplc="FFFFFFFF">
      <w:start w:val="1"/>
      <w:numFmt w:val="lowerRoman"/>
      <w:lvlText w:val="%9."/>
      <w:lvlJc w:val="right"/>
      <w:pPr>
        <w:ind w:left="6195" w:hanging="180"/>
      </w:pPr>
    </w:lvl>
  </w:abstractNum>
  <w:abstractNum w:abstractNumId="46" w15:restartNumberingAfterBreak="0">
    <w:nsid w:val="7F744689"/>
    <w:multiLevelType w:val="hybridMultilevel"/>
    <w:tmpl w:val="8F541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2"/>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45"/>
  </w:num>
  <w:num w:numId="6">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4"/>
  </w:num>
  <w:num w:numId="9">
    <w:abstractNumId w:val="8"/>
  </w:num>
  <w:num w:numId="10">
    <w:abstractNumId w:val="40"/>
  </w:num>
  <w:num w:numId="11">
    <w:abstractNumId w:val="20"/>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2"/>
  </w:num>
  <w:num w:numId="19">
    <w:abstractNumId w:val="35"/>
  </w:num>
  <w:num w:numId="20">
    <w:abstractNumId w:val="41"/>
  </w:num>
  <w:num w:numId="21">
    <w:abstractNumId w:val="25"/>
  </w:num>
  <w:num w:numId="22">
    <w:abstractNumId w:val="7"/>
  </w:num>
  <w:num w:numId="23">
    <w:abstractNumId w:val="21"/>
  </w:num>
  <w:num w:numId="24">
    <w:abstractNumId w:val="24"/>
  </w:num>
  <w:num w:numId="25">
    <w:abstractNumId w:val="39"/>
  </w:num>
  <w:num w:numId="26">
    <w:abstractNumId w:val="43"/>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17"/>
  </w:num>
  <w:num w:numId="31">
    <w:abstractNumId w:val="9"/>
  </w:num>
  <w:num w:numId="32">
    <w:abstractNumId w:val="29"/>
  </w:num>
  <w:num w:numId="33">
    <w:abstractNumId w:val="6"/>
  </w:num>
  <w:num w:numId="34">
    <w:abstractNumId w:val="10"/>
  </w:num>
  <w:num w:numId="35">
    <w:abstractNumId w:val="5"/>
  </w:num>
  <w:num w:numId="36">
    <w:abstractNumId w:val="28"/>
  </w:num>
  <w:num w:numId="37">
    <w:abstractNumId w:val="18"/>
  </w:num>
  <w:num w:numId="38">
    <w:abstractNumId w:val="33"/>
  </w:num>
  <w:num w:numId="39">
    <w:abstractNumId w:val="1"/>
  </w:num>
  <w:num w:numId="40">
    <w:abstractNumId w:val="0"/>
  </w:num>
  <w:num w:numId="41">
    <w:abstractNumId w:val="46"/>
  </w:num>
  <w:num w:numId="42">
    <w:abstractNumId w:val="11"/>
  </w:num>
  <w:num w:numId="43">
    <w:abstractNumId w:val="32"/>
  </w:num>
  <w:num w:numId="44">
    <w:abstractNumId w:val="2"/>
  </w:num>
  <w:num w:numId="45">
    <w:abstractNumId w:val="19"/>
  </w:num>
  <w:num w:numId="46">
    <w:abstractNumId w:val="31"/>
  </w:num>
  <w:num w:numId="47">
    <w:abstractNumId w:val="27"/>
  </w:num>
  <w:num w:numId="48">
    <w:abstractNumId w:val="22"/>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hideSpellingErrors/>
  <w:hideGrammaticalErrors/>
  <w:activeWritingStyle w:appName="MSWord" w:lang="fr-FR" w:vendorID="64" w:dllVersion="6" w:nlCheck="1" w:checkStyle="0"/>
  <w:activeWritingStyle w:appName="MSWord" w:lang="en-US" w:vendorID="64" w:dllVersion="6" w:nlCheck="1" w:checkStyle="1"/>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pt-B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272B"/>
    <w:rsid w:val="00002EA8"/>
    <w:rsid w:val="000030F2"/>
    <w:rsid w:val="00004705"/>
    <w:rsid w:val="00004D74"/>
    <w:rsid w:val="00004E73"/>
    <w:rsid w:val="00004EBE"/>
    <w:rsid w:val="00005E6E"/>
    <w:rsid w:val="0000655F"/>
    <w:rsid w:val="00006A38"/>
    <w:rsid w:val="00006DCD"/>
    <w:rsid w:val="00007F9A"/>
    <w:rsid w:val="000108DB"/>
    <w:rsid w:val="0001174F"/>
    <w:rsid w:val="00011DC7"/>
    <w:rsid w:val="0001240B"/>
    <w:rsid w:val="00012469"/>
    <w:rsid w:val="00013157"/>
    <w:rsid w:val="000132DC"/>
    <w:rsid w:val="00014339"/>
    <w:rsid w:val="00014363"/>
    <w:rsid w:val="00016B93"/>
    <w:rsid w:val="00017920"/>
    <w:rsid w:val="00022D07"/>
    <w:rsid w:val="00023B0D"/>
    <w:rsid w:val="00023E1F"/>
    <w:rsid w:val="0002465D"/>
    <w:rsid w:val="000249DF"/>
    <w:rsid w:val="00025CBA"/>
    <w:rsid w:val="000276CD"/>
    <w:rsid w:val="00027A95"/>
    <w:rsid w:val="00030729"/>
    <w:rsid w:val="0003118D"/>
    <w:rsid w:val="000316DB"/>
    <w:rsid w:val="00032436"/>
    <w:rsid w:val="000330C1"/>
    <w:rsid w:val="00034BC6"/>
    <w:rsid w:val="000350F6"/>
    <w:rsid w:val="00036BDA"/>
    <w:rsid w:val="000374A5"/>
    <w:rsid w:val="00037A81"/>
    <w:rsid w:val="00037E44"/>
    <w:rsid w:val="00040601"/>
    <w:rsid w:val="000407F8"/>
    <w:rsid w:val="00041B68"/>
    <w:rsid w:val="000421D6"/>
    <w:rsid w:val="00043496"/>
    <w:rsid w:val="00045424"/>
    <w:rsid w:val="00046299"/>
    <w:rsid w:val="000464D0"/>
    <w:rsid w:val="00046E48"/>
    <w:rsid w:val="00050092"/>
    <w:rsid w:val="0005066D"/>
    <w:rsid w:val="00050AA5"/>
    <w:rsid w:val="00050F35"/>
    <w:rsid w:val="00051E8B"/>
    <w:rsid w:val="00052C6F"/>
    <w:rsid w:val="000534C7"/>
    <w:rsid w:val="000541C2"/>
    <w:rsid w:val="00055044"/>
    <w:rsid w:val="00055A99"/>
    <w:rsid w:val="00056787"/>
    <w:rsid w:val="000576D3"/>
    <w:rsid w:val="000577C5"/>
    <w:rsid w:val="000579B0"/>
    <w:rsid w:val="00057EB1"/>
    <w:rsid w:val="000605DD"/>
    <w:rsid w:val="00061D40"/>
    <w:rsid w:val="00062741"/>
    <w:rsid w:val="000627D9"/>
    <w:rsid w:val="00062B3F"/>
    <w:rsid w:val="000639E3"/>
    <w:rsid w:val="00064265"/>
    <w:rsid w:val="00064A90"/>
    <w:rsid w:val="00064B43"/>
    <w:rsid w:val="00065180"/>
    <w:rsid w:val="000652B6"/>
    <w:rsid w:val="000655BF"/>
    <w:rsid w:val="00070043"/>
    <w:rsid w:val="0007059D"/>
    <w:rsid w:val="00070AA0"/>
    <w:rsid w:val="000714FB"/>
    <w:rsid w:val="00072244"/>
    <w:rsid w:val="00074374"/>
    <w:rsid w:val="0007530C"/>
    <w:rsid w:val="00075F34"/>
    <w:rsid w:val="000763CF"/>
    <w:rsid w:val="00076416"/>
    <w:rsid w:val="00077ED7"/>
    <w:rsid w:val="0008286F"/>
    <w:rsid w:val="00082B52"/>
    <w:rsid w:val="00083041"/>
    <w:rsid w:val="0008361A"/>
    <w:rsid w:val="000837BA"/>
    <w:rsid w:val="00085EFA"/>
    <w:rsid w:val="00087154"/>
    <w:rsid w:val="0008773B"/>
    <w:rsid w:val="000909B9"/>
    <w:rsid w:val="000915EF"/>
    <w:rsid w:val="0009193F"/>
    <w:rsid w:val="00091C53"/>
    <w:rsid w:val="00093021"/>
    <w:rsid w:val="00093079"/>
    <w:rsid w:val="00094CDD"/>
    <w:rsid w:val="000955E5"/>
    <w:rsid w:val="00095738"/>
    <w:rsid w:val="00096026"/>
    <w:rsid w:val="0009696A"/>
    <w:rsid w:val="000A0D82"/>
    <w:rsid w:val="000A339D"/>
    <w:rsid w:val="000A3606"/>
    <w:rsid w:val="000A3CC6"/>
    <w:rsid w:val="000A3EAB"/>
    <w:rsid w:val="000A479F"/>
    <w:rsid w:val="000A4893"/>
    <w:rsid w:val="000A7A8B"/>
    <w:rsid w:val="000B08D6"/>
    <w:rsid w:val="000B122C"/>
    <w:rsid w:val="000B13A6"/>
    <w:rsid w:val="000B1712"/>
    <w:rsid w:val="000B1DED"/>
    <w:rsid w:val="000B1F3C"/>
    <w:rsid w:val="000B2073"/>
    <w:rsid w:val="000B3A41"/>
    <w:rsid w:val="000B5348"/>
    <w:rsid w:val="000B53E8"/>
    <w:rsid w:val="000B5E32"/>
    <w:rsid w:val="000B6401"/>
    <w:rsid w:val="000B7950"/>
    <w:rsid w:val="000C0ED7"/>
    <w:rsid w:val="000C1622"/>
    <w:rsid w:val="000C2154"/>
    <w:rsid w:val="000C4145"/>
    <w:rsid w:val="000C53C5"/>
    <w:rsid w:val="000C550F"/>
    <w:rsid w:val="000C59F0"/>
    <w:rsid w:val="000C5B6E"/>
    <w:rsid w:val="000C60D6"/>
    <w:rsid w:val="000C790E"/>
    <w:rsid w:val="000C7AAD"/>
    <w:rsid w:val="000C7EC7"/>
    <w:rsid w:val="000C7F1B"/>
    <w:rsid w:val="000D16EC"/>
    <w:rsid w:val="000D2324"/>
    <w:rsid w:val="000D2BA1"/>
    <w:rsid w:val="000D34CE"/>
    <w:rsid w:val="000D3E6F"/>
    <w:rsid w:val="000D4C84"/>
    <w:rsid w:val="000D55E2"/>
    <w:rsid w:val="000E1265"/>
    <w:rsid w:val="000E25F6"/>
    <w:rsid w:val="000E26D4"/>
    <w:rsid w:val="000E2BAE"/>
    <w:rsid w:val="000E305C"/>
    <w:rsid w:val="000E3FF8"/>
    <w:rsid w:val="000E4112"/>
    <w:rsid w:val="000E469F"/>
    <w:rsid w:val="000E4904"/>
    <w:rsid w:val="000E5703"/>
    <w:rsid w:val="000E5A2C"/>
    <w:rsid w:val="000E63B8"/>
    <w:rsid w:val="000E6FAC"/>
    <w:rsid w:val="000E7C52"/>
    <w:rsid w:val="000F03F8"/>
    <w:rsid w:val="000F05F3"/>
    <w:rsid w:val="000F1733"/>
    <w:rsid w:val="000F17D5"/>
    <w:rsid w:val="000F20BB"/>
    <w:rsid w:val="000F2B96"/>
    <w:rsid w:val="000F2CAF"/>
    <w:rsid w:val="000F3297"/>
    <w:rsid w:val="000F3DEF"/>
    <w:rsid w:val="000F4981"/>
    <w:rsid w:val="000F4CEA"/>
    <w:rsid w:val="000F5C19"/>
    <w:rsid w:val="000F652D"/>
    <w:rsid w:val="000F6713"/>
    <w:rsid w:val="000F7C31"/>
    <w:rsid w:val="0010053A"/>
    <w:rsid w:val="00100639"/>
    <w:rsid w:val="00100E4A"/>
    <w:rsid w:val="00100F21"/>
    <w:rsid w:val="0010133E"/>
    <w:rsid w:val="00101B00"/>
    <w:rsid w:val="00102655"/>
    <w:rsid w:val="001026DB"/>
    <w:rsid w:val="0010388F"/>
    <w:rsid w:val="001038BA"/>
    <w:rsid w:val="0010458A"/>
    <w:rsid w:val="0010469F"/>
    <w:rsid w:val="001050F1"/>
    <w:rsid w:val="001064A2"/>
    <w:rsid w:val="00107146"/>
    <w:rsid w:val="001076A2"/>
    <w:rsid w:val="00107FFC"/>
    <w:rsid w:val="00110012"/>
    <w:rsid w:val="0011007A"/>
    <w:rsid w:val="001110CD"/>
    <w:rsid w:val="00114437"/>
    <w:rsid w:val="0011544F"/>
    <w:rsid w:val="0011635A"/>
    <w:rsid w:val="00116670"/>
    <w:rsid w:val="0011686F"/>
    <w:rsid w:val="00116876"/>
    <w:rsid w:val="00116E7B"/>
    <w:rsid w:val="001177CF"/>
    <w:rsid w:val="00117D6D"/>
    <w:rsid w:val="00117EEF"/>
    <w:rsid w:val="0012120B"/>
    <w:rsid w:val="00121637"/>
    <w:rsid w:val="00124D38"/>
    <w:rsid w:val="00125DED"/>
    <w:rsid w:val="00125E05"/>
    <w:rsid w:val="001269AA"/>
    <w:rsid w:val="00127E48"/>
    <w:rsid w:val="001313EF"/>
    <w:rsid w:val="0013177A"/>
    <w:rsid w:val="00132376"/>
    <w:rsid w:val="00132455"/>
    <w:rsid w:val="001324B1"/>
    <w:rsid w:val="00132745"/>
    <w:rsid w:val="00132F35"/>
    <w:rsid w:val="001343F9"/>
    <w:rsid w:val="00134680"/>
    <w:rsid w:val="00134C83"/>
    <w:rsid w:val="001360C5"/>
    <w:rsid w:val="00136B0A"/>
    <w:rsid w:val="00136FAE"/>
    <w:rsid w:val="0013729F"/>
    <w:rsid w:val="001372CC"/>
    <w:rsid w:val="001411D6"/>
    <w:rsid w:val="00143384"/>
    <w:rsid w:val="001435B0"/>
    <w:rsid w:val="0014364B"/>
    <w:rsid w:val="00143A7B"/>
    <w:rsid w:val="001450CF"/>
    <w:rsid w:val="00145624"/>
    <w:rsid w:val="00146D13"/>
    <w:rsid w:val="00146E3E"/>
    <w:rsid w:val="0015016B"/>
    <w:rsid w:val="00151145"/>
    <w:rsid w:val="00153A81"/>
    <w:rsid w:val="001551F6"/>
    <w:rsid w:val="00156360"/>
    <w:rsid w:val="0016523F"/>
    <w:rsid w:val="00165B6C"/>
    <w:rsid w:val="00166519"/>
    <w:rsid w:val="00166F2D"/>
    <w:rsid w:val="00166F33"/>
    <w:rsid w:val="00167687"/>
    <w:rsid w:val="00167977"/>
    <w:rsid w:val="00170CFF"/>
    <w:rsid w:val="00171766"/>
    <w:rsid w:val="00171832"/>
    <w:rsid w:val="00171C2B"/>
    <w:rsid w:val="00171D1D"/>
    <w:rsid w:val="001724A6"/>
    <w:rsid w:val="001727E5"/>
    <w:rsid w:val="001739EB"/>
    <w:rsid w:val="0017521F"/>
    <w:rsid w:val="00175BE8"/>
    <w:rsid w:val="00180DFB"/>
    <w:rsid w:val="00181F9F"/>
    <w:rsid w:val="001821F2"/>
    <w:rsid w:val="001837DB"/>
    <w:rsid w:val="00183E1A"/>
    <w:rsid w:val="00184EB8"/>
    <w:rsid w:val="00185142"/>
    <w:rsid w:val="001853E0"/>
    <w:rsid w:val="001865DE"/>
    <w:rsid w:val="00186B0E"/>
    <w:rsid w:val="0018755F"/>
    <w:rsid w:val="0019025D"/>
    <w:rsid w:val="00190397"/>
    <w:rsid w:val="00191E73"/>
    <w:rsid w:val="00192274"/>
    <w:rsid w:val="00192ECC"/>
    <w:rsid w:val="001940CE"/>
    <w:rsid w:val="0019522E"/>
    <w:rsid w:val="001967A3"/>
    <w:rsid w:val="00196ABE"/>
    <w:rsid w:val="00196E15"/>
    <w:rsid w:val="001971F9"/>
    <w:rsid w:val="001973D9"/>
    <w:rsid w:val="0019748C"/>
    <w:rsid w:val="00197D3D"/>
    <w:rsid w:val="001A0FE1"/>
    <w:rsid w:val="001A20D1"/>
    <w:rsid w:val="001A294D"/>
    <w:rsid w:val="001B0575"/>
    <w:rsid w:val="001B0A88"/>
    <w:rsid w:val="001B19B8"/>
    <w:rsid w:val="001B2FE0"/>
    <w:rsid w:val="001B4877"/>
    <w:rsid w:val="001B55C9"/>
    <w:rsid w:val="001B5EA0"/>
    <w:rsid w:val="001B79B5"/>
    <w:rsid w:val="001C0BCC"/>
    <w:rsid w:val="001C0DA1"/>
    <w:rsid w:val="001C0EAB"/>
    <w:rsid w:val="001C420C"/>
    <w:rsid w:val="001C4E42"/>
    <w:rsid w:val="001C5E1E"/>
    <w:rsid w:val="001C6639"/>
    <w:rsid w:val="001C6975"/>
    <w:rsid w:val="001C6C2C"/>
    <w:rsid w:val="001C7881"/>
    <w:rsid w:val="001C7B7B"/>
    <w:rsid w:val="001D021D"/>
    <w:rsid w:val="001D05CD"/>
    <w:rsid w:val="001D0B34"/>
    <w:rsid w:val="001D0ECF"/>
    <w:rsid w:val="001D1BEE"/>
    <w:rsid w:val="001D1D57"/>
    <w:rsid w:val="001D28F2"/>
    <w:rsid w:val="001D49EC"/>
    <w:rsid w:val="001D4C01"/>
    <w:rsid w:val="001D4C3F"/>
    <w:rsid w:val="001D4FB1"/>
    <w:rsid w:val="001D56B9"/>
    <w:rsid w:val="001D619A"/>
    <w:rsid w:val="001D6390"/>
    <w:rsid w:val="001D6A12"/>
    <w:rsid w:val="001E0414"/>
    <w:rsid w:val="001E06E1"/>
    <w:rsid w:val="001E07F8"/>
    <w:rsid w:val="001E2121"/>
    <w:rsid w:val="001E2AB0"/>
    <w:rsid w:val="001E36A7"/>
    <w:rsid w:val="001E3F9B"/>
    <w:rsid w:val="001E4090"/>
    <w:rsid w:val="001E4233"/>
    <w:rsid w:val="001E5E2E"/>
    <w:rsid w:val="001E5FEB"/>
    <w:rsid w:val="001E674C"/>
    <w:rsid w:val="001E6893"/>
    <w:rsid w:val="001E6BF0"/>
    <w:rsid w:val="001E75EE"/>
    <w:rsid w:val="001E7AE0"/>
    <w:rsid w:val="001E7F92"/>
    <w:rsid w:val="001F14BB"/>
    <w:rsid w:val="001F1E65"/>
    <w:rsid w:val="001F2144"/>
    <w:rsid w:val="001F2434"/>
    <w:rsid w:val="001F27F5"/>
    <w:rsid w:val="001F36CF"/>
    <w:rsid w:val="001F3AB7"/>
    <w:rsid w:val="001F3FD7"/>
    <w:rsid w:val="001F476D"/>
    <w:rsid w:val="001F526E"/>
    <w:rsid w:val="001F5AB5"/>
    <w:rsid w:val="001F5C36"/>
    <w:rsid w:val="001F6061"/>
    <w:rsid w:val="001F62DD"/>
    <w:rsid w:val="001F6DCC"/>
    <w:rsid w:val="001F70CC"/>
    <w:rsid w:val="001F72A1"/>
    <w:rsid w:val="001F7D9B"/>
    <w:rsid w:val="00200164"/>
    <w:rsid w:val="002002EB"/>
    <w:rsid w:val="00200828"/>
    <w:rsid w:val="00201E7D"/>
    <w:rsid w:val="00203785"/>
    <w:rsid w:val="00203DF1"/>
    <w:rsid w:val="00203F38"/>
    <w:rsid w:val="00204B30"/>
    <w:rsid w:val="00205250"/>
    <w:rsid w:val="00206542"/>
    <w:rsid w:val="0020672D"/>
    <w:rsid w:val="0020684B"/>
    <w:rsid w:val="00206E52"/>
    <w:rsid w:val="0020726D"/>
    <w:rsid w:val="00207AA5"/>
    <w:rsid w:val="00207FFD"/>
    <w:rsid w:val="0021008E"/>
    <w:rsid w:val="00210A85"/>
    <w:rsid w:val="00212C44"/>
    <w:rsid w:val="00213E31"/>
    <w:rsid w:val="00213E49"/>
    <w:rsid w:val="00214037"/>
    <w:rsid w:val="00214059"/>
    <w:rsid w:val="002149E8"/>
    <w:rsid w:val="00214C93"/>
    <w:rsid w:val="00214E8B"/>
    <w:rsid w:val="002172A6"/>
    <w:rsid w:val="0021768A"/>
    <w:rsid w:val="00217961"/>
    <w:rsid w:val="00217BDD"/>
    <w:rsid w:val="002213CF"/>
    <w:rsid w:val="00221587"/>
    <w:rsid w:val="0022211F"/>
    <w:rsid w:val="00222727"/>
    <w:rsid w:val="00222FF3"/>
    <w:rsid w:val="00223FDF"/>
    <w:rsid w:val="0022487F"/>
    <w:rsid w:val="00226659"/>
    <w:rsid w:val="00227C33"/>
    <w:rsid w:val="00227FF4"/>
    <w:rsid w:val="00230548"/>
    <w:rsid w:val="002306CE"/>
    <w:rsid w:val="00230E94"/>
    <w:rsid w:val="00231379"/>
    <w:rsid w:val="0023176B"/>
    <w:rsid w:val="00231A29"/>
    <w:rsid w:val="00231A5B"/>
    <w:rsid w:val="002336ED"/>
    <w:rsid w:val="002338BA"/>
    <w:rsid w:val="002338D1"/>
    <w:rsid w:val="002340AB"/>
    <w:rsid w:val="00235A46"/>
    <w:rsid w:val="00235D56"/>
    <w:rsid w:val="00236344"/>
    <w:rsid w:val="002371C3"/>
    <w:rsid w:val="0023754A"/>
    <w:rsid w:val="0023780B"/>
    <w:rsid w:val="00237E99"/>
    <w:rsid w:val="002418AF"/>
    <w:rsid w:val="00241FDE"/>
    <w:rsid w:val="00242035"/>
    <w:rsid w:val="00243915"/>
    <w:rsid w:val="00243A69"/>
    <w:rsid w:val="00243C34"/>
    <w:rsid w:val="00245794"/>
    <w:rsid w:val="00245EF4"/>
    <w:rsid w:val="00246088"/>
    <w:rsid w:val="002476AE"/>
    <w:rsid w:val="00251642"/>
    <w:rsid w:val="00253D4F"/>
    <w:rsid w:val="00254BA6"/>
    <w:rsid w:val="00254F1B"/>
    <w:rsid w:val="00257B63"/>
    <w:rsid w:val="00257E63"/>
    <w:rsid w:val="002601C5"/>
    <w:rsid w:val="0026140F"/>
    <w:rsid w:val="00261544"/>
    <w:rsid w:val="00261B8A"/>
    <w:rsid w:val="00261E56"/>
    <w:rsid w:val="0026289A"/>
    <w:rsid w:val="002628FA"/>
    <w:rsid w:val="002629F3"/>
    <w:rsid w:val="00264056"/>
    <w:rsid w:val="00264850"/>
    <w:rsid w:val="00264E1E"/>
    <w:rsid w:val="00265E67"/>
    <w:rsid w:val="00266319"/>
    <w:rsid w:val="002667F9"/>
    <w:rsid w:val="00266C50"/>
    <w:rsid w:val="002678C1"/>
    <w:rsid w:val="002679B6"/>
    <w:rsid w:val="00267CC7"/>
    <w:rsid w:val="002706E6"/>
    <w:rsid w:val="00271E44"/>
    <w:rsid w:val="002733DD"/>
    <w:rsid w:val="00273AE4"/>
    <w:rsid w:val="0027441E"/>
    <w:rsid w:val="00274A1D"/>
    <w:rsid w:val="00275574"/>
    <w:rsid w:val="0027594A"/>
    <w:rsid w:val="00277517"/>
    <w:rsid w:val="00277794"/>
    <w:rsid w:val="0028082F"/>
    <w:rsid w:val="00280844"/>
    <w:rsid w:val="00281F3A"/>
    <w:rsid w:val="002826F2"/>
    <w:rsid w:val="00283CF1"/>
    <w:rsid w:val="00286D29"/>
    <w:rsid w:val="002875F7"/>
    <w:rsid w:val="00287EAA"/>
    <w:rsid w:val="00290C35"/>
    <w:rsid w:val="0029173D"/>
    <w:rsid w:val="002918C1"/>
    <w:rsid w:val="00292E1B"/>
    <w:rsid w:val="00293118"/>
    <w:rsid w:val="0029359F"/>
    <w:rsid w:val="00294743"/>
    <w:rsid w:val="00294FBC"/>
    <w:rsid w:val="002953BF"/>
    <w:rsid w:val="002966A9"/>
    <w:rsid w:val="00297C39"/>
    <w:rsid w:val="002A0423"/>
    <w:rsid w:val="002A327B"/>
    <w:rsid w:val="002A3C46"/>
    <w:rsid w:val="002A3C6E"/>
    <w:rsid w:val="002A44E5"/>
    <w:rsid w:val="002A49F6"/>
    <w:rsid w:val="002A4A61"/>
    <w:rsid w:val="002A5A78"/>
    <w:rsid w:val="002A5D5B"/>
    <w:rsid w:val="002A6112"/>
    <w:rsid w:val="002A7164"/>
    <w:rsid w:val="002A71F3"/>
    <w:rsid w:val="002A7AAB"/>
    <w:rsid w:val="002A7AFE"/>
    <w:rsid w:val="002B0383"/>
    <w:rsid w:val="002B2548"/>
    <w:rsid w:val="002B348B"/>
    <w:rsid w:val="002B4AE0"/>
    <w:rsid w:val="002B4B97"/>
    <w:rsid w:val="002B5A4B"/>
    <w:rsid w:val="002B5E9B"/>
    <w:rsid w:val="002B61AB"/>
    <w:rsid w:val="002B68B3"/>
    <w:rsid w:val="002B6DC0"/>
    <w:rsid w:val="002B7F26"/>
    <w:rsid w:val="002C0527"/>
    <w:rsid w:val="002C07D5"/>
    <w:rsid w:val="002C082B"/>
    <w:rsid w:val="002C11A9"/>
    <w:rsid w:val="002C1224"/>
    <w:rsid w:val="002C1C18"/>
    <w:rsid w:val="002C1E5D"/>
    <w:rsid w:val="002C2091"/>
    <w:rsid w:val="002C2F8D"/>
    <w:rsid w:val="002C35F5"/>
    <w:rsid w:val="002C3CDE"/>
    <w:rsid w:val="002C41F9"/>
    <w:rsid w:val="002C4951"/>
    <w:rsid w:val="002C50E0"/>
    <w:rsid w:val="002C59E3"/>
    <w:rsid w:val="002C5F94"/>
    <w:rsid w:val="002C7913"/>
    <w:rsid w:val="002D0A00"/>
    <w:rsid w:val="002D0F4D"/>
    <w:rsid w:val="002D1401"/>
    <w:rsid w:val="002D18ED"/>
    <w:rsid w:val="002D334D"/>
    <w:rsid w:val="002D36E1"/>
    <w:rsid w:val="002D3B05"/>
    <w:rsid w:val="002D5B8A"/>
    <w:rsid w:val="002D61B4"/>
    <w:rsid w:val="002D6628"/>
    <w:rsid w:val="002D6A04"/>
    <w:rsid w:val="002D6BF0"/>
    <w:rsid w:val="002D7416"/>
    <w:rsid w:val="002E01CB"/>
    <w:rsid w:val="002E1C52"/>
    <w:rsid w:val="002E25AD"/>
    <w:rsid w:val="002E2770"/>
    <w:rsid w:val="002E2774"/>
    <w:rsid w:val="002E2DF9"/>
    <w:rsid w:val="002E3423"/>
    <w:rsid w:val="002E3A64"/>
    <w:rsid w:val="002E4838"/>
    <w:rsid w:val="002E48E2"/>
    <w:rsid w:val="002E4AA5"/>
    <w:rsid w:val="002E54DD"/>
    <w:rsid w:val="002E5674"/>
    <w:rsid w:val="002E5E30"/>
    <w:rsid w:val="002E71C7"/>
    <w:rsid w:val="002E7F65"/>
    <w:rsid w:val="002F055D"/>
    <w:rsid w:val="002F0F2C"/>
    <w:rsid w:val="002F283C"/>
    <w:rsid w:val="002F2C27"/>
    <w:rsid w:val="002F3D57"/>
    <w:rsid w:val="002F4F45"/>
    <w:rsid w:val="002F55F4"/>
    <w:rsid w:val="002F5B39"/>
    <w:rsid w:val="002F61C1"/>
    <w:rsid w:val="002F665B"/>
    <w:rsid w:val="002F7092"/>
    <w:rsid w:val="002F74FD"/>
    <w:rsid w:val="003002AE"/>
    <w:rsid w:val="00301CF5"/>
    <w:rsid w:val="00302820"/>
    <w:rsid w:val="0030394D"/>
    <w:rsid w:val="00303DBE"/>
    <w:rsid w:val="0030498A"/>
    <w:rsid w:val="00304EF9"/>
    <w:rsid w:val="00305709"/>
    <w:rsid w:val="00306B43"/>
    <w:rsid w:val="00310A00"/>
    <w:rsid w:val="003113D8"/>
    <w:rsid w:val="0031197F"/>
    <w:rsid w:val="00313FC2"/>
    <w:rsid w:val="00315567"/>
    <w:rsid w:val="00316427"/>
    <w:rsid w:val="003174F7"/>
    <w:rsid w:val="00317849"/>
    <w:rsid w:val="00317B32"/>
    <w:rsid w:val="00320249"/>
    <w:rsid w:val="00321D66"/>
    <w:rsid w:val="00322028"/>
    <w:rsid w:val="003237BD"/>
    <w:rsid w:val="00324E7E"/>
    <w:rsid w:val="003253C2"/>
    <w:rsid w:val="00325F02"/>
    <w:rsid w:val="003264EB"/>
    <w:rsid w:val="00330FC4"/>
    <w:rsid w:val="00331C50"/>
    <w:rsid w:val="003324FF"/>
    <w:rsid w:val="0033307D"/>
    <w:rsid w:val="00334148"/>
    <w:rsid w:val="003343EC"/>
    <w:rsid w:val="00335088"/>
    <w:rsid w:val="003350F3"/>
    <w:rsid w:val="00335981"/>
    <w:rsid w:val="00336619"/>
    <w:rsid w:val="00336A6B"/>
    <w:rsid w:val="003400CB"/>
    <w:rsid w:val="00341409"/>
    <w:rsid w:val="0034193D"/>
    <w:rsid w:val="00342B47"/>
    <w:rsid w:val="00342F53"/>
    <w:rsid w:val="00343ABD"/>
    <w:rsid w:val="00344632"/>
    <w:rsid w:val="00344814"/>
    <w:rsid w:val="00344A7E"/>
    <w:rsid w:val="00344C9D"/>
    <w:rsid w:val="00345332"/>
    <w:rsid w:val="00346B71"/>
    <w:rsid w:val="00346BCE"/>
    <w:rsid w:val="00346C28"/>
    <w:rsid w:val="00346C9D"/>
    <w:rsid w:val="0034772C"/>
    <w:rsid w:val="003478CB"/>
    <w:rsid w:val="003519AF"/>
    <w:rsid w:val="0035380D"/>
    <w:rsid w:val="00354634"/>
    <w:rsid w:val="00354FC6"/>
    <w:rsid w:val="00355BCA"/>
    <w:rsid w:val="0035666B"/>
    <w:rsid w:val="00360182"/>
    <w:rsid w:val="00360B66"/>
    <w:rsid w:val="00361295"/>
    <w:rsid w:val="00363C4A"/>
    <w:rsid w:val="003644B5"/>
    <w:rsid w:val="00365B15"/>
    <w:rsid w:val="00366211"/>
    <w:rsid w:val="0036623C"/>
    <w:rsid w:val="00366E6D"/>
    <w:rsid w:val="00367B0D"/>
    <w:rsid w:val="0037094B"/>
    <w:rsid w:val="00370B9C"/>
    <w:rsid w:val="003734D3"/>
    <w:rsid w:val="003736E3"/>
    <w:rsid w:val="00374260"/>
    <w:rsid w:val="00374BA5"/>
    <w:rsid w:val="0037677A"/>
    <w:rsid w:val="00377936"/>
    <w:rsid w:val="003803E4"/>
    <w:rsid w:val="00380411"/>
    <w:rsid w:val="003816F7"/>
    <w:rsid w:val="00382E0B"/>
    <w:rsid w:val="00383AEC"/>
    <w:rsid w:val="003841D6"/>
    <w:rsid w:val="0038479C"/>
    <w:rsid w:val="00384F5A"/>
    <w:rsid w:val="003863EF"/>
    <w:rsid w:val="003863F7"/>
    <w:rsid w:val="00387871"/>
    <w:rsid w:val="003879EE"/>
    <w:rsid w:val="00387E85"/>
    <w:rsid w:val="00390071"/>
    <w:rsid w:val="00392652"/>
    <w:rsid w:val="00392C29"/>
    <w:rsid w:val="00393058"/>
    <w:rsid w:val="00393B21"/>
    <w:rsid w:val="00394F70"/>
    <w:rsid w:val="0039563E"/>
    <w:rsid w:val="003971D6"/>
    <w:rsid w:val="00397741"/>
    <w:rsid w:val="00397ACF"/>
    <w:rsid w:val="00397B90"/>
    <w:rsid w:val="003A113D"/>
    <w:rsid w:val="003A1221"/>
    <w:rsid w:val="003A26E2"/>
    <w:rsid w:val="003A2903"/>
    <w:rsid w:val="003A297E"/>
    <w:rsid w:val="003A2D1E"/>
    <w:rsid w:val="003A36F8"/>
    <w:rsid w:val="003A49C2"/>
    <w:rsid w:val="003A4A2C"/>
    <w:rsid w:val="003A54BA"/>
    <w:rsid w:val="003A584A"/>
    <w:rsid w:val="003A60A0"/>
    <w:rsid w:val="003A6AEF"/>
    <w:rsid w:val="003A6E4B"/>
    <w:rsid w:val="003B135E"/>
    <w:rsid w:val="003B1F88"/>
    <w:rsid w:val="003B2339"/>
    <w:rsid w:val="003B242F"/>
    <w:rsid w:val="003B2A89"/>
    <w:rsid w:val="003B3465"/>
    <w:rsid w:val="003B38FF"/>
    <w:rsid w:val="003B40CF"/>
    <w:rsid w:val="003B440C"/>
    <w:rsid w:val="003B48A7"/>
    <w:rsid w:val="003C0A7E"/>
    <w:rsid w:val="003C0AC2"/>
    <w:rsid w:val="003C10A8"/>
    <w:rsid w:val="003C132C"/>
    <w:rsid w:val="003C1453"/>
    <w:rsid w:val="003C1A6B"/>
    <w:rsid w:val="003C1DAA"/>
    <w:rsid w:val="003C2353"/>
    <w:rsid w:val="003C4755"/>
    <w:rsid w:val="003C6488"/>
    <w:rsid w:val="003C7440"/>
    <w:rsid w:val="003C7F66"/>
    <w:rsid w:val="003D0117"/>
    <w:rsid w:val="003D2F83"/>
    <w:rsid w:val="003D35AE"/>
    <w:rsid w:val="003D4000"/>
    <w:rsid w:val="003D421A"/>
    <w:rsid w:val="003D45F4"/>
    <w:rsid w:val="003D7157"/>
    <w:rsid w:val="003D74BF"/>
    <w:rsid w:val="003E178E"/>
    <w:rsid w:val="003E2C76"/>
    <w:rsid w:val="003E3DCC"/>
    <w:rsid w:val="003E470F"/>
    <w:rsid w:val="003E48CF"/>
    <w:rsid w:val="003E4F1A"/>
    <w:rsid w:val="003E64DB"/>
    <w:rsid w:val="003F12D0"/>
    <w:rsid w:val="003F1BB7"/>
    <w:rsid w:val="003F2429"/>
    <w:rsid w:val="003F30C8"/>
    <w:rsid w:val="003F3493"/>
    <w:rsid w:val="003F379C"/>
    <w:rsid w:val="003F563A"/>
    <w:rsid w:val="003F5B8F"/>
    <w:rsid w:val="003F632C"/>
    <w:rsid w:val="003F67ED"/>
    <w:rsid w:val="00403A77"/>
    <w:rsid w:val="00403DAD"/>
    <w:rsid w:val="004045F6"/>
    <w:rsid w:val="00404AE3"/>
    <w:rsid w:val="0040632B"/>
    <w:rsid w:val="00406451"/>
    <w:rsid w:val="004076BF"/>
    <w:rsid w:val="00407BC5"/>
    <w:rsid w:val="00410E46"/>
    <w:rsid w:val="004117E2"/>
    <w:rsid w:val="0041350F"/>
    <w:rsid w:val="004147D7"/>
    <w:rsid w:val="0041487D"/>
    <w:rsid w:val="0041588B"/>
    <w:rsid w:val="00415A84"/>
    <w:rsid w:val="00415F7E"/>
    <w:rsid w:val="00415FAA"/>
    <w:rsid w:val="0041624E"/>
    <w:rsid w:val="00416588"/>
    <w:rsid w:val="00416901"/>
    <w:rsid w:val="0042223A"/>
    <w:rsid w:val="0042420D"/>
    <w:rsid w:val="004242FD"/>
    <w:rsid w:val="00424DD0"/>
    <w:rsid w:val="004254C6"/>
    <w:rsid w:val="00425DB8"/>
    <w:rsid w:val="004267CF"/>
    <w:rsid w:val="00426ECF"/>
    <w:rsid w:val="00427070"/>
    <w:rsid w:val="004304A9"/>
    <w:rsid w:val="0043067B"/>
    <w:rsid w:val="00430F72"/>
    <w:rsid w:val="00432802"/>
    <w:rsid w:val="0043374C"/>
    <w:rsid w:val="00433FD5"/>
    <w:rsid w:val="004340C4"/>
    <w:rsid w:val="004340F8"/>
    <w:rsid w:val="00434C54"/>
    <w:rsid w:val="00436636"/>
    <w:rsid w:val="00436DBA"/>
    <w:rsid w:val="00437468"/>
    <w:rsid w:val="00437C23"/>
    <w:rsid w:val="00440F89"/>
    <w:rsid w:val="00441406"/>
    <w:rsid w:val="004414E9"/>
    <w:rsid w:val="00443082"/>
    <w:rsid w:val="00443351"/>
    <w:rsid w:val="004439E6"/>
    <w:rsid w:val="00444020"/>
    <w:rsid w:val="00444C45"/>
    <w:rsid w:val="00445E3C"/>
    <w:rsid w:val="00447953"/>
    <w:rsid w:val="00450F0D"/>
    <w:rsid w:val="0045358E"/>
    <w:rsid w:val="00455057"/>
    <w:rsid w:val="004550B5"/>
    <w:rsid w:val="00455413"/>
    <w:rsid w:val="0045569A"/>
    <w:rsid w:val="0045592C"/>
    <w:rsid w:val="00456B7B"/>
    <w:rsid w:val="00457931"/>
    <w:rsid w:val="00457A2A"/>
    <w:rsid w:val="0046014F"/>
    <w:rsid w:val="00461251"/>
    <w:rsid w:val="00462275"/>
    <w:rsid w:val="00462863"/>
    <w:rsid w:val="0046631D"/>
    <w:rsid w:val="00466EBA"/>
    <w:rsid w:val="00466FE3"/>
    <w:rsid w:val="00470B98"/>
    <w:rsid w:val="004715E6"/>
    <w:rsid w:val="00471EDD"/>
    <w:rsid w:val="004727CB"/>
    <w:rsid w:val="00472B59"/>
    <w:rsid w:val="004733CF"/>
    <w:rsid w:val="00473B88"/>
    <w:rsid w:val="00473C54"/>
    <w:rsid w:val="00474462"/>
    <w:rsid w:val="00474465"/>
    <w:rsid w:val="00474A38"/>
    <w:rsid w:val="00476800"/>
    <w:rsid w:val="00477281"/>
    <w:rsid w:val="004773E4"/>
    <w:rsid w:val="00480356"/>
    <w:rsid w:val="004812A5"/>
    <w:rsid w:val="00481840"/>
    <w:rsid w:val="004818FC"/>
    <w:rsid w:val="00481CC9"/>
    <w:rsid w:val="0048250E"/>
    <w:rsid w:val="00482B0E"/>
    <w:rsid w:val="00482C40"/>
    <w:rsid w:val="00483D5B"/>
    <w:rsid w:val="00483F98"/>
    <w:rsid w:val="00484D97"/>
    <w:rsid w:val="00485CF7"/>
    <w:rsid w:val="004862D9"/>
    <w:rsid w:val="00490157"/>
    <w:rsid w:val="00491BF6"/>
    <w:rsid w:val="00491D47"/>
    <w:rsid w:val="00492285"/>
    <w:rsid w:val="0049270C"/>
    <w:rsid w:val="00492730"/>
    <w:rsid w:val="00492D7C"/>
    <w:rsid w:val="00493615"/>
    <w:rsid w:val="00493778"/>
    <w:rsid w:val="004968AA"/>
    <w:rsid w:val="004969C1"/>
    <w:rsid w:val="004974EB"/>
    <w:rsid w:val="00497FBA"/>
    <w:rsid w:val="004A0176"/>
    <w:rsid w:val="004A0981"/>
    <w:rsid w:val="004A343F"/>
    <w:rsid w:val="004A38F9"/>
    <w:rsid w:val="004A4A6E"/>
    <w:rsid w:val="004A5B2B"/>
    <w:rsid w:val="004A5FC8"/>
    <w:rsid w:val="004B05B4"/>
    <w:rsid w:val="004B07A2"/>
    <w:rsid w:val="004B0F8D"/>
    <w:rsid w:val="004B23D8"/>
    <w:rsid w:val="004B2DD8"/>
    <w:rsid w:val="004B31DB"/>
    <w:rsid w:val="004B35ED"/>
    <w:rsid w:val="004B4526"/>
    <w:rsid w:val="004B4764"/>
    <w:rsid w:val="004B537F"/>
    <w:rsid w:val="004B7033"/>
    <w:rsid w:val="004B7505"/>
    <w:rsid w:val="004B7A10"/>
    <w:rsid w:val="004B7AC9"/>
    <w:rsid w:val="004C2B9F"/>
    <w:rsid w:val="004C3085"/>
    <w:rsid w:val="004C4379"/>
    <w:rsid w:val="004C5744"/>
    <w:rsid w:val="004C631C"/>
    <w:rsid w:val="004C682B"/>
    <w:rsid w:val="004C6B15"/>
    <w:rsid w:val="004C7C49"/>
    <w:rsid w:val="004D0381"/>
    <w:rsid w:val="004D1258"/>
    <w:rsid w:val="004D24BD"/>
    <w:rsid w:val="004D258D"/>
    <w:rsid w:val="004D28D8"/>
    <w:rsid w:val="004D28EE"/>
    <w:rsid w:val="004D412E"/>
    <w:rsid w:val="004D423A"/>
    <w:rsid w:val="004D4356"/>
    <w:rsid w:val="004D4A12"/>
    <w:rsid w:val="004D4D92"/>
    <w:rsid w:val="004D5010"/>
    <w:rsid w:val="004D5D22"/>
    <w:rsid w:val="004D6055"/>
    <w:rsid w:val="004D74EC"/>
    <w:rsid w:val="004D74F6"/>
    <w:rsid w:val="004D75EF"/>
    <w:rsid w:val="004E07E8"/>
    <w:rsid w:val="004E1EE4"/>
    <w:rsid w:val="004E1FC6"/>
    <w:rsid w:val="004E22C4"/>
    <w:rsid w:val="004E3C82"/>
    <w:rsid w:val="004E4764"/>
    <w:rsid w:val="004E4DD2"/>
    <w:rsid w:val="004E5139"/>
    <w:rsid w:val="004F04F3"/>
    <w:rsid w:val="004F0CDD"/>
    <w:rsid w:val="004F0E72"/>
    <w:rsid w:val="004F1323"/>
    <w:rsid w:val="004F196F"/>
    <w:rsid w:val="004F2357"/>
    <w:rsid w:val="004F2A6F"/>
    <w:rsid w:val="004F2D1B"/>
    <w:rsid w:val="004F2D9F"/>
    <w:rsid w:val="004F46E9"/>
    <w:rsid w:val="004F48BB"/>
    <w:rsid w:val="004F5CE5"/>
    <w:rsid w:val="004F63A8"/>
    <w:rsid w:val="004F65A8"/>
    <w:rsid w:val="004F6812"/>
    <w:rsid w:val="004F7003"/>
    <w:rsid w:val="004F7145"/>
    <w:rsid w:val="004F7998"/>
    <w:rsid w:val="004F79CE"/>
    <w:rsid w:val="004F7FFB"/>
    <w:rsid w:val="00501091"/>
    <w:rsid w:val="005013F5"/>
    <w:rsid w:val="00501589"/>
    <w:rsid w:val="00501632"/>
    <w:rsid w:val="00502008"/>
    <w:rsid w:val="005022E8"/>
    <w:rsid w:val="00502336"/>
    <w:rsid w:val="0050422E"/>
    <w:rsid w:val="0050435B"/>
    <w:rsid w:val="00504869"/>
    <w:rsid w:val="00504A5E"/>
    <w:rsid w:val="00504EB3"/>
    <w:rsid w:val="005057A6"/>
    <w:rsid w:val="00505AB5"/>
    <w:rsid w:val="00505DF7"/>
    <w:rsid w:val="00506344"/>
    <w:rsid w:val="00506D9C"/>
    <w:rsid w:val="0051092A"/>
    <w:rsid w:val="005126F7"/>
    <w:rsid w:val="00512B19"/>
    <w:rsid w:val="00513137"/>
    <w:rsid w:val="00513467"/>
    <w:rsid w:val="00513AC0"/>
    <w:rsid w:val="00514834"/>
    <w:rsid w:val="0051557E"/>
    <w:rsid w:val="00515FC8"/>
    <w:rsid w:val="005164B4"/>
    <w:rsid w:val="005165C9"/>
    <w:rsid w:val="00517193"/>
    <w:rsid w:val="00517956"/>
    <w:rsid w:val="00520310"/>
    <w:rsid w:val="00520C3A"/>
    <w:rsid w:val="0052113A"/>
    <w:rsid w:val="005224A7"/>
    <w:rsid w:val="00522B5D"/>
    <w:rsid w:val="0052400A"/>
    <w:rsid w:val="00524DCF"/>
    <w:rsid w:val="00524E71"/>
    <w:rsid w:val="0052587E"/>
    <w:rsid w:val="0052626F"/>
    <w:rsid w:val="005263FA"/>
    <w:rsid w:val="00526D67"/>
    <w:rsid w:val="00527426"/>
    <w:rsid w:val="0053006D"/>
    <w:rsid w:val="00530246"/>
    <w:rsid w:val="005302F3"/>
    <w:rsid w:val="005313A7"/>
    <w:rsid w:val="005314AF"/>
    <w:rsid w:val="00532715"/>
    <w:rsid w:val="00532F43"/>
    <w:rsid w:val="0053376D"/>
    <w:rsid w:val="005347C5"/>
    <w:rsid w:val="00535B4E"/>
    <w:rsid w:val="00540909"/>
    <w:rsid w:val="00541474"/>
    <w:rsid w:val="005417FF"/>
    <w:rsid w:val="00542167"/>
    <w:rsid w:val="00542300"/>
    <w:rsid w:val="00542BBB"/>
    <w:rsid w:val="0054473C"/>
    <w:rsid w:val="00545661"/>
    <w:rsid w:val="005457C4"/>
    <w:rsid w:val="00545A17"/>
    <w:rsid w:val="005464C4"/>
    <w:rsid w:val="00546598"/>
    <w:rsid w:val="005479CD"/>
    <w:rsid w:val="00550F36"/>
    <w:rsid w:val="005510E0"/>
    <w:rsid w:val="0055119D"/>
    <w:rsid w:val="0055230B"/>
    <w:rsid w:val="0055329B"/>
    <w:rsid w:val="005534FC"/>
    <w:rsid w:val="0055446F"/>
    <w:rsid w:val="00554CCB"/>
    <w:rsid w:val="00554EA8"/>
    <w:rsid w:val="005554CD"/>
    <w:rsid w:val="00555FFF"/>
    <w:rsid w:val="00556EA1"/>
    <w:rsid w:val="00556F2E"/>
    <w:rsid w:val="00557BCA"/>
    <w:rsid w:val="00560A5A"/>
    <w:rsid w:val="00560C50"/>
    <w:rsid w:val="0056136D"/>
    <w:rsid w:val="005617A6"/>
    <w:rsid w:val="00561899"/>
    <w:rsid w:val="00562235"/>
    <w:rsid w:val="00562D0C"/>
    <w:rsid w:val="00562FBC"/>
    <w:rsid w:val="0056304A"/>
    <w:rsid w:val="005635AA"/>
    <w:rsid w:val="00563C2E"/>
    <w:rsid w:val="0056563D"/>
    <w:rsid w:val="005657B8"/>
    <w:rsid w:val="005671CB"/>
    <w:rsid w:val="0056772D"/>
    <w:rsid w:val="00570AA6"/>
    <w:rsid w:val="00571A58"/>
    <w:rsid w:val="0057229B"/>
    <w:rsid w:val="005733E3"/>
    <w:rsid w:val="005734F2"/>
    <w:rsid w:val="005747AD"/>
    <w:rsid w:val="00576550"/>
    <w:rsid w:val="00577660"/>
    <w:rsid w:val="005776E3"/>
    <w:rsid w:val="00577B87"/>
    <w:rsid w:val="005800FD"/>
    <w:rsid w:val="0058056A"/>
    <w:rsid w:val="00581582"/>
    <w:rsid w:val="00581DB4"/>
    <w:rsid w:val="00581DDD"/>
    <w:rsid w:val="00584EA4"/>
    <w:rsid w:val="00585403"/>
    <w:rsid w:val="00585D97"/>
    <w:rsid w:val="0058624F"/>
    <w:rsid w:val="005877E9"/>
    <w:rsid w:val="00587F61"/>
    <w:rsid w:val="00587FAB"/>
    <w:rsid w:val="005904D1"/>
    <w:rsid w:val="0059077C"/>
    <w:rsid w:val="00590B9C"/>
    <w:rsid w:val="00590F0A"/>
    <w:rsid w:val="005912D3"/>
    <w:rsid w:val="00591C55"/>
    <w:rsid w:val="0059276D"/>
    <w:rsid w:val="00592D31"/>
    <w:rsid w:val="00594483"/>
    <w:rsid w:val="0059455E"/>
    <w:rsid w:val="00594F2C"/>
    <w:rsid w:val="00596E01"/>
    <w:rsid w:val="005A005A"/>
    <w:rsid w:val="005A0E39"/>
    <w:rsid w:val="005A16D9"/>
    <w:rsid w:val="005A20F5"/>
    <w:rsid w:val="005A3EE1"/>
    <w:rsid w:val="005A3FD0"/>
    <w:rsid w:val="005A42F7"/>
    <w:rsid w:val="005A4F1D"/>
    <w:rsid w:val="005A5197"/>
    <w:rsid w:val="005A5ACF"/>
    <w:rsid w:val="005A5DCC"/>
    <w:rsid w:val="005A692F"/>
    <w:rsid w:val="005A75A6"/>
    <w:rsid w:val="005A7EC8"/>
    <w:rsid w:val="005B087A"/>
    <w:rsid w:val="005B0958"/>
    <w:rsid w:val="005B099F"/>
    <w:rsid w:val="005B1A7E"/>
    <w:rsid w:val="005B33CD"/>
    <w:rsid w:val="005B3642"/>
    <w:rsid w:val="005B3BC8"/>
    <w:rsid w:val="005B4B42"/>
    <w:rsid w:val="005B5099"/>
    <w:rsid w:val="005B6621"/>
    <w:rsid w:val="005B67A1"/>
    <w:rsid w:val="005B747D"/>
    <w:rsid w:val="005B7667"/>
    <w:rsid w:val="005B79E1"/>
    <w:rsid w:val="005B7B39"/>
    <w:rsid w:val="005B7D94"/>
    <w:rsid w:val="005C0632"/>
    <w:rsid w:val="005C1B3E"/>
    <w:rsid w:val="005C2B68"/>
    <w:rsid w:val="005C4121"/>
    <w:rsid w:val="005C41F6"/>
    <w:rsid w:val="005C4BB0"/>
    <w:rsid w:val="005C511E"/>
    <w:rsid w:val="005C5387"/>
    <w:rsid w:val="005C5F73"/>
    <w:rsid w:val="005C634B"/>
    <w:rsid w:val="005C658C"/>
    <w:rsid w:val="005C6D2E"/>
    <w:rsid w:val="005C71E6"/>
    <w:rsid w:val="005D0224"/>
    <w:rsid w:val="005D10D1"/>
    <w:rsid w:val="005D1FB7"/>
    <w:rsid w:val="005D50EA"/>
    <w:rsid w:val="005D56AB"/>
    <w:rsid w:val="005D6606"/>
    <w:rsid w:val="005D6732"/>
    <w:rsid w:val="005D6921"/>
    <w:rsid w:val="005D6C52"/>
    <w:rsid w:val="005D6E9B"/>
    <w:rsid w:val="005D7DCC"/>
    <w:rsid w:val="005E06C4"/>
    <w:rsid w:val="005E1FB1"/>
    <w:rsid w:val="005E2333"/>
    <w:rsid w:val="005E3A73"/>
    <w:rsid w:val="005E3FA1"/>
    <w:rsid w:val="005E41CA"/>
    <w:rsid w:val="005E5261"/>
    <w:rsid w:val="005E5492"/>
    <w:rsid w:val="005E55D0"/>
    <w:rsid w:val="005E5AAE"/>
    <w:rsid w:val="005E6087"/>
    <w:rsid w:val="005E6A80"/>
    <w:rsid w:val="005E6AA1"/>
    <w:rsid w:val="005E6F96"/>
    <w:rsid w:val="005E7601"/>
    <w:rsid w:val="005E7924"/>
    <w:rsid w:val="005E7A66"/>
    <w:rsid w:val="005F1748"/>
    <w:rsid w:val="005F1FB6"/>
    <w:rsid w:val="005F2714"/>
    <w:rsid w:val="005F282B"/>
    <w:rsid w:val="005F2B64"/>
    <w:rsid w:val="005F3392"/>
    <w:rsid w:val="005F3991"/>
    <w:rsid w:val="005F3AE3"/>
    <w:rsid w:val="005F4C59"/>
    <w:rsid w:val="005F6BE0"/>
    <w:rsid w:val="005F73DE"/>
    <w:rsid w:val="005F7DC8"/>
    <w:rsid w:val="006014C2"/>
    <w:rsid w:val="00604E8A"/>
    <w:rsid w:val="00606840"/>
    <w:rsid w:val="00610015"/>
    <w:rsid w:val="00610987"/>
    <w:rsid w:val="00610A2A"/>
    <w:rsid w:val="0061138D"/>
    <w:rsid w:val="00614068"/>
    <w:rsid w:val="00614F10"/>
    <w:rsid w:val="00615277"/>
    <w:rsid w:val="00615876"/>
    <w:rsid w:val="00615E5B"/>
    <w:rsid w:val="0061643A"/>
    <w:rsid w:val="00616AF0"/>
    <w:rsid w:val="00620038"/>
    <w:rsid w:val="00620A01"/>
    <w:rsid w:val="00621309"/>
    <w:rsid w:val="00623724"/>
    <w:rsid w:val="0062397B"/>
    <w:rsid w:val="00624335"/>
    <w:rsid w:val="006243A8"/>
    <w:rsid w:val="006243F0"/>
    <w:rsid w:val="006268E6"/>
    <w:rsid w:val="00627669"/>
    <w:rsid w:val="00627B27"/>
    <w:rsid w:val="006313A8"/>
    <w:rsid w:val="006335E2"/>
    <w:rsid w:val="0063436A"/>
    <w:rsid w:val="00635224"/>
    <w:rsid w:val="00635561"/>
    <w:rsid w:val="006359CA"/>
    <w:rsid w:val="00635C63"/>
    <w:rsid w:val="00637CBE"/>
    <w:rsid w:val="00637CE9"/>
    <w:rsid w:val="00637E28"/>
    <w:rsid w:val="006406BB"/>
    <w:rsid w:val="00641C62"/>
    <w:rsid w:val="00642583"/>
    <w:rsid w:val="006426E2"/>
    <w:rsid w:val="00642B23"/>
    <w:rsid w:val="00644E8F"/>
    <w:rsid w:val="006454F8"/>
    <w:rsid w:val="00646197"/>
    <w:rsid w:val="00646415"/>
    <w:rsid w:val="00647368"/>
    <w:rsid w:val="00647627"/>
    <w:rsid w:val="00647825"/>
    <w:rsid w:val="00650157"/>
    <w:rsid w:val="00650242"/>
    <w:rsid w:val="00650BB1"/>
    <w:rsid w:val="00650CF8"/>
    <w:rsid w:val="006532FF"/>
    <w:rsid w:val="00653CC8"/>
    <w:rsid w:val="00654A59"/>
    <w:rsid w:val="00654EA5"/>
    <w:rsid w:val="0065531C"/>
    <w:rsid w:val="006557C2"/>
    <w:rsid w:val="00655ECD"/>
    <w:rsid w:val="00656994"/>
    <w:rsid w:val="00656E29"/>
    <w:rsid w:val="00657067"/>
    <w:rsid w:val="006577DC"/>
    <w:rsid w:val="00660418"/>
    <w:rsid w:val="00661374"/>
    <w:rsid w:val="006617FD"/>
    <w:rsid w:val="00663306"/>
    <w:rsid w:val="006633C5"/>
    <w:rsid w:val="00663C4C"/>
    <w:rsid w:val="0066446A"/>
    <w:rsid w:val="00664F23"/>
    <w:rsid w:val="0066513F"/>
    <w:rsid w:val="0066547A"/>
    <w:rsid w:val="006668A1"/>
    <w:rsid w:val="00666F22"/>
    <w:rsid w:val="00667367"/>
    <w:rsid w:val="0066798A"/>
    <w:rsid w:val="00667F14"/>
    <w:rsid w:val="00670E9A"/>
    <w:rsid w:val="00671189"/>
    <w:rsid w:val="00671B45"/>
    <w:rsid w:val="00671C57"/>
    <w:rsid w:val="00672C3B"/>
    <w:rsid w:val="00673206"/>
    <w:rsid w:val="00673EC7"/>
    <w:rsid w:val="0067587D"/>
    <w:rsid w:val="00676442"/>
    <w:rsid w:val="006778F8"/>
    <w:rsid w:val="00680BEE"/>
    <w:rsid w:val="00681160"/>
    <w:rsid w:val="00681E03"/>
    <w:rsid w:val="00682D90"/>
    <w:rsid w:val="0068335D"/>
    <w:rsid w:val="006856D0"/>
    <w:rsid w:val="00686464"/>
    <w:rsid w:val="006869F3"/>
    <w:rsid w:val="00690A22"/>
    <w:rsid w:val="00691DB1"/>
    <w:rsid w:val="0069245C"/>
    <w:rsid w:val="0069277B"/>
    <w:rsid w:val="006929F5"/>
    <w:rsid w:val="0069342F"/>
    <w:rsid w:val="00694CA1"/>
    <w:rsid w:val="00696494"/>
    <w:rsid w:val="00697B74"/>
    <w:rsid w:val="006A00C8"/>
    <w:rsid w:val="006A0687"/>
    <w:rsid w:val="006A141A"/>
    <w:rsid w:val="006A1706"/>
    <w:rsid w:val="006A21A0"/>
    <w:rsid w:val="006A21CF"/>
    <w:rsid w:val="006A2AEE"/>
    <w:rsid w:val="006A32F9"/>
    <w:rsid w:val="006A34D1"/>
    <w:rsid w:val="006A3F5B"/>
    <w:rsid w:val="006A4BE6"/>
    <w:rsid w:val="006A4E06"/>
    <w:rsid w:val="006A7575"/>
    <w:rsid w:val="006B0FB1"/>
    <w:rsid w:val="006B10C3"/>
    <w:rsid w:val="006B1241"/>
    <w:rsid w:val="006B1582"/>
    <w:rsid w:val="006B32D9"/>
    <w:rsid w:val="006B3EA9"/>
    <w:rsid w:val="006B457E"/>
    <w:rsid w:val="006B4928"/>
    <w:rsid w:val="006B5A73"/>
    <w:rsid w:val="006B5C62"/>
    <w:rsid w:val="006B5F47"/>
    <w:rsid w:val="006B667E"/>
    <w:rsid w:val="006B6692"/>
    <w:rsid w:val="006B6711"/>
    <w:rsid w:val="006B7A22"/>
    <w:rsid w:val="006C08EB"/>
    <w:rsid w:val="006C1270"/>
    <w:rsid w:val="006C1782"/>
    <w:rsid w:val="006C2418"/>
    <w:rsid w:val="006C2D73"/>
    <w:rsid w:val="006C2FBF"/>
    <w:rsid w:val="006C430C"/>
    <w:rsid w:val="006C68AB"/>
    <w:rsid w:val="006C6A60"/>
    <w:rsid w:val="006C6E27"/>
    <w:rsid w:val="006C731C"/>
    <w:rsid w:val="006C7EAD"/>
    <w:rsid w:val="006D0414"/>
    <w:rsid w:val="006D2255"/>
    <w:rsid w:val="006D3481"/>
    <w:rsid w:val="006D3672"/>
    <w:rsid w:val="006D4064"/>
    <w:rsid w:val="006D4776"/>
    <w:rsid w:val="006D4972"/>
    <w:rsid w:val="006D4D7D"/>
    <w:rsid w:val="006D4F99"/>
    <w:rsid w:val="006D4FC7"/>
    <w:rsid w:val="006D4FFE"/>
    <w:rsid w:val="006D67EE"/>
    <w:rsid w:val="006D7EC0"/>
    <w:rsid w:val="006E0EB1"/>
    <w:rsid w:val="006E174B"/>
    <w:rsid w:val="006E1C91"/>
    <w:rsid w:val="006E25A6"/>
    <w:rsid w:val="006E404A"/>
    <w:rsid w:val="006E41CD"/>
    <w:rsid w:val="006E527C"/>
    <w:rsid w:val="006E64C4"/>
    <w:rsid w:val="006E6791"/>
    <w:rsid w:val="006E6E69"/>
    <w:rsid w:val="006F02D7"/>
    <w:rsid w:val="006F03E3"/>
    <w:rsid w:val="006F0AC2"/>
    <w:rsid w:val="006F23E6"/>
    <w:rsid w:val="006F2BBE"/>
    <w:rsid w:val="006F2FC6"/>
    <w:rsid w:val="006F30BA"/>
    <w:rsid w:val="006F3840"/>
    <w:rsid w:val="006F395E"/>
    <w:rsid w:val="006F3BB6"/>
    <w:rsid w:val="006F4BC1"/>
    <w:rsid w:val="006F4E74"/>
    <w:rsid w:val="006F50FF"/>
    <w:rsid w:val="006F5466"/>
    <w:rsid w:val="006F5F23"/>
    <w:rsid w:val="006F6693"/>
    <w:rsid w:val="006F69FD"/>
    <w:rsid w:val="006F6E75"/>
    <w:rsid w:val="00700356"/>
    <w:rsid w:val="00700A2A"/>
    <w:rsid w:val="00701FF8"/>
    <w:rsid w:val="00702666"/>
    <w:rsid w:val="0070281F"/>
    <w:rsid w:val="00702ACF"/>
    <w:rsid w:val="007034D7"/>
    <w:rsid w:val="0070394F"/>
    <w:rsid w:val="00703CE9"/>
    <w:rsid w:val="00703F31"/>
    <w:rsid w:val="00704146"/>
    <w:rsid w:val="007045CB"/>
    <w:rsid w:val="007052E0"/>
    <w:rsid w:val="00705DB6"/>
    <w:rsid w:val="0071239A"/>
    <w:rsid w:val="0071510C"/>
    <w:rsid w:val="0071790D"/>
    <w:rsid w:val="007179FD"/>
    <w:rsid w:val="00717CD2"/>
    <w:rsid w:val="007211F4"/>
    <w:rsid w:val="007218C8"/>
    <w:rsid w:val="0072222E"/>
    <w:rsid w:val="007247DB"/>
    <w:rsid w:val="00724954"/>
    <w:rsid w:val="00724B1E"/>
    <w:rsid w:val="00725229"/>
    <w:rsid w:val="00725F1F"/>
    <w:rsid w:val="00726607"/>
    <w:rsid w:val="00727062"/>
    <w:rsid w:val="00730CEA"/>
    <w:rsid w:val="00732461"/>
    <w:rsid w:val="00732554"/>
    <w:rsid w:val="007327DE"/>
    <w:rsid w:val="007349B9"/>
    <w:rsid w:val="007354F6"/>
    <w:rsid w:val="00736476"/>
    <w:rsid w:val="0073659E"/>
    <w:rsid w:val="00736815"/>
    <w:rsid w:val="0073687F"/>
    <w:rsid w:val="0073699C"/>
    <w:rsid w:val="007370DC"/>
    <w:rsid w:val="00737A45"/>
    <w:rsid w:val="00737DF9"/>
    <w:rsid w:val="00740FDD"/>
    <w:rsid w:val="007417B9"/>
    <w:rsid w:val="00741B27"/>
    <w:rsid w:val="00744677"/>
    <w:rsid w:val="007449DB"/>
    <w:rsid w:val="007459A6"/>
    <w:rsid w:val="00745BAB"/>
    <w:rsid w:val="00746213"/>
    <w:rsid w:val="0074682A"/>
    <w:rsid w:val="00747907"/>
    <w:rsid w:val="007501C2"/>
    <w:rsid w:val="00750226"/>
    <w:rsid w:val="00750C25"/>
    <w:rsid w:val="007511E3"/>
    <w:rsid w:val="00751793"/>
    <w:rsid w:val="00752506"/>
    <w:rsid w:val="00752AB1"/>
    <w:rsid w:val="00752D0A"/>
    <w:rsid w:val="00752F9D"/>
    <w:rsid w:val="00753461"/>
    <w:rsid w:val="00753E1D"/>
    <w:rsid w:val="007546D1"/>
    <w:rsid w:val="00754962"/>
    <w:rsid w:val="00756C0D"/>
    <w:rsid w:val="00756EF3"/>
    <w:rsid w:val="00761403"/>
    <w:rsid w:val="007615D3"/>
    <w:rsid w:val="00761729"/>
    <w:rsid w:val="00761C61"/>
    <w:rsid w:val="0076200C"/>
    <w:rsid w:val="00762B19"/>
    <w:rsid w:val="0076301B"/>
    <w:rsid w:val="00764CAE"/>
    <w:rsid w:val="00764E4F"/>
    <w:rsid w:val="0076507B"/>
    <w:rsid w:val="00765175"/>
    <w:rsid w:val="007652D7"/>
    <w:rsid w:val="00765E7A"/>
    <w:rsid w:val="00766118"/>
    <w:rsid w:val="00766221"/>
    <w:rsid w:val="0076667B"/>
    <w:rsid w:val="0076771A"/>
    <w:rsid w:val="007700B4"/>
    <w:rsid w:val="0077069E"/>
    <w:rsid w:val="00771205"/>
    <w:rsid w:val="00771B1E"/>
    <w:rsid w:val="00771B4E"/>
    <w:rsid w:val="00772457"/>
    <w:rsid w:val="00773477"/>
    <w:rsid w:val="00774575"/>
    <w:rsid w:val="007765A2"/>
    <w:rsid w:val="007777D2"/>
    <w:rsid w:val="00780975"/>
    <w:rsid w:val="00782263"/>
    <w:rsid w:val="00782B32"/>
    <w:rsid w:val="00784553"/>
    <w:rsid w:val="00784D49"/>
    <w:rsid w:val="00785030"/>
    <w:rsid w:val="0078568D"/>
    <w:rsid w:val="007869AD"/>
    <w:rsid w:val="00787DD3"/>
    <w:rsid w:val="0079028A"/>
    <w:rsid w:val="0079033A"/>
    <w:rsid w:val="0079078D"/>
    <w:rsid w:val="00791E2F"/>
    <w:rsid w:val="00792F0E"/>
    <w:rsid w:val="00793899"/>
    <w:rsid w:val="0079411E"/>
    <w:rsid w:val="00794211"/>
    <w:rsid w:val="0079442C"/>
    <w:rsid w:val="0079568A"/>
    <w:rsid w:val="00795C9E"/>
    <w:rsid w:val="00795D1A"/>
    <w:rsid w:val="007967DB"/>
    <w:rsid w:val="00796919"/>
    <w:rsid w:val="007A0261"/>
    <w:rsid w:val="007A05B6"/>
    <w:rsid w:val="007A0D2E"/>
    <w:rsid w:val="007A23F3"/>
    <w:rsid w:val="007A2565"/>
    <w:rsid w:val="007A385D"/>
    <w:rsid w:val="007A399B"/>
    <w:rsid w:val="007A3AFC"/>
    <w:rsid w:val="007A3ECD"/>
    <w:rsid w:val="007A3EEE"/>
    <w:rsid w:val="007A44AE"/>
    <w:rsid w:val="007A57F3"/>
    <w:rsid w:val="007A679E"/>
    <w:rsid w:val="007A73CA"/>
    <w:rsid w:val="007A74AD"/>
    <w:rsid w:val="007A7521"/>
    <w:rsid w:val="007A7EC8"/>
    <w:rsid w:val="007B0180"/>
    <w:rsid w:val="007B1189"/>
    <w:rsid w:val="007B14BA"/>
    <w:rsid w:val="007B19F1"/>
    <w:rsid w:val="007B208B"/>
    <w:rsid w:val="007B2798"/>
    <w:rsid w:val="007B3842"/>
    <w:rsid w:val="007B3972"/>
    <w:rsid w:val="007B414C"/>
    <w:rsid w:val="007B4F09"/>
    <w:rsid w:val="007B6F04"/>
    <w:rsid w:val="007B7E97"/>
    <w:rsid w:val="007C09FE"/>
    <w:rsid w:val="007C1B57"/>
    <w:rsid w:val="007C1C76"/>
    <w:rsid w:val="007C1E87"/>
    <w:rsid w:val="007C24BC"/>
    <w:rsid w:val="007C36B3"/>
    <w:rsid w:val="007C3824"/>
    <w:rsid w:val="007C3EB5"/>
    <w:rsid w:val="007C5E5A"/>
    <w:rsid w:val="007C6A17"/>
    <w:rsid w:val="007C77B3"/>
    <w:rsid w:val="007D0021"/>
    <w:rsid w:val="007D1ADF"/>
    <w:rsid w:val="007D2B17"/>
    <w:rsid w:val="007D2E97"/>
    <w:rsid w:val="007D357C"/>
    <w:rsid w:val="007D3AA9"/>
    <w:rsid w:val="007D5610"/>
    <w:rsid w:val="007E013F"/>
    <w:rsid w:val="007E0CBB"/>
    <w:rsid w:val="007E164B"/>
    <w:rsid w:val="007E50C6"/>
    <w:rsid w:val="007E5410"/>
    <w:rsid w:val="007E5C51"/>
    <w:rsid w:val="007E6037"/>
    <w:rsid w:val="007E6080"/>
    <w:rsid w:val="007E6085"/>
    <w:rsid w:val="007E6D49"/>
    <w:rsid w:val="007E71ED"/>
    <w:rsid w:val="007E73F5"/>
    <w:rsid w:val="007E7B3A"/>
    <w:rsid w:val="007F02C5"/>
    <w:rsid w:val="007F08B9"/>
    <w:rsid w:val="007F163A"/>
    <w:rsid w:val="007F2431"/>
    <w:rsid w:val="007F337A"/>
    <w:rsid w:val="007F3AE2"/>
    <w:rsid w:val="007F3D99"/>
    <w:rsid w:val="007F4CE7"/>
    <w:rsid w:val="007F51D6"/>
    <w:rsid w:val="007F5DBE"/>
    <w:rsid w:val="007F653A"/>
    <w:rsid w:val="007F6C9E"/>
    <w:rsid w:val="00801EA0"/>
    <w:rsid w:val="0080547C"/>
    <w:rsid w:val="00807BF7"/>
    <w:rsid w:val="008100F8"/>
    <w:rsid w:val="00811044"/>
    <w:rsid w:val="0081185F"/>
    <w:rsid w:val="00812204"/>
    <w:rsid w:val="008123BA"/>
    <w:rsid w:val="008129AC"/>
    <w:rsid w:val="00813E31"/>
    <w:rsid w:val="00813EF7"/>
    <w:rsid w:val="008144C7"/>
    <w:rsid w:val="008149E0"/>
    <w:rsid w:val="00815017"/>
    <w:rsid w:val="008151FE"/>
    <w:rsid w:val="008161FF"/>
    <w:rsid w:val="00816492"/>
    <w:rsid w:val="0081780B"/>
    <w:rsid w:val="00820690"/>
    <w:rsid w:val="00820784"/>
    <w:rsid w:val="008211E9"/>
    <w:rsid w:val="00821B47"/>
    <w:rsid w:val="00822128"/>
    <w:rsid w:val="0082311A"/>
    <w:rsid w:val="00823183"/>
    <w:rsid w:val="008239C7"/>
    <w:rsid w:val="008246DF"/>
    <w:rsid w:val="00824D79"/>
    <w:rsid w:val="008254A4"/>
    <w:rsid w:val="0082551F"/>
    <w:rsid w:val="00825671"/>
    <w:rsid w:val="00825F5D"/>
    <w:rsid w:val="00826850"/>
    <w:rsid w:val="00826F12"/>
    <w:rsid w:val="00827060"/>
    <w:rsid w:val="00827E0C"/>
    <w:rsid w:val="0083070C"/>
    <w:rsid w:val="00830DFB"/>
    <w:rsid w:val="0083362B"/>
    <w:rsid w:val="00833995"/>
    <w:rsid w:val="008350FB"/>
    <w:rsid w:val="008354A4"/>
    <w:rsid w:val="00835B06"/>
    <w:rsid w:val="00836B5C"/>
    <w:rsid w:val="00836F87"/>
    <w:rsid w:val="008400E0"/>
    <w:rsid w:val="0084168B"/>
    <w:rsid w:val="008420D3"/>
    <w:rsid w:val="00842523"/>
    <w:rsid w:val="00842AF2"/>
    <w:rsid w:val="00842C32"/>
    <w:rsid w:val="00843118"/>
    <w:rsid w:val="00844169"/>
    <w:rsid w:val="0084602C"/>
    <w:rsid w:val="00846615"/>
    <w:rsid w:val="00850165"/>
    <w:rsid w:val="00850978"/>
    <w:rsid w:val="00851143"/>
    <w:rsid w:val="00851729"/>
    <w:rsid w:val="00852000"/>
    <w:rsid w:val="00852616"/>
    <w:rsid w:val="0085273D"/>
    <w:rsid w:val="00854600"/>
    <w:rsid w:val="00854B59"/>
    <w:rsid w:val="00856A3B"/>
    <w:rsid w:val="008575C9"/>
    <w:rsid w:val="008619D9"/>
    <w:rsid w:val="008619DC"/>
    <w:rsid w:val="00863115"/>
    <w:rsid w:val="00863745"/>
    <w:rsid w:val="0086432B"/>
    <w:rsid w:val="008662FB"/>
    <w:rsid w:val="00866A85"/>
    <w:rsid w:val="00867E31"/>
    <w:rsid w:val="008702D0"/>
    <w:rsid w:val="00870742"/>
    <w:rsid w:val="00870B2D"/>
    <w:rsid w:val="00872E27"/>
    <w:rsid w:val="0087628F"/>
    <w:rsid w:val="00880389"/>
    <w:rsid w:val="008814B7"/>
    <w:rsid w:val="00881DB2"/>
    <w:rsid w:val="00882440"/>
    <w:rsid w:val="00883865"/>
    <w:rsid w:val="00886358"/>
    <w:rsid w:val="008865ED"/>
    <w:rsid w:val="00886D0D"/>
    <w:rsid w:val="0088713E"/>
    <w:rsid w:val="00890544"/>
    <w:rsid w:val="00891486"/>
    <w:rsid w:val="008916A8"/>
    <w:rsid w:val="0089228F"/>
    <w:rsid w:val="00892471"/>
    <w:rsid w:val="00892D6E"/>
    <w:rsid w:val="008936ED"/>
    <w:rsid w:val="008940DA"/>
    <w:rsid w:val="0089479F"/>
    <w:rsid w:val="008A00B8"/>
    <w:rsid w:val="008A1300"/>
    <w:rsid w:val="008A1579"/>
    <w:rsid w:val="008A1755"/>
    <w:rsid w:val="008A1AF2"/>
    <w:rsid w:val="008A21A3"/>
    <w:rsid w:val="008A2884"/>
    <w:rsid w:val="008A2DFF"/>
    <w:rsid w:val="008A345A"/>
    <w:rsid w:val="008A4E25"/>
    <w:rsid w:val="008A5E51"/>
    <w:rsid w:val="008A64B6"/>
    <w:rsid w:val="008A64C5"/>
    <w:rsid w:val="008A6817"/>
    <w:rsid w:val="008A68C4"/>
    <w:rsid w:val="008A6E8D"/>
    <w:rsid w:val="008A75A8"/>
    <w:rsid w:val="008B0015"/>
    <w:rsid w:val="008B01BC"/>
    <w:rsid w:val="008B0D74"/>
    <w:rsid w:val="008B1D2C"/>
    <w:rsid w:val="008B268D"/>
    <w:rsid w:val="008B3352"/>
    <w:rsid w:val="008B3491"/>
    <w:rsid w:val="008B370A"/>
    <w:rsid w:val="008B5643"/>
    <w:rsid w:val="008B5BF5"/>
    <w:rsid w:val="008B672C"/>
    <w:rsid w:val="008B7DBD"/>
    <w:rsid w:val="008C039A"/>
    <w:rsid w:val="008C0872"/>
    <w:rsid w:val="008C1B1F"/>
    <w:rsid w:val="008C1C05"/>
    <w:rsid w:val="008C3207"/>
    <w:rsid w:val="008C3CBA"/>
    <w:rsid w:val="008C5476"/>
    <w:rsid w:val="008C5824"/>
    <w:rsid w:val="008C62D7"/>
    <w:rsid w:val="008C6BBA"/>
    <w:rsid w:val="008C6D40"/>
    <w:rsid w:val="008C6ED7"/>
    <w:rsid w:val="008C798B"/>
    <w:rsid w:val="008D07D9"/>
    <w:rsid w:val="008D0E02"/>
    <w:rsid w:val="008D1696"/>
    <w:rsid w:val="008D1889"/>
    <w:rsid w:val="008D1B19"/>
    <w:rsid w:val="008D335F"/>
    <w:rsid w:val="008D3FB6"/>
    <w:rsid w:val="008D4071"/>
    <w:rsid w:val="008D4219"/>
    <w:rsid w:val="008D44DC"/>
    <w:rsid w:val="008D451C"/>
    <w:rsid w:val="008D49DD"/>
    <w:rsid w:val="008D4E39"/>
    <w:rsid w:val="008D4F69"/>
    <w:rsid w:val="008D56B2"/>
    <w:rsid w:val="008D6221"/>
    <w:rsid w:val="008D6818"/>
    <w:rsid w:val="008D737B"/>
    <w:rsid w:val="008D7FA9"/>
    <w:rsid w:val="008E00AC"/>
    <w:rsid w:val="008E03B4"/>
    <w:rsid w:val="008E079F"/>
    <w:rsid w:val="008E08C6"/>
    <w:rsid w:val="008E1E6E"/>
    <w:rsid w:val="008E1F08"/>
    <w:rsid w:val="008E31CB"/>
    <w:rsid w:val="008E3282"/>
    <w:rsid w:val="008E32B7"/>
    <w:rsid w:val="008E38AE"/>
    <w:rsid w:val="008E4105"/>
    <w:rsid w:val="008E4DB4"/>
    <w:rsid w:val="008E5093"/>
    <w:rsid w:val="008E5A41"/>
    <w:rsid w:val="008E5C9E"/>
    <w:rsid w:val="008E6FD6"/>
    <w:rsid w:val="008E720D"/>
    <w:rsid w:val="008F0E00"/>
    <w:rsid w:val="008F1342"/>
    <w:rsid w:val="008F1439"/>
    <w:rsid w:val="008F2B17"/>
    <w:rsid w:val="008F3236"/>
    <w:rsid w:val="008F3826"/>
    <w:rsid w:val="008F60D8"/>
    <w:rsid w:val="008F6982"/>
    <w:rsid w:val="008F6BCA"/>
    <w:rsid w:val="00902355"/>
    <w:rsid w:val="00905632"/>
    <w:rsid w:val="00906988"/>
    <w:rsid w:val="00906C1F"/>
    <w:rsid w:val="00907451"/>
    <w:rsid w:val="009105B7"/>
    <w:rsid w:val="0091179E"/>
    <w:rsid w:val="00912CDA"/>
    <w:rsid w:val="00912F37"/>
    <w:rsid w:val="00913930"/>
    <w:rsid w:val="00914930"/>
    <w:rsid w:val="00914CA9"/>
    <w:rsid w:val="00915DDA"/>
    <w:rsid w:val="00915E3B"/>
    <w:rsid w:val="00916BFC"/>
    <w:rsid w:val="00917D03"/>
    <w:rsid w:val="009206AD"/>
    <w:rsid w:val="00920CA6"/>
    <w:rsid w:val="0092192B"/>
    <w:rsid w:val="00921C6C"/>
    <w:rsid w:val="00922E8D"/>
    <w:rsid w:val="0092504B"/>
    <w:rsid w:val="00925259"/>
    <w:rsid w:val="0092525F"/>
    <w:rsid w:val="0092556B"/>
    <w:rsid w:val="0092626E"/>
    <w:rsid w:val="00930DEC"/>
    <w:rsid w:val="00931918"/>
    <w:rsid w:val="00931ADE"/>
    <w:rsid w:val="009329A8"/>
    <w:rsid w:val="009352EA"/>
    <w:rsid w:val="009359DB"/>
    <w:rsid w:val="00935EF0"/>
    <w:rsid w:val="00936361"/>
    <w:rsid w:val="00937479"/>
    <w:rsid w:val="00937946"/>
    <w:rsid w:val="00937A2C"/>
    <w:rsid w:val="009409AA"/>
    <w:rsid w:val="00941849"/>
    <w:rsid w:val="0094235C"/>
    <w:rsid w:val="00942841"/>
    <w:rsid w:val="00942BD5"/>
    <w:rsid w:val="00942DA4"/>
    <w:rsid w:val="00943867"/>
    <w:rsid w:val="009449F8"/>
    <w:rsid w:val="00946665"/>
    <w:rsid w:val="009467A4"/>
    <w:rsid w:val="00950420"/>
    <w:rsid w:val="0095089E"/>
    <w:rsid w:val="00950A34"/>
    <w:rsid w:val="00950B5E"/>
    <w:rsid w:val="009512B6"/>
    <w:rsid w:val="00951ACD"/>
    <w:rsid w:val="00952C4B"/>
    <w:rsid w:val="009533EA"/>
    <w:rsid w:val="00953C07"/>
    <w:rsid w:val="00953ED6"/>
    <w:rsid w:val="00955658"/>
    <w:rsid w:val="00955F17"/>
    <w:rsid w:val="0095627F"/>
    <w:rsid w:val="00956BED"/>
    <w:rsid w:val="0095730E"/>
    <w:rsid w:val="00957CAE"/>
    <w:rsid w:val="0096009F"/>
    <w:rsid w:val="00960E07"/>
    <w:rsid w:val="009626B0"/>
    <w:rsid w:val="00962ED7"/>
    <w:rsid w:val="00962F4F"/>
    <w:rsid w:val="00964D6D"/>
    <w:rsid w:val="00967F80"/>
    <w:rsid w:val="00970C3B"/>
    <w:rsid w:val="009716B3"/>
    <w:rsid w:val="00971D43"/>
    <w:rsid w:val="00971E90"/>
    <w:rsid w:val="009728D8"/>
    <w:rsid w:val="009737F5"/>
    <w:rsid w:val="00973D63"/>
    <w:rsid w:val="00975739"/>
    <w:rsid w:val="0097605E"/>
    <w:rsid w:val="00976824"/>
    <w:rsid w:val="00976C6F"/>
    <w:rsid w:val="00976D6A"/>
    <w:rsid w:val="00980017"/>
    <w:rsid w:val="009801DA"/>
    <w:rsid w:val="00980ECA"/>
    <w:rsid w:val="0098116C"/>
    <w:rsid w:val="00981895"/>
    <w:rsid w:val="00981C00"/>
    <w:rsid w:val="00982329"/>
    <w:rsid w:val="0098324B"/>
    <w:rsid w:val="009840D7"/>
    <w:rsid w:val="00984622"/>
    <w:rsid w:val="00984DC1"/>
    <w:rsid w:val="009858CE"/>
    <w:rsid w:val="00986589"/>
    <w:rsid w:val="00987BF4"/>
    <w:rsid w:val="009907B8"/>
    <w:rsid w:val="00992329"/>
    <w:rsid w:val="0099275B"/>
    <w:rsid w:val="00992D6C"/>
    <w:rsid w:val="00993029"/>
    <w:rsid w:val="00993744"/>
    <w:rsid w:val="009939AA"/>
    <w:rsid w:val="009939CF"/>
    <w:rsid w:val="00993F96"/>
    <w:rsid w:val="009951FA"/>
    <w:rsid w:val="00995E5F"/>
    <w:rsid w:val="0099607F"/>
    <w:rsid w:val="009965FA"/>
    <w:rsid w:val="0099719F"/>
    <w:rsid w:val="009A04D8"/>
    <w:rsid w:val="009A095A"/>
    <w:rsid w:val="009A179E"/>
    <w:rsid w:val="009A2052"/>
    <w:rsid w:val="009A3A3F"/>
    <w:rsid w:val="009A3F16"/>
    <w:rsid w:val="009A3FBA"/>
    <w:rsid w:val="009A4211"/>
    <w:rsid w:val="009A4D79"/>
    <w:rsid w:val="009A62D4"/>
    <w:rsid w:val="009A6404"/>
    <w:rsid w:val="009A6E80"/>
    <w:rsid w:val="009A75CC"/>
    <w:rsid w:val="009A7AEC"/>
    <w:rsid w:val="009B0346"/>
    <w:rsid w:val="009B0749"/>
    <w:rsid w:val="009B12EF"/>
    <w:rsid w:val="009B1CD1"/>
    <w:rsid w:val="009B43EB"/>
    <w:rsid w:val="009B4922"/>
    <w:rsid w:val="009B5841"/>
    <w:rsid w:val="009B5AA2"/>
    <w:rsid w:val="009B679C"/>
    <w:rsid w:val="009B7FD5"/>
    <w:rsid w:val="009C05E8"/>
    <w:rsid w:val="009C11C8"/>
    <w:rsid w:val="009C1476"/>
    <w:rsid w:val="009C26E7"/>
    <w:rsid w:val="009C285C"/>
    <w:rsid w:val="009C2F93"/>
    <w:rsid w:val="009C313A"/>
    <w:rsid w:val="009C3CBC"/>
    <w:rsid w:val="009C412B"/>
    <w:rsid w:val="009C417F"/>
    <w:rsid w:val="009D0675"/>
    <w:rsid w:val="009D0A09"/>
    <w:rsid w:val="009D22CE"/>
    <w:rsid w:val="009D333D"/>
    <w:rsid w:val="009D35C4"/>
    <w:rsid w:val="009D379D"/>
    <w:rsid w:val="009D4AB9"/>
    <w:rsid w:val="009D6F4A"/>
    <w:rsid w:val="009D746B"/>
    <w:rsid w:val="009E01D1"/>
    <w:rsid w:val="009E0951"/>
    <w:rsid w:val="009E230F"/>
    <w:rsid w:val="009E23EE"/>
    <w:rsid w:val="009E6020"/>
    <w:rsid w:val="009E6F7C"/>
    <w:rsid w:val="009E7284"/>
    <w:rsid w:val="009E736B"/>
    <w:rsid w:val="009E7AE8"/>
    <w:rsid w:val="009E7E1D"/>
    <w:rsid w:val="009F01C0"/>
    <w:rsid w:val="009F0EBF"/>
    <w:rsid w:val="009F1EB1"/>
    <w:rsid w:val="009F2BA5"/>
    <w:rsid w:val="009F412D"/>
    <w:rsid w:val="009F4C78"/>
    <w:rsid w:val="009F5756"/>
    <w:rsid w:val="009F5C20"/>
    <w:rsid w:val="009F7314"/>
    <w:rsid w:val="009F7371"/>
    <w:rsid w:val="009F757D"/>
    <w:rsid w:val="009F7E33"/>
    <w:rsid w:val="00A003C2"/>
    <w:rsid w:val="00A00ACF"/>
    <w:rsid w:val="00A00E8A"/>
    <w:rsid w:val="00A0151C"/>
    <w:rsid w:val="00A0451D"/>
    <w:rsid w:val="00A049AE"/>
    <w:rsid w:val="00A05BCE"/>
    <w:rsid w:val="00A1053F"/>
    <w:rsid w:val="00A10ABC"/>
    <w:rsid w:val="00A114CE"/>
    <w:rsid w:val="00A11993"/>
    <w:rsid w:val="00A11B6F"/>
    <w:rsid w:val="00A11BB7"/>
    <w:rsid w:val="00A11D8C"/>
    <w:rsid w:val="00A12516"/>
    <w:rsid w:val="00A12984"/>
    <w:rsid w:val="00A13BC1"/>
    <w:rsid w:val="00A14D91"/>
    <w:rsid w:val="00A1785D"/>
    <w:rsid w:val="00A2016C"/>
    <w:rsid w:val="00A20803"/>
    <w:rsid w:val="00A2262E"/>
    <w:rsid w:val="00A241F5"/>
    <w:rsid w:val="00A25DA1"/>
    <w:rsid w:val="00A2614B"/>
    <w:rsid w:val="00A26150"/>
    <w:rsid w:val="00A2731C"/>
    <w:rsid w:val="00A30217"/>
    <w:rsid w:val="00A30E47"/>
    <w:rsid w:val="00A3154A"/>
    <w:rsid w:val="00A3193C"/>
    <w:rsid w:val="00A32BCA"/>
    <w:rsid w:val="00A32DD6"/>
    <w:rsid w:val="00A339BE"/>
    <w:rsid w:val="00A34883"/>
    <w:rsid w:val="00A34925"/>
    <w:rsid w:val="00A365E2"/>
    <w:rsid w:val="00A373B8"/>
    <w:rsid w:val="00A40084"/>
    <w:rsid w:val="00A40717"/>
    <w:rsid w:val="00A40724"/>
    <w:rsid w:val="00A40CF6"/>
    <w:rsid w:val="00A416B3"/>
    <w:rsid w:val="00A42D37"/>
    <w:rsid w:val="00A4304B"/>
    <w:rsid w:val="00A449F6"/>
    <w:rsid w:val="00A45279"/>
    <w:rsid w:val="00A45A01"/>
    <w:rsid w:val="00A4617B"/>
    <w:rsid w:val="00A461C5"/>
    <w:rsid w:val="00A46C5B"/>
    <w:rsid w:val="00A46DD4"/>
    <w:rsid w:val="00A46F3C"/>
    <w:rsid w:val="00A476DF"/>
    <w:rsid w:val="00A500AC"/>
    <w:rsid w:val="00A50B35"/>
    <w:rsid w:val="00A510D2"/>
    <w:rsid w:val="00A51847"/>
    <w:rsid w:val="00A51B8E"/>
    <w:rsid w:val="00A51FCB"/>
    <w:rsid w:val="00A522BD"/>
    <w:rsid w:val="00A55221"/>
    <w:rsid w:val="00A55745"/>
    <w:rsid w:val="00A56F36"/>
    <w:rsid w:val="00A56F3A"/>
    <w:rsid w:val="00A5736B"/>
    <w:rsid w:val="00A57406"/>
    <w:rsid w:val="00A5778A"/>
    <w:rsid w:val="00A61386"/>
    <w:rsid w:val="00A61893"/>
    <w:rsid w:val="00A63798"/>
    <w:rsid w:val="00A64878"/>
    <w:rsid w:val="00A65E62"/>
    <w:rsid w:val="00A67AD1"/>
    <w:rsid w:val="00A67C6E"/>
    <w:rsid w:val="00A70E1D"/>
    <w:rsid w:val="00A721E6"/>
    <w:rsid w:val="00A726E5"/>
    <w:rsid w:val="00A72B00"/>
    <w:rsid w:val="00A74897"/>
    <w:rsid w:val="00A74DB3"/>
    <w:rsid w:val="00A76352"/>
    <w:rsid w:val="00A76CB6"/>
    <w:rsid w:val="00A81CA3"/>
    <w:rsid w:val="00A84EFE"/>
    <w:rsid w:val="00A85826"/>
    <w:rsid w:val="00A8644A"/>
    <w:rsid w:val="00A86994"/>
    <w:rsid w:val="00A86C63"/>
    <w:rsid w:val="00A87BB7"/>
    <w:rsid w:val="00A90DD2"/>
    <w:rsid w:val="00A94D18"/>
    <w:rsid w:val="00A95DB0"/>
    <w:rsid w:val="00A963CC"/>
    <w:rsid w:val="00A97897"/>
    <w:rsid w:val="00A97EC5"/>
    <w:rsid w:val="00AA0C9E"/>
    <w:rsid w:val="00AA0CF4"/>
    <w:rsid w:val="00AA27F8"/>
    <w:rsid w:val="00AA2C58"/>
    <w:rsid w:val="00AA36A7"/>
    <w:rsid w:val="00AA3CC2"/>
    <w:rsid w:val="00AA3E04"/>
    <w:rsid w:val="00AA4159"/>
    <w:rsid w:val="00AA454D"/>
    <w:rsid w:val="00AA56F7"/>
    <w:rsid w:val="00AA68B2"/>
    <w:rsid w:val="00AB0A6C"/>
    <w:rsid w:val="00AB1DBF"/>
    <w:rsid w:val="00AB1FF5"/>
    <w:rsid w:val="00AB20B8"/>
    <w:rsid w:val="00AB2804"/>
    <w:rsid w:val="00AB4F45"/>
    <w:rsid w:val="00AB507E"/>
    <w:rsid w:val="00AB5570"/>
    <w:rsid w:val="00AB6DA8"/>
    <w:rsid w:val="00AB70D5"/>
    <w:rsid w:val="00AC1C2B"/>
    <w:rsid w:val="00AC1DD7"/>
    <w:rsid w:val="00AC237B"/>
    <w:rsid w:val="00AC39BD"/>
    <w:rsid w:val="00AC3ADE"/>
    <w:rsid w:val="00AC41E2"/>
    <w:rsid w:val="00AC561B"/>
    <w:rsid w:val="00AC5EF3"/>
    <w:rsid w:val="00AC6755"/>
    <w:rsid w:val="00AC740B"/>
    <w:rsid w:val="00AC751D"/>
    <w:rsid w:val="00AC75F5"/>
    <w:rsid w:val="00AC7926"/>
    <w:rsid w:val="00AD0305"/>
    <w:rsid w:val="00AD181B"/>
    <w:rsid w:val="00AD2B0F"/>
    <w:rsid w:val="00AD2B7F"/>
    <w:rsid w:val="00AD2D73"/>
    <w:rsid w:val="00AD34F9"/>
    <w:rsid w:val="00AD3AB6"/>
    <w:rsid w:val="00AD3F7F"/>
    <w:rsid w:val="00AD456C"/>
    <w:rsid w:val="00AD53A9"/>
    <w:rsid w:val="00AD5962"/>
    <w:rsid w:val="00AD5AC9"/>
    <w:rsid w:val="00AD67FB"/>
    <w:rsid w:val="00AD68F1"/>
    <w:rsid w:val="00AD69A7"/>
    <w:rsid w:val="00AD6D4B"/>
    <w:rsid w:val="00AD6D52"/>
    <w:rsid w:val="00AD6DE8"/>
    <w:rsid w:val="00AE20D7"/>
    <w:rsid w:val="00AE2FF0"/>
    <w:rsid w:val="00AE33E4"/>
    <w:rsid w:val="00AE370F"/>
    <w:rsid w:val="00AE3715"/>
    <w:rsid w:val="00AE430A"/>
    <w:rsid w:val="00AE44CF"/>
    <w:rsid w:val="00AE478B"/>
    <w:rsid w:val="00AE4852"/>
    <w:rsid w:val="00AE4978"/>
    <w:rsid w:val="00AE4AAF"/>
    <w:rsid w:val="00AE5492"/>
    <w:rsid w:val="00AE6675"/>
    <w:rsid w:val="00AE6D57"/>
    <w:rsid w:val="00AF16D1"/>
    <w:rsid w:val="00AF1EBB"/>
    <w:rsid w:val="00AF2797"/>
    <w:rsid w:val="00AF38EA"/>
    <w:rsid w:val="00AF4D45"/>
    <w:rsid w:val="00AF4EA4"/>
    <w:rsid w:val="00B0068B"/>
    <w:rsid w:val="00B00863"/>
    <w:rsid w:val="00B00D30"/>
    <w:rsid w:val="00B02CEA"/>
    <w:rsid w:val="00B03BAA"/>
    <w:rsid w:val="00B04102"/>
    <w:rsid w:val="00B0482B"/>
    <w:rsid w:val="00B04A98"/>
    <w:rsid w:val="00B10033"/>
    <w:rsid w:val="00B10B43"/>
    <w:rsid w:val="00B11FDF"/>
    <w:rsid w:val="00B1399E"/>
    <w:rsid w:val="00B13BB9"/>
    <w:rsid w:val="00B1483E"/>
    <w:rsid w:val="00B14ABB"/>
    <w:rsid w:val="00B15D5E"/>
    <w:rsid w:val="00B164E3"/>
    <w:rsid w:val="00B16EBB"/>
    <w:rsid w:val="00B16FFD"/>
    <w:rsid w:val="00B20673"/>
    <w:rsid w:val="00B2186E"/>
    <w:rsid w:val="00B21A81"/>
    <w:rsid w:val="00B236DA"/>
    <w:rsid w:val="00B242AB"/>
    <w:rsid w:val="00B243E0"/>
    <w:rsid w:val="00B24C30"/>
    <w:rsid w:val="00B24C35"/>
    <w:rsid w:val="00B25090"/>
    <w:rsid w:val="00B251BD"/>
    <w:rsid w:val="00B25A77"/>
    <w:rsid w:val="00B2684E"/>
    <w:rsid w:val="00B275B6"/>
    <w:rsid w:val="00B277F1"/>
    <w:rsid w:val="00B27EC1"/>
    <w:rsid w:val="00B3058A"/>
    <w:rsid w:val="00B30E55"/>
    <w:rsid w:val="00B30E9F"/>
    <w:rsid w:val="00B31F80"/>
    <w:rsid w:val="00B321F5"/>
    <w:rsid w:val="00B32252"/>
    <w:rsid w:val="00B324AC"/>
    <w:rsid w:val="00B331A9"/>
    <w:rsid w:val="00B33A19"/>
    <w:rsid w:val="00B36238"/>
    <w:rsid w:val="00B366C1"/>
    <w:rsid w:val="00B3722C"/>
    <w:rsid w:val="00B377B4"/>
    <w:rsid w:val="00B41685"/>
    <w:rsid w:val="00B42118"/>
    <w:rsid w:val="00B425C1"/>
    <w:rsid w:val="00B42FC0"/>
    <w:rsid w:val="00B43C75"/>
    <w:rsid w:val="00B4502E"/>
    <w:rsid w:val="00B47859"/>
    <w:rsid w:val="00B47C2A"/>
    <w:rsid w:val="00B5053E"/>
    <w:rsid w:val="00B50C86"/>
    <w:rsid w:val="00B50F01"/>
    <w:rsid w:val="00B51B25"/>
    <w:rsid w:val="00B51B75"/>
    <w:rsid w:val="00B53AA3"/>
    <w:rsid w:val="00B53E41"/>
    <w:rsid w:val="00B54207"/>
    <w:rsid w:val="00B545FC"/>
    <w:rsid w:val="00B54B4F"/>
    <w:rsid w:val="00B54BCC"/>
    <w:rsid w:val="00B552A7"/>
    <w:rsid w:val="00B560CD"/>
    <w:rsid w:val="00B5645A"/>
    <w:rsid w:val="00B5768B"/>
    <w:rsid w:val="00B61001"/>
    <w:rsid w:val="00B63DED"/>
    <w:rsid w:val="00B67023"/>
    <w:rsid w:val="00B67122"/>
    <w:rsid w:val="00B67611"/>
    <w:rsid w:val="00B677A1"/>
    <w:rsid w:val="00B70734"/>
    <w:rsid w:val="00B708A6"/>
    <w:rsid w:val="00B70E34"/>
    <w:rsid w:val="00B7135B"/>
    <w:rsid w:val="00B73487"/>
    <w:rsid w:val="00B7358D"/>
    <w:rsid w:val="00B73B69"/>
    <w:rsid w:val="00B74F67"/>
    <w:rsid w:val="00B76EE8"/>
    <w:rsid w:val="00B770E2"/>
    <w:rsid w:val="00B77A9B"/>
    <w:rsid w:val="00B77B52"/>
    <w:rsid w:val="00B77DA0"/>
    <w:rsid w:val="00B80360"/>
    <w:rsid w:val="00B8045E"/>
    <w:rsid w:val="00B821E5"/>
    <w:rsid w:val="00B8413B"/>
    <w:rsid w:val="00B85EBF"/>
    <w:rsid w:val="00B86180"/>
    <w:rsid w:val="00B863BD"/>
    <w:rsid w:val="00B874AE"/>
    <w:rsid w:val="00B90869"/>
    <w:rsid w:val="00B91424"/>
    <w:rsid w:val="00B921AB"/>
    <w:rsid w:val="00B92E50"/>
    <w:rsid w:val="00B941C1"/>
    <w:rsid w:val="00B946C6"/>
    <w:rsid w:val="00B95D5D"/>
    <w:rsid w:val="00B97F4D"/>
    <w:rsid w:val="00BA0952"/>
    <w:rsid w:val="00BA0D71"/>
    <w:rsid w:val="00BA30CA"/>
    <w:rsid w:val="00BA3C1B"/>
    <w:rsid w:val="00BA3F78"/>
    <w:rsid w:val="00BA42E8"/>
    <w:rsid w:val="00BA71DA"/>
    <w:rsid w:val="00BA7F06"/>
    <w:rsid w:val="00BB058F"/>
    <w:rsid w:val="00BB1C4E"/>
    <w:rsid w:val="00BB2F24"/>
    <w:rsid w:val="00BB59D1"/>
    <w:rsid w:val="00BB6C78"/>
    <w:rsid w:val="00BC0185"/>
    <w:rsid w:val="00BC14FD"/>
    <w:rsid w:val="00BC1B59"/>
    <w:rsid w:val="00BC2A62"/>
    <w:rsid w:val="00BC2EDD"/>
    <w:rsid w:val="00BC48AF"/>
    <w:rsid w:val="00BC4A9A"/>
    <w:rsid w:val="00BC5F40"/>
    <w:rsid w:val="00BD0138"/>
    <w:rsid w:val="00BD149F"/>
    <w:rsid w:val="00BD1D14"/>
    <w:rsid w:val="00BD1DA0"/>
    <w:rsid w:val="00BD2AE1"/>
    <w:rsid w:val="00BD30AF"/>
    <w:rsid w:val="00BD441A"/>
    <w:rsid w:val="00BD4CBC"/>
    <w:rsid w:val="00BD5437"/>
    <w:rsid w:val="00BD6015"/>
    <w:rsid w:val="00BD7495"/>
    <w:rsid w:val="00BE1717"/>
    <w:rsid w:val="00BE1F32"/>
    <w:rsid w:val="00BE1F33"/>
    <w:rsid w:val="00BE29E7"/>
    <w:rsid w:val="00BE2E34"/>
    <w:rsid w:val="00BE2E5B"/>
    <w:rsid w:val="00BE4971"/>
    <w:rsid w:val="00BE5103"/>
    <w:rsid w:val="00BE57D1"/>
    <w:rsid w:val="00BE5CC8"/>
    <w:rsid w:val="00BE61F0"/>
    <w:rsid w:val="00BE7CFF"/>
    <w:rsid w:val="00BF1FF4"/>
    <w:rsid w:val="00BF206B"/>
    <w:rsid w:val="00BF393B"/>
    <w:rsid w:val="00BF4326"/>
    <w:rsid w:val="00BF5C0E"/>
    <w:rsid w:val="00BF675E"/>
    <w:rsid w:val="00BF6F05"/>
    <w:rsid w:val="00BF7779"/>
    <w:rsid w:val="00BF7FB9"/>
    <w:rsid w:val="00C00B4A"/>
    <w:rsid w:val="00C01C30"/>
    <w:rsid w:val="00C0266F"/>
    <w:rsid w:val="00C031AF"/>
    <w:rsid w:val="00C03A5F"/>
    <w:rsid w:val="00C04565"/>
    <w:rsid w:val="00C05DB9"/>
    <w:rsid w:val="00C06035"/>
    <w:rsid w:val="00C077FE"/>
    <w:rsid w:val="00C07988"/>
    <w:rsid w:val="00C104FD"/>
    <w:rsid w:val="00C10A06"/>
    <w:rsid w:val="00C11AFB"/>
    <w:rsid w:val="00C12256"/>
    <w:rsid w:val="00C12CBF"/>
    <w:rsid w:val="00C13F40"/>
    <w:rsid w:val="00C147C4"/>
    <w:rsid w:val="00C1497A"/>
    <w:rsid w:val="00C159C3"/>
    <w:rsid w:val="00C17C95"/>
    <w:rsid w:val="00C20BC0"/>
    <w:rsid w:val="00C22A04"/>
    <w:rsid w:val="00C23078"/>
    <w:rsid w:val="00C2307F"/>
    <w:rsid w:val="00C252F4"/>
    <w:rsid w:val="00C25690"/>
    <w:rsid w:val="00C259D5"/>
    <w:rsid w:val="00C309C0"/>
    <w:rsid w:val="00C30F13"/>
    <w:rsid w:val="00C31337"/>
    <w:rsid w:val="00C31C34"/>
    <w:rsid w:val="00C31C4A"/>
    <w:rsid w:val="00C31FBC"/>
    <w:rsid w:val="00C320A4"/>
    <w:rsid w:val="00C322DD"/>
    <w:rsid w:val="00C329A6"/>
    <w:rsid w:val="00C333EF"/>
    <w:rsid w:val="00C3621D"/>
    <w:rsid w:val="00C41E1E"/>
    <w:rsid w:val="00C42328"/>
    <w:rsid w:val="00C42AA2"/>
    <w:rsid w:val="00C42F28"/>
    <w:rsid w:val="00C445E7"/>
    <w:rsid w:val="00C447C7"/>
    <w:rsid w:val="00C45952"/>
    <w:rsid w:val="00C45A9C"/>
    <w:rsid w:val="00C46E01"/>
    <w:rsid w:val="00C505E3"/>
    <w:rsid w:val="00C52883"/>
    <w:rsid w:val="00C52F0D"/>
    <w:rsid w:val="00C53A17"/>
    <w:rsid w:val="00C54574"/>
    <w:rsid w:val="00C5542C"/>
    <w:rsid w:val="00C55D5B"/>
    <w:rsid w:val="00C56F9F"/>
    <w:rsid w:val="00C572EF"/>
    <w:rsid w:val="00C57A9A"/>
    <w:rsid w:val="00C57E45"/>
    <w:rsid w:val="00C57EEE"/>
    <w:rsid w:val="00C62704"/>
    <w:rsid w:val="00C628AA"/>
    <w:rsid w:val="00C62E05"/>
    <w:rsid w:val="00C640BD"/>
    <w:rsid w:val="00C64777"/>
    <w:rsid w:val="00C65B9E"/>
    <w:rsid w:val="00C66E34"/>
    <w:rsid w:val="00C67C7F"/>
    <w:rsid w:val="00C70E43"/>
    <w:rsid w:val="00C72A56"/>
    <w:rsid w:val="00C74E6D"/>
    <w:rsid w:val="00C76123"/>
    <w:rsid w:val="00C76967"/>
    <w:rsid w:val="00C76CD9"/>
    <w:rsid w:val="00C77590"/>
    <w:rsid w:val="00C778C2"/>
    <w:rsid w:val="00C778C8"/>
    <w:rsid w:val="00C80FDC"/>
    <w:rsid w:val="00C83E11"/>
    <w:rsid w:val="00C85FB5"/>
    <w:rsid w:val="00C862CC"/>
    <w:rsid w:val="00C86526"/>
    <w:rsid w:val="00C9059A"/>
    <w:rsid w:val="00C90A41"/>
    <w:rsid w:val="00C91021"/>
    <w:rsid w:val="00C913A2"/>
    <w:rsid w:val="00C91A62"/>
    <w:rsid w:val="00C91F55"/>
    <w:rsid w:val="00C92945"/>
    <w:rsid w:val="00C9297A"/>
    <w:rsid w:val="00C93290"/>
    <w:rsid w:val="00C942FF"/>
    <w:rsid w:val="00C94317"/>
    <w:rsid w:val="00C94DF5"/>
    <w:rsid w:val="00C95899"/>
    <w:rsid w:val="00CA098C"/>
    <w:rsid w:val="00CA0A38"/>
    <w:rsid w:val="00CA0CD5"/>
    <w:rsid w:val="00CA0FF8"/>
    <w:rsid w:val="00CA1697"/>
    <w:rsid w:val="00CA17CA"/>
    <w:rsid w:val="00CA2005"/>
    <w:rsid w:val="00CA2FFB"/>
    <w:rsid w:val="00CA414C"/>
    <w:rsid w:val="00CA41EF"/>
    <w:rsid w:val="00CA53EC"/>
    <w:rsid w:val="00CA562A"/>
    <w:rsid w:val="00CA5A26"/>
    <w:rsid w:val="00CA62D8"/>
    <w:rsid w:val="00CA69CA"/>
    <w:rsid w:val="00CA6EC9"/>
    <w:rsid w:val="00CA72C6"/>
    <w:rsid w:val="00CA7598"/>
    <w:rsid w:val="00CA7FF8"/>
    <w:rsid w:val="00CB0DD0"/>
    <w:rsid w:val="00CB14C8"/>
    <w:rsid w:val="00CB1BE1"/>
    <w:rsid w:val="00CB1E87"/>
    <w:rsid w:val="00CB25FB"/>
    <w:rsid w:val="00CB2DAE"/>
    <w:rsid w:val="00CB33D5"/>
    <w:rsid w:val="00CB3B1D"/>
    <w:rsid w:val="00CB5F48"/>
    <w:rsid w:val="00CB6C20"/>
    <w:rsid w:val="00CB7558"/>
    <w:rsid w:val="00CB7767"/>
    <w:rsid w:val="00CB777B"/>
    <w:rsid w:val="00CB7780"/>
    <w:rsid w:val="00CB785D"/>
    <w:rsid w:val="00CB7BCB"/>
    <w:rsid w:val="00CC0A41"/>
    <w:rsid w:val="00CC21F1"/>
    <w:rsid w:val="00CC27DF"/>
    <w:rsid w:val="00CC2AA5"/>
    <w:rsid w:val="00CC3652"/>
    <w:rsid w:val="00CC6FE2"/>
    <w:rsid w:val="00CC73A7"/>
    <w:rsid w:val="00CC7954"/>
    <w:rsid w:val="00CD02E6"/>
    <w:rsid w:val="00CD0E93"/>
    <w:rsid w:val="00CD1090"/>
    <w:rsid w:val="00CD1D17"/>
    <w:rsid w:val="00CD1FA5"/>
    <w:rsid w:val="00CD321B"/>
    <w:rsid w:val="00CD43A1"/>
    <w:rsid w:val="00CD4FE0"/>
    <w:rsid w:val="00CD6719"/>
    <w:rsid w:val="00CD7033"/>
    <w:rsid w:val="00CD737B"/>
    <w:rsid w:val="00CE094F"/>
    <w:rsid w:val="00CE207A"/>
    <w:rsid w:val="00CE2690"/>
    <w:rsid w:val="00CE2CFA"/>
    <w:rsid w:val="00CE4143"/>
    <w:rsid w:val="00CE4B04"/>
    <w:rsid w:val="00CE5242"/>
    <w:rsid w:val="00CE63EA"/>
    <w:rsid w:val="00CE6B7D"/>
    <w:rsid w:val="00CF0745"/>
    <w:rsid w:val="00CF0ABD"/>
    <w:rsid w:val="00CF123A"/>
    <w:rsid w:val="00CF2CEA"/>
    <w:rsid w:val="00CF3C88"/>
    <w:rsid w:val="00CF48E3"/>
    <w:rsid w:val="00CF5891"/>
    <w:rsid w:val="00CF6A43"/>
    <w:rsid w:val="00CF6C6C"/>
    <w:rsid w:val="00D000A2"/>
    <w:rsid w:val="00D00E9C"/>
    <w:rsid w:val="00D023C3"/>
    <w:rsid w:val="00D030FC"/>
    <w:rsid w:val="00D032C6"/>
    <w:rsid w:val="00D05ED6"/>
    <w:rsid w:val="00D061DF"/>
    <w:rsid w:val="00D0627F"/>
    <w:rsid w:val="00D07622"/>
    <w:rsid w:val="00D07644"/>
    <w:rsid w:val="00D10461"/>
    <w:rsid w:val="00D10875"/>
    <w:rsid w:val="00D10C79"/>
    <w:rsid w:val="00D10E0C"/>
    <w:rsid w:val="00D11C11"/>
    <w:rsid w:val="00D11C7C"/>
    <w:rsid w:val="00D11D67"/>
    <w:rsid w:val="00D12219"/>
    <w:rsid w:val="00D130CD"/>
    <w:rsid w:val="00D134E8"/>
    <w:rsid w:val="00D13776"/>
    <w:rsid w:val="00D13A40"/>
    <w:rsid w:val="00D21915"/>
    <w:rsid w:val="00D21CAC"/>
    <w:rsid w:val="00D223EF"/>
    <w:rsid w:val="00D22616"/>
    <w:rsid w:val="00D22633"/>
    <w:rsid w:val="00D2295F"/>
    <w:rsid w:val="00D24085"/>
    <w:rsid w:val="00D24ADB"/>
    <w:rsid w:val="00D25458"/>
    <w:rsid w:val="00D2563A"/>
    <w:rsid w:val="00D25835"/>
    <w:rsid w:val="00D27A56"/>
    <w:rsid w:val="00D30DC8"/>
    <w:rsid w:val="00D30E32"/>
    <w:rsid w:val="00D312D3"/>
    <w:rsid w:val="00D325CF"/>
    <w:rsid w:val="00D32AE3"/>
    <w:rsid w:val="00D33597"/>
    <w:rsid w:val="00D335F4"/>
    <w:rsid w:val="00D33F63"/>
    <w:rsid w:val="00D3426F"/>
    <w:rsid w:val="00D34527"/>
    <w:rsid w:val="00D34C59"/>
    <w:rsid w:val="00D34F2B"/>
    <w:rsid w:val="00D3539A"/>
    <w:rsid w:val="00D369D8"/>
    <w:rsid w:val="00D36A15"/>
    <w:rsid w:val="00D3713D"/>
    <w:rsid w:val="00D37369"/>
    <w:rsid w:val="00D37925"/>
    <w:rsid w:val="00D4045C"/>
    <w:rsid w:val="00D40793"/>
    <w:rsid w:val="00D40DE6"/>
    <w:rsid w:val="00D4101B"/>
    <w:rsid w:val="00D41506"/>
    <w:rsid w:val="00D43084"/>
    <w:rsid w:val="00D44CE8"/>
    <w:rsid w:val="00D44FB2"/>
    <w:rsid w:val="00D4542E"/>
    <w:rsid w:val="00D45E6C"/>
    <w:rsid w:val="00D45F35"/>
    <w:rsid w:val="00D46CD2"/>
    <w:rsid w:val="00D47302"/>
    <w:rsid w:val="00D4735F"/>
    <w:rsid w:val="00D50EDC"/>
    <w:rsid w:val="00D514C4"/>
    <w:rsid w:val="00D515F4"/>
    <w:rsid w:val="00D526DF"/>
    <w:rsid w:val="00D52FCD"/>
    <w:rsid w:val="00D54AFB"/>
    <w:rsid w:val="00D552A3"/>
    <w:rsid w:val="00D5551E"/>
    <w:rsid w:val="00D55C15"/>
    <w:rsid w:val="00D55D45"/>
    <w:rsid w:val="00D56BB6"/>
    <w:rsid w:val="00D571ED"/>
    <w:rsid w:val="00D57EBA"/>
    <w:rsid w:val="00D60316"/>
    <w:rsid w:val="00D60985"/>
    <w:rsid w:val="00D62895"/>
    <w:rsid w:val="00D628FF"/>
    <w:rsid w:val="00D6450F"/>
    <w:rsid w:val="00D64649"/>
    <w:rsid w:val="00D64C3E"/>
    <w:rsid w:val="00D672B2"/>
    <w:rsid w:val="00D70196"/>
    <w:rsid w:val="00D701B9"/>
    <w:rsid w:val="00D70951"/>
    <w:rsid w:val="00D70D7F"/>
    <w:rsid w:val="00D711F3"/>
    <w:rsid w:val="00D7150C"/>
    <w:rsid w:val="00D7220C"/>
    <w:rsid w:val="00D72B8B"/>
    <w:rsid w:val="00D72CFC"/>
    <w:rsid w:val="00D72F21"/>
    <w:rsid w:val="00D73C96"/>
    <w:rsid w:val="00D740C3"/>
    <w:rsid w:val="00D75663"/>
    <w:rsid w:val="00D81A08"/>
    <w:rsid w:val="00D81F7C"/>
    <w:rsid w:val="00D827B9"/>
    <w:rsid w:val="00D83255"/>
    <w:rsid w:val="00D833B6"/>
    <w:rsid w:val="00D84361"/>
    <w:rsid w:val="00D84ABC"/>
    <w:rsid w:val="00D852F0"/>
    <w:rsid w:val="00D85EF8"/>
    <w:rsid w:val="00D862FD"/>
    <w:rsid w:val="00D90084"/>
    <w:rsid w:val="00D90600"/>
    <w:rsid w:val="00D906D0"/>
    <w:rsid w:val="00D907C5"/>
    <w:rsid w:val="00D914B0"/>
    <w:rsid w:val="00D924D2"/>
    <w:rsid w:val="00D92900"/>
    <w:rsid w:val="00D93100"/>
    <w:rsid w:val="00D932E1"/>
    <w:rsid w:val="00D93BEC"/>
    <w:rsid w:val="00D94A52"/>
    <w:rsid w:val="00D956B7"/>
    <w:rsid w:val="00D964E3"/>
    <w:rsid w:val="00D971B0"/>
    <w:rsid w:val="00DA02DB"/>
    <w:rsid w:val="00DA0596"/>
    <w:rsid w:val="00DA25C9"/>
    <w:rsid w:val="00DA2B03"/>
    <w:rsid w:val="00DA2BF5"/>
    <w:rsid w:val="00DA30AF"/>
    <w:rsid w:val="00DA3E9A"/>
    <w:rsid w:val="00DA42EC"/>
    <w:rsid w:val="00DA4973"/>
    <w:rsid w:val="00DA4B9B"/>
    <w:rsid w:val="00DA780C"/>
    <w:rsid w:val="00DB05D3"/>
    <w:rsid w:val="00DB11EB"/>
    <w:rsid w:val="00DB17E5"/>
    <w:rsid w:val="00DB198F"/>
    <w:rsid w:val="00DB2A01"/>
    <w:rsid w:val="00DB3523"/>
    <w:rsid w:val="00DB462D"/>
    <w:rsid w:val="00DB4A21"/>
    <w:rsid w:val="00DB532C"/>
    <w:rsid w:val="00DB5698"/>
    <w:rsid w:val="00DB598F"/>
    <w:rsid w:val="00DB6534"/>
    <w:rsid w:val="00DB68FB"/>
    <w:rsid w:val="00DC0172"/>
    <w:rsid w:val="00DC1E0F"/>
    <w:rsid w:val="00DC2B60"/>
    <w:rsid w:val="00DC38A3"/>
    <w:rsid w:val="00DC4A31"/>
    <w:rsid w:val="00DC51CA"/>
    <w:rsid w:val="00DC5B1D"/>
    <w:rsid w:val="00DC6870"/>
    <w:rsid w:val="00DC69C1"/>
    <w:rsid w:val="00DC6FB4"/>
    <w:rsid w:val="00DC797A"/>
    <w:rsid w:val="00DC7992"/>
    <w:rsid w:val="00DD0055"/>
    <w:rsid w:val="00DD058F"/>
    <w:rsid w:val="00DD0C3E"/>
    <w:rsid w:val="00DD167F"/>
    <w:rsid w:val="00DD16BF"/>
    <w:rsid w:val="00DD1C97"/>
    <w:rsid w:val="00DD2159"/>
    <w:rsid w:val="00DD3043"/>
    <w:rsid w:val="00DD4418"/>
    <w:rsid w:val="00DD4A55"/>
    <w:rsid w:val="00DD4A77"/>
    <w:rsid w:val="00DD59F4"/>
    <w:rsid w:val="00DD6C4D"/>
    <w:rsid w:val="00DD6C65"/>
    <w:rsid w:val="00DD7CCA"/>
    <w:rsid w:val="00DE0019"/>
    <w:rsid w:val="00DE0305"/>
    <w:rsid w:val="00DE12F1"/>
    <w:rsid w:val="00DE1400"/>
    <w:rsid w:val="00DE2E8E"/>
    <w:rsid w:val="00DE4934"/>
    <w:rsid w:val="00DE5596"/>
    <w:rsid w:val="00DE58D0"/>
    <w:rsid w:val="00DE58EF"/>
    <w:rsid w:val="00DE6DF3"/>
    <w:rsid w:val="00DF0201"/>
    <w:rsid w:val="00DF023F"/>
    <w:rsid w:val="00DF0FA7"/>
    <w:rsid w:val="00DF14BA"/>
    <w:rsid w:val="00DF2DD1"/>
    <w:rsid w:val="00DF3599"/>
    <w:rsid w:val="00DF4FBD"/>
    <w:rsid w:val="00DF5106"/>
    <w:rsid w:val="00DF53B6"/>
    <w:rsid w:val="00DF5B74"/>
    <w:rsid w:val="00DF658F"/>
    <w:rsid w:val="00E000EF"/>
    <w:rsid w:val="00E005EC"/>
    <w:rsid w:val="00E014F1"/>
    <w:rsid w:val="00E0168B"/>
    <w:rsid w:val="00E022F4"/>
    <w:rsid w:val="00E026D9"/>
    <w:rsid w:val="00E035AC"/>
    <w:rsid w:val="00E03B6D"/>
    <w:rsid w:val="00E04AA0"/>
    <w:rsid w:val="00E04B45"/>
    <w:rsid w:val="00E04C90"/>
    <w:rsid w:val="00E060B8"/>
    <w:rsid w:val="00E06DF6"/>
    <w:rsid w:val="00E071F6"/>
    <w:rsid w:val="00E1007E"/>
    <w:rsid w:val="00E113EC"/>
    <w:rsid w:val="00E11517"/>
    <w:rsid w:val="00E11F14"/>
    <w:rsid w:val="00E1238A"/>
    <w:rsid w:val="00E13CD0"/>
    <w:rsid w:val="00E1567F"/>
    <w:rsid w:val="00E169EE"/>
    <w:rsid w:val="00E17052"/>
    <w:rsid w:val="00E1747F"/>
    <w:rsid w:val="00E17CC3"/>
    <w:rsid w:val="00E20996"/>
    <w:rsid w:val="00E20DC1"/>
    <w:rsid w:val="00E2105A"/>
    <w:rsid w:val="00E2176E"/>
    <w:rsid w:val="00E21A62"/>
    <w:rsid w:val="00E21F83"/>
    <w:rsid w:val="00E22B68"/>
    <w:rsid w:val="00E22ECB"/>
    <w:rsid w:val="00E239EA"/>
    <w:rsid w:val="00E24FD0"/>
    <w:rsid w:val="00E25C63"/>
    <w:rsid w:val="00E26253"/>
    <w:rsid w:val="00E268E6"/>
    <w:rsid w:val="00E27D8A"/>
    <w:rsid w:val="00E3016C"/>
    <w:rsid w:val="00E30A0A"/>
    <w:rsid w:val="00E314A3"/>
    <w:rsid w:val="00E330C0"/>
    <w:rsid w:val="00E35784"/>
    <w:rsid w:val="00E35848"/>
    <w:rsid w:val="00E35A31"/>
    <w:rsid w:val="00E371E4"/>
    <w:rsid w:val="00E376B5"/>
    <w:rsid w:val="00E4183A"/>
    <w:rsid w:val="00E418BA"/>
    <w:rsid w:val="00E422A3"/>
    <w:rsid w:val="00E4260D"/>
    <w:rsid w:val="00E43D93"/>
    <w:rsid w:val="00E442DA"/>
    <w:rsid w:val="00E4480C"/>
    <w:rsid w:val="00E44D9F"/>
    <w:rsid w:val="00E44E2A"/>
    <w:rsid w:val="00E457C8"/>
    <w:rsid w:val="00E46358"/>
    <w:rsid w:val="00E501F9"/>
    <w:rsid w:val="00E5116A"/>
    <w:rsid w:val="00E5157E"/>
    <w:rsid w:val="00E515F4"/>
    <w:rsid w:val="00E522FD"/>
    <w:rsid w:val="00E537B5"/>
    <w:rsid w:val="00E53A95"/>
    <w:rsid w:val="00E53BDB"/>
    <w:rsid w:val="00E54885"/>
    <w:rsid w:val="00E55900"/>
    <w:rsid w:val="00E55C88"/>
    <w:rsid w:val="00E56198"/>
    <w:rsid w:val="00E5628F"/>
    <w:rsid w:val="00E60BF0"/>
    <w:rsid w:val="00E60E4B"/>
    <w:rsid w:val="00E615C4"/>
    <w:rsid w:val="00E61EC9"/>
    <w:rsid w:val="00E622FE"/>
    <w:rsid w:val="00E62B62"/>
    <w:rsid w:val="00E651CE"/>
    <w:rsid w:val="00E655DA"/>
    <w:rsid w:val="00E664FC"/>
    <w:rsid w:val="00E66ED6"/>
    <w:rsid w:val="00E67DB0"/>
    <w:rsid w:val="00E71D27"/>
    <w:rsid w:val="00E720EE"/>
    <w:rsid w:val="00E730C1"/>
    <w:rsid w:val="00E733DE"/>
    <w:rsid w:val="00E74270"/>
    <w:rsid w:val="00E745EE"/>
    <w:rsid w:val="00E74EC4"/>
    <w:rsid w:val="00E759E0"/>
    <w:rsid w:val="00E759EC"/>
    <w:rsid w:val="00E76EA1"/>
    <w:rsid w:val="00E7705F"/>
    <w:rsid w:val="00E77A9F"/>
    <w:rsid w:val="00E77BA7"/>
    <w:rsid w:val="00E77F79"/>
    <w:rsid w:val="00E80480"/>
    <w:rsid w:val="00E8193B"/>
    <w:rsid w:val="00E81ECB"/>
    <w:rsid w:val="00E825B5"/>
    <w:rsid w:val="00E82FD8"/>
    <w:rsid w:val="00E83569"/>
    <w:rsid w:val="00E835EB"/>
    <w:rsid w:val="00E83608"/>
    <w:rsid w:val="00E84508"/>
    <w:rsid w:val="00E84B9A"/>
    <w:rsid w:val="00E84FAE"/>
    <w:rsid w:val="00E852E0"/>
    <w:rsid w:val="00E85F81"/>
    <w:rsid w:val="00E86B5B"/>
    <w:rsid w:val="00E87D7E"/>
    <w:rsid w:val="00E90963"/>
    <w:rsid w:val="00E91DCA"/>
    <w:rsid w:val="00E91F6B"/>
    <w:rsid w:val="00E92117"/>
    <w:rsid w:val="00E929CB"/>
    <w:rsid w:val="00E9314F"/>
    <w:rsid w:val="00E93D65"/>
    <w:rsid w:val="00E94573"/>
    <w:rsid w:val="00E94A9F"/>
    <w:rsid w:val="00E952D6"/>
    <w:rsid w:val="00E95E82"/>
    <w:rsid w:val="00E9606C"/>
    <w:rsid w:val="00E96246"/>
    <w:rsid w:val="00E96297"/>
    <w:rsid w:val="00E96365"/>
    <w:rsid w:val="00E96FB7"/>
    <w:rsid w:val="00EA106C"/>
    <w:rsid w:val="00EA13AB"/>
    <w:rsid w:val="00EA1FBE"/>
    <w:rsid w:val="00EA2904"/>
    <w:rsid w:val="00EA2C14"/>
    <w:rsid w:val="00EA3490"/>
    <w:rsid w:val="00EA3C16"/>
    <w:rsid w:val="00EA5393"/>
    <w:rsid w:val="00EA53D4"/>
    <w:rsid w:val="00EA6C97"/>
    <w:rsid w:val="00EA7836"/>
    <w:rsid w:val="00EA7B05"/>
    <w:rsid w:val="00EA7E2E"/>
    <w:rsid w:val="00EB01B8"/>
    <w:rsid w:val="00EB13F1"/>
    <w:rsid w:val="00EB1DF3"/>
    <w:rsid w:val="00EB2806"/>
    <w:rsid w:val="00EB3927"/>
    <w:rsid w:val="00EB4B17"/>
    <w:rsid w:val="00EB66B4"/>
    <w:rsid w:val="00EB6940"/>
    <w:rsid w:val="00EB7260"/>
    <w:rsid w:val="00EB7578"/>
    <w:rsid w:val="00EB7F85"/>
    <w:rsid w:val="00EC0270"/>
    <w:rsid w:val="00EC13B5"/>
    <w:rsid w:val="00EC13C6"/>
    <w:rsid w:val="00EC26A7"/>
    <w:rsid w:val="00EC342F"/>
    <w:rsid w:val="00EC666E"/>
    <w:rsid w:val="00EC6B1E"/>
    <w:rsid w:val="00EC7C6B"/>
    <w:rsid w:val="00ED0193"/>
    <w:rsid w:val="00ED04AE"/>
    <w:rsid w:val="00ED3709"/>
    <w:rsid w:val="00ED39C7"/>
    <w:rsid w:val="00ED5998"/>
    <w:rsid w:val="00ED64DE"/>
    <w:rsid w:val="00ED6C9A"/>
    <w:rsid w:val="00ED709B"/>
    <w:rsid w:val="00ED7CC8"/>
    <w:rsid w:val="00ED7DEF"/>
    <w:rsid w:val="00EE0CCA"/>
    <w:rsid w:val="00EE1309"/>
    <w:rsid w:val="00EE19AF"/>
    <w:rsid w:val="00EE1A02"/>
    <w:rsid w:val="00EE1F31"/>
    <w:rsid w:val="00EE30A4"/>
    <w:rsid w:val="00EE5054"/>
    <w:rsid w:val="00EE528F"/>
    <w:rsid w:val="00EE5996"/>
    <w:rsid w:val="00EE61AA"/>
    <w:rsid w:val="00EE6CBD"/>
    <w:rsid w:val="00EE6F3E"/>
    <w:rsid w:val="00EE71AE"/>
    <w:rsid w:val="00EE737C"/>
    <w:rsid w:val="00EE73DB"/>
    <w:rsid w:val="00EF1690"/>
    <w:rsid w:val="00EF16DB"/>
    <w:rsid w:val="00EF2041"/>
    <w:rsid w:val="00EF3051"/>
    <w:rsid w:val="00EF3500"/>
    <w:rsid w:val="00EF35CE"/>
    <w:rsid w:val="00EF37CB"/>
    <w:rsid w:val="00EF38EC"/>
    <w:rsid w:val="00EF5371"/>
    <w:rsid w:val="00EF5675"/>
    <w:rsid w:val="00EF598B"/>
    <w:rsid w:val="00F00039"/>
    <w:rsid w:val="00F00A0A"/>
    <w:rsid w:val="00F045E7"/>
    <w:rsid w:val="00F0486B"/>
    <w:rsid w:val="00F04F11"/>
    <w:rsid w:val="00F051B9"/>
    <w:rsid w:val="00F05952"/>
    <w:rsid w:val="00F062CC"/>
    <w:rsid w:val="00F072F2"/>
    <w:rsid w:val="00F07A9C"/>
    <w:rsid w:val="00F10920"/>
    <w:rsid w:val="00F12CCC"/>
    <w:rsid w:val="00F131AC"/>
    <w:rsid w:val="00F135E1"/>
    <w:rsid w:val="00F148D3"/>
    <w:rsid w:val="00F179EF"/>
    <w:rsid w:val="00F17F23"/>
    <w:rsid w:val="00F2017B"/>
    <w:rsid w:val="00F20B8F"/>
    <w:rsid w:val="00F20E61"/>
    <w:rsid w:val="00F21029"/>
    <w:rsid w:val="00F2250E"/>
    <w:rsid w:val="00F22ACC"/>
    <w:rsid w:val="00F2361C"/>
    <w:rsid w:val="00F243E4"/>
    <w:rsid w:val="00F2488C"/>
    <w:rsid w:val="00F25980"/>
    <w:rsid w:val="00F26094"/>
    <w:rsid w:val="00F27246"/>
    <w:rsid w:val="00F2749D"/>
    <w:rsid w:val="00F27530"/>
    <w:rsid w:val="00F3072D"/>
    <w:rsid w:val="00F3084D"/>
    <w:rsid w:val="00F31C38"/>
    <w:rsid w:val="00F3258C"/>
    <w:rsid w:val="00F3288B"/>
    <w:rsid w:val="00F3593D"/>
    <w:rsid w:val="00F36BEE"/>
    <w:rsid w:val="00F371B2"/>
    <w:rsid w:val="00F3732F"/>
    <w:rsid w:val="00F37714"/>
    <w:rsid w:val="00F41C93"/>
    <w:rsid w:val="00F42373"/>
    <w:rsid w:val="00F43EF3"/>
    <w:rsid w:val="00F44684"/>
    <w:rsid w:val="00F453CE"/>
    <w:rsid w:val="00F4570C"/>
    <w:rsid w:val="00F50C12"/>
    <w:rsid w:val="00F50DE4"/>
    <w:rsid w:val="00F519C4"/>
    <w:rsid w:val="00F52882"/>
    <w:rsid w:val="00F55870"/>
    <w:rsid w:val="00F57D51"/>
    <w:rsid w:val="00F57F7C"/>
    <w:rsid w:val="00F6170D"/>
    <w:rsid w:val="00F62B3A"/>
    <w:rsid w:val="00F62B8A"/>
    <w:rsid w:val="00F63BDD"/>
    <w:rsid w:val="00F64115"/>
    <w:rsid w:val="00F6457D"/>
    <w:rsid w:val="00F6468A"/>
    <w:rsid w:val="00F64BD4"/>
    <w:rsid w:val="00F651EB"/>
    <w:rsid w:val="00F658CE"/>
    <w:rsid w:val="00F65F96"/>
    <w:rsid w:val="00F664D7"/>
    <w:rsid w:val="00F66997"/>
    <w:rsid w:val="00F67DDB"/>
    <w:rsid w:val="00F73D66"/>
    <w:rsid w:val="00F744C1"/>
    <w:rsid w:val="00F74C83"/>
    <w:rsid w:val="00F7563F"/>
    <w:rsid w:val="00F75ED4"/>
    <w:rsid w:val="00F7654C"/>
    <w:rsid w:val="00F767CD"/>
    <w:rsid w:val="00F76A1E"/>
    <w:rsid w:val="00F76C80"/>
    <w:rsid w:val="00F80071"/>
    <w:rsid w:val="00F80239"/>
    <w:rsid w:val="00F80F10"/>
    <w:rsid w:val="00F820A1"/>
    <w:rsid w:val="00F82651"/>
    <w:rsid w:val="00F828F1"/>
    <w:rsid w:val="00F839BD"/>
    <w:rsid w:val="00F839EC"/>
    <w:rsid w:val="00F850DD"/>
    <w:rsid w:val="00F856DA"/>
    <w:rsid w:val="00F858F2"/>
    <w:rsid w:val="00F86633"/>
    <w:rsid w:val="00F86E2C"/>
    <w:rsid w:val="00F872F9"/>
    <w:rsid w:val="00F87658"/>
    <w:rsid w:val="00F87811"/>
    <w:rsid w:val="00F909F2"/>
    <w:rsid w:val="00F90E37"/>
    <w:rsid w:val="00F918A1"/>
    <w:rsid w:val="00F9227F"/>
    <w:rsid w:val="00F92286"/>
    <w:rsid w:val="00F927A4"/>
    <w:rsid w:val="00F929EC"/>
    <w:rsid w:val="00F92F66"/>
    <w:rsid w:val="00F96F82"/>
    <w:rsid w:val="00F97F6D"/>
    <w:rsid w:val="00F97FF6"/>
    <w:rsid w:val="00FA054E"/>
    <w:rsid w:val="00FA11C4"/>
    <w:rsid w:val="00FA1F3C"/>
    <w:rsid w:val="00FA48A5"/>
    <w:rsid w:val="00FA5D20"/>
    <w:rsid w:val="00FA5E66"/>
    <w:rsid w:val="00FA6BA9"/>
    <w:rsid w:val="00FA7AA5"/>
    <w:rsid w:val="00FB1546"/>
    <w:rsid w:val="00FB1AEC"/>
    <w:rsid w:val="00FB1FDB"/>
    <w:rsid w:val="00FB31CD"/>
    <w:rsid w:val="00FB3E6A"/>
    <w:rsid w:val="00FB417C"/>
    <w:rsid w:val="00FB4B4E"/>
    <w:rsid w:val="00FB7DC9"/>
    <w:rsid w:val="00FB7F1D"/>
    <w:rsid w:val="00FC13C3"/>
    <w:rsid w:val="00FC18B9"/>
    <w:rsid w:val="00FC1C9F"/>
    <w:rsid w:val="00FC26DD"/>
    <w:rsid w:val="00FC3803"/>
    <w:rsid w:val="00FC3F05"/>
    <w:rsid w:val="00FC6FAB"/>
    <w:rsid w:val="00FC79DC"/>
    <w:rsid w:val="00FC7DDD"/>
    <w:rsid w:val="00FC7FE4"/>
    <w:rsid w:val="00FD1070"/>
    <w:rsid w:val="00FD1195"/>
    <w:rsid w:val="00FD1B0A"/>
    <w:rsid w:val="00FD2730"/>
    <w:rsid w:val="00FD282F"/>
    <w:rsid w:val="00FD34A7"/>
    <w:rsid w:val="00FD3C10"/>
    <w:rsid w:val="00FD3FB5"/>
    <w:rsid w:val="00FD4A42"/>
    <w:rsid w:val="00FD4E06"/>
    <w:rsid w:val="00FD5816"/>
    <w:rsid w:val="00FD590E"/>
    <w:rsid w:val="00FD6387"/>
    <w:rsid w:val="00FD6609"/>
    <w:rsid w:val="00FE0763"/>
    <w:rsid w:val="00FE3029"/>
    <w:rsid w:val="00FE3516"/>
    <w:rsid w:val="00FE423B"/>
    <w:rsid w:val="00FE4A52"/>
    <w:rsid w:val="00FE57C2"/>
    <w:rsid w:val="00FE6597"/>
    <w:rsid w:val="00FE7DC6"/>
    <w:rsid w:val="00FF0887"/>
    <w:rsid w:val="00FF19EA"/>
    <w:rsid w:val="00FF2119"/>
    <w:rsid w:val="00FF2414"/>
    <w:rsid w:val="00FF25B8"/>
    <w:rsid w:val="00FF2910"/>
    <w:rsid w:val="00FF2E78"/>
    <w:rsid w:val="00FF41CC"/>
    <w:rsid w:val="00FF4786"/>
    <w:rsid w:val="00FF5133"/>
    <w:rsid w:val="00FF5493"/>
    <w:rsid w:val="00FF56DE"/>
    <w:rsid w:val="00FF5931"/>
    <w:rsid w:val="00FF5DCA"/>
    <w:rsid w:val="00FF5E60"/>
    <w:rsid w:val="00FF5F1F"/>
    <w:rsid w:val="00FF6770"/>
    <w:rsid w:val="00FF75C9"/>
    <w:rsid w:val="00FF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6512075F-0404-4F51-A196-3DD5AD964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aliases w:val="Знак сноски-FN,Ciae niinee-FN,Знак сноски 1,Referencia nota al pie,fr,Used by Word for Help footnote symbols,SUPERS,BVI fnr,ftref,Footnote Text1,Ref. de nota al pie1,16 Point,Superscript 6 Point,nota piй di pagina,ftref Char,Ref"/>
    <w:basedOn w:val="DefaultParagraphFont"/>
    <w:uiPriority w:val="99"/>
    <w:unhideWhenUsed/>
    <w:qFormat/>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character" w:customStyle="1" w:styleId="UnresolvedMention1">
    <w:name w:val="Unresolved Mention1"/>
    <w:basedOn w:val="DefaultParagraphFont"/>
    <w:uiPriority w:val="99"/>
    <w:semiHidden/>
    <w:unhideWhenUsed/>
    <w:rsid w:val="00DD16BF"/>
    <w:rPr>
      <w:color w:val="605E5C"/>
      <w:shd w:val="clear" w:color="auto" w:fill="E1DFDD"/>
    </w:rPr>
  </w:style>
  <w:style w:type="paragraph" w:styleId="EndnoteText">
    <w:name w:val="endnote text"/>
    <w:basedOn w:val="Normal"/>
    <w:link w:val="EndnoteTextChar"/>
    <w:uiPriority w:val="99"/>
    <w:semiHidden/>
    <w:unhideWhenUsed/>
    <w:rsid w:val="0001433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4339"/>
    <w:rPr>
      <w:sz w:val="20"/>
      <w:szCs w:val="20"/>
    </w:rPr>
  </w:style>
  <w:style w:type="character" w:styleId="EndnoteReference">
    <w:name w:val="endnote reference"/>
    <w:basedOn w:val="DefaultParagraphFont"/>
    <w:uiPriority w:val="99"/>
    <w:semiHidden/>
    <w:unhideWhenUsed/>
    <w:rsid w:val="00014339"/>
    <w:rPr>
      <w:vertAlign w:val="superscript"/>
    </w:rPr>
  </w:style>
  <w:style w:type="paragraph" w:styleId="Footer">
    <w:name w:val="footer"/>
    <w:basedOn w:val="Normal"/>
    <w:link w:val="FooterChar"/>
    <w:uiPriority w:val="99"/>
    <w:semiHidden/>
    <w:unhideWhenUsed/>
    <w:rsid w:val="00950B5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50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4891567">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19060769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6502694">
      <w:bodyDiv w:val="1"/>
      <w:marLeft w:val="0"/>
      <w:marRight w:val="0"/>
      <w:marTop w:val="0"/>
      <w:marBottom w:val="0"/>
      <w:divBdr>
        <w:top w:val="none" w:sz="0" w:space="0" w:color="auto"/>
        <w:left w:val="none" w:sz="0" w:space="0" w:color="auto"/>
        <w:bottom w:val="none" w:sz="0" w:space="0" w:color="auto"/>
        <w:right w:val="none" w:sz="0" w:space="0" w:color="auto"/>
      </w:divBdr>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53442302">
      <w:bodyDiv w:val="1"/>
      <w:marLeft w:val="0"/>
      <w:marRight w:val="0"/>
      <w:marTop w:val="0"/>
      <w:marBottom w:val="0"/>
      <w:divBdr>
        <w:top w:val="none" w:sz="0" w:space="0" w:color="auto"/>
        <w:left w:val="none" w:sz="0" w:space="0" w:color="auto"/>
        <w:bottom w:val="none" w:sz="0" w:space="0" w:color="auto"/>
        <w:right w:val="none" w:sz="0" w:space="0" w:color="auto"/>
      </w:divBdr>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01666357">
      <w:bodyDiv w:val="1"/>
      <w:marLeft w:val="0"/>
      <w:marRight w:val="0"/>
      <w:marTop w:val="0"/>
      <w:marBottom w:val="0"/>
      <w:divBdr>
        <w:top w:val="none" w:sz="0" w:space="0" w:color="auto"/>
        <w:left w:val="none" w:sz="0" w:space="0" w:color="auto"/>
        <w:bottom w:val="none" w:sz="0" w:space="0" w:color="auto"/>
        <w:right w:val="none" w:sz="0" w:space="0" w:color="auto"/>
      </w:divBdr>
    </w:div>
    <w:div w:id="314646181">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13941434">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34516936">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89178795">
      <w:bodyDiv w:val="1"/>
      <w:marLeft w:val="0"/>
      <w:marRight w:val="0"/>
      <w:marTop w:val="0"/>
      <w:marBottom w:val="0"/>
      <w:divBdr>
        <w:top w:val="none" w:sz="0" w:space="0" w:color="auto"/>
        <w:left w:val="none" w:sz="0" w:space="0" w:color="auto"/>
        <w:bottom w:val="none" w:sz="0" w:space="0" w:color="auto"/>
        <w:right w:val="none" w:sz="0" w:space="0" w:color="auto"/>
      </w:divBdr>
    </w:div>
    <w:div w:id="490877101">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494347328">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11997378">
      <w:bodyDiv w:val="1"/>
      <w:marLeft w:val="0"/>
      <w:marRight w:val="0"/>
      <w:marTop w:val="0"/>
      <w:marBottom w:val="0"/>
      <w:divBdr>
        <w:top w:val="none" w:sz="0" w:space="0" w:color="auto"/>
        <w:left w:val="none" w:sz="0" w:space="0" w:color="auto"/>
        <w:bottom w:val="none" w:sz="0" w:space="0" w:color="auto"/>
        <w:right w:val="none" w:sz="0" w:space="0" w:color="auto"/>
      </w:divBdr>
    </w:div>
    <w:div w:id="512375773">
      <w:bodyDiv w:val="1"/>
      <w:marLeft w:val="0"/>
      <w:marRight w:val="0"/>
      <w:marTop w:val="0"/>
      <w:marBottom w:val="0"/>
      <w:divBdr>
        <w:top w:val="none" w:sz="0" w:space="0" w:color="auto"/>
        <w:left w:val="none" w:sz="0" w:space="0" w:color="auto"/>
        <w:bottom w:val="none" w:sz="0" w:space="0" w:color="auto"/>
        <w:right w:val="none" w:sz="0" w:space="0" w:color="auto"/>
      </w:divBdr>
      <w:divsChild>
        <w:div w:id="1821267566">
          <w:marLeft w:val="0"/>
          <w:marRight w:val="0"/>
          <w:marTop w:val="0"/>
          <w:marBottom w:val="0"/>
          <w:divBdr>
            <w:top w:val="none" w:sz="0" w:space="0" w:color="auto"/>
            <w:left w:val="none" w:sz="0" w:space="0" w:color="auto"/>
            <w:bottom w:val="none" w:sz="0" w:space="0" w:color="auto"/>
            <w:right w:val="none" w:sz="0" w:space="0" w:color="auto"/>
          </w:divBdr>
          <w:divsChild>
            <w:div w:id="380053960">
              <w:marLeft w:val="0"/>
              <w:marRight w:val="0"/>
              <w:marTop w:val="0"/>
              <w:marBottom w:val="0"/>
              <w:divBdr>
                <w:top w:val="none" w:sz="0" w:space="0" w:color="auto"/>
                <w:left w:val="none" w:sz="0" w:space="0" w:color="auto"/>
                <w:bottom w:val="none" w:sz="0" w:space="0" w:color="auto"/>
                <w:right w:val="none" w:sz="0" w:space="0" w:color="auto"/>
              </w:divBdr>
            </w:div>
            <w:div w:id="1820656536">
              <w:marLeft w:val="0"/>
              <w:marRight w:val="0"/>
              <w:marTop w:val="0"/>
              <w:marBottom w:val="0"/>
              <w:divBdr>
                <w:top w:val="none" w:sz="0" w:space="0" w:color="auto"/>
                <w:left w:val="none" w:sz="0" w:space="0" w:color="auto"/>
                <w:bottom w:val="none" w:sz="0" w:space="0" w:color="auto"/>
                <w:right w:val="none" w:sz="0" w:space="0" w:color="auto"/>
              </w:divBdr>
            </w:div>
          </w:divsChild>
        </w:div>
        <w:div w:id="1209991382">
          <w:marLeft w:val="0"/>
          <w:marRight w:val="0"/>
          <w:marTop w:val="0"/>
          <w:marBottom w:val="0"/>
          <w:divBdr>
            <w:top w:val="none" w:sz="0" w:space="0" w:color="auto"/>
            <w:left w:val="none" w:sz="0" w:space="0" w:color="auto"/>
            <w:bottom w:val="none" w:sz="0" w:space="0" w:color="auto"/>
            <w:right w:val="none" w:sz="0" w:space="0" w:color="auto"/>
          </w:divBdr>
          <w:divsChild>
            <w:div w:id="1244411153">
              <w:marLeft w:val="0"/>
              <w:marRight w:val="0"/>
              <w:marTop w:val="0"/>
              <w:marBottom w:val="0"/>
              <w:divBdr>
                <w:top w:val="none" w:sz="0" w:space="0" w:color="auto"/>
                <w:left w:val="none" w:sz="0" w:space="0" w:color="auto"/>
                <w:bottom w:val="none" w:sz="0" w:space="0" w:color="auto"/>
                <w:right w:val="none" w:sz="0" w:space="0" w:color="auto"/>
              </w:divBdr>
            </w:div>
            <w:div w:id="878785415">
              <w:marLeft w:val="0"/>
              <w:marRight w:val="0"/>
              <w:marTop w:val="0"/>
              <w:marBottom w:val="0"/>
              <w:divBdr>
                <w:top w:val="none" w:sz="0" w:space="0" w:color="auto"/>
                <w:left w:val="none" w:sz="0" w:space="0" w:color="auto"/>
                <w:bottom w:val="none" w:sz="0" w:space="0" w:color="auto"/>
                <w:right w:val="none" w:sz="0" w:space="0" w:color="auto"/>
              </w:divBdr>
              <w:divsChild>
                <w:div w:id="162550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27663">
      <w:bodyDiv w:val="1"/>
      <w:marLeft w:val="0"/>
      <w:marRight w:val="0"/>
      <w:marTop w:val="0"/>
      <w:marBottom w:val="0"/>
      <w:divBdr>
        <w:top w:val="none" w:sz="0" w:space="0" w:color="auto"/>
        <w:left w:val="none" w:sz="0" w:space="0" w:color="auto"/>
        <w:bottom w:val="none" w:sz="0" w:space="0" w:color="auto"/>
        <w:right w:val="none" w:sz="0" w:space="0" w:color="auto"/>
      </w:divBdr>
    </w:div>
    <w:div w:id="529034139">
      <w:bodyDiv w:val="1"/>
      <w:marLeft w:val="0"/>
      <w:marRight w:val="0"/>
      <w:marTop w:val="0"/>
      <w:marBottom w:val="0"/>
      <w:divBdr>
        <w:top w:val="none" w:sz="0" w:space="0" w:color="auto"/>
        <w:left w:val="none" w:sz="0" w:space="0" w:color="auto"/>
        <w:bottom w:val="none" w:sz="0" w:space="0" w:color="auto"/>
        <w:right w:val="none" w:sz="0" w:space="0" w:color="auto"/>
      </w:divBdr>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35578754">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463399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14210798">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673534837">
      <w:bodyDiv w:val="1"/>
      <w:marLeft w:val="0"/>
      <w:marRight w:val="0"/>
      <w:marTop w:val="0"/>
      <w:marBottom w:val="0"/>
      <w:divBdr>
        <w:top w:val="none" w:sz="0" w:space="0" w:color="auto"/>
        <w:left w:val="none" w:sz="0" w:space="0" w:color="auto"/>
        <w:bottom w:val="none" w:sz="0" w:space="0" w:color="auto"/>
        <w:right w:val="none" w:sz="0" w:space="0" w:color="auto"/>
      </w:divBdr>
    </w:div>
    <w:div w:id="688873689">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18935467">
      <w:bodyDiv w:val="1"/>
      <w:marLeft w:val="0"/>
      <w:marRight w:val="0"/>
      <w:marTop w:val="0"/>
      <w:marBottom w:val="0"/>
      <w:divBdr>
        <w:top w:val="none" w:sz="0" w:space="0" w:color="auto"/>
        <w:left w:val="none" w:sz="0" w:space="0" w:color="auto"/>
        <w:bottom w:val="none" w:sz="0" w:space="0" w:color="auto"/>
        <w:right w:val="none" w:sz="0" w:space="0" w:color="auto"/>
      </w:divBdr>
      <w:divsChild>
        <w:div w:id="1363674735">
          <w:marLeft w:val="0"/>
          <w:marRight w:val="0"/>
          <w:marTop w:val="0"/>
          <w:marBottom w:val="0"/>
          <w:divBdr>
            <w:top w:val="none" w:sz="0" w:space="0" w:color="auto"/>
            <w:left w:val="none" w:sz="0" w:space="0" w:color="auto"/>
            <w:bottom w:val="none" w:sz="0" w:space="0" w:color="auto"/>
            <w:right w:val="none" w:sz="0" w:space="0" w:color="auto"/>
          </w:divBdr>
          <w:divsChild>
            <w:div w:id="2128422416">
              <w:marLeft w:val="0"/>
              <w:marRight w:val="0"/>
              <w:marTop w:val="0"/>
              <w:marBottom w:val="0"/>
              <w:divBdr>
                <w:top w:val="none" w:sz="0" w:space="0" w:color="auto"/>
                <w:left w:val="none" w:sz="0" w:space="0" w:color="auto"/>
                <w:bottom w:val="none" w:sz="0" w:space="0" w:color="auto"/>
                <w:right w:val="none" w:sz="0" w:space="0" w:color="auto"/>
              </w:divBdr>
            </w:div>
          </w:divsChild>
        </w:div>
        <w:div w:id="758212850">
          <w:marLeft w:val="0"/>
          <w:marRight w:val="0"/>
          <w:marTop w:val="0"/>
          <w:marBottom w:val="0"/>
          <w:divBdr>
            <w:top w:val="none" w:sz="0" w:space="0" w:color="auto"/>
            <w:left w:val="none" w:sz="0" w:space="0" w:color="auto"/>
            <w:bottom w:val="none" w:sz="0" w:space="0" w:color="auto"/>
            <w:right w:val="none" w:sz="0" w:space="0" w:color="auto"/>
          </w:divBdr>
          <w:divsChild>
            <w:div w:id="1397318417">
              <w:marLeft w:val="0"/>
              <w:marRight w:val="0"/>
              <w:marTop w:val="0"/>
              <w:marBottom w:val="0"/>
              <w:divBdr>
                <w:top w:val="none" w:sz="0" w:space="0" w:color="auto"/>
                <w:left w:val="none" w:sz="0" w:space="0" w:color="auto"/>
                <w:bottom w:val="none" w:sz="0" w:space="0" w:color="auto"/>
                <w:right w:val="none" w:sz="0" w:space="0" w:color="auto"/>
              </w:divBdr>
            </w:div>
            <w:div w:id="552547983">
              <w:marLeft w:val="0"/>
              <w:marRight w:val="0"/>
              <w:marTop w:val="0"/>
              <w:marBottom w:val="0"/>
              <w:divBdr>
                <w:top w:val="none" w:sz="0" w:space="0" w:color="auto"/>
                <w:left w:val="none" w:sz="0" w:space="0" w:color="auto"/>
                <w:bottom w:val="none" w:sz="0" w:space="0" w:color="auto"/>
                <w:right w:val="none" w:sz="0" w:space="0" w:color="auto"/>
              </w:divBdr>
              <w:divsChild>
                <w:div w:id="43898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54666156">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70193323">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24929">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23562943">
      <w:bodyDiv w:val="1"/>
      <w:marLeft w:val="0"/>
      <w:marRight w:val="0"/>
      <w:marTop w:val="0"/>
      <w:marBottom w:val="0"/>
      <w:divBdr>
        <w:top w:val="none" w:sz="0" w:space="0" w:color="auto"/>
        <w:left w:val="none" w:sz="0" w:space="0" w:color="auto"/>
        <w:bottom w:val="none" w:sz="0" w:space="0" w:color="auto"/>
        <w:right w:val="none" w:sz="0" w:space="0" w:color="auto"/>
      </w:divBdr>
    </w:div>
    <w:div w:id="932906786">
      <w:bodyDiv w:val="1"/>
      <w:marLeft w:val="0"/>
      <w:marRight w:val="0"/>
      <w:marTop w:val="0"/>
      <w:marBottom w:val="0"/>
      <w:divBdr>
        <w:top w:val="none" w:sz="0" w:space="0" w:color="auto"/>
        <w:left w:val="none" w:sz="0" w:space="0" w:color="auto"/>
        <w:bottom w:val="none" w:sz="0" w:space="0" w:color="auto"/>
        <w:right w:val="none" w:sz="0" w:space="0" w:color="auto"/>
      </w:divBdr>
      <w:divsChild>
        <w:div w:id="897941307">
          <w:marLeft w:val="0"/>
          <w:marRight w:val="0"/>
          <w:marTop w:val="0"/>
          <w:marBottom w:val="0"/>
          <w:divBdr>
            <w:top w:val="none" w:sz="0" w:space="0" w:color="auto"/>
            <w:left w:val="none" w:sz="0" w:space="0" w:color="auto"/>
            <w:bottom w:val="none" w:sz="0" w:space="0" w:color="auto"/>
            <w:right w:val="none" w:sz="0" w:space="0" w:color="auto"/>
          </w:divBdr>
          <w:divsChild>
            <w:div w:id="1569077994">
              <w:marLeft w:val="0"/>
              <w:marRight w:val="0"/>
              <w:marTop w:val="0"/>
              <w:marBottom w:val="0"/>
              <w:divBdr>
                <w:top w:val="none" w:sz="0" w:space="0" w:color="auto"/>
                <w:left w:val="none" w:sz="0" w:space="0" w:color="auto"/>
                <w:bottom w:val="none" w:sz="0" w:space="0" w:color="auto"/>
                <w:right w:val="none" w:sz="0" w:space="0" w:color="auto"/>
              </w:divBdr>
            </w:div>
          </w:divsChild>
        </w:div>
        <w:div w:id="1738898886">
          <w:marLeft w:val="0"/>
          <w:marRight w:val="0"/>
          <w:marTop w:val="0"/>
          <w:marBottom w:val="0"/>
          <w:divBdr>
            <w:top w:val="none" w:sz="0" w:space="0" w:color="auto"/>
            <w:left w:val="none" w:sz="0" w:space="0" w:color="auto"/>
            <w:bottom w:val="none" w:sz="0" w:space="0" w:color="auto"/>
            <w:right w:val="none" w:sz="0" w:space="0" w:color="auto"/>
          </w:divBdr>
          <w:divsChild>
            <w:div w:id="447505954">
              <w:marLeft w:val="0"/>
              <w:marRight w:val="0"/>
              <w:marTop w:val="0"/>
              <w:marBottom w:val="0"/>
              <w:divBdr>
                <w:top w:val="none" w:sz="0" w:space="0" w:color="auto"/>
                <w:left w:val="none" w:sz="0" w:space="0" w:color="auto"/>
                <w:bottom w:val="none" w:sz="0" w:space="0" w:color="auto"/>
                <w:right w:val="none" w:sz="0" w:space="0" w:color="auto"/>
              </w:divBdr>
            </w:div>
            <w:div w:id="397048650">
              <w:marLeft w:val="0"/>
              <w:marRight w:val="0"/>
              <w:marTop w:val="0"/>
              <w:marBottom w:val="0"/>
              <w:divBdr>
                <w:top w:val="none" w:sz="0" w:space="0" w:color="auto"/>
                <w:left w:val="none" w:sz="0" w:space="0" w:color="auto"/>
                <w:bottom w:val="none" w:sz="0" w:space="0" w:color="auto"/>
                <w:right w:val="none" w:sz="0" w:space="0" w:color="auto"/>
              </w:divBdr>
              <w:divsChild>
                <w:div w:id="127737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109212">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39814236">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47489426">
      <w:bodyDiv w:val="1"/>
      <w:marLeft w:val="0"/>
      <w:marRight w:val="0"/>
      <w:marTop w:val="0"/>
      <w:marBottom w:val="0"/>
      <w:divBdr>
        <w:top w:val="none" w:sz="0" w:space="0" w:color="auto"/>
        <w:left w:val="none" w:sz="0" w:space="0" w:color="auto"/>
        <w:bottom w:val="none" w:sz="0" w:space="0" w:color="auto"/>
        <w:right w:val="none" w:sz="0" w:space="0" w:color="auto"/>
      </w:divBdr>
    </w:div>
    <w:div w:id="1052851060">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52143367">
      <w:bodyDiv w:val="1"/>
      <w:marLeft w:val="0"/>
      <w:marRight w:val="0"/>
      <w:marTop w:val="0"/>
      <w:marBottom w:val="0"/>
      <w:divBdr>
        <w:top w:val="none" w:sz="0" w:space="0" w:color="auto"/>
        <w:left w:val="none" w:sz="0" w:space="0" w:color="auto"/>
        <w:bottom w:val="none" w:sz="0" w:space="0" w:color="auto"/>
        <w:right w:val="none" w:sz="0" w:space="0" w:color="auto"/>
      </w:divBdr>
      <w:divsChild>
        <w:div w:id="429283354">
          <w:marLeft w:val="0"/>
          <w:marRight w:val="0"/>
          <w:marTop w:val="0"/>
          <w:marBottom w:val="0"/>
          <w:divBdr>
            <w:top w:val="none" w:sz="0" w:space="0" w:color="auto"/>
            <w:left w:val="none" w:sz="0" w:space="0" w:color="auto"/>
            <w:bottom w:val="none" w:sz="0" w:space="0" w:color="auto"/>
            <w:right w:val="none" w:sz="0" w:space="0" w:color="auto"/>
          </w:divBdr>
          <w:divsChild>
            <w:div w:id="2142116076">
              <w:marLeft w:val="0"/>
              <w:marRight w:val="0"/>
              <w:marTop w:val="0"/>
              <w:marBottom w:val="0"/>
              <w:divBdr>
                <w:top w:val="none" w:sz="0" w:space="0" w:color="auto"/>
                <w:left w:val="none" w:sz="0" w:space="0" w:color="auto"/>
                <w:bottom w:val="none" w:sz="0" w:space="0" w:color="auto"/>
                <w:right w:val="none" w:sz="0" w:space="0" w:color="auto"/>
              </w:divBdr>
            </w:div>
            <w:div w:id="908538444">
              <w:marLeft w:val="0"/>
              <w:marRight w:val="0"/>
              <w:marTop w:val="0"/>
              <w:marBottom w:val="0"/>
              <w:divBdr>
                <w:top w:val="none" w:sz="0" w:space="0" w:color="auto"/>
                <w:left w:val="none" w:sz="0" w:space="0" w:color="auto"/>
                <w:bottom w:val="none" w:sz="0" w:space="0" w:color="auto"/>
                <w:right w:val="none" w:sz="0" w:space="0" w:color="auto"/>
              </w:divBdr>
            </w:div>
          </w:divsChild>
        </w:div>
        <w:div w:id="2065910461">
          <w:marLeft w:val="0"/>
          <w:marRight w:val="0"/>
          <w:marTop w:val="0"/>
          <w:marBottom w:val="0"/>
          <w:divBdr>
            <w:top w:val="none" w:sz="0" w:space="0" w:color="auto"/>
            <w:left w:val="none" w:sz="0" w:space="0" w:color="auto"/>
            <w:bottom w:val="none" w:sz="0" w:space="0" w:color="auto"/>
            <w:right w:val="none" w:sz="0" w:space="0" w:color="auto"/>
          </w:divBdr>
          <w:divsChild>
            <w:div w:id="1975871411">
              <w:marLeft w:val="0"/>
              <w:marRight w:val="0"/>
              <w:marTop w:val="0"/>
              <w:marBottom w:val="0"/>
              <w:divBdr>
                <w:top w:val="none" w:sz="0" w:space="0" w:color="auto"/>
                <w:left w:val="none" w:sz="0" w:space="0" w:color="auto"/>
                <w:bottom w:val="none" w:sz="0" w:space="0" w:color="auto"/>
                <w:right w:val="none" w:sz="0" w:space="0" w:color="auto"/>
              </w:divBdr>
            </w:div>
            <w:div w:id="890731018">
              <w:marLeft w:val="0"/>
              <w:marRight w:val="0"/>
              <w:marTop w:val="0"/>
              <w:marBottom w:val="0"/>
              <w:divBdr>
                <w:top w:val="none" w:sz="0" w:space="0" w:color="auto"/>
                <w:left w:val="none" w:sz="0" w:space="0" w:color="auto"/>
                <w:bottom w:val="none" w:sz="0" w:space="0" w:color="auto"/>
                <w:right w:val="none" w:sz="0" w:space="0" w:color="auto"/>
              </w:divBdr>
              <w:divsChild>
                <w:div w:id="19478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199969956">
      <w:bodyDiv w:val="1"/>
      <w:marLeft w:val="0"/>
      <w:marRight w:val="0"/>
      <w:marTop w:val="0"/>
      <w:marBottom w:val="0"/>
      <w:divBdr>
        <w:top w:val="none" w:sz="0" w:space="0" w:color="auto"/>
        <w:left w:val="none" w:sz="0" w:space="0" w:color="auto"/>
        <w:bottom w:val="none" w:sz="0" w:space="0" w:color="auto"/>
        <w:right w:val="none" w:sz="0" w:space="0" w:color="auto"/>
      </w:divBdr>
    </w:div>
    <w:div w:id="120679100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10805226">
      <w:bodyDiv w:val="1"/>
      <w:marLeft w:val="0"/>
      <w:marRight w:val="0"/>
      <w:marTop w:val="0"/>
      <w:marBottom w:val="0"/>
      <w:divBdr>
        <w:top w:val="none" w:sz="0" w:space="0" w:color="auto"/>
        <w:left w:val="none" w:sz="0" w:space="0" w:color="auto"/>
        <w:bottom w:val="none" w:sz="0" w:space="0" w:color="auto"/>
        <w:right w:val="none" w:sz="0" w:space="0" w:color="auto"/>
      </w:divBdr>
    </w:div>
    <w:div w:id="1214805675">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337085">
      <w:bodyDiv w:val="1"/>
      <w:marLeft w:val="0"/>
      <w:marRight w:val="0"/>
      <w:marTop w:val="0"/>
      <w:marBottom w:val="0"/>
      <w:divBdr>
        <w:top w:val="none" w:sz="0" w:space="0" w:color="auto"/>
        <w:left w:val="none" w:sz="0" w:space="0" w:color="auto"/>
        <w:bottom w:val="none" w:sz="0" w:space="0" w:color="auto"/>
        <w:right w:val="none" w:sz="0" w:space="0" w:color="auto"/>
      </w:divBdr>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08631811">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31643401">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3328594">
      <w:bodyDiv w:val="1"/>
      <w:marLeft w:val="0"/>
      <w:marRight w:val="0"/>
      <w:marTop w:val="0"/>
      <w:marBottom w:val="0"/>
      <w:divBdr>
        <w:top w:val="none" w:sz="0" w:space="0" w:color="auto"/>
        <w:left w:val="none" w:sz="0" w:space="0" w:color="auto"/>
        <w:bottom w:val="none" w:sz="0" w:space="0" w:color="auto"/>
        <w:right w:val="none" w:sz="0" w:space="0" w:color="auto"/>
      </w:divBdr>
    </w:div>
    <w:div w:id="1409840719">
      <w:bodyDiv w:val="1"/>
      <w:marLeft w:val="0"/>
      <w:marRight w:val="0"/>
      <w:marTop w:val="0"/>
      <w:marBottom w:val="0"/>
      <w:divBdr>
        <w:top w:val="none" w:sz="0" w:space="0" w:color="auto"/>
        <w:left w:val="none" w:sz="0" w:space="0" w:color="auto"/>
        <w:bottom w:val="none" w:sz="0" w:space="0" w:color="auto"/>
        <w:right w:val="none" w:sz="0" w:space="0" w:color="auto"/>
      </w:divBdr>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4134945">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8291">
      <w:bodyDiv w:val="1"/>
      <w:marLeft w:val="0"/>
      <w:marRight w:val="0"/>
      <w:marTop w:val="0"/>
      <w:marBottom w:val="0"/>
      <w:divBdr>
        <w:top w:val="none" w:sz="0" w:space="0" w:color="auto"/>
        <w:left w:val="none" w:sz="0" w:space="0" w:color="auto"/>
        <w:bottom w:val="none" w:sz="0" w:space="0" w:color="auto"/>
        <w:right w:val="none" w:sz="0" w:space="0" w:color="auto"/>
      </w:divBdr>
      <w:divsChild>
        <w:div w:id="251284105">
          <w:marLeft w:val="0"/>
          <w:marRight w:val="0"/>
          <w:marTop w:val="0"/>
          <w:marBottom w:val="0"/>
          <w:divBdr>
            <w:top w:val="none" w:sz="0" w:space="0" w:color="auto"/>
            <w:left w:val="none" w:sz="0" w:space="0" w:color="auto"/>
            <w:bottom w:val="none" w:sz="0" w:space="0" w:color="auto"/>
            <w:right w:val="none" w:sz="0" w:space="0" w:color="auto"/>
          </w:divBdr>
          <w:divsChild>
            <w:div w:id="1107964905">
              <w:marLeft w:val="0"/>
              <w:marRight w:val="0"/>
              <w:marTop w:val="0"/>
              <w:marBottom w:val="0"/>
              <w:divBdr>
                <w:top w:val="none" w:sz="0" w:space="0" w:color="auto"/>
                <w:left w:val="none" w:sz="0" w:space="0" w:color="auto"/>
                <w:bottom w:val="none" w:sz="0" w:space="0" w:color="auto"/>
                <w:right w:val="none" w:sz="0" w:space="0" w:color="auto"/>
              </w:divBdr>
            </w:div>
          </w:divsChild>
        </w:div>
        <w:div w:id="1031881998">
          <w:marLeft w:val="0"/>
          <w:marRight w:val="0"/>
          <w:marTop w:val="0"/>
          <w:marBottom w:val="0"/>
          <w:divBdr>
            <w:top w:val="none" w:sz="0" w:space="0" w:color="auto"/>
            <w:left w:val="none" w:sz="0" w:space="0" w:color="auto"/>
            <w:bottom w:val="none" w:sz="0" w:space="0" w:color="auto"/>
            <w:right w:val="none" w:sz="0" w:space="0" w:color="auto"/>
          </w:divBdr>
          <w:divsChild>
            <w:div w:id="2033337356">
              <w:marLeft w:val="0"/>
              <w:marRight w:val="0"/>
              <w:marTop w:val="0"/>
              <w:marBottom w:val="0"/>
              <w:divBdr>
                <w:top w:val="none" w:sz="0" w:space="0" w:color="auto"/>
                <w:left w:val="none" w:sz="0" w:space="0" w:color="auto"/>
                <w:bottom w:val="none" w:sz="0" w:space="0" w:color="auto"/>
                <w:right w:val="none" w:sz="0" w:space="0" w:color="auto"/>
              </w:divBdr>
            </w:div>
            <w:div w:id="1784306262">
              <w:marLeft w:val="0"/>
              <w:marRight w:val="0"/>
              <w:marTop w:val="0"/>
              <w:marBottom w:val="0"/>
              <w:divBdr>
                <w:top w:val="none" w:sz="0" w:space="0" w:color="auto"/>
                <w:left w:val="none" w:sz="0" w:space="0" w:color="auto"/>
                <w:bottom w:val="none" w:sz="0" w:space="0" w:color="auto"/>
                <w:right w:val="none" w:sz="0" w:space="0" w:color="auto"/>
              </w:divBdr>
              <w:divsChild>
                <w:div w:id="54218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5988890">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18946216">
      <w:bodyDiv w:val="1"/>
      <w:marLeft w:val="0"/>
      <w:marRight w:val="0"/>
      <w:marTop w:val="0"/>
      <w:marBottom w:val="0"/>
      <w:divBdr>
        <w:top w:val="none" w:sz="0" w:space="0" w:color="auto"/>
        <w:left w:val="none" w:sz="0" w:space="0" w:color="auto"/>
        <w:bottom w:val="none" w:sz="0" w:space="0" w:color="auto"/>
        <w:right w:val="none" w:sz="0" w:space="0" w:color="auto"/>
      </w:divBdr>
    </w:div>
    <w:div w:id="1628317679">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2728412">
      <w:bodyDiv w:val="1"/>
      <w:marLeft w:val="0"/>
      <w:marRight w:val="0"/>
      <w:marTop w:val="0"/>
      <w:marBottom w:val="0"/>
      <w:divBdr>
        <w:top w:val="none" w:sz="0" w:space="0" w:color="auto"/>
        <w:left w:val="none" w:sz="0" w:space="0" w:color="auto"/>
        <w:bottom w:val="none" w:sz="0" w:space="0" w:color="auto"/>
        <w:right w:val="none" w:sz="0" w:space="0" w:color="auto"/>
      </w:divBdr>
      <w:divsChild>
        <w:div w:id="1556315175">
          <w:marLeft w:val="0"/>
          <w:marRight w:val="0"/>
          <w:marTop w:val="0"/>
          <w:marBottom w:val="0"/>
          <w:divBdr>
            <w:top w:val="none" w:sz="0" w:space="0" w:color="auto"/>
            <w:left w:val="none" w:sz="0" w:space="0" w:color="auto"/>
            <w:bottom w:val="none" w:sz="0" w:space="0" w:color="auto"/>
            <w:right w:val="none" w:sz="0" w:space="0" w:color="auto"/>
          </w:divBdr>
          <w:divsChild>
            <w:div w:id="171070636">
              <w:marLeft w:val="0"/>
              <w:marRight w:val="0"/>
              <w:marTop w:val="0"/>
              <w:marBottom w:val="0"/>
              <w:divBdr>
                <w:top w:val="none" w:sz="0" w:space="0" w:color="auto"/>
                <w:left w:val="none" w:sz="0" w:space="0" w:color="auto"/>
                <w:bottom w:val="none" w:sz="0" w:space="0" w:color="auto"/>
                <w:right w:val="none" w:sz="0" w:space="0" w:color="auto"/>
              </w:divBdr>
            </w:div>
          </w:divsChild>
        </w:div>
        <w:div w:id="321206298">
          <w:marLeft w:val="0"/>
          <w:marRight w:val="0"/>
          <w:marTop w:val="0"/>
          <w:marBottom w:val="0"/>
          <w:divBdr>
            <w:top w:val="none" w:sz="0" w:space="0" w:color="auto"/>
            <w:left w:val="none" w:sz="0" w:space="0" w:color="auto"/>
            <w:bottom w:val="none" w:sz="0" w:space="0" w:color="auto"/>
            <w:right w:val="none" w:sz="0" w:space="0" w:color="auto"/>
          </w:divBdr>
          <w:divsChild>
            <w:div w:id="300382183">
              <w:marLeft w:val="0"/>
              <w:marRight w:val="0"/>
              <w:marTop w:val="0"/>
              <w:marBottom w:val="0"/>
              <w:divBdr>
                <w:top w:val="none" w:sz="0" w:space="0" w:color="auto"/>
                <w:left w:val="none" w:sz="0" w:space="0" w:color="auto"/>
                <w:bottom w:val="none" w:sz="0" w:space="0" w:color="auto"/>
                <w:right w:val="none" w:sz="0" w:space="0" w:color="auto"/>
              </w:divBdr>
            </w:div>
            <w:div w:id="1364401318">
              <w:marLeft w:val="0"/>
              <w:marRight w:val="0"/>
              <w:marTop w:val="0"/>
              <w:marBottom w:val="0"/>
              <w:divBdr>
                <w:top w:val="none" w:sz="0" w:space="0" w:color="auto"/>
                <w:left w:val="none" w:sz="0" w:space="0" w:color="auto"/>
                <w:bottom w:val="none" w:sz="0" w:space="0" w:color="auto"/>
                <w:right w:val="none" w:sz="0" w:space="0" w:color="auto"/>
              </w:divBdr>
              <w:divsChild>
                <w:div w:id="202324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41140">
      <w:bodyDiv w:val="1"/>
      <w:marLeft w:val="0"/>
      <w:marRight w:val="0"/>
      <w:marTop w:val="0"/>
      <w:marBottom w:val="0"/>
      <w:divBdr>
        <w:top w:val="none" w:sz="0" w:space="0" w:color="auto"/>
        <w:left w:val="none" w:sz="0" w:space="0" w:color="auto"/>
        <w:bottom w:val="none" w:sz="0" w:space="0" w:color="auto"/>
        <w:right w:val="none" w:sz="0" w:space="0" w:color="auto"/>
      </w:divBdr>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07021941">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19890151">
      <w:bodyDiv w:val="1"/>
      <w:marLeft w:val="0"/>
      <w:marRight w:val="0"/>
      <w:marTop w:val="0"/>
      <w:marBottom w:val="0"/>
      <w:divBdr>
        <w:top w:val="none" w:sz="0" w:space="0" w:color="auto"/>
        <w:left w:val="none" w:sz="0" w:space="0" w:color="auto"/>
        <w:bottom w:val="none" w:sz="0" w:space="0" w:color="auto"/>
        <w:right w:val="none" w:sz="0" w:space="0" w:color="auto"/>
      </w:divBdr>
    </w:div>
    <w:div w:id="1723207358">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43479953">
      <w:bodyDiv w:val="1"/>
      <w:marLeft w:val="0"/>
      <w:marRight w:val="0"/>
      <w:marTop w:val="0"/>
      <w:marBottom w:val="0"/>
      <w:divBdr>
        <w:top w:val="none" w:sz="0" w:space="0" w:color="auto"/>
        <w:left w:val="none" w:sz="0" w:space="0" w:color="auto"/>
        <w:bottom w:val="none" w:sz="0" w:space="0" w:color="auto"/>
        <w:right w:val="none" w:sz="0" w:space="0" w:color="auto"/>
      </w:divBdr>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729438">
      <w:bodyDiv w:val="1"/>
      <w:marLeft w:val="0"/>
      <w:marRight w:val="0"/>
      <w:marTop w:val="0"/>
      <w:marBottom w:val="0"/>
      <w:divBdr>
        <w:top w:val="none" w:sz="0" w:space="0" w:color="auto"/>
        <w:left w:val="none" w:sz="0" w:space="0" w:color="auto"/>
        <w:bottom w:val="none" w:sz="0" w:space="0" w:color="auto"/>
        <w:right w:val="none" w:sz="0" w:space="0" w:color="auto"/>
      </w:divBdr>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90998">
      <w:bodyDiv w:val="1"/>
      <w:marLeft w:val="0"/>
      <w:marRight w:val="0"/>
      <w:marTop w:val="0"/>
      <w:marBottom w:val="0"/>
      <w:divBdr>
        <w:top w:val="none" w:sz="0" w:space="0" w:color="auto"/>
        <w:left w:val="none" w:sz="0" w:space="0" w:color="auto"/>
        <w:bottom w:val="none" w:sz="0" w:space="0" w:color="auto"/>
        <w:right w:val="none" w:sz="0" w:space="0" w:color="auto"/>
      </w:divBdr>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2108604">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278">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30040594">
      <w:bodyDiv w:val="1"/>
      <w:marLeft w:val="0"/>
      <w:marRight w:val="0"/>
      <w:marTop w:val="0"/>
      <w:marBottom w:val="0"/>
      <w:divBdr>
        <w:top w:val="none" w:sz="0" w:space="0" w:color="auto"/>
        <w:left w:val="none" w:sz="0" w:space="0" w:color="auto"/>
        <w:bottom w:val="none" w:sz="0" w:space="0" w:color="auto"/>
        <w:right w:val="none" w:sz="0" w:space="0" w:color="auto"/>
      </w:divBdr>
      <w:divsChild>
        <w:div w:id="448939513">
          <w:marLeft w:val="0"/>
          <w:marRight w:val="0"/>
          <w:marTop w:val="0"/>
          <w:marBottom w:val="0"/>
          <w:divBdr>
            <w:top w:val="none" w:sz="0" w:space="0" w:color="auto"/>
            <w:left w:val="none" w:sz="0" w:space="0" w:color="auto"/>
            <w:bottom w:val="none" w:sz="0" w:space="0" w:color="auto"/>
            <w:right w:val="none" w:sz="0" w:space="0" w:color="auto"/>
          </w:divBdr>
          <w:divsChild>
            <w:div w:id="1661689829">
              <w:marLeft w:val="0"/>
              <w:marRight w:val="0"/>
              <w:marTop w:val="0"/>
              <w:marBottom w:val="0"/>
              <w:divBdr>
                <w:top w:val="none" w:sz="0" w:space="0" w:color="auto"/>
                <w:left w:val="none" w:sz="0" w:space="0" w:color="auto"/>
                <w:bottom w:val="none" w:sz="0" w:space="0" w:color="auto"/>
                <w:right w:val="none" w:sz="0" w:space="0" w:color="auto"/>
              </w:divBdr>
            </w:div>
            <w:div w:id="1880314336">
              <w:marLeft w:val="0"/>
              <w:marRight w:val="0"/>
              <w:marTop w:val="0"/>
              <w:marBottom w:val="0"/>
              <w:divBdr>
                <w:top w:val="none" w:sz="0" w:space="0" w:color="auto"/>
                <w:left w:val="none" w:sz="0" w:space="0" w:color="auto"/>
                <w:bottom w:val="none" w:sz="0" w:space="0" w:color="auto"/>
                <w:right w:val="none" w:sz="0" w:space="0" w:color="auto"/>
              </w:divBdr>
            </w:div>
          </w:divsChild>
        </w:div>
        <w:div w:id="1401319948">
          <w:marLeft w:val="0"/>
          <w:marRight w:val="0"/>
          <w:marTop w:val="0"/>
          <w:marBottom w:val="0"/>
          <w:divBdr>
            <w:top w:val="none" w:sz="0" w:space="0" w:color="auto"/>
            <w:left w:val="none" w:sz="0" w:space="0" w:color="auto"/>
            <w:bottom w:val="none" w:sz="0" w:space="0" w:color="auto"/>
            <w:right w:val="none" w:sz="0" w:space="0" w:color="auto"/>
          </w:divBdr>
          <w:divsChild>
            <w:div w:id="2133090663">
              <w:marLeft w:val="0"/>
              <w:marRight w:val="0"/>
              <w:marTop w:val="0"/>
              <w:marBottom w:val="0"/>
              <w:divBdr>
                <w:top w:val="none" w:sz="0" w:space="0" w:color="auto"/>
                <w:left w:val="none" w:sz="0" w:space="0" w:color="auto"/>
                <w:bottom w:val="none" w:sz="0" w:space="0" w:color="auto"/>
                <w:right w:val="none" w:sz="0" w:space="0" w:color="auto"/>
              </w:divBdr>
            </w:div>
            <w:div w:id="786774639">
              <w:marLeft w:val="0"/>
              <w:marRight w:val="0"/>
              <w:marTop w:val="0"/>
              <w:marBottom w:val="0"/>
              <w:divBdr>
                <w:top w:val="none" w:sz="0" w:space="0" w:color="auto"/>
                <w:left w:val="none" w:sz="0" w:space="0" w:color="auto"/>
                <w:bottom w:val="none" w:sz="0" w:space="0" w:color="auto"/>
                <w:right w:val="none" w:sz="0" w:space="0" w:color="auto"/>
              </w:divBdr>
              <w:divsChild>
                <w:div w:id="11927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6620073">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18848643">
      <w:bodyDiv w:val="1"/>
      <w:marLeft w:val="0"/>
      <w:marRight w:val="0"/>
      <w:marTop w:val="0"/>
      <w:marBottom w:val="0"/>
      <w:divBdr>
        <w:top w:val="none" w:sz="0" w:space="0" w:color="auto"/>
        <w:left w:val="none" w:sz="0" w:space="0" w:color="auto"/>
        <w:bottom w:val="none" w:sz="0" w:space="0" w:color="auto"/>
        <w:right w:val="none" w:sz="0" w:space="0" w:color="auto"/>
      </w:divBdr>
    </w:div>
    <w:div w:id="2021813357">
      <w:bodyDiv w:val="1"/>
      <w:marLeft w:val="0"/>
      <w:marRight w:val="0"/>
      <w:marTop w:val="0"/>
      <w:marBottom w:val="0"/>
      <w:divBdr>
        <w:top w:val="none" w:sz="0" w:space="0" w:color="auto"/>
        <w:left w:val="none" w:sz="0" w:space="0" w:color="auto"/>
        <w:bottom w:val="none" w:sz="0" w:space="0" w:color="auto"/>
        <w:right w:val="none" w:sz="0" w:space="0" w:color="auto"/>
      </w:divBdr>
    </w:div>
    <w:div w:id="2035305462">
      <w:bodyDiv w:val="1"/>
      <w:marLeft w:val="0"/>
      <w:marRight w:val="0"/>
      <w:marTop w:val="0"/>
      <w:marBottom w:val="0"/>
      <w:divBdr>
        <w:top w:val="none" w:sz="0" w:space="0" w:color="auto"/>
        <w:left w:val="none" w:sz="0" w:space="0" w:color="auto"/>
        <w:bottom w:val="none" w:sz="0" w:space="0" w:color="auto"/>
        <w:right w:val="none" w:sz="0" w:space="0" w:color="auto"/>
      </w:divBdr>
      <w:divsChild>
        <w:div w:id="315107235">
          <w:marLeft w:val="0"/>
          <w:marRight w:val="0"/>
          <w:marTop w:val="0"/>
          <w:marBottom w:val="0"/>
          <w:divBdr>
            <w:top w:val="none" w:sz="0" w:space="0" w:color="auto"/>
            <w:left w:val="none" w:sz="0" w:space="0" w:color="auto"/>
            <w:bottom w:val="none" w:sz="0" w:space="0" w:color="auto"/>
            <w:right w:val="none" w:sz="0" w:space="0" w:color="auto"/>
          </w:divBdr>
          <w:divsChild>
            <w:div w:id="242565146">
              <w:marLeft w:val="0"/>
              <w:marRight w:val="0"/>
              <w:marTop w:val="0"/>
              <w:marBottom w:val="0"/>
              <w:divBdr>
                <w:top w:val="none" w:sz="0" w:space="0" w:color="auto"/>
                <w:left w:val="none" w:sz="0" w:space="0" w:color="auto"/>
                <w:bottom w:val="none" w:sz="0" w:space="0" w:color="auto"/>
                <w:right w:val="none" w:sz="0" w:space="0" w:color="auto"/>
              </w:divBdr>
            </w:div>
            <w:div w:id="1090006610">
              <w:marLeft w:val="0"/>
              <w:marRight w:val="0"/>
              <w:marTop w:val="0"/>
              <w:marBottom w:val="0"/>
              <w:divBdr>
                <w:top w:val="none" w:sz="0" w:space="0" w:color="auto"/>
                <w:left w:val="none" w:sz="0" w:space="0" w:color="auto"/>
                <w:bottom w:val="none" w:sz="0" w:space="0" w:color="auto"/>
                <w:right w:val="none" w:sz="0" w:space="0" w:color="auto"/>
              </w:divBdr>
            </w:div>
          </w:divsChild>
        </w:div>
        <w:div w:id="1727878937">
          <w:marLeft w:val="0"/>
          <w:marRight w:val="0"/>
          <w:marTop w:val="0"/>
          <w:marBottom w:val="0"/>
          <w:divBdr>
            <w:top w:val="none" w:sz="0" w:space="0" w:color="auto"/>
            <w:left w:val="none" w:sz="0" w:space="0" w:color="auto"/>
            <w:bottom w:val="none" w:sz="0" w:space="0" w:color="auto"/>
            <w:right w:val="none" w:sz="0" w:space="0" w:color="auto"/>
          </w:divBdr>
          <w:divsChild>
            <w:div w:id="550846911">
              <w:marLeft w:val="0"/>
              <w:marRight w:val="0"/>
              <w:marTop w:val="0"/>
              <w:marBottom w:val="0"/>
              <w:divBdr>
                <w:top w:val="none" w:sz="0" w:space="0" w:color="auto"/>
                <w:left w:val="none" w:sz="0" w:space="0" w:color="auto"/>
                <w:bottom w:val="none" w:sz="0" w:space="0" w:color="auto"/>
                <w:right w:val="none" w:sz="0" w:space="0" w:color="auto"/>
              </w:divBdr>
            </w:div>
            <w:div w:id="1345671857">
              <w:marLeft w:val="0"/>
              <w:marRight w:val="0"/>
              <w:marTop w:val="0"/>
              <w:marBottom w:val="0"/>
              <w:divBdr>
                <w:top w:val="none" w:sz="0" w:space="0" w:color="auto"/>
                <w:left w:val="none" w:sz="0" w:space="0" w:color="auto"/>
                <w:bottom w:val="none" w:sz="0" w:space="0" w:color="auto"/>
                <w:right w:val="none" w:sz="0" w:space="0" w:color="auto"/>
              </w:divBdr>
              <w:divsChild>
                <w:div w:id="129370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735875">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51812">
      <w:bodyDiv w:val="1"/>
      <w:marLeft w:val="0"/>
      <w:marRight w:val="0"/>
      <w:marTop w:val="0"/>
      <w:marBottom w:val="0"/>
      <w:divBdr>
        <w:top w:val="none" w:sz="0" w:space="0" w:color="auto"/>
        <w:left w:val="none" w:sz="0" w:space="0" w:color="auto"/>
        <w:bottom w:val="none" w:sz="0" w:space="0" w:color="auto"/>
        <w:right w:val="none" w:sz="0" w:space="0" w:color="auto"/>
      </w:divBdr>
      <w:divsChild>
        <w:div w:id="2074114587">
          <w:marLeft w:val="0"/>
          <w:marRight w:val="0"/>
          <w:marTop w:val="0"/>
          <w:marBottom w:val="0"/>
          <w:divBdr>
            <w:top w:val="none" w:sz="0" w:space="0" w:color="auto"/>
            <w:left w:val="none" w:sz="0" w:space="0" w:color="auto"/>
            <w:bottom w:val="none" w:sz="0" w:space="0" w:color="auto"/>
            <w:right w:val="none" w:sz="0" w:space="0" w:color="auto"/>
          </w:divBdr>
          <w:divsChild>
            <w:div w:id="850409087">
              <w:marLeft w:val="0"/>
              <w:marRight w:val="0"/>
              <w:marTop w:val="0"/>
              <w:marBottom w:val="0"/>
              <w:divBdr>
                <w:top w:val="none" w:sz="0" w:space="0" w:color="auto"/>
                <w:left w:val="none" w:sz="0" w:space="0" w:color="auto"/>
                <w:bottom w:val="none" w:sz="0" w:space="0" w:color="auto"/>
                <w:right w:val="none" w:sz="0" w:space="0" w:color="auto"/>
              </w:divBdr>
            </w:div>
            <w:div w:id="1213036656">
              <w:marLeft w:val="0"/>
              <w:marRight w:val="0"/>
              <w:marTop w:val="0"/>
              <w:marBottom w:val="0"/>
              <w:divBdr>
                <w:top w:val="none" w:sz="0" w:space="0" w:color="auto"/>
                <w:left w:val="none" w:sz="0" w:space="0" w:color="auto"/>
                <w:bottom w:val="none" w:sz="0" w:space="0" w:color="auto"/>
                <w:right w:val="none" w:sz="0" w:space="0" w:color="auto"/>
              </w:divBdr>
            </w:div>
          </w:divsChild>
        </w:div>
        <w:div w:id="1928222212">
          <w:marLeft w:val="0"/>
          <w:marRight w:val="0"/>
          <w:marTop w:val="0"/>
          <w:marBottom w:val="0"/>
          <w:divBdr>
            <w:top w:val="none" w:sz="0" w:space="0" w:color="auto"/>
            <w:left w:val="none" w:sz="0" w:space="0" w:color="auto"/>
            <w:bottom w:val="none" w:sz="0" w:space="0" w:color="auto"/>
            <w:right w:val="none" w:sz="0" w:space="0" w:color="auto"/>
          </w:divBdr>
          <w:divsChild>
            <w:div w:id="115686501">
              <w:marLeft w:val="0"/>
              <w:marRight w:val="0"/>
              <w:marTop w:val="0"/>
              <w:marBottom w:val="0"/>
              <w:divBdr>
                <w:top w:val="none" w:sz="0" w:space="0" w:color="auto"/>
                <w:left w:val="none" w:sz="0" w:space="0" w:color="auto"/>
                <w:bottom w:val="none" w:sz="0" w:space="0" w:color="auto"/>
                <w:right w:val="none" w:sz="0" w:space="0" w:color="auto"/>
              </w:divBdr>
            </w:div>
            <w:div w:id="168564390">
              <w:marLeft w:val="0"/>
              <w:marRight w:val="0"/>
              <w:marTop w:val="0"/>
              <w:marBottom w:val="0"/>
              <w:divBdr>
                <w:top w:val="none" w:sz="0" w:space="0" w:color="auto"/>
                <w:left w:val="none" w:sz="0" w:space="0" w:color="auto"/>
                <w:bottom w:val="none" w:sz="0" w:space="0" w:color="auto"/>
                <w:right w:val="none" w:sz="0" w:space="0" w:color="auto"/>
              </w:divBdr>
              <w:divsChild>
                <w:div w:id="21203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 w:id="2128816891">
      <w:bodyDiv w:val="1"/>
      <w:marLeft w:val="0"/>
      <w:marRight w:val="0"/>
      <w:marTop w:val="0"/>
      <w:marBottom w:val="0"/>
      <w:divBdr>
        <w:top w:val="none" w:sz="0" w:space="0" w:color="auto"/>
        <w:left w:val="none" w:sz="0" w:space="0" w:color="auto"/>
        <w:bottom w:val="none" w:sz="0" w:space="0" w:color="auto"/>
        <w:right w:val="none" w:sz="0" w:space="0" w:color="auto"/>
      </w:divBdr>
      <w:divsChild>
        <w:div w:id="1337344975">
          <w:marLeft w:val="0"/>
          <w:marRight w:val="0"/>
          <w:marTop w:val="0"/>
          <w:marBottom w:val="0"/>
          <w:divBdr>
            <w:top w:val="none" w:sz="0" w:space="0" w:color="auto"/>
            <w:left w:val="none" w:sz="0" w:space="0" w:color="auto"/>
            <w:bottom w:val="none" w:sz="0" w:space="0" w:color="auto"/>
            <w:right w:val="none" w:sz="0" w:space="0" w:color="auto"/>
          </w:divBdr>
          <w:divsChild>
            <w:div w:id="1073817711">
              <w:marLeft w:val="0"/>
              <w:marRight w:val="0"/>
              <w:marTop w:val="0"/>
              <w:marBottom w:val="0"/>
              <w:divBdr>
                <w:top w:val="none" w:sz="0" w:space="0" w:color="auto"/>
                <w:left w:val="none" w:sz="0" w:space="0" w:color="auto"/>
                <w:bottom w:val="none" w:sz="0" w:space="0" w:color="auto"/>
                <w:right w:val="none" w:sz="0" w:space="0" w:color="auto"/>
              </w:divBdr>
            </w:div>
            <w:div w:id="1015351042">
              <w:marLeft w:val="0"/>
              <w:marRight w:val="0"/>
              <w:marTop w:val="0"/>
              <w:marBottom w:val="0"/>
              <w:divBdr>
                <w:top w:val="none" w:sz="0" w:space="0" w:color="auto"/>
                <w:left w:val="none" w:sz="0" w:space="0" w:color="auto"/>
                <w:bottom w:val="none" w:sz="0" w:space="0" w:color="auto"/>
                <w:right w:val="none" w:sz="0" w:space="0" w:color="auto"/>
              </w:divBdr>
            </w:div>
          </w:divsChild>
        </w:div>
        <w:div w:id="2108766979">
          <w:marLeft w:val="0"/>
          <w:marRight w:val="0"/>
          <w:marTop w:val="0"/>
          <w:marBottom w:val="0"/>
          <w:divBdr>
            <w:top w:val="none" w:sz="0" w:space="0" w:color="auto"/>
            <w:left w:val="none" w:sz="0" w:space="0" w:color="auto"/>
            <w:bottom w:val="none" w:sz="0" w:space="0" w:color="auto"/>
            <w:right w:val="none" w:sz="0" w:space="0" w:color="auto"/>
          </w:divBdr>
          <w:divsChild>
            <w:div w:id="81264941">
              <w:marLeft w:val="0"/>
              <w:marRight w:val="0"/>
              <w:marTop w:val="0"/>
              <w:marBottom w:val="0"/>
              <w:divBdr>
                <w:top w:val="none" w:sz="0" w:space="0" w:color="auto"/>
                <w:left w:val="none" w:sz="0" w:space="0" w:color="auto"/>
                <w:bottom w:val="none" w:sz="0" w:space="0" w:color="auto"/>
                <w:right w:val="none" w:sz="0" w:space="0" w:color="auto"/>
              </w:divBdr>
            </w:div>
            <w:div w:id="1459952465">
              <w:marLeft w:val="0"/>
              <w:marRight w:val="0"/>
              <w:marTop w:val="0"/>
              <w:marBottom w:val="0"/>
              <w:divBdr>
                <w:top w:val="none" w:sz="0" w:space="0" w:color="auto"/>
                <w:left w:val="none" w:sz="0" w:space="0" w:color="auto"/>
                <w:bottom w:val="none" w:sz="0" w:space="0" w:color="auto"/>
                <w:right w:val="none" w:sz="0" w:space="0" w:color="auto"/>
              </w:divBdr>
              <w:divsChild>
                <w:div w:id="68085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25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FA1B4-2B50-49AA-898A-8387A8A53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2585</Words>
  <Characters>14735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https://mul2.gov.am/tasks/879728/oneclick/10-10-2023 Ampopatert (2) (5).docx?token=185b6d7d562a494a812412e67e8ed5de</cp:keywords>
  <dc:description/>
  <cp:lastModifiedBy>Margarita Margaryan</cp:lastModifiedBy>
  <cp:revision>86</cp:revision>
  <dcterms:created xsi:type="dcterms:W3CDTF">2023-11-09T14:05:00Z</dcterms:created>
  <dcterms:modified xsi:type="dcterms:W3CDTF">2023-11-13T08:10:00Z</dcterms:modified>
</cp:coreProperties>
</file>