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45805" w14:textId="77777777" w:rsidR="0004561B" w:rsidRPr="00702254" w:rsidRDefault="0004561B" w:rsidP="0004561B">
      <w:pPr>
        <w:spacing w:after="0" w:line="360" w:lineRule="auto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Times New Roman" w:hAnsi="GHEA Grapalat" w:cs="Sylfaen"/>
          <w:b/>
          <w:kern w:val="0"/>
          <w:sz w:val="24"/>
          <w:szCs w:val="24"/>
          <w:lang w:val="hy-AM"/>
          <w14:ligatures w14:val="none"/>
        </w:rPr>
        <w:t>ՀԻՄՆԱՎՈՐՈՒՄ</w:t>
      </w:r>
      <w:bookmarkStart w:id="0" w:name="_GoBack"/>
      <w:bookmarkEnd w:id="0"/>
    </w:p>
    <w:p w14:paraId="7482BB1F" w14:textId="0F7E08BF" w:rsidR="0004561B" w:rsidRPr="00702254" w:rsidRDefault="002508B6" w:rsidP="000456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04561B"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ՀԱՆՐԱՊԵՏԱԿԱՆ, ՃՅՈՒՂԱՅԻՆ, ՏԱՐԱԾՔԱՅԻՆ ԵՎ ԿԱԶՄԱԿԵՐՊՈՒԹՅԱՆ ԿՈԼԵԿՏԻՎ ՊԱՅՄԱՆԱԳՐԵՐԻ ՀԱՇՎԱՌՄԱՆ ԿԱՐԳ</w:t>
      </w:r>
      <w:r w:rsidR="00725F98"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="0004561B"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5B31BC"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ՍԱՀՄԱՆԵ</w:t>
      </w:r>
      <w:r w:rsidR="0004561B"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ԼՈՒ ՄԱՍԻՆ</w:t>
      </w:r>
      <w:r w:rsidRPr="00702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4C0752CD" w14:textId="0541BD35" w:rsidR="0004561B" w:rsidRPr="00702254" w:rsidRDefault="0004561B" w:rsidP="0004561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fr-FR"/>
          <w14:ligatures w14:val="none"/>
        </w:rPr>
      </w:pPr>
      <w:r w:rsidRPr="00702254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 ԿԱՌԱՎԱՐՈՒԹՅԱՆ</w:t>
      </w:r>
      <w:r w:rsidRPr="00702254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ՈՐՈՇՄԱՆ ՆԱԽԱԳԾԻ ԸՆԴՈՒՆՄԱՆ</w:t>
      </w:r>
    </w:p>
    <w:p w14:paraId="5000666D" w14:textId="77777777" w:rsidR="0004561B" w:rsidRPr="00702254" w:rsidRDefault="0004561B" w:rsidP="0004561B">
      <w:pPr>
        <w:autoSpaceDE w:val="0"/>
        <w:autoSpaceDN w:val="0"/>
        <w:adjustRightInd w:val="0"/>
        <w:spacing w:after="0" w:line="360" w:lineRule="auto"/>
        <w:ind w:right="-15"/>
        <w:jc w:val="center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</w:p>
    <w:p w14:paraId="3A664947" w14:textId="77777777" w:rsidR="0004561B" w:rsidRPr="00702254" w:rsidRDefault="0004561B" w:rsidP="0004561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1. Ընթացիկ իրավիճակը և իրավական ակտի ընդունման անհրաժեշտությունը</w:t>
      </w:r>
    </w:p>
    <w:p w14:paraId="4629D03E" w14:textId="0784AB9C" w:rsidR="00483A29" w:rsidRPr="00702254" w:rsidRDefault="002508B6" w:rsidP="00483A29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«Հանրապետական, ճյուղային, տարածքային և կազմակերպության կոլեկտիվ պայմանագրերի հաշվառման կարգ</w:t>
      </w:r>
      <w:r w:rsidR="000C6F07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</w:t>
      </w:r>
      <w:r w:rsidR="005B31BC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սահմանել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 մասին» ՀՀ կառավարության որոշման նախագ</w:t>
      </w:r>
      <w:r w:rsidR="0015486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</w:t>
      </w:r>
      <w:r w:rsidR="0015486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(այսուհետև՝ Նախագիծ)</w:t>
      </w:r>
      <w:r w:rsidR="0015486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մշակվել է ի կատարումն </w:t>
      </w:r>
      <w:r w:rsidR="005E0C71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վարչապետի 2023 թվականի հուլիսի 11-ի N 746-Ա որոշման հավելված</w:t>
      </w:r>
      <w:r w:rsidR="00483A2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ով հաստատված «Հայաստանի Հանրապետության աշխատանքային օրենսգրքում փոփոխություններ և լրացումներ կատարելու մասին», «Հայաստանի Հանրապետության հարկային օրենսգրքում լրացում կատարելու մասին» և «Եկամտային հարկի, շահութահարկի և սոցիալական վճարի անձնավորված հաշվառման մասին» օրենքում լրացում կատարելու մասին» Հայաստանի Հանրապետության օրենքների կիրարկումն ապահովող միջոցառումների ցանկի </w:t>
      </w:r>
      <w:r w:rsidR="005E0C71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1-ին կետի</w:t>
      </w:r>
      <w:r w:rsidR="00483A2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Նշված կետի շրջանակում որպես Նախագծի մշակման իրավական հիմք սահմանված է </w:t>
      </w:r>
      <w:r w:rsidR="00483A29" w:rsidRPr="00702254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աշխատանքային օրենսգրքում փոփոխություններ և լրացումներ կատարելու մասին» 2023 թվականի մայիսի 3-ի ՀՕ-160-Ն օրենքի</w:t>
      </w:r>
      <w:r w:rsidR="00FD6ED5" w:rsidRPr="007022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6ED5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(այսուհետև՝ Օրենք) </w:t>
      </w:r>
      <w:r w:rsidR="00483A29" w:rsidRPr="00702254">
        <w:rPr>
          <w:rFonts w:ascii="GHEA Grapalat" w:hAnsi="GHEA Grapalat"/>
          <w:color w:val="000000"/>
          <w:sz w:val="24"/>
          <w:szCs w:val="24"/>
          <w:lang w:val="hy-AM"/>
        </w:rPr>
        <w:t>20-րդ հոդվածի 4-րդ կետը (ՀՀ աշխատանքային օրենսգրքի 51-րդ հոդվածում լրացվող 3-րդ մաս) և 25-րդ հոդվածը (ՀՀ աշխատանքային օրենսգրքում լրացվող 59.1-ին հոդվածի 4-րդ մաս)։</w:t>
      </w:r>
    </w:p>
    <w:p w14:paraId="2245AA3A" w14:textId="737A77D8" w:rsidR="00BE7A88" w:rsidRPr="00702254" w:rsidRDefault="005E0C71" w:rsidP="00483A2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</w:t>
      </w:r>
      <w:r w:rsidR="004157A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ումը պայմանավորված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 </w:t>
      </w:r>
      <w:r w:rsidR="005A5C90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ենքով</w:t>
      </w:r>
      <w:r w:rsidR="00F771D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աշխատանքային օրենսգրքի (այսուհետև՝ Օրենսգիրք) 51-րդ հոդվածում նախատեսվ</w:t>
      </w:r>
      <w:r w:rsidR="00723930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ող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փոփոխությունների, ինչպես նաև Օրենսգրքում լրացվող 59.1-ին հոդվածով նախատեսվող կարգավորումների կիրարկում</w:t>
      </w:r>
      <w:r w:rsidR="00AA72C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 ապահովելու անհրաժեշտությամբ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Մասնավորապես, Օրենքով </w:t>
      </w:r>
      <w:r w:rsidR="0004561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փոփոխություններ են նախատեսվում</w:t>
      </w:r>
      <w:r w:rsidR="00B3295E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նաև</w:t>
      </w:r>
      <w:r w:rsidR="0004561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</w:t>
      </w:r>
      <w:r w:rsidR="0004561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րենսգրքի 51-</w:t>
      </w:r>
      <w:r w:rsidR="0004561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րդ հոդվածում</w:t>
      </w:r>
      <w:r w:rsidR="00B3295E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(այս մասով փոփոխություններն ուժի մեջ են մտնելու </w:t>
      </w:r>
      <w:r w:rsidR="0071000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2023 թվականի</w:t>
      </w:r>
      <w:r w:rsidR="00B3295E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դեկտեմբերի 1-ից)</w:t>
      </w:r>
      <w:r w:rsidR="002508B6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Օ</w:t>
      </w:r>
      <w:r w:rsidR="002C2EC1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B3295E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ենսգրքի 51-րդ հոդվածում Օրենքի փոփոխություններով նախատեսվում է </w:t>
      </w:r>
      <w:r w:rsidR="0004561B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հանրապետական, ճյուղային և տարածքային կոլեկտիվ պայմանագրերի </w:t>
      </w:r>
      <w:r w:rsidR="0004561B" w:rsidRPr="00702254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հաշվառման իրականացում</w:t>
      </w:r>
      <w:r w:rsidR="00B3295E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, ի տարբերություն մինչ այդ փոփոխություններն ուժի մեջ մտնելը Օրենսգրքի 51-րդ հոդվածում սահմանված կարգավորման, որն ամրագրում է հանրապետական, ճյուղային և տարածքային կոլեկտիվ պայմանագրերի </w:t>
      </w:r>
      <w:r w:rsidR="00B3295E" w:rsidRPr="00702254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գրանցման պահանջ</w:t>
      </w:r>
      <w:r w:rsidR="00B3295E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՝ սահմանելով, որ գրանցումն իրականացնում է</w:t>
      </w:r>
      <w:r w:rsidR="006458CA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պետական լիազոր մարմինը (մինչդեռ համապատասխան լիազոր մարմին սահմանված չէ և մինչ այժմ հանրապետական, ճյուղային և տարածքային 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կոլեկտիվ պայմանագրերի գրանցում որևէ մարմնի կողմից չի իրականացվել</w:t>
      </w:r>
      <w:r w:rsidR="006458CA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։</w:t>
      </w:r>
      <w:r w:rsidR="00B3295E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Օրենսգրքի 51-րդ հոդվածում կատարվող փոփոխություններով միաժամանակ սահմանվում է</w:t>
      </w:r>
      <w:r w:rsidR="00BE7A88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, որ հանրապետական, ճյուղային և տարածքային կոլեկտիվ պայմանագրերի հաշվառ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ումն իրականացնում է տեսչական մարմինը (որ</w:t>
      </w:r>
      <w:r w:rsidR="0007679E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Օրենսգրքի </w:t>
      </w:r>
      <w:r w:rsidR="00F5618C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33-րդ հոդվածի իմաստով գործատուների կողմից աշխատանքային օրենսդրության, աշխատանքային իրավունքի նորմեր պարունակող այլ նորմատիվ իրավական ակտերի, կոլեկտիվ և աշխատանքային պայմանագրերի պահանջների կատարման նկատմամբ պետական վերահսկողություն</w:t>
      </w:r>
      <w:r w:rsidR="00F5618C" w:rsidRPr="0070225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618C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իրականացնող տեսչական մարմինն է</w:t>
      </w:r>
      <w:r w:rsidR="00BF20C8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Առողջապահական և աշխատանքի տեսչական մարմինը</w:t>
      </w:r>
      <w:r w:rsidR="00F5618C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)։</w:t>
      </w:r>
      <w:r w:rsidR="00BE7A88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Օրենսգրքի </w:t>
      </w:r>
      <w:r w:rsidR="004C0824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51-րդ </w:t>
      </w:r>
      <w:r w:rsidR="00BE7A88" w:rsidRPr="0070225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հոդվածում լրացվող 3-րդ մասով </w:t>
      </w:r>
      <w:r w:rsidR="00BE7A88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սահմանվում է, որ հանրապետական, ճյուղային և տարածքային կոլեկտիվ </w:t>
      </w:r>
      <w:r w:rsidR="00BE7A88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պայմանագրերի հաշվառման կարգը սահմանում է ՀՀ կառավարությունը:</w:t>
      </w:r>
    </w:p>
    <w:p w14:paraId="06AB7424" w14:textId="6E689B8A" w:rsidR="002508B6" w:rsidRPr="00702254" w:rsidRDefault="002508B6" w:rsidP="002508B6">
      <w:pPr>
        <w:spacing w:line="360" w:lineRule="auto"/>
        <w:ind w:firstLine="630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Օրենքով Օրենսգրքում լրացվում է նաև նոր 59.1-ին հոդված, որով սահմանվում է նաև կազմակերպության կոլեկտիվ պայմանագրերի հաշվառման իրականաց</w:t>
      </w:r>
      <w:r w:rsidR="002A54A9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ման կարգավորումներ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 Այս մասով ևս սահմանվում է, որ կազմակերպության կոլեկտիվ պայմանագրերի հաշվառումը նույն հոդվածի համաձայն՝ իրականացնում է տեսչական մարմինը։ Օրենսգրքում լրացվ</w:t>
      </w:r>
      <w:r w:rsidR="00522C97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ող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59.1-ին հոդվածով միաժամանակ սահմանվում է, որ կազմակերպության կոլեկտիվ պայմանագրի հաշվառման կարգը սահմանում է ՀՀ կառավարությունը: </w:t>
      </w:r>
    </w:p>
    <w:p w14:paraId="66162D1F" w14:textId="14A7CBEE" w:rsidR="0004561B" w:rsidRPr="00702254" w:rsidRDefault="0004561B" w:rsidP="005B31BC">
      <w:pPr>
        <w:spacing w:after="0" w:line="360" w:lineRule="auto"/>
        <w:ind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0225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lastRenderedPageBreak/>
        <w:t xml:space="preserve">Ուստի, վերոգրյալով պայմանավորված, անհրաժեշտ է ՀՀ կառավարության որոշմամբ սահմանել </w:t>
      </w:r>
      <w:bookmarkStart w:id="1" w:name="_Hlk145801104"/>
      <w:r w:rsidRPr="0070225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հ</w:t>
      </w:r>
      <w:r w:rsidRPr="00702254">
        <w:rPr>
          <w:rFonts w:ascii="GHEA Grapalat" w:eastAsia="Calibri" w:hAnsi="GHEA Grapalat" w:cs="Calibri"/>
          <w:sz w:val="24"/>
          <w:szCs w:val="24"/>
          <w:lang w:val="hy-AM"/>
        </w:rPr>
        <w:t>անրապետական, ճյուղային, տարածքային և կազմակերպության կոլեկտիվ պայմանագրերի հաշվառման կարգ</w:t>
      </w:r>
      <w:r w:rsidR="00683C74" w:rsidRPr="00702254">
        <w:rPr>
          <w:rFonts w:ascii="GHEA Grapalat" w:eastAsia="Calibri" w:hAnsi="GHEA Grapalat" w:cs="Calibri"/>
          <w:sz w:val="24"/>
          <w:szCs w:val="24"/>
          <w:lang w:val="hy-AM"/>
        </w:rPr>
        <w:t>եր</w:t>
      </w:r>
      <w:r w:rsidRPr="00702254">
        <w:rPr>
          <w:rFonts w:ascii="GHEA Grapalat" w:eastAsia="Calibri" w:hAnsi="GHEA Grapalat" w:cs="Calibri"/>
          <w:sz w:val="24"/>
          <w:szCs w:val="24"/>
          <w:lang w:val="hy-AM"/>
        </w:rPr>
        <w:t xml:space="preserve">ը։ </w:t>
      </w:r>
    </w:p>
    <w:bookmarkEnd w:id="1"/>
    <w:p w14:paraId="6D51C76A" w14:textId="77777777" w:rsidR="0004561B" w:rsidRPr="00702254" w:rsidRDefault="0004561B" w:rsidP="0004561B">
      <w:pPr>
        <w:spacing w:after="0" w:line="360" w:lineRule="auto"/>
        <w:ind w:left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55C1B20" w14:textId="77777777" w:rsidR="0004561B" w:rsidRPr="00702254" w:rsidRDefault="0004561B" w:rsidP="0004561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2. Առաջարկվող կարգավորման նպատակը</w:t>
      </w:r>
    </w:p>
    <w:p w14:paraId="4F4AB8A5" w14:textId="5DFBB970" w:rsidR="005B31BC" w:rsidRPr="00702254" w:rsidRDefault="005B31BC" w:rsidP="005B31BC">
      <w:pPr>
        <w:spacing w:after="0" w:line="360" w:lineRule="auto"/>
        <w:ind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սահմանվող կարգ</w:t>
      </w:r>
      <w:r w:rsidR="007D44D4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նախատեսվում է կարգավորել հանրապետական, ճյուղային, տարածքային և կազմակերպության կոլեկտիվ պայմանագրերի հաշվառման հետ կապված հարաբերությունները։ Մասնավորապես, կոլեկտիվ պայմանագրերի հաշվառման համար դիմելու, դիմումին ներկայացվող պահանջների, կոլեկտիվ պայմանագրերի հաշվառման մատյան վարելու, հաշվառման ժամկետների մասով կարգավորումներ են նախատեսվում։</w:t>
      </w:r>
    </w:p>
    <w:p w14:paraId="5D8A19D5" w14:textId="77777777" w:rsidR="0004561B" w:rsidRPr="00702254" w:rsidRDefault="0004561B" w:rsidP="0004561B">
      <w:pPr>
        <w:spacing w:after="0" w:line="360" w:lineRule="auto"/>
        <w:ind w:firstLine="708"/>
        <w:jc w:val="both"/>
        <w:rPr>
          <w:rFonts w:ascii="GHEA Grapalat" w:eastAsia="Times New Roman" w:hAnsi="GHEA Grapalat" w:cs="Arial AMU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60DE7A2" w14:textId="77777777" w:rsidR="0004561B" w:rsidRPr="00702254" w:rsidRDefault="0004561B" w:rsidP="0004561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702254">
        <w:rPr>
          <w:rFonts w:ascii="GHEA Grapalat" w:eastAsia="Calibri" w:hAnsi="GHEA Grapalat" w:cs="Sylfaen"/>
          <w:b/>
          <w:bCs/>
          <w:kern w:val="0"/>
          <w:sz w:val="24"/>
          <w:szCs w:val="24"/>
          <w:lang w:val="hy-AM"/>
          <w14:ligatures w14:val="none"/>
        </w:rPr>
        <w:t>3.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E30F653" w14:textId="28257566" w:rsidR="00AB7603" w:rsidRPr="00702254" w:rsidRDefault="00AB7603" w:rsidP="00AB760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70225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ՀՀ կառավարության 2021 թվականի օգոստոսի 18-ի N 1363-Ա որոշմամբ հաստատված ՀՀ կառավարության ծրագրի 4-րդ՝ «Մարդկային կապիտալի զարգացում» բաժնի 4.6-րդ` «Աշխատանք և սոցիալական պաշտպանություն» ենթաբաժնում նախատեսվել է, որ.</w:t>
      </w:r>
    </w:p>
    <w:p w14:paraId="5079D7AD" w14:textId="5CEE2520" w:rsidR="00AB7603" w:rsidRPr="00702254" w:rsidRDefault="00AB7603" w:rsidP="00600999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02254">
        <w:rPr>
          <w:rFonts w:ascii="GHEA Grapalat" w:hAnsi="GHEA Grapalat" w:cs="GHEA Grapalat"/>
          <w:color w:val="000000"/>
          <w:lang w:val="hy-AM"/>
        </w:rPr>
        <w:t>աշխատողների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իրավունքների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պաշտպանության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համակարգի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բարելավման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նպատակով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հզորացվելու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են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պետական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վերահսկողություն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իրականացնող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լիազոր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տեսչական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մարմնի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կարողությունները.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</w:p>
    <w:p w14:paraId="603D6EF9" w14:textId="0D2EFB49" w:rsidR="00AB7603" w:rsidRPr="00702254" w:rsidRDefault="00AB7603" w:rsidP="00600999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02254">
        <w:rPr>
          <w:rFonts w:ascii="GHEA Grapalat" w:hAnsi="GHEA Grapalat" w:cs="GHEA Grapalat"/>
          <w:color w:val="000000"/>
          <w:lang w:val="hy-AM"/>
        </w:rPr>
        <w:t>բոլոր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մակարդակներում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սոցիալական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գործընկերության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զարգացման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և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խորացման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նպատակով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վերանայվելու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են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գործատուների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և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արհեստակցական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միությունների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գործունեության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օրենսդրական</w:t>
      </w:r>
      <w:r w:rsidRPr="00702254">
        <w:rPr>
          <w:rFonts w:ascii="GHEA Grapalat" w:hAnsi="GHEA Grapalat"/>
          <w:color w:val="000000"/>
          <w:lang w:val="hy-AM"/>
        </w:rPr>
        <w:t xml:space="preserve"> </w:t>
      </w:r>
      <w:r w:rsidRPr="00702254">
        <w:rPr>
          <w:rFonts w:ascii="GHEA Grapalat" w:hAnsi="GHEA Grapalat" w:cs="GHEA Grapalat"/>
          <w:color w:val="000000"/>
          <w:lang w:val="hy-AM"/>
        </w:rPr>
        <w:t>կարգավորումները։</w:t>
      </w:r>
    </w:p>
    <w:p w14:paraId="45163397" w14:textId="0B9C58A6" w:rsidR="00AB7603" w:rsidRPr="00702254" w:rsidRDefault="00AB7603" w:rsidP="00AB760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nb-NO" w:eastAsia="ru-RU"/>
          <w14:ligatures w14:val="none"/>
        </w:rPr>
      </w:pPr>
      <w:r w:rsidRPr="0070225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Նախագծով նախատեսվող կոլեկտիվ պայմանագրերի հաշվառման և այդ հաշվառումն աշխատանքային օրենսդրության նկատմամբ վերահսկողություն </w:t>
      </w:r>
      <w:r w:rsidRPr="0070225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lastRenderedPageBreak/>
        <w:t>իրականացնող լիազոր տեսչական մարմնին վերապահելու կարգավորումները որոշակիորեն առնչվում են նաև վերոնշյալ նպատակների իրացմանը։</w:t>
      </w:r>
    </w:p>
    <w:p w14:paraId="3AC77E3C" w14:textId="77777777" w:rsidR="00AB7603" w:rsidRPr="00702254" w:rsidRDefault="00AB7603" w:rsidP="0004561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kern w:val="0"/>
          <w:sz w:val="24"/>
          <w:szCs w:val="24"/>
          <w:highlight w:val="yellow"/>
          <w:lang w:val="hy-AM"/>
          <w14:ligatures w14:val="none"/>
        </w:rPr>
      </w:pPr>
    </w:p>
    <w:p w14:paraId="617252FD" w14:textId="77777777" w:rsidR="0004561B" w:rsidRPr="00702254" w:rsidRDefault="0004561B" w:rsidP="0004561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4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.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Լրացուցիչ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ֆինանսական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միջոցների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անհրաժեշտությունը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և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պետական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բյուջեի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եկամուտներում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և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ծախսերում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սպասվելիք</w:t>
      </w:r>
      <w:r w:rsidRPr="0070225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eastAsia="Times New Roman" w:hAnsi="GHEA Grapalat" w:cs="Arial"/>
          <w:b/>
          <w:kern w:val="0"/>
          <w:sz w:val="24"/>
          <w:szCs w:val="24"/>
          <w:lang w:val="hy-AM"/>
          <w14:ligatures w14:val="none"/>
        </w:rPr>
        <w:t>փոփոխությունները</w:t>
      </w:r>
    </w:p>
    <w:p w14:paraId="79E69577" w14:textId="77777777" w:rsidR="0004561B" w:rsidRPr="00702254" w:rsidRDefault="0004561B" w:rsidP="0004561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70225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Նախագծի ընդունումը ՀՀ պետական բյուջեի եկամուտներում և ծախսերում փոփոխությունների չի հանգեցնի։</w:t>
      </w:r>
    </w:p>
    <w:p w14:paraId="1E00E31B" w14:textId="77777777" w:rsidR="0004561B" w:rsidRPr="00702254" w:rsidRDefault="0004561B" w:rsidP="0004561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kern w:val="0"/>
          <w:sz w:val="24"/>
          <w:szCs w:val="24"/>
          <w:highlight w:val="yellow"/>
          <w:lang w:val="hy-AM"/>
          <w14:ligatures w14:val="none"/>
        </w:rPr>
      </w:pPr>
      <w:r w:rsidRPr="00702254">
        <w:rPr>
          <w:rFonts w:ascii="GHEA Grapalat" w:eastAsia="Calibri" w:hAnsi="GHEA Grapalat" w:cs="Times New Roman"/>
          <w:bCs/>
          <w:kern w:val="0"/>
          <w:sz w:val="24"/>
          <w:szCs w:val="24"/>
          <w:highlight w:val="yellow"/>
          <w:lang w:val="hy-AM"/>
          <w14:ligatures w14:val="none"/>
        </w:rPr>
        <w:t xml:space="preserve">  </w:t>
      </w:r>
    </w:p>
    <w:p w14:paraId="23153370" w14:textId="77777777" w:rsidR="0004561B" w:rsidRPr="00702254" w:rsidRDefault="0004561B" w:rsidP="0004561B">
      <w:pPr>
        <w:spacing w:after="0"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kern w:val="0"/>
          <w:sz w:val="24"/>
          <w:szCs w:val="24"/>
          <w:lang w:val="lt-LT"/>
          <w14:ligatures w14:val="none"/>
        </w:rPr>
      </w:pPr>
      <w:r w:rsidRPr="00702254">
        <w:rPr>
          <w:rFonts w:ascii="GHEA Grapalat" w:eastAsia="Calibri" w:hAnsi="GHEA Grapalat" w:cs="Sylfaen"/>
          <w:b/>
          <w:bCs/>
          <w:kern w:val="0"/>
          <w:sz w:val="24"/>
          <w:szCs w:val="24"/>
          <w:lang w:val="hy-AM"/>
          <w14:ligatures w14:val="none"/>
        </w:rPr>
        <w:t xml:space="preserve">5. </w:t>
      </w:r>
      <w:r w:rsidRPr="00702254">
        <w:rPr>
          <w:rFonts w:ascii="GHEA Grapalat" w:eastAsia="Calibri" w:hAnsi="GHEA Grapalat" w:cs="Sylfaen"/>
          <w:b/>
          <w:bCs/>
          <w:kern w:val="0"/>
          <w:sz w:val="24"/>
          <w:szCs w:val="24"/>
          <w:lang w:val="lt-LT"/>
          <w14:ligatures w14:val="none"/>
        </w:rPr>
        <w:t>Նախագծի մշակման գործընթացում ներգրավված ինստիտուտները և անձինք</w:t>
      </w:r>
    </w:p>
    <w:p w14:paraId="7F63251A" w14:textId="393D67D4" w:rsidR="0004561B" w:rsidRPr="00702254" w:rsidRDefault="0004561B" w:rsidP="0004561B">
      <w:pPr>
        <w:spacing w:after="0" w:line="360" w:lineRule="auto"/>
        <w:ind w:right="-15" w:firstLine="720"/>
        <w:jc w:val="both"/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</w:pPr>
      <w:r w:rsidRPr="00702254">
        <w:rPr>
          <w:rFonts w:ascii="GHEA Grapalat" w:eastAsia="Calibri" w:hAnsi="GHEA Grapalat" w:cs="Sylfaen"/>
          <w:bCs/>
          <w:kern w:val="0"/>
          <w:sz w:val="24"/>
          <w:szCs w:val="24"/>
          <w:lang w:val="lt-LT"/>
          <w14:ligatures w14:val="none"/>
        </w:rPr>
        <w:t xml:space="preserve">Նախագիծը մշակվել է </w:t>
      </w:r>
      <w:r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Ա</w:t>
      </w:r>
      <w:r w:rsidRPr="00702254">
        <w:rPr>
          <w:rFonts w:ascii="GHEA Grapalat" w:eastAsia="Calibri" w:hAnsi="GHEA Grapalat" w:cs="Sylfaen"/>
          <w:bCs/>
          <w:kern w:val="0"/>
          <w:sz w:val="24"/>
          <w:szCs w:val="24"/>
          <w:lang w:val="lt-LT"/>
          <w14:ligatures w14:val="none"/>
        </w:rPr>
        <w:t>շխատանքի և սոցիալական հարցերի նախարարության կողմից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, </w:t>
      </w:r>
      <w:r w:rsidR="00E17B2E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մինչև շրջանառության դնելը կարծիքի է ներկայացվել միջոցառման </w:t>
      </w:r>
      <w:r w:rsidR="00E01A52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համակատարողներին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lt-LT"/>
          <w14:ligatures w14:val="none"/>
        </w:rPr>
        <w:t>(</w:t>
      </w:r>
      <w:r w:rsidR="00D92AF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ՀՀ վարչապետի 2023 թվականի հուլիսի 11-ի N 746-Ա որոշման հավելվածով հաստատված միջոցառումների ցանկի 1-ին կետի համաձայն՝ Նախագծի մշակման համակատարողներ են </w:t>
      </w:r>
      <w:r w:rsidR="00D54739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Վարչապետի աշխատակազմի տեսչական մարմինների աշխատանքների համակարգման </w:t>
      </w:r>
      <w:r w:rsidR="00E8612D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գրասենյակ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ը</w:t>
      </w:r>
      <w:r w:rsidR="00D54739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 և Առողջապահական և աշխատանքի տեսչական մարմ</w:t>
      </w:r>
      <w:r w:rsidR="003A24A3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ի</w:t>
      </w:r>
      <w:r w:rsidR="00D54739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ն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ը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lt-LT"/>
          <w14:ligatures w14:val="none"/>
        </w:rPr>
        <w:t>)</w:t>
      </w:r>
      <w:r w:rsidR="00D92AFB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, լրամշակվել վերջիններիս կողմից ներկայացված առաջարկությունների հիման վրա</w:t>
      </w:r>
      <w:r w:rsidR="003A24A3" w:rsidRPr="00702254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 xml:space="preserve">։ </w:t>
      </w:r>
    </w:p>
    <w:p w14:paraId="19935959" w14:textId="77777777" w:rsidR="0004561B" w:rsidRPr="00702254" w:rsidRDefault="0004561B" w:rsidP="0004561B">
      <w:pPr>
        <w:spacing w:after="0"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kern w:val="0"/>
          <w:sz w:val="24"/>
          <w:szCs w:val="24"/>
          <w:lang w:val="lt-LT"/>
          <w14:ligatures w14:val="none"/>
        </w:rPr>
      </w:pPr>
    </w:p>
    <w:p w14:paraId="44D76B65" w14:textId="77777777" w:rsidR="0004561B" w:rsidRPr="00702254" w:rsidRDefault="0004561B" w:rsidP="0004561B">
      <w:pPr>
        <w:spacing w:after="0"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kern w:val="0"/>
          <w:sz w:val="24"/>
          <w:szCs w:val="24"/>
          <w:lang w:val="lt-LT"/>
          <w14:ligatures w14:val="none"/>
        </w:rPr>
      </w:pPr>
      <w:r w:rsidRPr="00702254">
        <w:rPr>
          <w:rFonts w:ascii="GHEA Grapalat" w:eastAsia="Calibri" w:hAnsi="GHEA Grapalat" w:cs="Sylfaen"/>
          <w:b/>
          <w:bCs/>
          <w:kern w:val="0"/>
          <w:sz w:val="24"/>
          <w:szCs w:val="24"/>
          <w:lang w:val="hy-AM"/>
          <w14:ligatures w14:val="none"/>
        </w:rPr>
        <w:t xml:space="preserve">6. </w:t>
      </w:r>
      <w:r w:rsidRPr="00702254">
        <w:rPr>
          <w:rFonts w:ascii="GHEA Grapalat" w:eastAsia="Calibri" w:hAnsi="GHEA Grapalat" w:cs="Sylfaen"/>
          <w:b/>
          <w:bCs/>
          <w:kern w:val="0"/>
          <w:sz w:val="24"/>
          <w:szCs w:val="24"/>
          <w:lang w:val="lt-LT"/>
          <w14:ligatures w14:val="none"/>
        </w:rPr>
        <w:t>Ակնկալվող արդյունքը</w:t>
      </w:r>
    </w:p>
    <w:p w14:paraId="79334362" w14:textId="7341E18C" w:rsidR="00E4522A" w:rsidRPr="00702254" w:rsidRDefault="007979A1" w:rsidP="007979A1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 ընդունման արդյունքում ՀՀ կառավարության որոշմամբ կսահմանվ</w:t>
      </w:r>
      <w:r w:rsidR="002C569B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են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հանրապետական, ճյուղային, տարածքային և կազմակերպության կոլեկտիվ պայմանագրերի հաշվառման կարգ</w:t>
      </w:r>
      <w:r w:rsidR="002C569B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 ինչ</w:t>
      </w:r>
      <w:r w:rsidR="00F4506C"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7022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արդյունքում </w:t>
      </w:r>
      <w:r w:rsidR="00235ACD"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</w:t>
      </w:r>
      <w:r w:rsidRPr="0070225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Օրենքով Օրենսգրքի 51-րդ հոդվածում նախատեսված փոփոխությունների, ինչպես նաև Օրենսգրքում լրացվող 59.1-ին հոդվածով նախատեսվող կարգավորումների կիրարկումը։ </w:t>
      </w:r>
    </w:p>
    <w:p w14:paraId="51A68996" w14:textId="3C16B864" w:rsidR="008949CF" w:rsidRPr="00702254" w:rsidRDefault="008949CF" w:rsidP="00E4522A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8949CF" w:rsidRPr="00702254" w:rsidSect="00DC1FEA">
      <w:pgSz w:w="12240" w:h="15840"/>
      <w:pgMar w:top="99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E75F0"/>
    <w:multiLevelType w:val="hybridMultilevel"/>
    <w:tmpl w:val="85C8A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14D1A"/>
    <w:multiLevelType w:val="multilevel"/>
    <w:tmpl w:val="4A2AC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1275C8"/>
    <w:multiLevelType w:val="hybridMultilevel"/>
    <w:tmpl w:val="B85AC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00EEB"/>
    <w:multiLevelType w:val="hybridMultilevel"/>
    <w:tmpl w:val="066E1F46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DE93A4D"/>
    <w:multiLevelType w:val="multilevel"/>
    <w:tmpl w:val="CB9E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3E1051"/>
    <w:multiLevelType w:val="hybridMultilevel"/>
    <w:tmpl w:val="965814B4"/>
    <w:lvl w:ilvl="0" w:tplc="9C68B5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1D1978"/>
    <w:multiLevelType w:val="hybridMultilevel"/>
    <w:tmpl w:val="8A9C1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7302A"/>
    <w:multiLevelType w:val="hybridMultilevel"/>
    <w:tmpl w:val="0DB88FF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F227786"/>
    <w:multiLevelType w:val="hybridMultilevel"/>
    <w:tmpl w:val="C588A594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>
      <w:start w:val="1"/>
      <w:numFmt w:val="lowerLetter"/>
      <w:lvlText w:val="%2."/>
      <w:lvlJc w:val="left"/>
      <w:pPr>
        <w:ind w:left="2143" w:hanging="360"/>
      </w:pPr>
    </w:lvl>
    <w:lvl w:ilvl="2" w:tplc="0409001B">
      <w:start w:val="1"/>
      <w:numFmt w:val="lowerRoman"/>
      <w:lvlText w:val="%3."/>
      <w:lvlJc w:val="right"/>
      <w:pPr>
        <w:ind w:left="2863" w:hanging="180"/>
      </w:pPr>
    </w:lvl>
    <w:lvl w:ilvl="3" w:tplc="0409000F">
      <w:start w:val="1"/>
      <w:numFmt w:val="decimal"/>
      <w:lvlText w:val="%4."/>
      <w:lvlJc w:val="left"/>
      <w:pPr>
        <w:ind w:left="3583" w:hanging="360"/>
      </w:pPr>
    </w:lvl>
    <w:lvl w:ilvl="4" w:tplc="04090019">
      <w:start w:val="1"/>
      <w:numFmt w:val="lowerLetter"/>
      <w:lvlText w:val="%5."/>
      <w:lvlJc w:val="left"/>
      <w:pPr>
        <w:ind w:left="4303" w:hanging="360"/>
      </w:pPr>
    </w:lvl>
    <w:lvl w:ilvl="5" w:tplc="0409001B">
      <w:start w:val="1"/>
      <w:numFmt w:val="lowerRoman"/>
      <w:lvlText w:val="%6."/>
      <w:lvlJc w:val="right"/>
      <w:pPr>
        <w:ind w:left="5023" w:hanging="180"/>
      </w:pPr>
    </w:lvl>
    <w:lvl w:ilvl="6" w:tplc="0409000F">
      <w:start w:val="1"/>
      <w:numFmt w:val="decimal"/>
      <w:lvlText w:val="%7."/>
      <w:lvlJc w:val="left"/>
      <w:pPr>
        <w:ind w:left="5743" w:hanging="360"/>
      </w:pPr>
    </w:lvl>
    <w:lvl w:ilvl="7" w:tplc="04090019">
      <w:start w:val="1"/>
      <w:numFmt w:val="lowerLetter"/>
      <w:lvlText w:val="%8."/>
      <w:lvlJc w:val="left"/>
      <w:pPr>
        <w:ind w:left="6463" w:hanging="360"/>
      </w:pPr>
    </w:lvl>
    <w:lvl w:ilvl="8" w:tplc="0409001B">
      <w:start w:val="1"/>
      <w:numFmt w:val="lowerRoman"/>
      <w:lvlText w:val="%9."/>
      <w:lvlJc w:val="right"/>
      <w:pPr>
        <w:ind w:left="7183" w:hanging="180"/>
      </w:pPr>
    </w:lvl>
  </w:abstractNum>
  <w:abstractNum w:abstractNumId="9" w15:restartNumberingAfterBreak="0">
    <w:nsid w:val="6D3260AC"/>
    <w:multiLevelType w:val="hybridMultilevel"/>
    <w:tmpl w:val="04AEFB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96600"/>
    <w:multiLevelType w:val="hybridMultilevel"/>
    <w:tmpl w:val="B9BE232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4"/>
  </w:num>
  <w:num w:numId="5">
    <w:abstractNumId w:val="7"/>
  </w:num>
  <w:num w:numId="6">
    <w:abstractNumId w:val="10"/>
  </w:num>
  <w:num w:numId="7">
    <w:abstractNumId w:val="3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9BC"/>
    <w:rsid w:val="00013ED4"/>
    <w:rsid w:val="0004561B"/>
    <w:rsid w:val="0007679E"/>
    <w:rsid w:val="000C6F07"/>
    <w:rsid w:val="001011A7"/>
    <w:rsid w:val="00117003"/>
    <w:rsid w:val="00123100"/>
    <w:rsid w:val="00154869"/>
    <w:rsid w:val="00235ACD"/>
    <w:rsid w:val="002508B6"/>
    <w:rsid w:val="002706E8"/>
    <w:rsid w:val="002A54A9"/>
    <w:rsid w:val="002A7D74"/>
    <w:rsid w:val="002C2EC1"/>
    <w:rsid w:val="002C569B"/>
    <w:rsid w:val="002E1A4B"/>
    <w:rsid w:val="003308A7"/>
    <w:rsid w:val="0033151D"/>
    <w:rsid w:val="00334D29"/>
    <w:rsid w:val="0038514E"/>
    <w:rsid w:val="003A24A3"/>
    <w:rsid w:val="003D6A2B"/>
    <w:rsid w:val="00412E65"/>
    <w:rsid w:val="004157AB"/>
    <w:rsid w:val="00483A29"/>
    <w:rsid w:val="004A6E91"/>
    <w:rsid w:val="004C0824"/>
    <w:rsid w:val="004C4AE2"/>
    <w:rsid w:val="004C6E59"/>
    <w:rsid w:val="00522B87"/>
    <w:rsid w:val="00522C97"/>
    <w:rsid w:val="00522E49"/>
    <w:rsid w:val="005A5C90"/>
    <w:rsid w:val="005B31BC"/>
    <w:rsid w:val="005D1550"/>
    <w:rsid w:val="005E0C71"/>
    <w:rsid w:val="00600999"/>
    <w:rsid w:val="00640885"/>
    <w:rsid w:val="006458CA"/>
    <w:rsid w:val="006825CA"/>
    <w:rsid w:val="00683C74"/>
    <w:rsid w:val="006914F7"/>
    <w:rsid w:val="006D2095"/>
    <w:rsid w:val="006D37A2"/>
    <w:rsid w:val="006F32A8"/>
    <w:rsid w:val="00702254"/>
    <w:rsid w:val="00710009"/>
    <w:rsid w:val="00723930"/>
    <w:rsid w:val="00725F98"/>
    <w:rsid w:val="007501D6"/>
    <w:rsid w:val="007979A1"/>
    <w:rsid w:val="007B2064"/>
    <w:rsid w:val="007C108F"/>
    <w:rsid w:val="007D44D4"/>
    <w:rsid w:val="008633D1"/>
    <w:rsid w:val="008949CF"/>
    <w:rsid w:val="008A14DF"/>
    <w:rsid w:val="008F66F3"/>
    <w:rsid w:val="00A07B48"/>
    <w:rsid w:val="00A3107B"/>
    <w:rsid w:val="00A33E08"/>
    <w:rsid w:val="00A7717D"/>
    <w:rsid w:val="00AA72CB"/>
    <w:rsid w:val="00AB7603"/>
    <w:rsid w:val="00AE3463"/>
    <w:rsid w:val="00AF6088"/>
    <w:rsid w:val="00B3295E"/>
    <w:rsid w:val="00B571E9"/>
    <w:rsid w:val="00B74F12"/>
    <w:rsid w:val="00B93632"/>
    <w:rsid w:val="00BA6F6A"/>
    <w:rsid w:val="00BE45C8"/>
    <w:rsid w:val="00BE7A88"/>
    <w:rsid w:val="00BF20C8"/>
    <w:rsid w:val="00C00250"/>
    <w:rsid w:val="00C174C2"/>
    <w:rsid w:val="00C44E09"/>
    <w:rsid w:val="00C5516C"/>
    <w:rsid w:val="00C8768B"/>
    <w:rsid w:val="00C91F1E"/>
    <w:rsid w:val="00D20496"/>
    <w:rsid w:val="00D32370"/>
    <w:rsid w:val="00D347A3"/>
    <w:rsid w:val="00D47D21"/>
    <w:rsid w:val="00D54739"/>
    <w:rsid w:val="00D92AFB"/>
    <w:rsid w:val="00DB32C1"/>
    <w:rsid w:val="00DC1FEA"/>
    <w:rsid w:val="00DE6D70"/>
    <w:rsid w:val="00E01A52"/>
    <w:rsid w:val="00E17B2E"/>
    <w:rsid w:val="00E407B6"/>
    <w:rsid w:val="00E4522A"/>
    <w:rsid w:val="00E56866"/>
    <w:rsid w:val="00E73358"/>
    <w:rsid w:val="00E803BA"/>
    <w:rsid w:val="00E85357"/>
    <w:rsid w:val="00E8612D"/>
    <w:rsid w:val="00E96FA2"/>
    <w:rsid w:val="00EB32CE"/>
    <w:rsid w:val="00ED33E9"/>
    <w:rsid w:val="00F05BF2"/>
    <w:rsid w:val="00F4506C"/>
    <w:rsid w:val="00F47481"/>
    <w:rsid w:val="00F5618C"/>
    <w:rsid w:val="00F669BC"/>
    <w:rsid w:val="00F771D6"/>
    <w:rsid w:val="00F8152E"/>
    <w:rsid w:val="00FD6ED5"/>
    <w:rsid w:val="00FF00C2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BE36F"/>
  <w15:chartTrackingRefBased/>
  <w15:docId w15:val="{D6B68BE4-33A7-4B84-9B2E-922A2BC4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108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108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85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85357"/>
    <w:rPr>
      <w:b/>
      <w:bCs/>
    </w:rPr>
  </w:style>
  <w:style w:type="character" w:styleId="Emphasis">
    <w:name w:val="Emphasis"/>
    <w:basedOn w:val="DefaultParagraphFont"/>
    <w:uiPriority w:val="20"/>
    <w:qFormat/>
    <w:rsid w:val="00E85357"/>
    <w:rPr>
      <w:i/>
      <w:iCs/>
    </w:rPr>
  </w:style>
  <w:style w:type="paragraph" w:styleId="ListParagraph">
    <w:name w:val="List Paragraph"/>
    <w:basedOn w:val="Normal"/>
    <w:uiPriority w:val="34"/>
    <w:qFormat/>
    <w:rsid w:val="0011700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02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02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02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02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025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B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5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>https://mul2.gov.am/tasks/879728/oneclick/Himnavorum - 2023-10-17T105345.096 (6).docx?token=abd7c6998b1c5d118344ca169791f13d</cp:keywords>
  <dc:description/>
  <cp:lastModifiedBy>Margarita Margaryan</cp:lastModifiedBy>
  <cp:revision>3</cp:revision>
  <dcterms:created xsi:type="dcterms:W3CDTF">2023-11-09T15:55:00Z</dcterms:created>
  <dcterms:modified xsi:type="dcterms:W3CDTF">2023-11-13T08:10:00Z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945439c7e5f13b5b82d1ba3a80b78b703a033287a977ee62b940239daebf03b7</vt:lpwstr>
  </property>
</Properties>
</file>