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013F3B" w:rsidRPr="00594E00">
        <w:rPr>
          <w:rFonts w:ascii="GHEA Grapalat" w:hAnsi="GHEA Grapalat"/>
          <w:lang w:val="hy-AM"/>
        </w:rPr>
        <w:t>««Հայաստանի Հանրապետության 2023 թվականի պետական բյուջեի մասին» օրենքում վերաբաշխում</w:t>
      </w:r>
      <w:r w:rsidR="00636470">
        <w:rPr>
          <w:rFonts w:ascii="GHEA Grapalat" w:hAnsi="GHEA Grapalat"/>
          <w:lang w:val="en-US"/>
        </w:rPr>
        <w:t>,</w:t>
      </w:r>
      <w:bookmarkStart w:id="0" w:name="_GoBack"/>
      <w:bookmarkEnd w:id="0"/>
      <w:r w:rsidR="00013F3B" w:rsidRPr="00594E00">
        <w:rPr>
          <w:rFonts w:ascii="GHEA Grapalat" w:hAnsi="GHEA Grapalat"/>
          <w:lang w:val="hy-AM"/>
        </w:rPr>
        <w:t xml:space="preserve"> Հայաստանի Հանրապետության կառավարության 2022 թվականի դեկտեմբերի 29-ի N 2111-Ն որոշման մեջ փոփոխություններ և լրացումներ կատարելու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662"/>
        <w:gridCol w:w="5092"/>
      </w:tblGrid>
      <w:tr w:rsidR="003F17DB" w:rsidRPr="00B64DE6" w:rsidTr="00AF3D99">
        <w:trPr>
          <w:trHeight w:val="357"/>
          <w:tblCellSpacing w:w="0" w:type="dxa"/>
          <w:jc w:val="center"/>
        </w:trPr>
        <w:tc>
          <w:tcPr>
            <w:tcW w:w="566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509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294932" w:rsidP="0029493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07</w:t>
            </w:r>
            <w:r w:rsidR="008B4B0C" w:rsidRPr="00926AB2">
              <w:rPr>
                <w:rFonts w:ascii="GHEA Grapalat" w:hAnsi="GHEA Grapalat"/>
                <w:shd w:val="clear" w:color="auto" w:fill="FFFFFF"/>
              </w:rPr>
              <w:t>-</w:t>
            </w:r>
            <w:r>
              <w:rPr>
                <w:rFonts w:ascii="GHEA Grapalat" w:hAnsi="GHEA Grapalat"/>
                <w:shd w:val="clear" w:color="auto" w:fill="FFFFFF"/>
              </w:rPr>
              <w:t>11</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AF3D99">
        <w:trPr>
          <w:trHeight w:val="435"/>
          <w:tblCellSpacing w:w="0" w:type="dxa"/>
          <w:jc w:val="center"/>
        </w:trPr>
        <w:tc>
          <w:tcPr>
            <w:tcW w:w="566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509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294932" w:rsidRDefault="00294932" w:rsidP="00400476">
            <w:pPr>
              <w:widowControl w:val="0"/>
              <w:spacing w:line="276" w:lineRule="auto"/>
              <w:ind w:right="210"/>
              <w:contextualSpacing/>
              <w:rPr>
                <w:rFonts w:ascii="GHEA Grapalat" w:hAnsi="GHEA Grapalat"/>
                <w:shd w:val="clear" w:color="auto" w:fill="FFFFFF"/>
              </w:rPr>
            </w:pPr>
            <w:r w:rsidRPr="00294932">
              <w:rPr>
                <w:rFonts w:ascii="GHEA Grapalat" w:hAnsi="GHEA Grapalat"/>
                <w:color w:val="000000"/>
                <w:shd w:val="clear" w:color="auto" w:fill="FFFFFF"/>
              </w:rPr>
              <w:t>01/34-2/21479-2023</w:t>
            </w:r>
          </w:p>
        </w:tc>
      </w:tr>
      <w:tr w:rsidR="002375D6" w:rsidRPr="00636470" w:rsidTr="00AF3D99">
        <w:trPr>
          <w:trHeight w:val="1605"/>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auto"/>
          </w:tcPr>
          <w:p w:rsidR="002375D6" w:rsidRDefault="002375D6" w:rsidP="002375D6">
            <w:pPr>
              <w:ind w:left="150" w:right="165" w:firstLine="417"/>
              <w:jc w:val="both"/>
              <w:rPr>
                <w:rFonts w:ascii="GHEA Grapalat" w:hAnsi="GHEA Grapalat"/>
                <w:lang w:val="hy-AM"/>
              </w:rPr>
            </w:pPr>
            <w:r w:rsidRPr="00C26645">
              <w:rPr>
                <w:rFonts w:ascii="GHEA Grapalat" w:hAnsi="GHEA Grapalat"/>
                <w:lang w:val="hy-AM"/>
              </w:rPr>
              <w:t>Ուսումնասիրելով Ձեր 26</w:t>
            </w:r>
            <w:bookmarkStart w:id="1" w:name="_Hlk149808439"/>
            <w:r w:rsidRPr="00C26645">
              <w:rPr>
                <w:rFonts w:ascii="GHEA Grapalat" w:hAnsi="GHEA Grapalat"/>
                <w:lang w:val="hy-AM"/>
              </w:rPr>
              <w:t>.</w:t>
            </w:r>
            <w:bookmarkEnd w:id="1"/>
            <w:r w:rsidRPr="00C26645">
              <w:rPr>
                <w:rFonts w:ascii="GHEA Grapalat" w:hAnsi="GHEA Grapalat"/>
                <w:lang w:val="hy-AM"/>
              </w:rPr>
              <w:t>10.2023թ. N ՆՄ/ԱՄ-2/26791-2023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հայտնում ենք հետևյալը.</w:t>
            </w:r>
          </w:p>
          <w:p w:rsidR="002375D6" w:rsidRPr="00D342A9" w:rsidRDefault="002375D6" w:rsidP="002375D6">
            <w:pPr>
              <w:tabs>
                <w:tab w:val="left" w:pos="1080"/>
              </w:tabs>
              <w:ind w:left="150" w:right="165" w:firstLine="417"/>
              <w:jc w:val="both"/>
              <w:rPr>
                <w:rFonts w:ascii="GHEA Grapalat" w:hAnsi="GHEA Grapalat" w:cs="GHEA Grapalat"/>
                <w:lang w:val="hy-AM"/>
              </w:rPr>
            </w:pPr>
            <w:r w:rsidRPr="00D342A9">
              <w:rPr>
                <w:rFonts w:ascii="GHEA Grapalat" w:hAnsi="GHEA Grapalat" w:cs="GHEA Grapalat"/>
                <w:lang w:val="hy-AM"/>
              </w:rPr>
              <w:t>Նախագծով նախատեսվում է «1011. Անապահով սոցիալական» ծրագրի «11001. Ընտանիքի կենսամակարդակի բարձրացմանն ուղղված նպաստների իրականացման ապահովում» միջոցառումից պակասեցնել 14,520.0 հազար դրամ, որից.</w:t>
            </w:r>
          </w:p>
          <w:p w:rsidR="002375D6" w:rsidRPr="00D342A9" w:rsidRDefault="002375D6" w:rsidP="002375D6">
            <w:pPr>
              <w:tabs>
                <w:tab w:val="left" w:pos="1080"/>
              </w:tabs>
              <w:ind w:left="150" w:right="165" w:firstLine="417"/>
              <w:jc w:val="both"/>
              <w:rPr>
                <w:rFonts w:ascii="GHEA Grapalat" w:hAnsi="GHEA Grapalat" w:cs="GHEA Grapalat"/>
                <w:lang w:val="hy-AM"/>
              </w:rPr>
            </w:pPr>
            <w:r w:rsidRPr="00D342A9">
              <w:rPr>
                <w:rFonts w:ascii="GHEA Grapalat" w:hAnsi="GHEA Grapalat" w:cs="GHEA Grapalat"/>
                <w:lang w:val="hy-AM"/>
              </w:rPr>
              <w:t>- 1,600.0 հազար ՀՀ դրամն ավելացնել նույն ծրագրի «11007. Սոցիալական բնակարանային ֆոնդի սպասարկման ծառայությունների տրամադրում» միջոցառմանը,</w:t>
            </w:r>
          </w:p>
          <w:p w:rsidR="002375D6" w:rsidRPr="00D342A9" w:rsidRDefault="002375D6" w:rsidP="002375D6">
            <w:pPr>
              <w:tabs>
                <w:tab w:val="left" w:pos="1080"/>
              </w:tabs>
              <w:ind w:left="150" w:right="165" w:firstLine="417"/>
              <w:jc w:val="both"/>
              <w:rPr>
                <w:rFonts w:ascii="GHEA Grapalat" w:hAnsi="GHEA Grapalat" w:cs="GHEA Grapalat"/>
                <w:lang w:val="hy-AM"/>
              </w:rPr>
            </w:pPr>
            <w:r w:rsidRPr="00D342A9">
              <w:rPr>
                <w:rFonts w:ascii="GHEA Grapalat" w:hAnsi="GHEA Grapalat" w:cs="GHEA Grapalat"/>
                <w:lang w:val="hy-AM"/>
              </w:rPr>
              <w:t>- 12,920</w:t>
            </w:r>
            <w:r w:rsidRPr="00D342A9">
              <w:rPr>
                <w:rFonts w:ascii="Cambria Math" w:hAnsi="Cambria Math" w:cs="GHEA Grapalat"/>
                <w:lang w:val="hy-AM"/>
              </w:rPr>
              <w:t>․</w:t>
            </w:r>
            <w:r w:rsidRPr="00D342A9">
              <w:rPr>
                <w:rFonts w:ascii="GHEA Grapalat" w:hAnsi="GHEA Grapalat" w:cs="GHEA Grapalat"/>
                <w:lang w:val="hy-AM"/>
              </w:rPr>
              <w:t>0 հազար դրամը միջծրագրային վերաբաշխման միջոցով հատկացնել «1205. Սոցիալական ապահովություն» ծրագրի «12024. ՀՀ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քաղաքացիներին դրամական աջակցություն» միջոցառմանը:</w:t>
            </w:r>
          </w:p>
          <w:p w:rsidR="002375D6" w:rsidRPr="00C26645" w:rsidRDefault="002375D6" w:rsidP="00294932">
            <w:pPr>
              <w:ind w:left="150" w:right="165" w:firstLine="417"/>
              <w:jc w:val="both"/>
              <w:rPr>
                <w:rFonts w:ascii="GHEA Grapalat" w:hAnsi="GHEA Grapalat"/>
                <w:lang w:val="hy-AM"/>
              </w:rPr>
            </w:pPr>
          </w:p>
        </w:tc>
        <w:tc>
          <w:tcPr>
            <w:tcW w:w="5092" w:type="dxa"/>
            <w:tcBorders>
              <w:top w:val="outset" w:sz="6" w:space="0" w:color="auto"/>
              <w:left w:val="outset" w:sz="6" w:space="0" w:color="auto"/>
              <w:bottom w:val="outset" w:sz="6" w:space="0" w:color="auto"/>
              <w:right w:val="outset" w:sz="6" w:space="0" w:color="auto"/>
            </w:tcBorders>
            <w:shd w:val="clear" w:color="auto" w:fill="auto"/>
          </w:tcPr>
          <w:p w:rsidR="002375D6" w:rsidRDefault="002375D6" w:rsidP="00A30FE1">
            <w:pPr>
              <w:spacing w:line="276" w:lineRule="auto"/>
              <w:ind w:left="255" w:right="165"/>
              <w:jc w:val="both"/>
              <w:rPr>
                <w:rFonts w:ascii="GHEA Grapalat" w:eastAsia="Calibri" w:hAnsi="GHEA Grapalat"/>
                <w:lang w:val="hy-AM"/>
              </w:rPr>
            </w:pPr>
          </w:p>
        </w:tc>
      </w:tr>
      <w:tr w:rsidR="002375D6" w:rsidRPr="002B3522" w:rsidTr="00AF3D99">
        <w:trPr>
          <w:trHeight w:val="795"/>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auto"/>
          </w:tcPr>
          <w:p w:rsidR="002375D6" w:rsidRPr="00D342A9" w:rsidRDefault="002375D6" w:rsidP="002375D6">
            <w:pPr>
              <w:tabs>
                <w:tab w:val="left" w:pos="1080"/>
              </w:tabs>
              <w:ind w:left="150" w:right="165" w:firstLine="417"/>
              <w:jc w:val="both"/>
              <w:rPr>
                <w:rFonts w:ascii="GHEA Grapalat" w:hAnsi="GHEA Grapalat" w:cs="Sylfaen"/>
                <w:lang w:val="hy-AM"/>
              </w:rPr>
            </w:pPr>
            <w:r w:rsidRPr="00D342A9">
              <w:rPr>
                <w:rFonts w:ascii="GHEA Grapalat" w:hAnsi="GHEA Grapalat" w:cs="GHEA Grapalat"/>
                <w:lang w:val="hy-AM"/>
              </w:rPr>
              <w:t>Վերոգրյալի կապակցությամբ տեղեկացնում ենք, որ 12,920</w:t>
            </w:r>
            <w:r w:rsidRPr="00D342A9">
              <w:rPr>
                <w:rFonts w:ascii="Cambria Math" w:hAnsi="Cambria Math" w:cs="Cambria Math"/>
                <w:lang w:val="hy-AM"/>
              </w:rPr>
              <w:t>․</w:t>
            </w:r>
            <w:r w:rsidRPr="00D342A9">
              <w:rPr>
                <w:rFonts w:ascii="GHEA Grapalat" w:hAnsi="GHEA Grapalat" w:cs="GHEA Grapalat"/>
                <w:lang w:val="hy-AM"/>
              </w:rPr>
              <w:t xml:space="preserve">0 հազար դրամ գումարի չափով միջծրագրային վերաբաշխման առաջարկության գծով բովանդակային առումով առարկություններ չունենք, քանի որ </w:t>
            </w:r>
            <w:r w:rsidRPr="00D342A9">
              <w:rPr>
                <w:rFonts w:ascii="GHEA Grapalat" w:hAnsi="GHEA Grapalat" w:cs="GHEA Grapalat"/>
                <w:shd w:val="clear" w:color="auto" w:fill="FFFFFF"/>
                <w:lang w:val="hy-AM"/>
              </w:rPr>
              <w:t xml:space="preserve">ՀՀ </w:t>
            </w:r>
            <w:r w:rsidRPr="00D342A9">
              <w:rPr>
                <w:rFonts w:ascii="GHEA Grapalat" w:hAnsi="GHEA Grapalat" w:cs="GHEA Grapalat"/>
                <w:shd w:val="clear" w:color="auto" w:fill="FFFFFF"/>
                <w:lang w:val="hy-AM"/>
              </w:rPr>
              <w:lastRenderedPageBreak/>
              <w:t>կառավարության 19</w:t>
            </w:r>
            <w:r w:rsidRPr="00D342A9">
              <w:rPr>
                <w:rFonts w:ascii="GHEA Grapalat" w:hAnsi="GHEA Grapalat" w:cs="Cambria Math"/>
                <w:shd w:val="clear" w:color="auto" w:fill="FFFFFF"/>
                <w:lang w:val="hy-AM"/>
              </w:rPr>
              <w:t>.</w:t>
            </w:r>
            <w:r w:rsidRPr="00D342A9">
              <w:rPr>
                <w:rFonts w:ascii="GHEA Grapalat" w:hAnsi="GHEA Grapalat" w:cs="GHEA Grapalat"/>
                <w:shd w:val="clear" w:color="auto" w:fill="FFFFFF"/>
                <w:lang w:val="hy-AM"/>
              </w:rPr>
              <w:t xml:space="preserve">10.2023թ N 1776-Լ որոշմամբ՝ </w:t>
            </w:r>
            <w:r w:rsidRPr="00D342A9">
              <w:rPr>
                <w:rFonts w:ascii="GHEA Grapalat" w:hAnsi="GHEA Grapalat" w:cs="Sylfaen"/>
                <w:lang w:val="hy-AM"/>
              </w:rPr>
              <w:t xml:space="preserve">անշարժ գույքը կորցրած </w:t>
            </w:r>
            <w:r w:rsidRPr="00D342A9">
              <w:rPr>
                <w:rFonts w:ascii="GHEA Grapalat" w:hAnsi="GHEA Grapalat" w:cs="Sylfaen"/>
                <w:bCs/>
                <w:lang w:val="hy-AM"/>
              </w:rPr>
              <w:t>քաղաքացիներին</w:t>
            </w:r>
            <w:r w:rsidRPr="00D342A9">
              <w:rPr>
                <w:rFonts w:ascii="GHEA Grapalat" w:hAnsi="GHEA Grapalat" w:cs="Sylfaen"/>
                <w:lang w:val="hy-AM"/>
              </w:rPr>
              <w:t xml:space="preserve"> սոցիալական օգնության</w:t>
            </w:r>
            <w:r w:rsidRPr="00D342A9">
              <w:rPr>
                <w:rFonts w:ascii="GHEA Grapalat" w:hAnsi="GHEA Grapalat" w:cs="GHEA Grapalat"/>
                <w:lang w:val="hy-AM"/>
              </w:rPr>
              <w:t xml:space="preserve"> տրամադրման ժամկետը երկարաձգվել է ևս հինգ </w:t>
            </w:r>
            <w:r w:rsidRPr="00D342A9">
              <w:rPr>
                <w:rFonts w:ascii="GHEA Grapalat" w:hAnsi="GHEA Grapalat" w:cs="Sylfaen"/>
                <w:lang w:val="hy-AM"/>
              </w:rPr>
              <w:t>ամսով։</w:t>
            </w:r>
          </w:p>
          <w:p w:rsidR="002375D6" w:rsidRPr="00D342A9" w:rsidRDefault="002375D6" w:rsidP="00294932">
            <w:pPr>
              <w:tabs>
                <w:tab w:val="left" w:pos="1080"/>
              </w:tabs>
              <w:ind w:left="150" w:right="165" w:firstLine="417"/>
              <w:jc w:val="both"/>
              <w:rPr>
                <w:rFonts w:ascii="GHEA Grapalat" w:hAnsi="GHEA Grapalat" w:cs="GHEA Grapalat"/>
                <w:lang w:val="hy-AM"/>
              </w:rPr>
            </w:pPr>
          </w:p>
        </w:tc>
        <w:tc>
          <w:tcPr>
            <w:tcW w:w="5092" w:type="dxa"/>
            <w:tcBorders>
              <w:top w:val="outset" w:sz="6" w:space="0" w:color="auto"/>
              <w:left w:val="outset" w:sz="6" w:space="0" w:color="auto"/>
              <w:bottom w:val="outset" w:sz="6" w:space="0" w:color="auto"/>
              <w:right w:val="outset" w:sz="6" w:space="0" w:color="auto"/>
            </w:tcBorders>
            <w:shd w:val="clear" w:color="auto" w:fill="auto"/>
          </w:tcPr>
          <w:p w:rsidR="002375D6" w:rsidRDefault="002375D6" w:rsidP="002375D6">
            <w:pPr>
              <w:spacing w:line="276" w:lineRule="auto"/>
              <w:ind w:left="255" w:right="165"/>
              <w:jc w:val="both"/>
              <w:rPr>
                <w:rFonts w:ascii="GHEA Grapalat" w:eastAsia="Calibri" w:hAnsi="GHEA Grapalat"/>
                <w:lang w:val="hy-AM"/>
              </w:rPr>
            </w:pPr>
            <w:r>
              <w:rPr>
                <w:rFonts w:ascii="GHEA Grapalat" w:eastAsia="Calibri" w:hAnsi="GHEA Grapalat"/>
                <w:lang w:val="hy-AM"/>
              </w:rPr>
              <w:lastRenderedPageBreak/>
              <w:t xml:space="preserve">Ընդունվել է </w:t>
            </w:r>
            <w:r>
              <w:rPr>
                <w:rFonts w:ascii="GHEA Grapalat" w:eastAsia="Calibri" w:hAnsi="GHEA Grapalat"/>
                <w:lang w:val="en-US"/>
              </w:rPr>
              <w:t xml:space="preserve"> ի </w:t>
            </w:r>
            <w:proofErr w:type="spellStart"/>
            <w:r>
              <w:rPr>
                <w:rFonts w:ascii="GHEA Grapalat" w:eastAsia="Calibri" w:hAnsi="GHEA Grapalat"/>
                <w:lang w:val="en-US"/>
              </w:rPr>
              <w:t>գիտություն</w:t>
            </w:r>
            <w:proofErr w:type="spellEnd"/>
            <w:r>
              <w:rPr>
                <w:rFonts w:ascii="GHEA Grapalat" w:eastAsia="Calibri" w:hAnsi="GHEA Grapalat"/>
                <w:lang w:val="hy-AM"/>
              </w:rPr>
              <w:t>:</w:t>
            </w:r>
          </w:p>
          <w:p w:rsidR="002375D6" w:rsidRDefault="002375D6" w:rsidP="00A30FE1">
            <w:pPr>
              <w:spacing w:line="276" w:lineRule="auto"/>
              <w:ind w:left="255" w:right="165"/>
              <w:jc w:val="both"/>
              <w:rPr>
                <w:rFonts w:ascii="GHEA Grapalat" w:eastAsia="Calibri" w:hAnsi="GHEA Grapalat"/>
                <w:lang w:val="hy-AM"/>
              </w:rPr>
            </w:pPr>
          </w:p>
        </w:tc>
      </w:tr>
      <w:tr w:rsidR="002375D6" w:rsidRPr="00636470" w:rsidTr="002431EF">
        <w:trPr>
          <w:trHeight w:val="7770"/>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auto"/>
          </w:tcPr>
          <w:p w:rsidR="002375D6" w:rsidRDefault="002375D6" w:rsidP="002375D6">
            <w:pPr>
              <w:tabs>
                <w:tab w:val="left" w:pos="1080"/>
              </w:tabs>
              <w:ind w:left="150" w:right="165" w:firstLine="417"/>
              <w:jc w:val="both"/>
              <w:rPr>
                <w:rFonts w:ascii="GHEA Grapalat" w:hAnsi="GHEA Grapalat" w:cs="GHEA Grapalat"/>
                <w:lang w:val="hy-AM"/>
              </w:rPr>
            </w:pPr>
            <w:r w:rsidRPr="00D342A9">
              <w:rPr>
                <w:rFonts w:ascii="GHEA Grapalat" w:hAnsi="GHEA Grapalat" w:cs="Sylfaen"/>
                <w:lang w:val="hy-AM"/>
              </w:rPr>
              <w:lastRenderedPageBreak/>
              <w:t xml:space="preserve">Ինչ վերաբերվում է </w:t>
            </w:r>
            <w:r w:rsidRPr="00D342A9">
              <w:rPr>
                <w:rFonts w:ascii="GHEA Grapalat" w:hAnsi="GHEA Grapalat" w:cs="GHEA Grapalat"/>
                <w:lang w:val="hy-AM"/>
              </w:rPr>
              <w:t xml:space="preserve">«11007. Սոցիալական բնակարանային ֆոնդի սպասարկման ծառայությունների տրամադրում» միջոցառման գծով 1,600.0 հազար ՀՀ դրամի ավելացմանը, որի վերաբերյալ Նախագծին կից հիմնավորմամբ նշվում է միայն </w:t>
            </w:r>
            <w:r w:rsidRPr="00D342A9">
              <w:rPr>
                <w:rFonts w:ascii="GHEA Grapalat" w:hAnsi="GHEA Grapalat" w:cs="Sylfaen"/>
                <w:color w:val="000000" w:themeColor="text1"/>
                <w:lang w:val="hy-AM"/>
              </w:rPr>
              <w:t>նվազագույն</w:t>
            </w:r>
            <w:r w:rsidRPr="008E268A">
              <w:rPr>
                <w:rFonts w:ascii="GHEA Grapalat" w:hAnsi="GHEA Grapalat" w:cs="Sylfaen"/>
                <w:color w:val="000000" w:themeColor="text1"/>
                <w:lang w:val="hy-AM"/>
              </w:rPr>
              <w:t xml:space="preserve"> ա</w:t>
            </w:r>
            <w:r>
              <w:rPr>
                <w:rFonts w:ascii="GHEA Grapalat" w:hAnsi="GHEA Grapalat" w:cs="Sylfaen"/>
                <w:color w:val="000000" w:themeColor="text1"/>
                <w:lang w:val="hy-AM"/>
              </w:rPr>
              <w:t>շ</w:t>
            </w:r>
            <w:r w:rsidRPr="008E268A">
              <w:rPr>
                <w:rFonts w:ascii="GHEA Grapalat" w:hAnsi="GHEA Grapalat" w:cs="Sylfaen"/>
                <w:color w:val="000000" w:themeColor="text1"/>
                <w:lang w:val="hy-AM"/>
              </w:rPr>
              <w:t>խատավարձի ավելացմա</w:t>
            </w:r>
            <w:r w:rsidRPr="0021377D">
              <w:rPr>
                <w:rFonts w:ascii="GHEA Grapalat" w:hAnsi="GHEA Grapalat" w:cs="Sylfaen"/>
                <w:color w:val="000000" w:themeColor="text1"/>
                <w:lang w:val="hy-AM"/>
              </w:rPr>
              <w:t>ն</w:t>
            </w:r>
            <w:r w:rsidRPr="008E268A">
              <w:rPr>
                <w:rFonts w:ascii="GHEA Grapalat" w:hAnsi="GHEA Grapalat" w:cs="Sylfaen"/>
                <w:color w:val="000000" w:themeColor="text1"/>
                <w:lang w:val="hy-AM"/>
              </w:rPr>
              <w:t xml:space="preserve">, </w:t>
            </w:r>
            <w:r w:rsidRPr="0021377D">
              <w:rPr>
                <w:rFonts w:ascii="GHEA Grapalat" w:hAnsi="GHEA Grapalat" w:cs="Sylfaen"/>
                <w:color w:val="000000" w:themeColor="text1"/>
                <w:lang w:val="hy-AM"/>
              </w:rPr>
              <w:t xml:space="preserve">վերջինիս </w:t>
            </w:r>
            <w:r w:rsidRPr="008E268A">
              <w:rPr>
                <w:rFonts w:ascii="GHEA Grapalat" w:hAnsi="GHEA Grapalat" w:cs="Sylfaen"/>
                <w:color w:val="000000" w:themeColor="text1"/>
                <w:lang w:val="hy-AM"/>
              </w:rPr>
              <w:t>2023թ</w:t>
            </w:r>
            <w:r w:rsidRPr="0021377D">
              <w:rPr>
                <w:rFonts w:ascii="GHEA Grapalat" w:hAnsi="GHEA Grapalat" w:cs="Sylfaen"/>
                <w:color w:val="000000" w:themeColor="text1"/>
                <w:lang w:val="hy-AM"/>
              </w:rPr>
              <w:t>.</w:t>
            </w:r>
            <w:r w:rsidRPr="008E268A">
              <w:rPr>
                <w:rFonts w:ascii="GHEA Grapalat" w:hAnsi="GHEA Grapalat" w:cs="Sylfaen"/>
                <w:color w:val="000000" w:themeColor="text1"/>
                <w:lang w:val="hy-AM"/>
              </w:rPr>
              <w:t xml:space="preserve"> պետական բյուջեով նախատեսված չ</w:t>
            </w:r>
            <w:r w:rsidRPr="0021377D">
              <w:rPr>
                <w:rFonts w:ascii="GHEA Grapalat" w:hAnsi="GHEA Grapalat" w:cs="Sylfaen"/>
                <w:color w:val="000000" w:themeColor="text1"/>
                <w:lang w:val="hy-AM"/>
              </w:rPr>
              <w:t xml:space="preserve">լինելու և </w:t>
            </w:r>
            <w:r w:rsidRPr="008E268A">
              <w:rPr>
                <w:rFonts w:ascii="GHEA Grapalat" w:hAnsi="GHEA Grapalat" w:cs="Sylfaen"/>
                <w:color w:val="000000" w:themeColor="text1"/>
                <w:lang w:val="hy-AM"/>
              </w:rPr>
              <w:t>2022թ</w:t>
            </w:r>
            <w:r w:rsidRPr="0021377D">
              <w:rPr>
                <w:rFonts w:ascii="GHEA Grapalat" w:hAnsi="GHEA Grapalat" w:cs="Sylfaen"/>
                <w:color w:val="000000" w:themeColor="text1"/>
                <w:lang w:val="hy-AM"/>
              </w:rPr>
              <w:t xml:space="preserve">.-ի </w:t>
            </w:r>
            <w:r w:rsidRPr="008E268A">
              <w:rPr>
                <w:rFonts w:ascii="GHEA Grapalat" w:hAnsi="GHEA Grapalat" w:cs="Sylfaen"/>
                <w:color w:val="000000" w:themeColor="text1"/>
                <w:lang w:val="hy-AM"/>
              </w:rPr>
              <w:t>համար նախատեսված չափաքանակը</w:t>
            </w:r>
            <w:r w:rsidRPr="0021377D">
              <w:rPr>
                <w:rFonts w:ascii="GHEA Grapalat" w:hAnsi="GHEA Grapalat" w:cs="Sylfaen"/>
                <w:color w:val="000000" w:themeColor="text1"/>
                <w:lang w:val="hy-AM"/>
              </w:rPr>
              <w:t xml:space="preserve"> պահպանված լինելու մասին՝ հայտնում ենք, որ ներկայացված առաջարկը բավականաչափ հի</w:t>
            </w:r>
            <w:r w:rsidRPr="0021377D">
              <w:rPr>
                <w:rFonts w:ascii="GHEA Grapalat" w:hAnsi="GHEA Grapalat" w:cs="GHEA Grapalat"/>
                <w:lang w:val="hy-AM"/>
              </w:rPr>
              <w:t xml:space="preserve">մնավորված չէ, բացակայում են </w:t>
            </w:r>
            <w:r w:rsidRPr="00FA29D6">
              <w:rPr>
                <w:rFonts w:ascii="GHEA Grapalat" w:hAnsi="GHEA Grapalat" w:cs="GHEA Grapalat"/>
                <w:lang w:val="hy-AM"/>
              </w:rPr>
              <w:t xml:space="preserve">համապատասխան </w:t>
            </w:r>
            <w:r w:rsidRPr="0021377D">
              <w:rPr>
                <w:rFonts w:ascii="GHEA Grapalat" w:hAnsi="GHEA Grapalat" w:cs="GHEA Grapalat"/>
                <w:lang w:val="hy-AM"/>
              </w:rPr>
              <w:t>հաշվարկ հիմնավորումները</w:t>
            </w:r>
            <w:r w:rsidRPr="00FA29D6">
              <w:rPr>
                <w:rFonts w:ascii="GHEA Grapalat" w:hAnsi="GHEA Grapalat" w:cs="GHEA Grapalat"/>
                <w:lang w:val="hy-AM"/>
              </w:rPr>
              <w:t xml:space="preserve">, ինչպես նաև տրված չեն բացատրություններ՝ </w:t>
            </w:r>
            <w:r>
              <w:rPr>
                <w:rFonts w:ascii="GHEA Grapalat" w:hAnsi="GHEA Grapalat" w:cs="GHEA Grapalat"/>
                <w:lang w:val="hy-AM"/>
              </w:rPr>
              <w:t>թե ինչու</w:t>
            </w:r>
            <w:r w:rsidRPr="00FA29D6">
              <w:rPr>
                <w:rFonts w:ascii="GHEA Grapalat" w:hAnsi="GHEA Grapalat" w:cs="GHEA Grapalat"/>
                <w:lang w:val="hy-AM"/>
              </w:rPr>
              <w:t xml:space="preserve">՞ </w:t>
            </w:r>
            <w:r w:rsidRPr="00D342A9">
              <w:rPr>
                <w:rFonts w:ascii="GHEA Grapalat" w:hAnsi="GHEA Grapalat" w:cs="Sylfaen"/>
                <w:color w:val="000000" w:themeColor="text1"/>
                <w:lang w:val="hy-AM"/>
              </w:rPr>
              <w:t>նվազագույն</w:t>
            </w:r>
            <w:r w:rsidRPr="008E268A">
              <w:rPr>
                <w:rFonts w:ascii="GHEA Grapalat" w:hAnsi="GHEA Grapalat" w:cs="Sylfaen"/>
                <w:color w:val="000000" w:themeColor="text1"/>
                <w:lang w:val="hy-AM"/>
              </w:rPr>
              <w:t xml:space="preserve"> ա</w:t>
            </w:r>
            <w:r>
              <w:rPr>
                <w:rFonts w:ascii="GHEA Grapalat" w:hAnsi="GHEA Grapalat" w:cs="Sylfaen"/>
                <w:color w:val="000000" w:themeColor="text1"/>
                <w:lang w:val="hy-AM"/>
              </w:rPr>
              <w:t>շ</w:t>
            </w:r>
            <w:r w:rsidRPr="008E268A">
              <w:rPr>
                <w:rFonts w:ascii="GHEA Grapalat" w:hAnsi="GHEA Grapalat" w:cs="Sylfaen"/>
                <w:color w:val="000000" w:themeColor="text1"/>
                <w:lang w:val="hy-AM"/>
              </w:rPr>
              <w:t>խատավարձի ավելացմա</w:t>
            </w:r>
            <w:r w:rsidRPr="0021377D">
              <w:rPr>
                <w:rFonts w:ascii="GHEA Grapalat" w:hAnsi="GHEA Grapalat" w:cs="Sylfaen"/>
                <w:color w:val="000000" w:themeColor="text1"/>
                <w:lang w:val="hy-AM"/>
              </w:rPr>
              <w:t>ն</w:t>
            </w:r>
            <w:r w:rsidRPr="00FA29D6">
              <w:rPr>
                <w:rFonts w:ascii="GHEA Grapalat" w:hAnsi="GHEA Grapalat" w:cs="GHEA Grapalat"/>
                <w:lang w:val="hy-AM"/>
              </w:rPr>
              <w:t xml:space="preserve"> </w:t>
            </w:r>
            <w:r w:rsidRPr="006709BB">
              <w:rPr>
                <w:rFonts w:ascii="GHEA Grapalat" w:hAnsi="GHEA Grapalat" w:cs="GHEA Grapalat"/>
                <w:lang w:val="hy-AM"/>
              </w:rPr>
              <w:t xml:space="preserve">գծով </w:t>
            </w:r>
            <w:r w:rsidRPr="00FA29D6">
              <w:rPr>
                <w:rFonts w:ascii="GHEA Grapalat" w:hAnsi="GHEA Grapalat" w:cs="GHEA Grapalat"/>
                <w:lang w:val="hy-AM"/>
              </w:rPr>
              <w:t>պահանջվո</w:t>
            </w:r>
            <w:r>
              <w:rPr>
                <w:rFonts w:ascii="GHEA Grapalat" w:hAnsi="GHEA Grapalat" w:cs="GHEA Grapalat"/>
                <w:lang w:val="hy-AM"/>
              </w:rPr>
              <w:t xml:space="preserve">ղ գումարները չեն բյուջետավորվել: </w:t>
            </w:r>
          </w:p>
          <w:p w:rsidR="002375D6" w:rsidRPr="00A83367" w:rsidRDefault="002375D6" w:rsidP="00751654">
            <w:pPr>
              <w:tabs>
                <w:tab w:val="left" w:pos="1080"/>
              </w:tabs>
              <w:ind w:left="150" w:right="165" w:hanging="150"/>
              <w:jc w:val="both"/>
              <w:rPr>
                <w:rFonts w:ascii="GHEA Grapalat" w:hAnsi="GHEA Grapalat" w:cs="GHEA Grapalat"/>
                <w:lang w:val="hy-AM"/>
              </w:rPr>
            </w:pPr>
            <w:r w:rsidRPr="002375D6">
              <w:rPr>
                <w:rFonts w:ascii="GHEA Grapalat" w:hAnsi="GHEA Grapalat" w:cs="GHEA Grapalat"/>
                <w:lang w:val="hy-AM"/>
              </w:rPr>
              <w:t xml:space="preserve">       </w:t>
            </w:r>
            <w:r w:rsidRPr="006709BB">
              <w:rPr>
                <w:rFonts w:ascii="GHEA Grapalat" w:hAnsi="GHEA Grapalat" w:cs="GHEA Grapalat"/>
                <w:lang w:val="hy-AM"/>
              </w:rPr>
              <w:t xml:space="preserve">Հավելենք նաև, որ </w:t>
            </w:r>
            <w:r>
              <w:rPr>
                <w:rFonts w:ascii="GHEA Grapalat" w:hAnsi="GHEA Grapalat" w:cs="GHEA Grapalat"/>
                <w:lang w:val="hy-AM"/>
              </w:rPr>
              <w:t xml:space="preserve">Ձեր 12․10․2023թ․ թիվ Մ/ԱՄ-2/25253-2023 գրությամբ ներկայացված տեղեկատվության շրջանակներում՝ </w:t>
            </w:r>
            <w:r w:rsidRPr="006709BB">
              <w:rPr>
                <w:rFonts w:ascii="GHEA Grapalat" w:hAnsi="GHEA Grapalat" w:cs="GHEA Grapalat"/>
                <w:lang w:val="hy-AM"/>
              </w:rPr>
              <w:t xml:space="preserve">վերը նշված միջոցառման գծով </w:t>
            </w:r>
            <w:r>
              <w:rPr>
                <w:rFonts w:ascii="GHEA Grapalat" w:hAnsi="GHEA Grapalat" w:cs="GHEA Grapalat"/>
                <w:lang w:val="hy-AM"/>
              </w:rPr>
              <w:t xml:space="preserve">ֆինանսական </w:t>
            </w:r>
            <w:r w:rsidRPr="006709BB">
              <w:rPr>
                <w:rFonts w:ascii="GHEA Grapalat" w:hAnsi="GHEA Grapalat" w:cs="GHEA Grapalat"/>
                <w:lang w:val="hy-AM"/>
              </w:rPr>
              <w:t>միջոցների հնարավոր անբավարարության տեղեկացում չի տրվել</w:t>
            </w:r>
            <w:r>
              <w:rPr>
                <w:rFonts w:ascii="GHEA Grapalat" w:hAnsi="GHEA Grapalat" w:cs="GHEA Grapalat"/>
                <w:lang w:val="hy-AM"/>
              </w:rPr>
              <w:t>։</w:t>
            </w:r>
          </w:p>
          <w:p w:rsidR="002375D6" w:rsidRDefault="002375D6" w:rsidP="002375D6">
            <w:pPr>
              <w:tabs>
                <w:tab w:val="left" w:pos="1080"/>
              </w:tabs>
              <w:ind w:right="165"/>
              <w:jc w:val="both"/>
              <w:rPr>
                <w:rFonts w:ascii="GHEA Grapalat" w:hAnsi="GHEA Grapalat" w:cs="GHEA Grapalat"/>
                <w:lang w:val="hy-AM"/>
              </w:rPr>
            </w:pPr>
            <w:r w:rsidRPr="00C21C22">
              <w:rPr>
                <w:rFonts w:ascii="GHEA Grapalat" w:hAnsi="GHEA Grapalat" w:cs="GHEA Grapalat"/>
                <w:lang w:val="hy-AM"/>
              </w:rPr>
              <w:t xml:space="preserve">        </w:t>
            </w:r>
          </w:p>
          <w:p w:rsidR="002375D6" w:rsidRDefault="002375D6" w:rsidP="002375D6">
            <w:pPr>
              <w:tabs>
                <w:tab w:val="left" w:pos="1080"/>
              </w:tabs>
              <w:ind w:right="165"/>
              <w:jc w:val="both"/>
              <w:rPr>
                <w:rFonts w:ascii="GHEA Grapalat" w:hAnsi="GHEA Grapalat" w:cs="GHEA Grapalat"/>
                <w:lang w:val="hy-AM"/>
              </w:rPr>
            </w:pPr>
          </w:p>
          <w:p w:rsidR="002375D6" w:rsidRPr="00D342A9" w:rsidRDefault="002375D6" w:rsidP="00294932">
            <w:pPr>
              <w:tabs>
                <w:tab w:val="left" w:pos="1080"/>
              </w:tabs>
              <w:ind w:left="150" w:right="165" w:firstLine="417"/>
              <w:jc w:val="both"/>
              <w:rPr>
                <w:rFonts w:ascii="GHEA Grapalat" w:hAnsi="GHEA Grapalat" w:cs="Sylfaen"/>
                <w:lang w:val="hy-AM"/>
              </w:rPr>
            </w:pPr>
          </w:p>
        </w:tc>
        <w:tc>
          <w:tcPr>
            <w:tcW w:w="5092" w:type="dxa"/>
            <w:tcBorders>
              <w:top w:val="outset" w:sz="6" w:space="0" w:color="auto"/>
              <w:left w:val="outset" w:sz="6" w:space="0" w:color="auto"/>
              <w:bottom w:val="outset" w:sz="6" w:space="0" w:color="auto"/>
              <w:right w:val="outset" w:sz="6" w:space="0" w:color="auto"/>
            </w:tcBorders>
            <w:shd w:val="clear" w:color="auto" w:fill="auto"/>
          </w:tcPr>
          <w:p w:rsidR="002375D6" w:rsidRPr="002431EF" w:rsidRDefault="00AF3D99" w:rsidP="005F2EF0">
            <w:pPr>
              <w:spacing w:line="276" w:lineRule="auto"/>
              <w:ind w:left="165" w:right="165" w:hanging="165"/>
              <w:jc w:val="both"/>
              <w:rPr>
                <w:rFonts w:ascii="GHEA Grapalat" w:eastAsia="GHEA Grapalat" w:hAnsi="GHEA Grapalat" w:cs="GHEA Grapalat"/>
                <w:color w:val="000000" w:themeColor="text1"/>
                <w:lang w:val="hy-AM"/>
              </w:rPr>
            </w:pPr>
            <w:r w:rsidRPr="00AF3D99">
              <w:rPr>
                <w:rFonts w:ascii="GHEA Grapalat" w:eastAsia="Calibri" w:hAnsi="GHEA Grapalat"/>
                <w:lang w:val="hy-AM"/>
              </w:rPr>
              <w:t xml:space="preserve">      </w:t>
            </w:r>
            <w:r w:rsidR="002375D6" w:rsidRPr="002431EF">
              <w:rPr>
                <w:rFonts w:ascii="GHEA Grapalat" w:eastAsia="Calibri" w:hAnsi="GHEA Grapalat"/>
                <w:lang w:val="hy-AM"/>
              </w:rPr>
              <w:t>Չի ընդունվում, 0</w:t>
            </w:r>
            <w:r w:rsidR="002431EF" w:rsidRPr="002431EF">
              <w:rPr>
                <w:rFonts w:ascii="GHEA Grapalat" w:eastAsia="Calibri" w:hAnsi="GHEA Grapalat"/>
                <w:lang w:val="hy-AM"/>
              </w:rPr>
              <w:t>5</w:t>
            </w:r>
            <w:r w:rsidR="002375D6" w:rsidRPr="002431EF">
              <w:rPr>
                <w:rFonts w:ascii="GHEA Grapalat" w:eastAsia="Calibri" w:hAnsi="GHEA Grapalat"/>
                <w:lang w:val="hy-AM"/>
              </w:rPr>
              <w:t>.0</w:t>
            </w:r>
            <w:r w:rsidR="002431EF" w:rsidRPr="002431EF">
              <w:rPr>
                <w:rFonts w:ascii="GHEA Grapalat" w:eastAsia="Calibri" w:hAnsi="GHEA Grapalat"/>
                <w:lang w:val="hy-AM"/>
              </w:rPr>
              <w:t>8.2022</w:t>
            </w:r>
            <w:r w:rsidR="002375D6" w:rsidRPr="002431EF">
              <w:rPr>
                <w:rFonts w:ascii="GHEA Grapalat" w:eastAsia="Calibri" w:hAnsi="GHEA Grapalat"/>
                <w:lang w:val="hy-AM"/>
              </w:rPr>
              <w:t xml:space="preserve"> թվականի ելից </w:t>
            </w:r>
            <w:r w:rsidR="002431EF" w:rsidRPr="002431EF">
              <w:rPr>
                <w:rFonts w:ascii="GHEA Grapalat" w:hAnsi="GHEA Grapalat"/>
                <w:color w:val="000000"/>
                <w:shd w:val="clear" w:color="auto" w:fill="FFFFFF"/>
                <w:lang w:val="hy-AM"/>
              </w:rPr>
              <w:t>ՄՆ/ՀՄ-2-2/20458-2022 գրությամբ ներկայացված 2023</w:t>
            </w:r>
            <w:r w:rsidR="002375D6" w:rsidRPr="002431EF">
              <w:rPr>
                <w:rFonts w:ascii="GHEA Grapalat" w:hAnsi="GHEA Grapalat"/>
                <w:color w:val="000000"/>
                <w:shd w:val="clear" w:color="auto" w:fill="FFFFFF"/>
                <w:lang w:val="hy-AM"/>
              </w:rPr>
              <w:t xml:space="preserve"> թվականի  բյուջետային հայտով </w:t>
            </w:r>
            <w:r w:rsidR="002375D6" w:rsidRPr="002431EF">
              <w:rPr>
                <w:rFonts w:ascii="GHEA Grapalat" w:eastAsia="GHEA Grapalat" w:hAnsi="GHEA Grapalat" w:cs="GHEA Grapalat"/>
                <w:lang w:val="hy-AM"/>
              </w:rPr>
              <w:t xml:space="preserve">11007 միջոցառման գծով ներկայացվել է </w:t>
            </w:r>
            <w:r w:rsidR="002431EF" w:rsidRPr="002431EF">
              <w:rPr>
                <w:rFonts w:ascii="GHEA Grapalat" w:eastAsia="GHEA Grapalat" w:hAnsi="GHEA Grapalat" w:cs="GHEA Grapalat"/>
                <w:lang w:val="hy-AM"/>
              </w:rPr>
              <w:t>20,354.4</w:t>
            </w:r>
            <w:r w:rsidR="002375D6" w:rsidRPr="002431EF">
              <w:rPr>
                <w:rFonts w:ascii="GHEA Grapalat" w:eastAsia="GHEA Grapalat" w:hAnsi="GHEA Grapalat" w:cs="GHEA Grapalat"/>
                <w:lang w:val="hy-AM"/>
              </w:rPr>
              <w:t xml:space="preserve"> հազար դրամի հայտ, </w:t>
            </w:r>
            <w:r w:rsidR="002431EF" w:rsidRPr="002431EF">
              <w:rPr>
                <w:rFonts w:ascii="GHEA Grapalat" w:eastAsia="GHEA Grapalat" w:hAnsi="GHEA Grapalat" w:cs="GHEA Grapalat"/>
                <w:lang w:val="hy-AM"/>
              </w:rPr>
              <w:t>կամ ավել հաստատված չափաքանակից</w:t>
            </w:r>
            <w:r w:rsidR="002431EF">
              <w:rPr>
                <w:rFonts w:ascii="GHEA Grapalat" w:eastAsia="GHEA Grapalat" w:hAnsi="GHEA Grapalat" w:cs="GHEA Grapalat"/>
                <w:lang w:val="hy-AM"/>
              </w:rPr>
              <w:t xml:space="preserve"> 1,650.1 հազար դրամ, </w:t>
            </w:r>
            <w:r w:rsidR="002431EF" w:rsidRPr="002431EF">
              <w:rPr>
                <w:rFonts w:ascii="GHEA Grapalat" w:eastAsia="GHEA Grapalat" w:hAnsi="GHEA Grapalat" w:cs="GHEA Grapalat"/>
                <w:lang w:val="hy-AM"/>
              </w:rPr>
              <w:t xml:space="preserve">որը </w:t>
            </w:r>
            <w:r w:rsidR="002375D6" w:rsidRPr="002431EF">
              <w:rPr>
                <w:rFonts w:ascii="GHEA Grapalat" w:eastAsia="GHEA Grapalat" w:hAnsi="GHEA Grapalat" w:cs="GHEA Grapalat"/>
                <w:color w:val="000000" w:themeColor="text1"/>
                <w:lang w:val="hy-AM"/>
              </w:rPr>
              <w:t>չի ընդունվել և պահպանվել է հաստատված չափաքանակը:</w:t>
            </w:r>
            <w:r w:rsidR="002431EF" w:rsidRPr="002431EF">
              <w:rPr>
                <w:rFonts w:ascii="GHEA Grapalat" w:eastAsia="GHEA Grapalat" w:hAnsi="GHEA Grapalat" w:cs="GHEA Grapalat"/>
                <w:color w:val="000000" w:themeColor="text1"/>
                <w:lang w:val="hy-AM"/>
              </w:rPr>
              <w:t xml:space="preserve"> </w:t>
            </w:r>
          </w:p>
          <w:p w:rsidR="00AF3D99" w:rsidRPr="005F2EF0" w:rsidRDefault="002941BF" w:rsidP="005F2EF0">
            <w:pPr>
              <w:spacing w:line="276" w:lineRule="auto"/>
              <w:ind w:left="165" w:right="165" w:hanging="165"/>
              <w:jc w:val="both"/>
              <w:rPr>
                <w:rFonts w:ascii="GHEA Grapalat" w:eastAsia="Calibri" w:hAnsi="GHEA Grapalat"/>
                <w:lang w:val="hy-AM"/>
              </w:rPr>
            </w:pPr>
            <w:r w:rsidRPr="002431EF">
              <w:rPr>
                <w:rFonts w:ascii="GHEA Grapalat" w:eastAsia="Calibri" w:hAnsi="GHEA Grapalat"/>
                <w:lang w:val="hy-AM"/>
              </w:rPr>
              <w:t xml:space="preserve">  </w:t>
            </w:r>
            <w:r w:rsidRPr="002431EF">
              <w:rPr>
                <w:rFonts w:ascii="GHEA Grapalat" w:eastAsia="GHEA Grapalat" w:hAnsi="GHEA Grapalat" w:cs="GHEA Grapalat"/>
                <w:color w:val="000000" w:themeColor="text1"/>
                <w:lang w:val="hy-AM"/>
              </w:rPr>
              <w:t xml:space="preserve">«Երևանի N 1 տուն-ինտերնատ» ՊՈԱԿ-ի գրությամբ (կցվում է) ներկայացված աշխատավարձի գծով նախատեսված և տաս ամիսների փաստացի ծախսերի համադրության արդյունքում </w:t>
            </w:r>
            <w:r w:rsidR="00C11810" w:rsidRPr="002431EF">
              <w:rPr>
                <w:rFonts w:ascii="GHEA Grapalat" w:eastAsia="GHEA Grapalat" w:hAnsi="GHEA Grapalat" w:cs="GHEA Grapalat"/>
                <w:color w:val="000000" w:themeColor="text1"/>
                <w:lang w:val="hy-AM"/>
              </w:rPr>
              <w:t>ակնհայտ է</w:t>
            </w:r>
            <w:r w:rsidR="002431EF" w:rsidRPr="002431EF">
              <w:rPr>
                <w:rFonts w:ascii="GHEA Grapalat" w:eastAsia="GHEA Grapalat" w:hAnsi="GHEA Grapalat" w:cs="GHEA Grapalat"/>
                <w:color w:val="000000" w:themeColor="text1"/>
                <w:lang w:val="hy-AM"/>
              </w:rPr>
              <w:t xml:space="preserve">, որ լրացուցիչ ֆինանսական </w:t>
            </w:r>
            <w:r w:rsidR="005F2EF0">
              <w:rPr>
                <w:rFonts w:ascii="GHEA Grapalat" w:eastAsia="GHEA Grapalat" w:hAnsi="GHEA Grapalat" w:cs="GHEA Grapalat"/>
                <w:color w:val="000000" w:themeColor="text1"/>
                <w:lang w:val="hy-AM"/>
              </w:rPr>
              <w:t>միջոցի</w:t>
            </w:r>
            <w:r w:rsidR="002431EF" w:rsidRPr="002431EF">
              <w:rPr>
                <w:rFonts w:ascii="GHEA Grapalat" w:eastAsia="GHEA Grapalat" w:hAnsi="GHEA Grapalat" w:cs="GHEA Grapalat"/>
                <w:color w:val="000000" w:themeColor="text1"/>
                <w:lang w:val="hy-AM"/>
              </w:rPr>
              <w:t xml:space="preserve"> պահանջը կազմում է </w:t>
            </w:r>
            <w:r w:rsidR="00C11810" w:rsidRPr="002431EF">
              <w:rPr>
                <w:rFonts w:ascii="GHEA Grapalat" w:eastAsia="GHEA Grapalat" w:hAnsi="GHEA Grapalat" w:cs="GHEA Grapalat"/>
                <w:color w:val="000000" w:themeColor="text1"/>
                <w:lang w:val="hy-AM"/>
              </w:rPr>
              <w:t xml:space="preserve"> շուրջ 1,600.0 հազար դրամ</w:t>
            </w:r>
            <w:r w:rsidR="005F2EF0">
              <w:rPr>
                <w:rFonts w:ascii="GHEA Grapalat" w:eastAsia="GHEA Grapalat" w:hAnsi="GHEA Grapalat" w:cs="GHEA Grapalat"/>
                <w:color w:val="000000" w:themeColor="text1"/>
                <w:lang w:val="hy-AM"/>
              </w:rPr>
              <w:t xml:space="preserve">, </w:t>
            </w:r>
            <w:r w:rsidR="002431EF" w:rsidRPr="002431EF">
              <w:rPr>
                <w:rFonts w:ascii="GHEA Grapalat" w:eastAsia="GHEA Grapalat" w:hAnsi="GHEA Grapalat" w:cs="GHEA Grapalat"/>
                <w:color w:val="000000" w:themeColor="text1"/>
                <w:lang w:val="hy-AM"/>
              </w:rPr>
              <w:t xml:space="preserve">ուշ ներկայացումը պայմանավորված է փաստացի ծախսերի </w:t>
            </w:r>
            <w:r w:rsidR="00B47368" w:rsidRPr="00B47368">
              <w:rPr>
                <w:rFonts w:ascii="GHEA Grapalat" w:eastAsia="GHEA Grapalat" w:hAnsi="GHEA Grapalat" w:cs="GHEA Grapalat"/>
                <w:color w:val="000000" w:themeColor="text1"/>
                <w:lang w:val="hy-AM"/>
              </w:rPr>
              <w:t xml:space="preserve">ամփոփման </w:t>
            </w:r>
            <w:r w:rsidR="002431EF" w:rsidRPr="002431EF">
              <w:rPr>
                <w:rFonts w:ascii="GHEA Grapalat" w:eastAsia="GHEA Grapalat" w:hAnsi="GHEA Grapalat" w:cs="GHEA Grapalat"/>
                <w:color w:val="000000" w:themeColor="text1"/>
                <w:lang w:val="hy-AM"/>
              </w:rPr>
              <w:t>արդյունքներով</w:t>
            </w:r>
            <w:r w:rsidR="005F2EF0" w:rsidRPr="005F2EF0">
              <w:rPr>
                <w:rFonts w:ascii="GHEA Grapalat" w:eastAsia="GHEA Grapalat" w:hAnsi="GHEA Grapalat" w:cs="GHEA Grapalat"/>
                <w:color w:val="000000" w:themeColor="text1"/>
                <w:lang w:val="hy-AM"/>
              </w:rPr>
              <w:t>:</w:t>
            </w:r>
          </w:p>
          <w:p w:rsidR="002375D6" w:rsidRPr="00641993" w:rsidRDefault="002375D6" w:rsidP="00751654">
            <w:pPr>
              <w:ind w:right="165"/>
              <w:jc w:val="both"/>
              <w:rPr>
                <w:rFonts w:ascii="GHEA Grapalat" w:eastAsia="Calibri" w:hAnsi="GHEA Grapalat"/>
                <w:lang w:val="hy-AM"/>
              </w:rPr>
            </w:pPr>
          </w:p>
        </w:tc>
      </w:tr>
      <w:tr w:rsidR="002375D6" w:rsidRPr="00636470" w:rsidTr="00AF3D99">
        <w:trPr>
          <w:trHeight w:val="795"/>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auto"/>
          </w:tcPr>
          <w:p w:rsidR="002375D6" w:rsidRDefault="00751654" w:rsidP="00751654">
            <w:pPr>
              <w:tabs>
                <w:tab w:val="left" w:pos="1080"/>
              </w:tabs>
              <w:ind w:left="150" w:right="165" w:hanging="150"/>
              <w:jc w:val="both"/>
              <w:rPr>
                <w:rFonts w:ascii="GHEA Grapalat" w:hAnsi="GHEA Grapalat" w:cs="GHEA Grapalat"/>
                <w:lang w:val="hy-AM"/>
              </w:rPr>
            </w:pPr>
            <w:r w:rsidRPr="00751654">
              <w:rPr>
                <w:rFonts w:ascii="GHEA Grapalat" w:hAnsi="GHEA Grapalat" w:cs="GHEA Grapalat"/>
                <w:lang w:val="hy-AM"/>
              </w:rPr>
              <w:t xml:space="preserve">         </w:t>
            </w:r>
            <w:r w:rsidR="002375D6" w:rsidRPr="00FA29D6">
              <w:rPr>
                <w:rFonts w:ascii="GHEA Grapalat" w:hAnsi="GHEA Grapalat" w:cs="GHEA Grapalat"/>
                <w:lang w:val="hy-AM"/>
              </w:rPr>
              <w:t xml:space="preserve">Հարկ ենք համարում նաև տեղեկացնել, որ </w:t>
            </w:r>
            <w:r w:rsidR="002375D6" w:rsidRPr="00C26645">
              <w:rPr>
                <w:rFonts w:ascii="GHEA Grapalat" w:hAnsi="GHEA Grapalat"/>
                <w:lang w:val="hy-AM"/>
              </w:rPr>
              <w:t>Նախագծով ներկայացված նվազեցումները հնարավոր չէ կատարել</w:t>
            </w:r>
            <w:r w:rsidR="002375D6">
              <w:rPr>
                <w:rFonts w:ascii="GHEA Grapalat" w:hAnsi="GHEA Grapalat"/>
                <w:lang w:val="hy-AM"/>
              </w:rPr>
              <w:t xml:space="preserve"> այդ Ն</w:t>
            </w:r>
            <w:r w:rsidR="002375D6" w:rsidRPr="00C26645">
              <w:rPr>
                <w:rFonts w:ascii="GHEA Grapalat" w:hAnsi="GHEA Grapalat"/>
                <w:lang w:val="hy-AM"/>
              </w:rPr>
              <w:t>ախագծում ներառված ծախսային միջոցառումների՝ պայմանագրային պարտավորություններով ծանրաբեռնվածության և</w:t>
            </w:r>
            <w:r w:rsidR="002375D6" w:rsidRPr="00C26645">
              <w:rPr>
                <w:rFonts w:cs="Calibri"/>
                <w:lang w:val="hy-AM"/>
              </w:rPr>
              <w:t> </w:t>
            </w:r>
            <w:r w:rsidR="002375D6" w:rsidRPr="00C26645">
              <w:rPr>
                <w:rFonts w:ascii="GHEA Grapalat" w:hAnsi="GHEA Grapalat"/>
                <w:lang w:val="hy-AM"/>
              </w:rPr>
              <w:t xml:space="preserve"> համապատասխան կարգադրիչի</w:t>
            </w:r>
            <w:r w:rsidR="002375D6">
              <w:rPr>
                <w:rFonts w:ascii="GHEA Grapalat" w:hAnsi="GHEA Grapalat"/>
                <w:lang w:val="hy-AM"/>
              </w:rPr>
              <w:t xml:space="preserve"> </w:t>
            </w:r>
            <w:r w:rsidR="002375D6" w:rsidRPr="00C26645">
              <w:rPr>
                <w:rFonts w:ascii="GHEA Grapalat" w:hAnsi="GHEA Grapalat"/>
                <w:lang w:val="hy-AM"/>
              </w:rPr>
              <w:t>կողմից</w:t>
            </w:r>
            <w:r w:rsidR="002375D6" w:rsidRPr="00C26645">
              <w:rPr>
                <w:rFonts w:cs="Calibri"/>
                <w:lang w:val="hy-AM"/>
              </w:rPr>
              <w:t> </w:t>
            </w:r>
            <w:r w:rsidR="002375D6" w:rsidRPr="00C26645">
              <w:rPr>
                <w:rFonts w:ascii="GHEA Grapalat" w:hAnsi="GHEA Grapalat"/>
                <w:lang w:val="hy-AM"/>
              </w:rPr>
              <w:t>գնումնե</w:t>
            </w:r>
            <w:r w:rsidR="002375D6">
              <w:rPr>
                <w:rFonts w:ascii="GHEA Grapalat" w:hAnsi="GHEA Grapalat"/>
                <w:lang w:val="hy-AM"/>
              </w:rPr>
              <w:t>րի</w:t>
            </w:r>
            <w:r w:rsidR="002375D6" w:rsidRPr="00C26645">
              <w:rPr>
                <w:rFonts w:ascii="GHEA Grapalat" w:hAnsi="GHEA Grapalat"/>
                <w:lang w:val="hy-AM"/>
              </w:rPr>
              <w:t>անվանացանկում</w:t>
            </w:r>
            <w:r w:rsidR="002375D6" w:rsidRPr="00C26645">
              <w:rPr>
                <w:rFonts w:cs="Calibri"/>
                <w:lang w:val="hy-AM"/>
              </w:rPr>
              <w:t> </w:t>
            </w:r>
            <w:r w:rsidR="002375D6" w:rsidRPr="00C26645">
              <w:rPr>
                <w:rFonts w:ascii="GHEA Grapalat" w:hAnsi="GHEA Grapalat"/>
                <w:lang w:val="hy-AM"/>
              </w:rPr>
              <w:t xml:space="preserve"> պակասեցումները չկատարելու պատճառով։</w:t>
            </w:r>
          </w:p>
        </w:tc>
        <w:tc>
          <w:tcPr>
            <w:tcW w:w="5092" w:type="dxa"/>
            <w:tcBorders>
              <w:top w:val="outset" w:sz="6" w:space="0" w:color="auto"/>
              <w:left w:val="outset" w:sz="6" w:space="0" w:color="auto"/>
              <w:bottom w:val="outset" w:sz="6" w:space="0" w:color="auto"/>
              <w:right w:val="outset" w:sz="6" w:space="0" w:color="auto"/>
            </w:tcBorders>
            <w:shd w:val="clear" w:color="auto" w:fill="auto"/>
          </w:tcPr>
          <w:p w:rsidR="002375D6" w:rsidRDefault="00751654" w:rsidP="00751654">
            <w:pPr>
              <w:spacing w:line="276" w:lineRule="auto"/>
              <w:ind w:left="165" w:right="165" w:hanging="165"/>
              <w:jc w:val="both"/>
              <w:rPr>
                <w:rFonts w:ascii="GHEA Grapalat" w:eastAsia="Calibri" w:hAnsi="GHEA Grapalat"/>
                <w:lang w:val="hy-AM"/>
              </w:rPr>
            </w:pPr>
            <w:r w:rsidRPr="00751654">
              <w:rPr>
                <w:rFonts w:ascii="GHEA Grapalat" w:eastAsia="Calibri" w:hAnsi="GHEA Grapalat"/>
                <w:lang w:val="hy-AM"/>
              </w:rPr>
              <w:t xml:space="preserve">   </w:t>
            </w:r>
            <w:r w:rsidR="002375D6">
              <w:rPr>
                <w:rFonts w:ascii="GHEA Grapalat" w:eastAsia="Calibri" w:hAnsi="GHEA Grapalat"/>
                <w:lang w:val="hy-AM"/>
              </w:rPr>
              <w:t>Ընդունվել է</w:t>
            </w:r>
            <w:r w:rsidR="002375D6" w:rsidRPr="002B3522">
              <w:rPr>
                <w:rFonts w:ascii="GHEA Grapalat" w:eastAsia="Calibri" w:hAnsi="GHEA Grapalat"/>
                <w:lang w:val="hy-AM"/>
              </w:rPr>
              <w:t>, համապատասխան նվազեցումները արված է</w:t>
            </w:r>
            <w:r w:rsidR="002375D6">
              <w:rPr>
                <w:rFonts w:ascii="GHEA Grapalat" w:eastAsia="Calibri" w:hAnsi="GHEA Grapalat"/>
                <w:lang w:val="hy-AM"/>
              </w:rPr>
              <w:t>:</w:t>
            </w:r>
          </w:p>
          <w:p w:rsidR="002375D6" w:rsidRDefault="002375D6" w:rsidP="002B3522">
            <w:pPr>
              <w:spacing w:line="276" w:lineRule="auto"/>
              <w:ind w:right="165"/>
              <w:jc w:val="both"/>
              <w:rPr>
                <w:rFonts w:ascii="GHEA Grapalat" w:eastAsia="Calibri" w:hAnsi="GHEA Grapalat"/>
                <w:lang w:val="hy-AM"/>
              </w:rPr>
            </w:pPr>
          </w:p>
        </w:tc>
      </w:tr>
      <w:tr w:rsidR="002375D6" w:rsidRPr="00636470" w:rsidTr="00AF3D99">
        <w:trPr>
          <w:trHeight w:val="1605"/>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auto"/>
          </w:tcPr>
          <w:p w:rsidR="002375D6" w:rsidRDefault="002375D6" w:rsidP="002375D6">
            <w:pPr>
              <w:tabs>
                <w:tab w:val="left" w:pos="1080"/>
              </w:tabs>
              <w:ind w:right="165"/>
              <w:jc w:val="both"/>
              <w:rPr>
                <w:rFonts w:ascii="GHEA Grapalat" w:hAnsi="GHEA Grapalat"/>
                <w:lang w:val="hy-AM"/>
              </w:rPr>
            </w:pPr>
          </w:p>
          <w:p w:rsidR="002375D6" w:rsidRDefault="002375D6" w:rsidP="002375D6">
            <w:pPr>
              <w:tabs>
                <w:tab w:val="left" w:pos="1080"/>
              </w:tabs>
              <w:ind w:left="150" w:right="165" w:firstLine="417"/>
              <w:jc w:val="both"/>
              <w:rPr>
                <w:rFonts w:ascii="GHEA Grapalat" w:hAnsi="GHEA Grapalat"/>
                <w:lang w:val="hy-AM"/>
              </w:rPr>
            </w:pPr>
            <w:r w:rsidRPr="00C26645">
              <w:rPr>
                <w:rFonts w:ascii="GHEA Grapalat" w:hAnsi="GHEA Grapalat"/>
                <w:lang w:val="hy-AM"/>
              </w:rPr>
              <w:t xml:space="preserve">Միաժամանակ Նախագծին կից հավելված 6-ով ներկայացված գնումների պլանի 79571100-1 փոստային առաքման ծառայություններ» ԳՄԱ կոդով գնման առարկայի մասով նախատեսվում է իրականացնել ֆինանսական միջոցների նվազեցում, այնինչ էլեկտրոնային գնումների համակարգում հիշյալ գնման առարկայի մասով </w:t>
            </w:r>
            <w:r w:rsidRPr="00C26645">
              <w:rPr>
                <w:rFonts w:ascii="GHEA Grapalat" w:hAnsi="GHEA Grapalat"/>
                <w:lang w:val="hy-AM"/>
              </w:rPr>
              <w:lastRenderedPageBreak/>
              <w:t>մուտքագրված են պայմանագրեր և առկա չէ մնացորդ նվազեցումը կատարելու համար:</w:t>
            </w:r>
          </w:p>
          <w:p w:rsidR="002375D6" w:rsidRDefault="002375D6" w:rsidP="00C21C22">
            <w:pPr>
              <w:tabs>
                <w:tab w:val="left" w:pos="1080"/>
              </w:tabs>
              <w:ind w:right="165"/>
              <w:jc w:val="both"/>
              <w:rPr>
                <w:rFonts w:ascii="GHEA Grapalat" w:hAnsi="GHEA Grapalat" w:cs="GHEA Grapalat"/>
                <w:lang w:val="hy-AM"/>
              </w:rPr>
            </w:pPr>
          </w:p>
        </w:tc>
        <w:tc>
          <w:tcPr>
            <w:tcW w:w="5092" w:type="dxa"/>
            <w:tcBorders>
              <w:top w:val="outset" w:sz="6" w:space="0" w:color="auto"/>
              <w:left w:val="outset" w:sz="6" w:space="0" w:color="auto"/>
              <w:bottom w:val="outset" w:sz="6" w:space="0" w:color="auto"/>
              <w:right w:val="outset" w:sz="6" w:space="0" w:color="auto"/>
            </w:tcBorders>
            <w:shd w:val="clear" w:color="auto" w:fill="auto"/>
          </w:tcPr>
          <w:p w:rsidR="002375D6" w:rsidRDefault="002375D6" w:rsidP="002375D6">
            <w:pPr>
              <w:spacing w:line="276" w:lineRule="auto"/>
              <w:ind w:right="165"/>
              <w:jc w:val="both"/>
              <w:rPr>
                <w:rFonts w:ascii="GHEA Grapalat" w:eastAsia="Calibri" w:hAnsi="GHEA Grapalat"/>
                <w:lang w:val="hy-AM"/>
              </w:rPr>
            </w:pPr>
          </w:p>
          <w:p w:rsidR="002375D6" w:rsidRDefault="00751654" w:rsidP="00751654">
            <w:pPr>
              <w:spacing w:line="276" w:lineRule="auto"/>
              <w:ind w:left="75" w:right="165" w:hanging="255"/>
              <w:jc w:val="both"/>
              <w:rPr>
                <w:rFonts w:ascii="GHEA Grapalat" w:eastAsia="Calibri" w:hAnsi="GHEA Grapalat"/>
                <w:lang w:val="hy-AM"/>
              </w:rPr>
            </w:pPr>
            <w:r w:rsidRPr="00751654">
              <w:rPr>
                <w:rFonts w:ascii="GHEA Grapalat" w:eastAsia="Calibri" w:hAnsi="GHEA Grapalat"/>
                <w:lang w:val="hy-AM"/>
              </w:rPr>
              <w:t xml:space="preserve">     </w:t>
            </w:r>
            <w:r w:rsidR="002375D6">
              <w:rPr>
                <w:rFonts w:ascii="GHEA Grapalat" w:eastAsia="Calibri" w:hAnsi="GHEA Grapalat"/>
                <w:lang w:val="hy-AM"/>
              </w:rPr>
              <w:t>Ընդունվել է</w:t>
            </w:r>
            <w:r w:rsidR="002375D6" w:rsidRPr="002B3522">
              <w:rPr>
                <w:rFonts w:ascii="GHEA Grapalat" w:eastAsia="Calibri" w:hAnsi="GHEA Grapalat"/>
                <w:lang w:val="hy-AM"/>
              </w:rPr>
              <w:t>, համապատասխան նվազեցումները արված է</w:t>
            </w:r>
            <w:r w:rsidR="002375D6">
              <w:rPr>
                <w:rFonts w:ascii="GHEA Grapalat" w:eastAsia="Calibri" w:hAnsi="GHEA Grapalat"/>
                <w:lang w:val="hy-AM"/>
              </w:rPr>
              <w:t>:</w:t>
            </w:r>
          </w:p>
          <w:p w:rsidR="002375D6" w:rsidRDefault="002375D6" w:rsidP="002B3522">
            <w:pPr>
              <w:spacing w:line="276" w:lineRule="auto"/>
              <w:ind w:right="165"/>
              <w:jc w:val="both"/>
              <w:rPr>
                <w:rFonts w:ascii="GHEA Grapalat" w:eastAsia="Calibri" w:hAnsi="GHEA Grapalat"/>
                <w:lang w:val="hy-AM"/>
              </w:rPr>
            </w:pPr>
          </w:p>
        </w:tc>
      </w:tr>
      <w:tr w:rsidR="00A30FE1" w:rsidRPr="00636470" w:rsidTr="00AF3D99">
        <w:trPr>
          <w:trHeight w:val="1605"/>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auto"/>
          </w:tcPr>
          <w:p w:rsidR="00294932" w:rsidRDefault="00294932" w:rsidP="00751654">
            <w:pPr>
              <w:tabs>
                <w:tab w:val="left" w:pos="1080"/>
              </w:tabs>
              <w:ind w:left="240" w:right="165"/>
              <w:jc w:val="both"/>
              <w:rPr>
                <w:rFonts w:ascii="GHEA Grapalat" w:hAnsi="GHEA Grapalat"/>
                <w:lang w:val="hy-AM"/>
              </w:rPr>
            </w:pPr>
            <w:r w:rsidRPr="00C26645">
              <w:rPr>
                <w:rFonts w:ascii="GHEA Grapalat" w:hAnsi="GHEA Grapalat"/>
                <w:lang w:val="hy-AM"/>
              </w:rPr>
              <w:lastRenderedPageBreak/>
              <w:t>Իսկ ինչ վերաբերվում է տեխնիկական խնդիրներին, ապա անհրաժեշտ է Նախագծին կից ներկայացված Հավելվածներում ներառել նաև արդյունքային՝ ոչ ֆինանսական ցուցանիշները։</w:t>
            </w:r>
          </w:p>
          <w:p w:rsidR="00A30FE1" w:rsidRPr="004B5260" w:rsidRDefault="00A30FE1" w:rsidP="00A30FE1">
            <w:pPr>
              <w:spacing w:line="360" w:lineRule="auto"/>
              <w:contextualSpacing/>
              <w:jc w:val="both"/>
              <w:rPr>
                <w:rFonts w:ascii="GHEA Grapalat" w:hAnsi="GHEA Grapalat"/>
                <w:lang w:val="hy-AM"/>
              </w:rPr>
            </w:pPr>
          </w:p>
        </w:tc>
        <w:tc>
          <w:tcPr>
            <w:tcW w:w="5092" w:type="dxa"/>
            <w:tcBorders>
              <w:top w:val="outset" w:sz="6" w:space="0" w:color="auto"/>
              <w:left w:val="outset" w:sz="6" w:space="0" w:color="auto"/>
              <w:bottom w:val="outset" w:sz="6" w:space="0" w:color="auto"/>
              <w:right w:val="outset" w:sz="6" w:space="0" w:color="auto"/>
            </w:tcBorders>
            <w:shd w:val="clear" w:color="auto" w:fill="auto"/>
          </w:tcPr>
          <w:p w:rsidR="00AF3D99" w:rsidRDefault="00751654" w:rsidP="00751654">
            <w:pPr>
              <w:spacing w:line="276" w:lineRule="auto"/>
              <w:ind w:left="255" w:right="165" w:hanging="255"/>
              <w:jc w:val="both"/>
              <w:rPr>
                <w:rFonts w:ascii="GHEA Grapalat" w:hAnsi="GHEA Grapalat"/>
                <w:lang w:val="hy-AM"/>
              </w:rPr>
            </w:pPr>
            <w:r w:rsidRPr="00751654">
              <w:rPr>
                <w:rFonts w:ascii="GHEA Grapalat" w:hAnsi="GHEA Grapalat"/>
                <w:lang w:val="hy-AM"/>
              </w:rPr>
              <w:t xml:space="preserve">     </w:t>
            </w:r>
            <w:r w:rsidR="00AF3D99">
              <w:rPr>
                <w:rFonts w:ascii="GHEA Grapalat" w:hAnsi="GHEA Grapalat"/>
                <w:lang w:val="hy-AM"/>
              </w:rPr>
              <w:t>Չի ընդունվում</w:t>
            </w:r>
            <w:r w:rsidR="00AF3D99" w:rsidRPr="00AF3D99">
              <w:rPr>
                <w:rFonts w:ascii="GHEA Grapalat" w:hAnsi="GHEA Grapalat"/>
                <w:lang w:val="hy-AM"/>
              </w:rPr>
              <w:t>:</w:t>
            </w:r>
          </w:p>
          <w:p w:rsidR="001E2C2C" w:rsidRPr="00A30FE1" w:rsidRDefault="00AF3D99" w:rsidP="00751654">
            <w:pPr>
              <w:spacing w:line="276" w:lineRule="auto"/>
              <w:ind w:left="75" w:right="165" w:hanging="75"/>
              <w:jc w:val="both"/>
              <w:rPr>
                <w:rFonts w:ascii="GHEA Grapalat" w:eastAsia="Calibri" w:hAnsi="GHEA Grapalat"/>
                <w:lang w:val="hy-AM"/>
              </w:rPr>
            </w:pPr>
            <w:r w:rsidRPr="00AF3D99">
              <w:rPr>
                <w:rFonts w:ascii="GHEA Grapalat" w:hAnsi="GHEA Grapalat"/>
                <w:lang w:val="hy-AM"/>
              </w:rPr>
              <w:t xml:space="preserve">  </w:t>
            </w:r>
            <w:r w:rsidR="00751654" w:rsidRPr="00751654">
              <w:rPr>
                <w:rFonts w:ascii="GHEA Grapalat" w:hAnsi="GHEA Grapalat"/>
                <w:lang w:val="hy-AM"/>
              </w:rPr>
              <w:t xml:space="preserve">   </w:t>
            </w:r>
            <w:r w:rsidRPr="00AF3D99">
              <w:rPr>
                <w:rFonts w:ascii="GHEA Grapalat" w:hAnsi="GHEA Grapalat"/>
                <w:lang w:val="hy-AM"/>
              </w:rPr>
              <w:t>Ն</w:t>
            </w:r>
            <w:r w:rsidR="001E2C2C" w:rsidRPr="00B3133F">
              <w:rPr>
                <w:rFonts w:ascii="GHEA Grapalat" w:hAnsi="GHEA Grapalat"/>
                <w:lang w:val="hy-AM"/>
              </w:rPr>
              <w:t>ախագծով ֆինանսական միջոցների ավելացումը պայմանավորված է</w:t>
            </w:r>
            <w:r w:rsidR="001E2C2C">
              <w:rPr>
                <w:rFonts w:ascii="GHEA Grapalat" w:hAnsi="GHEA Grapalat"/>
                <w:lang w:val="hy-AM"/>
              </w:rPr>
              <w:t xml:space="preserve"> </w:t>
            </w:r>
            <w:r w:rsidR="001E2C2C" w:rsidRPr="00B3133F">
              <w:rPr>
                <w:rFonts w:ascii="GHEA Grapalat" w:hAnsi="GHEA Grapalat"/>
                <w:lang w:val="hy-AM"/>
              </w:rPr>
              <w:t xml:space="preserve"> </w:t>
            </w:r>
            <w:r w:rsidR="001E2C2C">
              <w:rPr>
                <w:rFonts w:ascii="GHEA Grapalat" w:hAnsi="GHEA Grapalat" w:cs="Sylfaen"/>
                <w:lang w:val="hy-AM"/>
              </w:rPr>
              <w:t>սոցիալական աջակցությա</w:t>
            </w:r>
            <w:r w:rsidR="001E2C2C" w:rsidRPr="00B3133F">
              <w:rPr>
                <w:rFonts w:ascii="GHEA Grapalat" w:hAnsi="GHEA Grapalat" w:cs="Sylfaen"/>
                <w:lang w:val="hy-AM"/>
              </w:rPr>
              <w:t>ն</w:t>
            </w:r>
            <w:r w:rsidR="001E2C2C" w:rsidRPr="00B3133F">
              <w:rPr>
                <w:rStyle w:val="Strong"/>
                <w:rFonts w:ascii="GHEA Grapalat" w:eastAsia="Calibri" w:hAnsi="GHEA Grapalat"/>
                <w:b w:val="0"/>
                <w:shd w:val="clear" w:color="auto" w:fill="FFFFFF"/>
                <w:lang w:val="hy-AM"/>
              </w:rPr>
              <w:t xml:space="preserve"> տրամադր</w:t>
            </w:r>
            <w:r w:rsidR="001E2C2C" w:rsidRPr="001E2C2C">
              <w:rPr>
                <w:rStyle w:val="Strong"/>
                <w:rFonts w:ascii="GHEA Grapalat" w:eastAsia="Calibri" w:hAnsi="GHEA Grapalat"/>
                <w:b w:val="0"/>
                <w:shd w:val="clear" w:color="auto" w:fill="FFFFFF"/>
                <w:lang w:val="hy-AM"/>
              </w:rPr>
              <w:t xml:space="preserve">ման ժամկետի </w:t>
            </w:r>
            <w:r>
              <w:rPr>
                <w:rStyle w:val="Strong"/>
                <w:rFonts w:ascii="GHEA Grapalat" w:eastAsia="Calibri" w:hAnsi="GHEA Grapalat"/>
                <w:b w:val="0"/>
                <w:shd w:val="clear" w:color="auto" w:fill="FFFFFF"/>
                <w:lang w:val="hy-AM"/>
              </w:rPr>
              <w:t>երկարացմամբ</w:t>
            </w:r>
            <w:r w:rsidRPr="00AF3D99">
              <w:rPr>
                <w:rStyle w:val="Strong"/>
                <w:rFonts w:ascii="GHEA Grapalat" w:eastAsia="Calibri" w:hAnsi="GHEA Grapalat"/>
                <w:b w:val="0"/>
                <w:shd w:val="clear" w:color="auto" w:fill="FFFFFF"/>
                <w:lang w:val="hy-AM"/>
              </w:rPr>
              <w:t>ՙ իսկ</w:t>
            </w:r>
            <w:r w:rsidR="001E2C2C" w:rsidRPr="001E2C2C">
              <w:rPr>
                <w:rStyle w:val="Strong"/>
                <w:rFonts w:ascii="GHEA Grapalat" w:eastAsia="Calibri" w:hAnsi="GHEA Grapalat"/>
                <w:b w:val="0"/>
                <w:shd w:val="clear" w:color="auto" w:fill="FFFFFF"/>
                <w:lang w:val="hy-AM"/>
              </w:rPr>
              <w:t xml:space="preserve"> 1011 </w:t>
            </w:r>
            <w:r w:rsidR="001E2C2C">
              <w:rPr>
                <w:rStyle w:val="Strong"/>
                <w:rFonts w:ascii="GHEA Grapalat" w:eastAsia="Calibri" w:hAnsi="GHEA Grapalat"/>
                <w:b w:val="0"/>
                <w:shd w:val="clear" w:color="auto" w:fill="FFFFFF"/>
                <w:lang w:val="hy-AM"/>
              </w:rPr>
              <w:t xml:space="preserve">ծրագրի 11007 միջոցառման գծով աշխատավարձի </w:t>
            </w:r>
            <w:r w:rsidRPr="00AF3D99">
              <w:rPr>
                <w:rStyle w:val="Strong"/>
                <w:rFonts w:ascii="GHEA Grapalat" w:eastAsia="Calibri" w:hAnsi="GHEA Grapalat"/>
                <w:b w:val="0"/>
                <w:shd w:val="clear" w:color="auto" w:fill="FFFFFF"/>
                <w:lang w:val="hy-AM"/>
              </w:rPr>
              <w:t>գծով ֆինանսական միջոցների</w:t>
            </w:r>
            <w:r w:rsidR="001E2C2C">
              <w:rPr>
                <w:rStyle w:val="Strong"/>
                <w:rFonts w:ascii="GHEA Grapalat" w:eastAsia="Calibri" w:hAnsi="GHEA Grapalat"/>
                <w:b w:val="0"/>
                <w:shd w:val="clear" w:color="auto" w:fill="FFFFFF"/>
                <w:lang w:val="hy-AM"/>
              </w:rPr>
              <w:t xml:space="preserve"> ավելացմամբ:</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2C2C"/>
    <w:rsid w:val="001E799A"/>
    <w:rsid w:val="001F0DE1"/>
    <w:rsid w:val="002375D6"/>
    <w:rsid w:val="002431EF"/>
    <w:rsid w:val="002941BF"/>
    <w:rsid w:val="00294932"/>
    <w:rsid w:val="002B3522"/>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5508F7"/>
    <w:rsid w:val="005E79DF"/>
    <w:rsid w:val="005F2EF0"/>
    <w:rsid w:val="00636470"/>
    <w:rsid w:val="00641993"/>
    <w:rsid w:val="00690AAD"/>
    <w:rsid w:val="006C5D7C"/>
    <w:rsid w:val="00720430"/>
    <w:rsid w:val="00751654"/>
    <w:rsid w:val="00753195"/>
    <w:rsid w:val="00770AC4"/>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30FE1"/>
    <w:rsid w:val="00A348AC"/>
    <w:rsid w:val="00A565CE"/>
    <w:rsid w:val="00AD0D95"/>
    <w:rsid w:val="00AD6B57"/>
    <w:rsid w:val="00AF3D99"/>
    <w:rsid w:val="00B065B5"/>
    <w:rsid w:val="00B47368"/>
    <w:rsid w:val="00B64DE6"/>
    <w:rsid w:val="00B6751A"/>
    <w:rsid w:val="00B776F7"/>
    <w:rsid w:val="00B94E9D"/>
    <w:rsid w:val="00BC3EBD"/>
    <w:rsid w:val="00BD18E3"/>
    <w:rsid w:val="00BE5B34"/>
    <w:rsid w:val="00C113D6"/>
    <w:rsid w:val="00C11810"/>
    <w:rsid w:val="00C21C22"/>
    <w:rsid w:val="00C44478"/>
    <w:rsid w:val="00C4560D"/>
    <w:rsid w:val="00C53B0C"/>
    <w:rsid w:val="00C6111A"/>
    <w:rsid w:val="00CB0F42"/>
    <w:rsid w:val="00CB5C69"/>
    <w:rsid w:val="00CE199F"/>
    <w:rsid w:val="00D03607"/>
    <w:rsid w:val="00D05571"/>
    <w:rsid w:val="00D06385"/>
    <w:rsid w:val="00D13A9C"/>
    <w:rsid w:val="00D23BB6"/>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8908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3</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59</cp:revision>
  <dcterms:created xsi:type="dcterms:W3CDTF">2022-03-14T07:03:00Z</dcterms:created>
  <dcterms:modified xsi:type="dcterms:W3CDTF">2023-11-09T10:37:00Z</dcterms:modified>
</cp:coreProperties>
</file>