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53A" w:rsidRPr="007C6FCB" w:rsidRDefault="00CC353A" w:rsidP="007C6FCB">
      <w:pPr>
        <w:jc w:val="center"/>
        <w:rPr>
          <w:rFonts w:ascii="GHEA Grapalat" w:hAnsi="GHEA Grapalat"/>
          <w:b/>
          <w:sz w:val="22"/>
          <w:szCs w:val="22"/>
          <w:lang w:val="hy-AM"/>
        </w:rPr>
      </w:pPr>
      <w:r w:rsidRPr="001A6994">
        <w:rPr>
          <w:rFonts w:ascii="GHEA Grapalat" w:hAnsi="GHEA Grapalat"/>
          <w:b/>
          <w:sz w:val="22"/>
          <w:szCs w:val="22"/>
          <w:lang w:val="en-US"/>
        </w:rPr>
        <w:t>Ա</w:t>
      </w:r>
      <w:r w:rsidR="00952172">
        <w:rPr>
          <w:rFonts w:ascii="GHEA Grapalat" w:hAnsi="GHEA Grapalat"/>
          <w:b/>
          <w:sz w:val="22"/>
          <w:szCs w:val="22"/>
          <w:lang w:val="en-US"/>
        </w:rPr>
        <w:t xml:space="preserve"> </w:t>
      </w:r>
      <w:r w:rsidRPr="001A6994">
        <w:rPr>
          <w:rFonts w:ascii="GHEA Grapalat" w:hAnsi="GHEA Grapalat"/>
          <w:b/>
          <w:sz w:val="22"/>
          <w:szCs w:val="22"/>
          <w:lang w:val="en-US"/>
        </w:rPr>
        <w:t>Մ</w:t>
      </w:r>
      <w:r w:rsidR="00952172">
        <w:rPr>
          <w:rFonts w:ascii="GHEA Grapalat" w:hAnsi="GHEA Grapalat"/>
          <w:b/>
          <w:sz w:val="22"/>
          <w:szCs w:val="22"/>
          <w:lang w:val="en-US"/>
        </w:rPr>
        <w:t xml:space="preserve"> </w:t>
      </w:r>
      <w:r w:rsidRPr="001A6994">
        <w:rPr>
          <w:rFonts w:ascii="GHEA Grapalat" w:hAnsi="GHEA Grapalat"/>
          <w:b/>
          <w:sz w:val="22"/>
          <w:szCs w:val="22"/>
          <w:lang w:val="en-US"/>
        </w:rPr>
        <w:t>Փ</w:t>
      </w:r>
      <w:r w:rsidR="00952172">
        <w:rPr>
          <w:rFonts w:ascii="GHEA Grapalat" w:hAnsi="GHEA Grapalat"/>
          <w:b/>
          <w:sz w:val="22"/>
          <w:szCs w:val="22"/>
          <w:lang w:val="en-US"/>
        </w:rPr>
        <w:t xml:space="preserve"> </w:t>
      </w:r>
      <w:r w:rsidRPr="001A6994">
        <w:rPr>
          <w:rFonts w:ascii="GHEA Grapalat" w:hAnsi="GHEA Grapalat"/>
          <w:b/>
          <w:sz w:val="22"/>
          <w:szCs w:val="22"/>
          <w:lang w:val="en-US"/>
        </w:rPr>
        <w:t>Ո</w:t>
      </w:r>
      <w:r w:rsidR="00952172">
        <w:rPr>
          <w:rFonts w:ascii="GHEA Grapalat" w:hAnsi="GHEA Grapalat"/>
          <w:b/>
          <w:sz w:val="22"/>
          <w:szCs w:val="22"/>
          <w:lang w:val="en-US"/>
        </w:rPr>
        <w:t xml:space="preserve"> </w:t>
      </w:r>
      <w:r w:rsidRPr="001A6994">
        <w:rPr>
          <w:rFonts w:ascii="GHEA Grapalat" w:hAnsi="GHEA Grapalat"/>
          <w:b/>
          <w:sz w:val="22"/>
          <w:szCs w:val="22"/>
          <w:lang w:val="en-US"/>
        </w:rPr>
        <w:t>Փ</w:t>
      </w:r>
      <w:r w:rsidR="00952172">
        <w:rPr>
          <w:rFonts w:ascii="GHEA Grapalat" w:hAnsi="GHEA Grapalat"/>
          <w:b/>
          <w:sz w:val="22"/>
          <w:szCs w:val="22"/>
          <w:lang w:val="en-US"/>
        </w:rPr>
        <w:t xml:space="preserve"> </w:t>
      </w:r>
      <w:r w:rsidRPr="001A6994">
        <w:rPr>
          <w:rFonts w:ascii="GHEA Grapalat" w:hAnsi="GHEA Grapalat"/>
          <w:b/>
          <w:sz w:val="22"/>
          <w:szCs w:val="22"/>
          <w:lang w:val="en-US"/>
        </w:rPr>
        <w:t>Ա</w:t>
      </w:r>
      <w:r w:rsidR="00952172">
        <w:rPr>
          <w:rFonts w:ascii="GHEA Grapalat" w:hAnsi="GHEA Grapalat"/>
          <w:b/>
          <w:sz w:val="22"/>
          <w:szCs w:val="22"/>
          <w:lang w:val="en-US"/>
        </w:rPr>
        <w:t xml:space="preserve"> </w:t>
      </w:r>
      <w:r w:rsidRPr="001A6994">
        <w:rPr>
          <w:rFonts w:ascii="GHEA Grapalat" w:hAnsi="GHEA Grapalat"/>
          <w:b/>
          <w:sz w:val="22"/>
          <w:szCs w:val="22"/>
          <w:lang w:val="en-US"/>
        </w:rPr>
        <w:t>Թ</w:t>
      </w:r>
      <w:r w:rsidR="00952172">
        <w:rPr>
          <w:rFonts w:ascii="GHEA Grapalat" w:hAnsi="GHEA Grapalat"/>
          <w:b/>
          <w:sz w:val="22"/>
          <w:szCs w:val="22"/>
          <w:lang w:val="en-US"/>
        </w:rPr>
        <w:t xml:space="preserve"> </w:t>
      </w:r>
      <w:r w:rsidRPr="001A6994">
        <w:rPr>
          <w:rFonts w:ascii="GHEA Grapalat" w:hAnsi="GHEA Grapalat"/>
          <w:b/>
          <w:sz w:val="22"/>
          <w:szCs w:val="22"/>
          <w:lang w:val="en-US"/>
        </w:rPr>
        <w:t>Ե</w:t>
      </w:r>
      <w:r w:rsidR="00952172">
        <w:rPr>
          <w:rFonts w:ascii="GHEA Grapalat" w:hAnsi="GHEA Grapalat"/>
          <w:b/>
          <w:sz w:val="22"/>
          <w:szCs w:val="22"/>
          <w:lang w:val="en-US"/>
        </w:rPr>
        <w:t xml:space="preserve"> </w:t>
      </w:r>
      <w:r w:rsidRPr="001A6994">
        <w:rPr>
          <w:rFonts w:ascii="GHEA Grapalat" w:hAnsi="GHEA Grapalat"/>
          <w:b/>
          <w:sz w:val="22"/>
          <w:szCs w:val="22"/>
          <w:lang w:val="en-US"/>
        </w:rPr>
        <w:t>Ր</w:t>
      </w:r>
      <w:r w:rsidR="00952172">
        <w:rPr>
          <w:rFonts w:ascii="GHEA Grapalat" w:hAnsi="GHEA Grapalat"/>
          <w:b/>
          <w:sz w:val="22"/>
          <w:szCs w:val="22"/>
          <w:lang w:val="en-US"/>
        </w:rPr>
        <w:t xml:space="preserve"> </w:t>
      </w:r>
      <w:r w:rsidRPr="001A6994">
        <w:rPr>
          <w:rFonts w:ascii="GHEA Grapalat" w:hAnsi="GHEA Grapalat"/>
          <w:b/>
          <w:sz w:val="22"/>
          <w:szCs w:val="22"/>
          <w:lang w:val="en-US"/>
        </w:rPr>
        <w:t>Թ</w:t>
      </w:r>
    </w:p>
    <w:p w:rsidR="00CC353A" w:rsidRPr="001A6994" w:rsidRDefault="00CC353A" w:rsidP="000B0864">
      <w:pPr>
        <w:jc w:val="center"/>
        <w:rPr>
          <w:rFonts w:ascii="GHEA Grapalat" w:hAnsi="GHEA Grapalat"/>
          <w:sz w:val="22"/>
          <w:szCs w:val="22"/>
          <w:lang w:val="pt-BR"/>
        </w:rPr>
      </w:pPr>
    </w:p>
    <w:tbl>
      <w:tblPr>
        <w:tblStyle w:val="TableGrid"/>
        <w:tblW w:w="14430" w:type="dxa"/>
        <w:tblLayout w:type="fixed"/>
        <w:tblLook w:val="04A0" w:firstRow="1" w:lastRow="0" w:firstColumn="1" w:lastColumn="0" w:noHBand="0" w:noVBand="1"/>
      </w:tblPr>
      <w:tblGrid>
        <w:gridCol w:w="8755"/>
        <w:gridCol w:w="618"/>
        <w:gridCol w:w="378"/>
        <w:gridCol w:w="450"/>
        <w:gridCol w:w="2459"/>
        <w:gridCol w:w="1770"/>
      </w:tblGrid>
      <w:tr w:rsidR="00CC353A" w:rsidRPr="00773B78" w:rsidTr="00C6330C">
        <w:trPr>
          <w:trHeight w:val="330"/>
        </w:trPr>
        <w:tc>
          <w:tcPr>
            <w:tcW w:w="12660" w:type="dxa"/>
            <w:gridSpan w:val="5"/>
            <w:vMerge w:val="restart"/>
          </w:tcPr>
          <w:p w:rsidR="00CC353A" w:rsidRPr="00506C3E" w:rsidRDefault="00CC353A" w:rsidP="000B0864">
            <w:pPr>
              <w:ind w:left="1725"/>
              <w:jc w:val="center"/>
              <w:rPr>
                <w:rFonts w:ascii="GHEA Grapalat" w:hAnsi="GHEA Grapalat"/>
                <w:b/>
                <w:lang w:val="hy-AM"/>
              </w:rPr>
            </w:pPr>
          </w:p>
          <w:p w:rsidR="00773B78" w:rsidRPr="00773B78" w:rsidRDefault="00CB1B01" w:rsidP="00773B78">
            <w:pPr>
              <w:shd w:val="clear" w:color="auto" w:fill="BFBFBF" w:themeFill="background1" w:themeFillShade="BF"/>
              <w:spacing w:line="360" w:lineRule="auto"/>
              <w:jc w:val="center"/>
              <w:rPr>
                <w:rFonts w:ascii="GHEA Grapalat" w:eastAsiaTheme="minorHAnsi" w:hAnsi="GHEA Grapalat"/>
                <w:b/>
                <w:lang w:val="hy-AM"/>
              </w:rPr>
            </w:pPr>
            <w:r w:rsidRPr="00773B78">
              <w:rPr>
                <w:rFonts w:ascii="GHEA Grapalat" w:eastAsiaTheme="minorHAnsi" w:hAnsi="GHEA Grapalat"/>
                <w:b/>
                <w:lang w:val="hy-AM"/>
              </w:rPr>
              <w:t>Վարչապետի աշխատակազմ</w:t>
            </w:r>
          </w:p>
          <w:p w:rsidR="00CC353A" w:rsidRPr="00773B78" w:rsidRDefault="00CB1B01" w:rsidP="00773B78">
            <w:pPr>
              <w:shd w:val="clear" w:color="auto" w:fill="BFBFBF" w:themeFill="background1" w:themeFillShade="BF"/>
              <w:spacing w:line="360" w:lineRule="auto"/>
              <w:jc w:val="center"/>
              <w:rPr>
                <w:rFonts w:ascii="GHEA Grapalat" w:eastAsiaTheme="minorHAnsi" w:hAnsi="GHEA Grapalat"/>
                <w:lang w:val="hy-AM"/>
              </w:rPr>
            </w:pPr>
            <w:r w:rsidRPr="00773B78">
              <w:rPr>
                <w:rFonts w:ascii="GHEA Grapalat" w:eastAsiaTheme="minorHAnsi" w:hAnsi="GHEA Grapalat"/>
                <w:b/>
                <w:lang w:val="hy-AM"/>
              </w:rPr>
              <w:t>տարածքային զարգացման և շրջակա միջավայրի հարցերի վարչություն</w:t>
            </w:r>
          </w:p>
        </w:tc>
        <w:tc>
          <w:tcPr>
            <w:tcW w:w="1770" w:type="dxa"/>
            <w:hideMark/>
          </w:tcPr>
          <w:p w:rsidR="00523B6B" w:rsidRPr="00773B78" w:rsidRDefault="00773B78" w:rsidP="000B0864">
            <w:pPr>
              <w:jc w:val="center"/>
              <w:rPr>
                <w:rFonts w:ascii="GHEA Grapalat" w:hAnsi="GHEA Grapalat"/>
                <w:lang w:val="hy-AM"/>
              </w:rPr>
            </w:pPr>
            <w:r>
              <w:rPr>
                <w:rFonts w:ascii="GHEA Grapalat" w:hAnsi="GHEA Grapalat"/>
                <w:lang w:val="hy-AM"/>
              </w:rPr>
              <w:t>2023-09-25</w:t>
            </w:r>
          </w:p>
        </w:tc>
      </w:tr>
      <w:tr w:rsidR="00CC353A" w:rsidRPr="00773B78" w:rsidTr="00C6330C">
        <w:trPr>
          <w:trHeight w:val="393"/>
        </w:trPr>
        <w:tc>
          <w:tcPr>
            <w:tcW w:w="12660" w:type="dxa"/>
            <w:gridSpan w:val="5"/>
            <w:vMerge/>
            <w:hideMark/>
          </w:tcPr>
          <w:p w:rsidR="00CC353A" w:rsidRPr="001A6994" w:rsidRDefault="00CC353A" w:rsidP="000B0864">
            <w:pPr>
              <w:jc w:val="center"/>
              <w:rPr>
                <w:rFonts w:ascii="GHEA Grapalat" w:hAnsi="GHEA Grapalat"/>
                <w:lang w:val="hy-AM"/>
              </w:rPr>
            </w:pPr>
          </w:p>
        </w:tc>
        <w:tc>
          <w:tcPr>
            <w:tcW w:w="1770" w:type="dxa"/>
            <w:hideMark/>
          </w:tcPr>
          <w:p w:rsidR="00523B6B" w:rsidRPr="001A6994" w:rsidRDefault="00773B78" w:rsidP="000B0864">
            <w:pPr>
              <w:jc w:val="center"/>
              <w:rPr>
                <w:rFonts w:ascii="GHEA Grapalat" w:hAnsi="GHEA Grapalat"/>
                <w:lang w:val="hy-AM"/>
              </w:rPr>
            </w:pPr>
            <w:r>
              <w:rPr>
                <w:rFonts w:ascii="GHEA Grapalat" w:hAnsi="GHEA Grapalat" w:cs="Calibri Cyr"/>
                <w:sz w:val="20"/>
                <w:szCs w:val="20"/>
                <w:lang w:val="hy-AM"/>
              </w:rPr>
              <w:t xml:space="preserve">№ </w:t>
            </w:r>
            <w:r>
              <w:rPr>
                <w:rFonts w:ascii="GHEA Grapalat" w:hAnsi="GHEA Grapalat"/>
                <w:sz w:val="20"/>
                <w:szCs w:val="20"/>
                <w:lang w:val="hy-AM"/>
              </w:rPr>
              <w:t>02/11.3/32383-2023</w:t>
            </w:r>
          </w:p>
        </w:tc>
      </w:tr>
      <w:tr w:rsidR="00CC353A" w:rsidRPr="00801020" w:rsidTr="00C6330C">
        <w:trPr>
          <w:trHeight w:val="379"/>
        </w:trPr>
        <w:tc>
          <w:tcPr>
            <w:tcW w:w="10201" w:type="dxa"/>
            <w:gridSpan w:val="4"/>
          </w:tcPr>
          <w:p w:rsidR="00CB1B01" w:rsidRPr="000B0864" w:rsidRDefault="00CB1B01" w:rsidP="00CB1B01">
            <w:pPr>
              <w:jc w:val="both"/>
              <w:rPr>
                <w:rFonts w:ascii="GHEA Grapalat" w:hAnsi="GHEA Grapalat"/>
                <w:lang w:val="hy-AM"/>
              </w:rPr>
            </w:pPr>
          </w:p>
          <w:p w:rsidR="00CB1B01" w:rsidRPr="00B23CAB" w:rsidRDefault="00CB1B01" w:rsidP="00CB1B01">
            <w:pPr>
              <w:rPr>
                <w:rFonts w:ascii="GHEA Grapalat" w:hAnsi="GHEA Grapalat"/>
                <w:shd w:val="clear" w:color="auto" w:fill="FFFFFF"/>
                <w:lang w:val="hy-AM"/>
              </w:rPr>
            </w:pPr>
            <w:r w:rsidRPr="00B23CAB">
              <w:rPr>
                <w:shd w:val="clear" w:color="auto" w:fill="FFFFFF"/>
                <w:lang w:val="hy-AM"/>
              </w:rPr>
              <w:t>«</w:t>
            </w:r>
            <w:r w:rsidRPr="00B23CAB">
              <w:rPr>
                <w:rFonts w:ascii="GHEA Grapalat" w:hAnsi="GHEA Grapalat"/>
                <w:shd w:val="clear" w:color="auto" w:fill="FFFFFF"/>
                <w:lang w:val="hy-AM"/>
              </w:rPr>
              <w:t>Թանգարանների և Հայաստանի Հանրապետության թանգարանային ֆոնդի մասին» օրենքի նախագծին հավանություն տալու մասին</w:t>
            </w:r>
            <w:r w:rsidRPr="00B23CAB">
              <w:rPr>
                <w:rFonts w:ascii="GHEA Grapalat" w:hAnsi="GHEA Grapalat"/>
                <w:lang w:val="hy-AM"/>
              </w:rPr>
              <w:t xml:space="preserve">» ՀՀ կառավարության որոշման նախագծի (այսուհետ՝ Նախագիծ) վերաբերյալ </w:t>
            </w:r>
            <w:r w:rsidRPr="00B23CAB">
              <w:rPr>
                <w:rFonts w:ascii="GHEA Grapalat" w:hAnsi="GHEA Grapalat"/>
                <w:shd w:val="clear" w:color="auto" w:fill="FFFFFF"/>
                <w:lang w:val="hy-AM"/>
              </w:rPr>
              <w:t>առկա են ստորև բերված նկատառումները:</w:t>
            </w:r>
          </w:p>
          <w:p w:rsidR="00CB1B01" w:rsidRPr="00B23CAB" w:rsidRDefault="00CB1B01" w:rsidP="00CB1B01">
            <w:pPr>
              <w:rPr>
                <w:rFonts w:ascii="GHEA Grapalat" w:eastAsia="GHEA Grapalat" w:hAnsi="GHEA Grapalat" w:cs="GHEA Grapalat"/>
                <w:shd w:val="clear" w:color="auto" w:fill="FFFFFF"/>
                <w:lang w:val="hy-AM"/>
              </w:rPr>
            </w:pPr>
          </w:p>
          <w:p w:rsidR="00CB1B01" w:rsidRPr="00B23CAB" w:rsidRDefault="00CB1B01" w:rsidP="00CB1B01">
            <w:pPr>
              <w:rPr>
                <w:rFonts w:ascii="GHEA Grapalat" w:hAnsi="GHEA Grapalat"/>
                <w:lang w:val="hy-AM"/>
              </w:rPr>
            </w:pPr>
            <w:r w:rsidRPr="00B23CAB">
              <w:rPr>
                <w:rFonts w:ascii="GHEA Grapalat" w:eastAsia="GHEA Grapalat" w:hAnsi="GHEA Grapalat" w:cs="GHEA Grapalat"/>
                <w:shd w:val="clear" w:color="auto" w:fill="FFFFFF"/>
                <w:lang w:val="hy-AM"/>
              </w:rPr>
              <w:tab/>
              <w:t>1.  Նախագծի 1-ին հոդվածի 1-ին մասով սահմանված է՝ «</w:t>
            </w:r>
            <w:r w:rsidRPr="00B23CAB">
              <w:rPr>
                <w:rFonts w:ascii="GHEA Grapalat" w:hAnsi="GHEA Grapalat"/>
                <w:lang w:val="hy-AM"/>
              </w:rPr>
              <w:t xml:space="preserve">Սույն օրենքը կարգավորում է թանգարանների </w:t>
            </w:r>
            <w:r w:rsidRPr="00B23CAB">
              <w:rPr>
                <w:rFonts w:ascii="GHEA Grapalat" w:hAnsi="GHEA Grapalat"/>
                <w:b/>
                <w:u w:val="single"/>
                <w:lang w:val="hy-AM"/>
              </w:rPr>
              <w:t>ստեղծման</w:t>
            </w:r>
            <w:r w:rsidRPr="00B23CAB">
              <w:rPr>
                <w:rFonts w:ascii="GHEA Grapalat" w:hAnsi="GHEA Grapalat"/>
                <w:b/>
                <w:lang w:val="hy-AM"/>
              </w:rPr>
              <w:t>,</w:t>
            </w:r>
            <w:r w:rsidRPr="00B23CAB">
              <w:rPr>
                <w:rFonts w:ascii="GHEA Grapalat" w:hAnsi="GHEA Grapalat"/>
                <w:lang w:val="hy-AM"/>
              </w:rPr>
              <w:t xml:space="preserve"> գործունեության, գործունեության դադարեցման և հավատարմագրման հետ կապված հարաբերությունները, ինչպես նաև սահմանում է թանգարանների տեսակները, գործառույթները, Հայաստանի Հանրապետության թանգարանային հավաքածուի ձևավորման, համալրման, հաշվառման, պահպանության և անվտանգության իրավական հիմքերը:»:  Առաջարկում ենք նկատի ունենալ, որ </w:t>
            </w:r>
            <w:r w:rsidRPr="00B23CAB">
              <w:rPr>
                <w:rFonts w:ascii="GHEA Grapalat" w:hAnsi="GHEA Grapalat"/>
                <w:b/>
                <w:lang w:val="hy-AM"/>
              </w:rPr>
              <w:t>Նախագծում առկա չէ թանգարանների ստեղծման վերաբերյալ կարգավորումները</w:t>
            </w:r>
            <w:r w:rsidRPr="00B23CAB">
              <w:rPr>
                <w:rFonts w:ascii="GHEA Grapalat" w:hAnsi="GHEA Grapalat"/>
                <w:lang w:val="hy-AM"/>
              </w:rPr>
              <w:t>,:</w:t>
            </w:r>
          </w:p>
          <w:p w:rsidR="00CB1B01" w:rsidRPr="00B23CAB" w:rsidRDefault="00CB1B01" w:rsidP="00CB1B01">
            <w:pPr>
              <w:rPr>
                <w:rFonts w:ascii="GHEA Grapalat" w:hAnsi="GHEA Grapalat"/>
                <w:lang w:val="hy-AM"/>
              </w:rPr>
            </w:pPr>
            <w:r w:rsidRPr="00B23CAB">
              <w:rPr>
                <w:rFonts w:ascii="GHEA Grapalat" w:hAnsi="GHEA Grapalat"/>
                <w:lang w:val="hy-AM"/>
              </w:rPr>
              <w:tab/>
              <w:t>2. Նախագծի 3-րդ հոդվածի 3-րդ մասով սահմանված է թանգարանների տեսակներն՝ ըստ նշանակության: Սակայն հարկ է նշել, որ պարզաբանված չէ, թե ի՞նչ չափորոշիչներով և ո՞ր մարմնի կողմից է որոշվելու թանգարանների ազգային, մարզային կամ այլ նշանակությունները:</w:t>
            </w:r>
          </w:p>
          <w:p w:rsidR="00CB1B01" w:rsidRPr="00B23CAB" w:rsidRDefault="00CB1B01" w:rsidP="00CB1B01">
            <w:pPr>
              <w:rPr>
                <w:rFonts w:ascii="GHEA Grapalat" w:hAnsi="GHEA Grapalat"/>
                <w:lang w:val="hy-AM"/>
              </w:rPr>
            </w:pPr>
            <w:r w:rsidRPr="00B23CAB">
              <w:rPr>
                <w:rFonts w:ascii="GHEA Grapalat" w:hAnsi="GHEA Grapalat"/>
                <w:lang w:val="hy-AM"/>
              </w:rPr>
              <w:tab/>
              <w:t xml:space="preserve">3. Նախագծի 6-րդ հոդվածի 5-րդ մասով սահմանված է թանգարանների հավատարմագրման համար անհրաժեշտ պահանջները, որտեղ 4-րդ և 5-րդ կետերով, որպես հավատարմագրման համար անհրաժեշտ պահանջներ, սահմանված են համապատասխանաբար՝ «ունի ֆինանսավորում» և «մատչելի է հանրության համար» դրոյթները: Նախագծի 6-րդ հոդվածի 6-րդ մասով սահմանված է, որ «սույն հոդվածի 5-րդ մասին չհամապատասխանելը հիմք է հանդիսանում թանգարանի հավատարմագրման մերժման համար»: Կարծում ենք, որ սույն դրույթը լրացուցիչ պարզաբանման կարիք ունի՝ հաշվի առնելով այն հանգամանքը, որ պարզ չէ, թե ինչ չափորոշիչներով են որոշվելու սույն հոդվածի  5-րդ մասի  4-րդ և 5-րդ կետերով սահմանված պայմանների համապատասխանությունը: </w:t>
            </w:r>
          </w:p>
          <w:p w:rsidR="00CB1B01" w:rsidRPr="00B23CAB" w:rsidRDefault="00CB1B01" w:rsidP="00CB1B01">
            <w:pPr>
              <w:rPr>
                <w:rFonts w:ascii="GHEA Grapalat" w:hAnsi="GHEA Grapalat"/>
                <w:lang w:val="hy-AM"/>
              </w:rPr>
            </w:pPr>
            <w:r w:rsidRPr="00B23CAB">
              <w:rPr>
                <w:rFonts w:ascii="GHEA Grapalat" w:hAnsi="GHEA Grapalat"/>
                <w:lang w:val="hy-AM"/>
              </w:rPr>
              <w:tab/>
              <w:t xml:space="preserve">4.  Նախագծի 24-րդ հոդվածով սահմանված է թանգարանների և ՀՀ թանգարանային </w:t>
            </w:r>
            <w:r w:rsidRPr="00B23CAB">
              <w:rPr>
                <w:rFonts w:ascii="GHEA Grapalat" w:hAnsi="GHEA Grapalat"/>
                <w:lang w:val="hy-AM"/>
              </w:rPr>
              <w:lastRenderedPageBreak/>
              <w:t xml:space="preserve">հավաքածուի ոլորտում Լիազորված պետական մարմնի լիազորությունները: Հնարավոր հակասություններից խուսափելու նպատակով՝ առաջարկում ենք Նախագծի վերաբերյալ ստանալ նաև Շրջակա միջավայրի նախարարության դիրքորոշումը՝ հաշվի առնելով այն հանգամանքը, որ </w:t>
            </w:r>
            <w:hyperlink r:id="rId6" w:history="1">
              <w:r w:rsidRPr="00CB1B01">
                <w:rPr>
                  <w:rStyle w:val="Hyperlink"/>
                  <w:rFonts w:ascii="GHEA Grapalat" w:hAnsi="GHEA Grapalat"/>
                  <w:lang w:val="hy-AM"/>
                </w:rPr>
                <w:t>«</w:t>
              </w:r>
              <w:r w:rsidRPr="00CB1B01">
                <w:rPr>
                  <w:rStyle w:val="Hyperlink"/>
                  <w:rFonts w:ascii="GHEA Grapalat" w:hAnsi="GHEA Grapalat" w:cs="Arial"/>
                  <w:lang w:val="hy-AM"/>
                </w:rPr>
                <w:t>Հայաստանի</w:t>
              </w:r>
              <w:r w:rsidRPr="00CB1B01">
                <w:rPr>
                  <w:rStyle w:val="Hyperlink"/>
                  <w:rFonts w:ascii="GHEA Grapalat" w:hAnsi="GHEA Grapalat"/>
                  <w:lang w:val="hy-AM"/>
                </w:rPr>
                <w:t xml:space="preserve"> </w:t>
              </w:r>
              <w:r w:rsidRPr="00CB1B01">
                <w:rPr>
                  <w:rStyle w:val="Hyperlink"/>
                  <w:rFonts w:ascii="GHEA Grapalat" w:hAnsi="GHEA Grapalat" w:cs="Arial"/>
                  <w:lang w:val="hy-AM"/>
                </w:rPr>
                <w:t>բնության</w:t>
              </w:r>
              <w:r w:rsidRPr="00CB1B01">
                <w:rPr>
                  <w:rStyle w:val="Hyperlink"/>
                  <w:rFonts w:ascii="GHEA Grapalat" w:hAnsi="GHEA Grapalat"/>
                  <w:lang w:val="hy-AM"/>
                </w:rPr>
                <w:t xml:space="preserve"> </w:t>
              </w:r>
              <w:r w:rsidRPr="00CB1B01">
                <w:rPr>
                  <w:rStyle w:val="Hyperlink"/>
                  <w:rFonts w:ascii="GHEA Grapalat" w:hAnsi="GHEA Grapalat" w:cs="Arial"/>
                  <w:lang w:val="hy-AM"/>
                </w:rPr>
                <w:t>պետական</w:t>
              </w:r>
              <w:r w:rsidRPr="00CB1B01">
                <w:rPr>
                  <w:rStyle w:val="Hyperlink"/>
                  <w:rFonts w:ascii="GHEA Grapalat" w:hAnsi="GHEA Grapalat"/>
                  <w:lang w:val="hy-AM"/>
                </w:rPr>
                <w:t xml:space="preserve"> </w:t>
              </w:r>
              <w:r w:rsidRPr="00CB1B01">
                <w:rPr>
                  <w:rStyle w:val="Hyperlink"/>
                  <w:rFonts w:ascii="GHEA Grapalat" w:hAnsi="GHEA Grapalat" w:cs="Arial"/>
                  <w:lang w:val="hy-AM"/>
                </w:rPr>
                <w:t>թանգարան</w:t>
              </w:r>
              <w:r w:rsidRPr="00CB1B01">
                <w:rPr>
                  <w:rStyle w:val="Hyperlink"/>
                  <w:rFonts w:ascii="GHEA Grapalat" w:hAnsi="GHEA Grapalat"/>
                  <w:lang w:val="hy-AM"/>
                </w:rPr>
                <w:t xml:space="preserve">» </w:t>
              </w:r>
              <w:r w:rsidRPr="00CB1B01">
                <w:rPr>
                  <w:rStyle w:val="Hyperlink"/>
                  <w:rFonts w:ascii="GHEA Grapalat" w:hAnsi="GHEA Grapalat" w:cs="Arial"/>
                  <w:lang w:val="hy-AM"/>
                </w:rPr>
                <w:t>ՊՈԱԿ</w:t>
              </w:r>
            </w:hyperlink>
            <w:r w:rsidRPr="00B23CAB">
              <w:rPr>
                <w:rFonts w:ascii="GHEA Grapalat" w:hAnsi="GHEA Grapalat"/>
                <w:lang w:val="hy-AM"/>
              </w:rPr>
              <w:t xml:space="preserve">-ը հանդիսանում է նախարարությանը ենթակա կառույց, սակայն ամփոփաթերթում բացակայում է Նախագծի վերաբերյալ Շրջակա միջավայրի նախարարության դիրքորոշումը: </w:t>
            </w:r>
          </w:p>
          <w:p w:rsidR="00CB1B01" w:rsidRPr="00B23CAB" w:rsidRDefault="00CB1B01" w:rsidP="00CB1B01">
            <w:pPr>
              <w:rPr>
                <w:rFonts w:ascii="GHEA Grapalat" w:hAnsi="GHEA Grapalat"/>
                <w:lang w:val="hy-AM"/>
              </w:rPr>
            </w:pPr>
            <w:r w:rsidRPr="00B23CAB">
              <w:rPr>
                <w:rFonts w:ascii="GHEA Grapalat" w:hAnsi="GHEA Grapalat"/>
                <w:lang w:val="hy-AM"/>
              </w:rPr>
              <w:tab/>
              <w:t>5. Նախագծի 29-րդ հոդվածի 1-ին մասով սահմանված է՝ «Սույն օրենքի պահանջները խախտող անձինք կրում են պատասխանատվություն` Հայաստանի Հանրապետության օրենքով սահմանված կարգով:»: Մինչդեռ, հարկ է նշել, որ օրենսդրության ուսումնասիրությունից պարզ է դառնում, որ համապատասխան պատասխանատվության միջոց սահմանող իրավական գործընթացը գործող իրավական դաշտում բացակայում է: Ուստի, գտնում ենք, որ սույն դրույթը լրացուցիչ պարզաբանման և հստակեցման կարիք ունի՝ նշված դիտարկման տիրույթում:</w:t>
            </w:r>
          </w:p>
          <w:p w:rsidR="00CB1B01" w:rsidRPr="00B23CAB" w:rsidRDefault="00CB1B01" w:rsidP="00CB1B01">
            <w:pPr>
              <w:rPr>
                <w:rFonts w:ascii="GHEA Grapalat" w:hAnsi="GHEA Grapalat"/>
                <w:lang w:val="hy-AM"/>
              </w:rPr>
            </w:pPr>
            <w:r w:rsidRPr="00B23CAB">
              <w:rPr>
                <w:rFonts w:ascii="GHEA Grapalat" w:hAnsi="GHEA Grapalat"/>
                <w:lang w:val="hy-AM"/>
              </w:rPr>
              <w:tab/>
              <w:t>6. Առաջարկում ենք Նախագծով սահմանված՝ համայնքային թանգարաններին վերաբերելի դրույթները համապատասխանեցնել ՀՀ Սահմանադրության 179-րդ հոդվածով և «Տեղական ինքնակառավարման մասին» ՀՀ  օրենքի 3-րդ հոդվածի 1-ին մասով սահմանված դրույթներին, ինչպես նաև «Երևան քաղաքում տեղական ինքնակառավարման մասին» ՀՀ օրենքի դրույթներին:</w:t>
            </w:r>
          </w:p>
          <w:p w:rsidR="00CB1B01" w:rsidRPr="00B23CAB" w:rsidRDefault="00CB1B01" w:rsidP="00CB1B01">
            <w:pPr>
              <w:rPr>
                <w:rFonts w:ascii="GHEA Grapalat" w:hAnsi="GHEA Grapalat"/>
                <w:lang w:val="hy-AM"/>
              </w:rPr>
            </w:pPr>
            <w:r w:rsidRPr="00B23CAB">
              <w:rPr>
                <w:rFonts w:ascii="GHEA Grapalat" w:hAnsi="GHEA Grapalat"/>
                <w:lang w:val="hy-AM"/>
              </w:rPr>
              <w:tab/>
              <w:t>7. Առաջարկում ենք ստանալ նաև Նախագծի վերաբերյալ Երևանի քաղաքապետարանի դիրքորոշումը:</w:t>
            </w:r>
          </w:p>
          <w:p w:rsidR="001A6994" w:rsidRPr="00CB1B01" w:rsidRDefault="001A6994" w:rsidP="00CB1B01">
            <w:pPr>
              <w:jc w:val="both"/>
              <w:rPr>
                <w:rFonts w:ascii="GHEA Grapalat" w:hAnsi="GHEA Grapalat"/>
                <w:lang w:val="hy-AM"/>
              </w:rPr>
            </w:pPr>
          </w:p>
        </w:tc>
        <w:tc>
          <w:tcPr>
            <w:tcW w:w="4229" w:type="dxa"/>
            <w:gridSpan w:val="2"/>
          </w:tcPr>
          <w:p w:rsidR="00CC353A" w:rsidRPr="001A6994" w:rsidRDefault="00CC353A" w:rsidP="000B0864">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CC353A" w:rsidRDefault="00CC353A" w:rsidP="007806FA">
            <w:pPr>
              <w:pStyle w:val="TableParagraph"/>
              <w:jc w:val="center"/>
              <w:rPr>
                <w:rFonts w:ascii="GHEA Grapalat" w:hAnsi="GHEA Grapalat" w:cs="Times New Roman"/>
                <w:bCs/>
                <w:lang w:val="hy-AM"/>
              </w:rPr>
            </w:pPr>
            <w:r w:rsidRPr="001A6994">
              <w:rPr>
                <w:rFonts w:ascii="GHEA Grapalat" w:hAnsi="GHEA Grapalat" w:cs="Times New Roman"/>
                <w:bCs/>
                <w:lang w:val="hy-AM"/>
              </w:rPr>
              <w:t>Ընդունվել</w:t>
            </w:r>
            <w:r w:rsidR="00952172">
              <w:rPr>
                <w:rFonts w:ascii="GHEA Grapalat" w:hAnsi="GHEA Grapalat" w:cs="Times New Roman"/>
                <w:bCs/>
                <w:lang w:val="hy-AM"/>
              </w:rPr>
              <w:t xml:space="preserve"> </w:t>
            </w:r>
            <w:r w:rsidRPr="001A6994">
              <w:rPr>
                <w:rFonts w:ascii="GHEA Grapalat" w:hAnsi="GHEA Grapalat" w:cs="Times New Roman"/>
                <w:bCs/>
                <w:lang w:val="hy-AM"/>
              </w:rPr>
              <w:t>է</w:t>
            </w:r>
            <w:r w:rsidR="007806FA">
              <w:rPr>
                <w:rFonts w:ascii="GHEA Grapalat" w:hAnsi="GHEA Grapalat" w:cs="Times New Roman"/>
                <w:bCs/>
                <w:lang w:val="hy-AM"/>
              </w:rPr>
              <w:t>։</w:t>
            </w: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r w:rsidRPr="001A6994">
              <w:rPr>
                <w:rFonts w:ascii="GHEA Grapalat" w:hAnsi="GHEA Grapalat" w:cs="Times New Roman"/>
                <w:bCs/>
                <w:lang w:val="hy-AM"/>
              </w:rPr>
              <w:t>Ընդունվել</w:t>
            </w:r>
            <w:r>
              <w:rPr>
                <w:rFonts w:ascii="GHEA Grapalat" w:hAnsi="GHEA Grapalat" w:cs="Times New Roman"/>
                <w:bCs/>
                <w:lang w:val="hy-AM"/>
              </w:rPr>
              <w:t xml:space="preserve">  և սահմանվել է։</w:t>
            </w: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p>
          <w:p w:rsidR="007806FA" w:rsidRDefault="007806FA" w:rsidP="007806FA">
            <w:pPr>
              <w:pStyle w:val="TableParagraph"/>
              <w:jc w:val="center"/>
              <w:rPr>
                <w:rFonts w:ascii="GHEA Grapalat" w:hAnsi="GHEA Grapalat" w:cs="Times New Roman"/>
                <w:bCs/>
                <w:lang w:val="hy-AM"/>
              </w:rPr>
            </w:pPr>
            <w:r w:rsidRPr="001A6994">
              <w:rPr>
                <w:rFonts w:ascii="GHEA Grapalat" w:hAnsi="GHEA Grapalat" w:cs="Times New Roman"/>
                <w:bCs/>
                <w:lang w:val="hy-AM"/>
              </w:rPr>
              <w:t>Ընդունվել</w:t>
            </w:r>
            <w:r>
              <w:rPr>
                <w:rFonts w:ascii="GHEA Grapalat" w:hAnsi="GHEA Grapalat" w:cs="Times New Roman"/>
                <w:bCs/>
                <w:lang w:val="hy-AM"/>
              </w:rPr>
              <w:t xml:space="preserve"> </w:t>
            </w:r>
            <w:r w:rsidRPr="001A6994">
              <w:rPr>
                <w:rFonts w:ascii="GHEA Grapalat" w:hAnsi="GHEA Grapalat" w:cs="Times New Roman"/>
                <w:bCs/>
                <w:lang w:val="hy-AM"/>
              </w:rPr>
              <w:t>է</w:t>
            </w:r>
            <w:r>
              <w:rPr>
                <w:rFonts w:ascii="GHEA Grapalat" w:hAnsi="GHEA Grapalat" w:cs="Times New Roman"/>
                <w:bCs/>
                <w:lang w:val="hy-AM"/>
              </w:rPr>
              <w:t>։</w:t>
            </w:r>
          </w:p>
          <w:p w:rsidR="0020279C" w:rsidRDefault="0020279C" w:rsidP="007806FA">
            <w:pPr>
              <w:pStyle w:val="TableParagraph"/>
              <w:jc w:val="center"/>
              <w:rPr>
                <w:rFonts w:ascii="GHEA Grapalat" w:hAnsi="GHEA Grapalat" w:cs="Times New Roman"/>
                <w:bCs/>
                <w:lang w:val="hy-AM"/>
              </w:rPr>
            </w:pPr>
          </w:p>
          <w:p w:rsidR="0020279C" w:rsidRDefault="0020279C" w:rsidP="007806FA">
            <w:pPr>
              <w:pStyle w:val="TableParagraph"/>
              <w:jc w:val="center"/>
              <w:rPr>
                <w:rFonts w:ascii="GHEA Grapalat" w:hAnsi="GHEA Grapalat" w:cs="Times New Roman"/>
                <w:bCs/>
                <w:lang w:val="hy-AM"/>
              </w:rPr>
            </w:pPr>
          </w:p>
          <w:p w:rsidR="0020279C" w:rsidRDefault="0020279C" w:rsidP="007806FA">
            <w:pPr>
              <w:pStyle w:val="TableParagraph"/>
              <w:jc w:val="center"/>
              <w:rPr>
                <w:rFonts w:ascii="GHEA Grapalat" w:hAnsi="GHEA Grapalat" w:cs="Times New Roman"/>
                <w:bCs/>
                <w:lang w:val="hy-AM"/>
              </w:rPr>
            </w:pPr>
          </w:p>
          <w:p w:rsidR="0020279C" w:rsidRDefault="0020279C" w:rsidP="007806FA">
            <w:pPr>
              <w:pStyle w:val="TableParagraph"/>
              <w:jc w:val="center"/>
              <w:rPr>
                <w:rFonts w:ascii="GHEA Grapalat" w:hAnsi="GHEA Grapalat" w:cs="Times New Roman"/>
                <w:bCs/>
                <w:lang w:val="hy-AM"/>
              </w:rPr>
            </w:pPr>
          </w:p>
          <w:p w:rsidR="0020279C" w:rsidRDefault="0020279C" w:rsidP="007806FA">
            <w:pPr>
              <w:pStyle w:val="TableParagraph"/>
              <w:jc w:val="center"/>
              <w:rPr>
                <w:rFonts w:ascii="GHEA Grapalat" w:hAnsi="GHEA Grapalat" w:cs="Times New Roman"/>
                <w:bCs/>
                <w:lang w:val="hy-AM"/>
              </w:rPr>
            </w:pPr>
          </w:p>
          <w:p w:rsidR="0020279C" w:rsidRDefault="0020279C" w:rsidP="007806FA">
            <w:pPr>
              <w:pStyle w:val="TableParagraph"/>
              <w:jc w:val="center"/>
              <w:rPr>
                <w:rFonts w:ascii="GHEA Grapalat" w:hAnsi="GHEA Grapalat" w:cs="Times New Roman"/>
                <w:bCs/>
                <w:lang w:val="hy-AM"/>
              </w:rPr>
            </w:pPr>
          </w:p>
          <w:p w:rsidR="0020279C" w:rsidRDefault="0020279C" w:rsidP="007806FA">
            <w:pPr>
              <w:pStyle w:val="TableParagraph"/>
              <w:jc w:val="center"/>
              <w:rPr>
                <w:rFonts w:ascii="GHEA Grapalat" w:hAnsi="GHEA Grapalat" w:cs="Times New Roman"/>
                <w:bCs/>
                <w:lang w:val="hy-AM"/>
              </w:rPr>
            </w:pPr>
          </w:p>
          <w:p w:rsidR="0020279C" w:rsidRDefault="0020279C" w:rsidP="007806FA">
            <w:pPr>
              <w:pStyle w:val="TableParagraph"/>
              <w:jc w:val="center"/>
              <w:rPr>
                <w:rFonts w:ascii="GHEA Grapalat" w:hAnsi="GHEA Grapalat" w:cs="Times New Roman"/>
                <w:bCs/>
                <w:lang w:val="hy-AM"/>
              </w:rPr>
            </w:pPr>
          </w:p>
          <w:p w:rsidR="0020279C" w:rsidRDefault="0020279C" w:rsidP="007806FA">
            <w:pPr>
              <w:pStyle w:val="TableParagraph"/>
              <w:jc w:val="center"/>
              <w:rPr>
                <w:rFonts w:ascii="GHEA Grapalat" w:hAnsi="GHEA Grapalat" w:cs="Times New Roman"/>
                <w:bCs/>
                <w:lang w:val="hy-AM"/>
              </w:rPr>
            </w:pPr>
          </w:p>
          <w:p w:rsidR="007806FA" w:rsidRDefault="0020279C" w:rsidP="0020279C">
            <w:pPr>
              <w:pStyle w:val="TableParagraph"/>
              <w:jc w:val="center"/>
              <w:rPr>
                <w:rFonts w:ascii="GHEA Grapalat" w:hAnsi="GHEA Grapalat" w:cs="Times New Roman"/>
                <w:lang w:val="hy-AM"/>
              </w:rPr>
            </w:pPr>
            <w:r>
              <w:rPr>
                <w:rFonts w:ascii="GHEA Grapalat" w:hAnsi="GHEA Grapalat" w:cs="Times New Roman"/>
                <w:lang w:val="hy-AM"/>
              </w:rPr>
              <w:t>Ընդունվել է։</w:t>
            </w: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B23CAB" w:rsidRPr="00B23CAB" w:rsidRDefault="00B23CAB" w:rsidP="00B23CAB">
            <w:pPr>
              <w:pStyle w:val="TableParagraph"/>
              <w:spacing w:line="276" w:lineRule="auto"/>
              <w:jc w:val="center"/>
              <w:rPr>
                <w:rFonts w:ascii="GHEA Grapalat" w:hAnsi="GHEA Grapalat" w:cs="Times New Roman"/>
                <w:sz w:val="20"/>
                <w:szCs w:val="20"/>
                <w:lang w:val="hy-AM"/>
              </w:rPr>
            </w:pPr>
            <w:r w:rsidRPr="00B23CAB">
              <w:rPr>
                <w:rFonts w:ascii="GHEA Grapalat" w:hAnsi="GHEA Grapalat" w:cs="Times New Roman"/>
                <w:sz w:val="20"/>
                <w:szCs w:val="20"/>
                <w:lang w:val="hy-AM"/>
              </w:rPr>
              <w:t>ՀՀ ԿԳՄՍՆ 2023-09-18</w:t>
            </w:r>
            <w:r w:rsidRPr="00B23CAB">
              <w:rPr>
                <w:rFonts w:ascii="GHEA Grapalat" w:hAnsi="GHEA Grapalat"/>
                <w:sz w:val="20"/>
                <w:szCs w:val="20"/>
                <w:lang w:val="hy-AM"/>
              </w:rPr>
              <w:br/>
            </w:r>
            <w:r w:rsidRPr="00B23CAB">
              <w:rPr>
                <w:rFonts w:ascii="GHEA Grapalat" w:hAnsi="GHEA Grapalat"/>
                <w:color w:val="000000"/>
                <w:sz w:val="20"/>
                <w:szCs w:val="20"/>
                <w:shd w:val="clear" w:color="auto" w:fill="FFFFFF"/>
                <w:lang w:val="hy-AM"/>
              </w:rPr>
              <w:t>N 01/12.1/25106-2023 գրությամբ փաթեթը ներկայացվել է ՀՀ շրջակա միջավայրի նախարարություն։</w:t>
            </w:r>
          </w:p>
          <w:p w:rsidR="0020279C" w:rsidRPr="00B23CAB" w:rsidRDefault="0020279C" w:rsidP="00B23CAB">
            <w:pPr>
              <w:pStyle w:val="TableParagraph"/>
              <w:spacing w:line="276" w:lineRule="auto"/>
              <w:jc w:val="center"/>
              <w:rPr>
                <w:rFonts w:ascii="GHEA Grapalat" w:hAnsi="GHEA Grapalat" w:cs="Times New Roman"/>
                <w:sz w:val="20"/>
                <w:szCs w:val="20"/>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r>
              <w:rPr>
                <w:rFonts w:ascii="GHEA Grapalat" w:hAnsi="GHEA Grapalat" w:cs="Times New Roman"/>
                <w:lang w:val="hy-AM"/>
              </w:rPr>
              <w:t>Ընդունվել է։</w:t>
            </w: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Pr="0034292A" w:rsidRDefault="0020279C" w:rsidP="00B23CAB">
            <w:pPr>
              <w:pStyle w:val="TableParagraph"/>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r>
              <w:rPr>
                <w:rFonts w:ascii="GHEA Grapalat" w:hAnsi="GHEA Grapalat" w:cs="Times New Roman"/>
                <w:lang w:val="hy-AM"/>
              </w:rPr>
              <w:t xml:space="preserve">Նախագիծը ՀՀ ՏԿԵՆ կողմից ներկայացված է եղել </w:t>
            </w:r>
            <w:r w:rsidR="0034292A">
              <w:rPr>
                <w:rFonts w:ascii="GHEA Grapalat" w:hAnsi="GHEA Grapalat" w:cs="Times New Roman"/>
                <w:lang w:val="hy-AM"/>
              </w:rPr>
              <w:t xml:space="preserve">նաև </w:t>
            </w:r>
            <w:r>
              <w:rPr>
                <w:rFonts w:ascii="GHEA Grapalat" w:hAnsi="GHEA Grapalat" w:cs="Times New Roman"/>
                <w:lang w:val="hy-AM"/>
              </w:rPr>
              <w:t>Երևանի քաղաքապետարան</w:t>
            </w:r>
            <w:r w:rsidR="0034292A">
              <w:rPr>
                <w:rFonts w:ascii="GHEA Grapalat" w:hAnsi="GHEA Grapalat" w:cs="Times New Roman"/>
                <w:lang w:val="hy-AM"/>
              </w:rPr>
              <w:t xml:space="preserve">, որի վերաբերյալ ՏԿԵՆ արձանագրել է իր կարծիքում, </w:t>
            </w:r>
            <w:r w:rsidR="0034292A">
              <w:rPr>
                <w:rFonts w:ascii="GHEA Grapalat" w:hAnsi="GHEA Grapalat" w:cs="Times New Roman"/>
                <w:lang w:val="hy-AM"/>
              </w:rPr>
              <w:lastRenderedPageBreak/>
              <w:t>որը կցված է</w:t>
            </w:r>
            <w:r>
              <w:rPr>
                <w:rFonts w:ascii="GHEA Grapalat" w:hAnsi="GHEA Grapalat" w:cs="Times New Roman"/>
                <w:lang w:val="hy-AM"/>
              </w:rPr>
              <w:t>։</w:t>
            </w:r>
          </w:p>
          <w:p w:rsidR="0020279C" w:rsidRDefault="0020279C" w:rsidP="0020279C">
            <w:pPr>
              <w:pStyle w:val="TableParagraph"/>
              <w:jc w:val="center"/>
              <w:rPr>
                <w:rFonts w:ascii="GHEA Grapalat" w:hAnsi="GHEA Grapalat" w:cs="Times New Roman"/>
                <w:lang w:val="hy-AM"/>
              </w:rPr>
            </w:pPr>
          </w:p>
          <w:p w:rsidR="0020279C" w:rsidRDefault="0020279C" w:rsidP="0020279C">
            <w:pPr>
              <w:pStyle w:val="TableParagraph"/>
              <w:jc w:val="center"/>
              <w:rPr>
                <w:rFonts w:ascii="GHEA Grapalat" w:hAnsi="GHEA Grapalat" w:cs="Times New Roman"/>
                <w:lang w:val="hy-AM"/>
              </w:rPr>
            </w:pPr>
          </w:p>
          <w:p w:rsidR="0020279C" w:rsidRPr="001A6994" w:rsidRDefault="0020279C" w:rsidP="0020279C">
            <w:pPr>
              <w:pStyle w:val="TableParagraph"/>
              <w:jc w:val="center"/>
              <w:rPr>
                <w:rFonts w:ascii="GHEA Grapalat" w:hAnsi="GHEA Grapalat" w:cs="Times New Roman"/>
                <w:lang w:val="hy-AM"/>
              </w:rPr>
            </w:pPr>
          </w:p>
        </w:tc>
      </w:tr>
      <w:tr w:rsidR="00CC353A" w:rsidRPr="000B0864" w:rsidTr="00C6330C">
        <w:trPr>
          <w:trHeight w:val="375"/>
        </w:trPr>
        <w:tc>
          <w:tcPr>
            <w:tcW w:w="12660" w:type="dxa"/>
            <w:gridSpan w:val="5"/>
            <w:vMerge w:val="restart"/>
          </w:tcPr>
          <w:p w:rsidR="00CC353A" w:rsidRPr="000B0864" w:rsidRDefault="00CC353A" w:rsidP="000B0864">
            <w:pPr>
              <w:pStyle w:val="TableParagraph"/>
              <w:spacing w:line="235" w:lineRule="exact"/>
              <w:ind w:left="63"/>
              <w:jc w:val="both"/>
              <w:rPr>
                <w:rFonts w:ascii="GHEA Grapalat" w:hAnsi="GHEA Grapalat" w:cs="Times New Roman"/>
                <w:sz w:val="24"/>
                <w:szCs w:val="24"/>
                <w:lang w:val="hy-AM"/>
              </w:rPr>
            </w:pPr>
          </w:p>
          <w:p w:rsidR="00CC353A" w:rsidRPr="000B0864" w:rsidRDefault="00773B78" w:rsidP="00CB1B01">
            <w:pPr>
              <w:ind w:left="1725"/>
              <w:jc w:val="both"/>
              <w:rPr>
                <w:rFonts w:ascii="GHEA Grapalat" w:hAnsi="GHEA Grapalat"/>
                <w:b/>
                <w:lang w:val="hy-AM"/>
              </w:rPr>
            </w:pPr>
            <w:r>
              <w:rPr>
                <w:rFonts w:ascii="GHEA Grapalat" w:hAnsi="GHEA Grapalat"/>
                <w:b/>
                <w:lang w:val="hy-AM"/>
              </w:rPr>
              <w:t xml:space="preserve">   </w:t>
            </w:r>
            <w:r w:rsidR="00952172">
              <w:rPr>
                <w:rFonts w:ascii="GHEA Grapalat" w:hAnsi="GHEA Grapalat"/>
                <w:b/>
                <w:lang w:val="hy-AM"/>
              </w:rPr>
              <w:t xml:space="preserve"> </w:t>
            </w:r>
            <w:r w:rsidR="00CB1B01">
              <w:rPr>
                <w:rFonts w:ascii="GHEA Grapalat" w:hAnsi="GHEA Grapalat"/>
                <w:b/>
                <w:lang w:val="hy-AM"/>
              </w:rPr>
              <w:t>Իրավաբանական վարչություն</w:t>
            </w:r>
          </w:p>
        </w:tc>
        <w:tc>
          <w:tcPr>
            <w:tcW w:w="1770" w:type="dxa"/>
            <w:hideMark/>
          </w:tcPr>
          <w:p w:rsidR="005C6A2A" w:rsidRPr="000B0864" w:rsidRDefault="005C6A2A" w:rsidP="000B0864">
            <w:pPr>
              <w:jc w:val="center"/>
              <w:rPr>
                <w:rFonts w:ascii="GHEA Grapalat" w:hAnsi="GHEA Grapalat"/>
                <w:lang w:val="hy-AM"/>
              </w:rPr>
            </w:pPr>
          </w:p>
        </w:tc>
      </w:tr>
      <w:tr w:rsidR="00CC353A" w:rsidRPr="000B0864" w:rsidTr="00C6330C">
        <w:trPr>
          <w:trHeight w:val="267"/>
        </w:trPr>
        <w:tc>
          <w:tcPr>
            <w:tcW w:w="12660" w:type="dxa"/>
            <w:gridSpan w:val="5"/>
            <w:vMerge/>
            <w:hideMark/>
          </w:tcPr>
          <w:p w:rsidR="00CC353A" w:rsidRPr="000B0864" w:rsidRDefault="00CC353A">
            <w:pPr>
              <w:rPr>
                <w:rFonts w:ascii="GHEA Grapalat" w:hAnsi="GHEA Grapalat"/>
                <w:lang w:val="hy-AM"/>
              </w:rPr>
            </w:pPr>
          </w:p>
        </w:tc>
        <w:tc>
          <w:tcPr>
            <w:tcW w:w="1770" w:type="dxa"/>
            <w:hideMark/>
          </w:tcPr>
          <w:p w:rsidR="005C6A2A" w:rsidRPr="000B0864" w:rsidRDefault="005C6A2A" w:rsidP="00392C96">
            <w:pPr>
              <w:rPr>
                <w:rFonts w:ascii="GHEA Grapalat" w:hAnsi="GHEA Grapalat"/>
                <w:lang w:val="hy-AM"/>
              </w:rPr>
            </w:pPr>
          </w:p>
        </w:tc>
      </w:tr>
      <w:tr w:rsidR="00CC353A" w:rsidRPr="008F7877" w:rsidTr="00C6330C">
        <w:trPr>
          <w:trHeight w:val="379"/>
        </w:trPr>
        <w:tc>
          <w:tcPr>
            <w:tcW w:w="9751" w:type="dxa"/>
            <w:gridSpan w:val="3"/>
            <w:hideMark/>
          </w:tcPr>
          <w:p w:rsidR="001A6994" w:rsidRPr="000B0864" w:rsidRDefault="001A6994" w:rsidP="00C53E62">
            <w:pPr>
              <w:pStyle w:val="TableParagraph"/>
              <w:spacing w:line="235" w:lineRule="exact"/>
              <w:ind w:left="63"/>
              <w:rPr>
                <w:rFonts w:ascii="GHEA Grapalat" w:hAnsi="GHEA Grapalat" w:cs="Times New Roman"/>
                <w:lang w:val="hy-AM"/>
              </w:rPr>
            </w:pPr>
          </w:p>
          <w:p w:rsidR="00CB1B01" w:rsidRDefault="00CB1B01" w:rsidP="00CB1B01">
            <w:pPr>
              <w:pStyle w:val="ListParagraph"/>
              <w:numPr>
                <w:ilvl w:val="0"/>
                <w:numId w:val="4"/>
              </w:numPr>
              <w:tabs>
                <w:tab w:val="left" w:pos="570"/>
                <w:tab w:val="left" w:pos="810"/>
                <w:tab w:val="left" w:pos="993"/>
              </w:tabs>
              <w:autoSpaceDE w:val="0"/>
              <w:autoSpaceDN w:val="0"/>
              <w:adjustRightInd w:val="0"/>
              <w:spacing w:line="256" w:lineRule="auto"/>
              <w:ind w:left="0" w:firstLine="630"/>
              <w:jc w:val="both"/>
              <w:rPr>
                <w:rFonts w:ascii="GHEA Grapalat" w:hAnsi="GHEA Grapalat"/>
                <w:color w:val="000000"/>
                <w:lang w:val="hy-AM"/>
              </w:rPr>
            </w:pPr>
            <w:r>
              <w:rPr>
                <w:rFonts w:ascii="GHEA Grapalat" w:hAnsi="GHEA Grapalat"/>
                <w:color w:val="000000"/>
                <w:lang w:val="hy-AM"/>
              </w:rPr>
              <w:t>Նախագծի մի շարք հոդվածներով</w:t>
            </w:r>
            <w:r w:rsidRPr="0054321D">
              <w:rPr>
                <w:rFonts w:ascii="GHEA Grapalat" w:hAnsi="GHEA Grapalat"/>
                <w:color w:val="000000"/>
                <w:lang w:val="hy-AM"/>
              </w:rPr>
              <w:t xml:space="preserve"> սահմանված են իրավական նորմ չպարունակող, </w:t>
            </w:r>
            <w:r w:rsidRPr="00C152A4">
              <w:rPr>
                <w:rFonts w:ascii="GHEA Grapalat" w:hAnsi="GHEA Grapalat"/>
                <w:i/>
                <w:color w:val="000000"/>
                <w:u w:val="single"/>
                <w:lang w:val="hy-AM"/>
              </w:rPr>
              <w:t>նկարագրական դրույթներ</w:t>
            </w:r>
            <w:r w:rsidRPr="00684FA6">
              <w:rPr>
                <w:rFonts w:ascii="GHEA Grapalat" w:hAnsi="GHEA Grapalat"/>
                <w:i/>
                <w:color w:val="000000"/>
                <w:lang w:val="hy-AM"/>
              </w:rPr>
              <w:t xml:space="preserve"> </w:t>
            </w:r>
            <w:r w:rsidRPr="00684FA6">
              <w:rPr>
                <w:rFonts w:ascii="GHEA Grapalat" w:hAnsi="GHEA Grapalat"/>
                <w:color w:val="000000"/>
                <w:lang w:val="hy-AM"/>
              </w:rPr>
              <w:t>(</w:t>
            </w:r>
            <w:r>
              <w:rPr>
                <w:rFonts w:ascii="GHEA Grapalat" w:hAnsi="GHEA Grapalat"/>
                <w:color w:val="000000"/>
                <w:lang w:val="hy-AM"/>
              </w:rPr>
              <w:t>3-րդ, 5-րդ, 10-րդ հոդվածներ</w:t>
            </w:r>
            <w:r w:rsidRPr="007263C1">
              <w:rPr>
                <w:rFonts w:ascii="GHEA Grapalat" w:hAnsi="GHEA Grapalat"/>
                <w:color w:val="000000"/>
                <w:lang w:val="hy-AM"/>
              </w:rPr>
              <w:t>)</w:t>
            </w:r>
            <w:r w:rsidRPr="0054321D">
              <w:rPr>
                <w:rFonts w:ascii="GHEA Grapalat" w:hAnsi="GHEA Grapalat"/>
                <w:color w:val="000000"/>
                <w:lang w:val="hy-AM"/>
              </w:rPr>
              <w:t>, ինչը հակասում է «Նորմատիվ իրավական ակտերի մասին» օրենքի 13-րդ հոդվածի 2-րդ մասին, ըստ որի՝ նորմատիվ իրավական ակտի հիմնական մասում շարադրվում են իրավական նորմերը: Հետևաբար՝ իրավական նորմ չպարունակող և  նկարագրական բնույթ կրող դրույթները չեն կարող իրավական ակտի հիմնական մասում ամրագրվել</w:t>
            </w:r>
            <w:r>
              <w:rPr>
                <w:rFonts w:ascii="GHEA Grapalat" w:hAnsi="GHEA Grapalat"/>
                <w:color w:val="000000"/>
                <w:lang w:val="hy-AM"/>
              </w:rPr>
              <w:t>:</w:t>
            </w:r>
          </w:p>
          <w:p w:rsidR="00CB1B01" w:rsidRDefault="00CB1B01" w:rsidP="00CB1B01">
            <w:pPr>
              <w:pStyle w:val="ListParagraph"/>
              <w:numPr>
                <w:ilvl w:val="0"/>
                <w:numId w:val="4"/>
              </w:numPr>
              <w:tabs>
                <w:tab w:val="left" w:pos="570"/>
                <w:tab w:val="left" w:pos="810"/>
                <w:tab w:val="left" w:pos="993"/>
              </w:tabs>
              <w:autoSpaceDE w:val="0"/>
              <w:autoSpaceDN w:val="0"/>
              <w:adjustRightInd w:val="0"/>
              <w:spacing w:line="256" w:lineRule="auto"/>
              <w:ind w:left="0" w:firstLine="630"/>
              <w:jc w:val="both"/>
              <w:rPr>
                <w:rFonts w:ascii="GHEA Grapalat" w:hAnsi="GHEA Grapalat"/>
                <w:color w:val="000000"/>
                <w:lang w:val="hy-AM"/>
              </w:rPr>
            </w:pPr>
            <w:r>
              <w:rPr>
                <w:rFonts w:ascii="GHEA Grapalat" w:hAnsi="GHEA Grapalat"/>
                <w:color w:val="000000"/>
                <w:lang w:val="hy-AM"/>
              </w:rPr>
              <w:t>Նախագծի մի շարք հոդվածներ խնդրահարույց են իրավական որոշակիության տեսանկյունից, մասնավորապես՝</w:t>
            </w:r>
          </w:p>
          <w:p w:rsidR="00CB1B01" w:rsidRDefault="00CB1B01" w:rsidP="00CB1B01">
            <w:pPr>
              <w:pStyle w:val="ListParagraph"/>
              <w:tabs>
                <w:tab w:val="left" w:pos="810"/>
                <w:tab w:val="left" w:pos="993"/>
              </w:tabs>
              <w:autoSpaceDE w:val="0"/>
              <w:autoSpaceDN w:val="0"/>
              <w:adjustRightInd w:val="0"/>
              <w:spacing w:line="256" w:lineRule="auto"/>
              <w:ind w:left="0" w:firstLine="540"/>
              <w:jc w:val="both"/>
              <w:rPr>
                <w:rFonts w:ascii="MS Gothic" w:eastAsia="MS Gothic" w:hAnsi="MS Gothic" w:cs="MS Gothic"/>
                <w:color w:val="000000"/>
                <w:lang w:val="hy-AM"/>
              </w:rPr>
            </w:pPr>
            <w:r>
              <w:rPr>
                <w:rFonts w:ascii="GHEA Grapalat" w:hAnsi="GHEA Grapalat"/>
                <w:color w:val="000000"/>
                <w:lang w:val="hy-AM"/>
              </w:rPr>
              <w:t>ա</w:t>
            </w:r>
            <w:r w:rsidRPr="007921BD">
              <w:rPr>
                <w:rFonts w:ascii="GHEA Grapalat" w:hAnsi="GHEA Grapalat"/>
                <w:color w:val="000000"/>
                <w:lang w:val="hy-AM"/>
              </w:rPr>
              <w:t>)</w:t>
            </w:r>
            <w:r>
              <w:rPr>
                <w:rFonts w:ascii="GHEA Grapalat" w:hAnsi="GHEA Grapalat"/>
                <w:color w:val="000000"/>
                <w:lang w:val="hy-AM"/>
              </w:rPr>
              <w:t xml:space="preserve"> Նախագծի 2-րդ հոդվածի  1-ին մասի 2-րդ կետի համաձայն՝ թանգարանային առարկան բնորոշվում է որպես</w:t>
            </w:r>
            <w:r w:rsidRPr="004722A7">
              <w:rPr>
                <w:rFonts w:ascii="GHEA Grapalat" w:hAnsi="GHEA Grapalat"/>
                <w:color w:val="000000"/>
                <w:lang w:val="hy-AM"/>
              </w:rPr>
              <w:t xml:space="preserve"> </w:t>
            </w:r>
            <w:r w:rsidRPr="004722A7">
              <w:rPr>
                <w:rFonts w:ascii="GHEA Grapalat" w:hAnsi="GHEA Grapalat" w:cs="GHEA Grapalat"/>
                <w:color w:val="000000"/>
                <w:lang w:val="hy-AM"/>
              </w:rPr>
              <w:t>թանգարանային</w:t>
            </w:r>
            <w:r w:rsidRPr="004722A7">
              <w:rPr>
                <w:rFonts w:ascii="GHEA Grapalat" w:hAnsi="GHEA Grapalat"/>
                <w:color w:val="000000"/>
                <w:lang w:val="hy-AM"/>
              </w:rPr>
              <w:t xml:space="preserve"> </w:t>
            </w:r>
            <w:r w:rsidRPr="006D34E7">
              <w:rPr>
                <w:rFonts w:ascii="GHEA Grapalat" w:hAnsi="GHEA Grapalat" w:cs="GHEA Grapalat"/>
                <w:color w:val="000000"/>
                <w:lang w:val="hy-AM"/>
              </w:rPr>
              <w:t>հաշվառում</w:t>
            </w:r>
            <w:r w:rsidRPr="006D34E7">
              <w:rPr>
                <w:rFonts w:ascii="GHEA Grapalat" w:hAnsi="GHEA Grapalat"/>
                <w:color w:val="000000"/>
                <w:lang w:val="hy-AM"/>
              </w:rPr>
              <w:t xml:space="preserve"> </w:t>
            </w:r>
            <w:r w:rsidRPr="006D34E7">
              <w:rPr>
                <w:rFonts w:ascii="GHEA Grapalat" w:hAnsi="GHEA Grapalat" w:cs="GHEA Grapalat"/>
                <w:color w:val="000000"/>
                <w:lang w:val="hy-AM"/>
              </w:rPr>
              <w:t>անցած</w:t>
            </w:r>
            <w:r w:rsidRPr="006D34E7">
              <w:rPr>
                <w:rFonts w:ascii="GHEA Grapalat" w:hAnsi="GHEA Grapalat"/>
                <w:color w:val="000000"/>
                <w:lang w:val="hy-AM"/>
              </w:rPr>
              <w:t xml:space="preserve"> </w:t>
            </w:r>
            <w:r w:rsidRPr="006D34E7">
              <w:rPr>
                <w:rFonts w:ascii="GHEA Grapalat" w:hAnsi="GHEA Grapalat" w:cs="GHEA Grapalat"/>
                <w:color w:val="000000"/>
                <w:lang w:val="hy-AM"/>
              </w:rPr>
              <w:t>և</w:t>
            </w:r>
            <w:r w:rsidRPr="007921BD">
              <w:rPr>
                <w:rFonts w:ascii="GHEA Grapalat" w:hAnsi="GHEA Grapalat"/>
                <w:i/>
                <w:color w:val="000000"/>
                <w:u w:val="single"/>
                <w:lang w:val="hy-AM"/>
              </w:rPr>
              <w:t xml:space="preserve"> </w:t>
            </w:r>
            <w:r w:rsidRPr="007921BD">
              <w:rPr>
                <w:rFonts w:ascii="GHEA Grapalat" w:hAnsi="GHEA Grapalat" w:cs="GHEA Grapalat"/>
                <w:i/>
                <w:color w:val="000000"/>
                <w:u w:val="single"/>
                <w:lang w:val="hy-AM"/>
              </w:rPr>
              <w:t>հատուկ</w:t>
            </w:r>
            <w:r w:rsidRPr="007921BD">
              <w:rPr>
                <w:rFonts w:ascii="GHEA Grapalat" w:hAnsi="GHEA Grapalat"/>
                <w:i/>
                <w:color w:val="000000"/>
                <w:u w:val="single"/>
                <w:lang w:val="hy-AM"/>
              </w:rPr>
              <w:t xml:space="preserve"> </w:t>
            </w:r>
            <w:r w:rsidRPr="007921BD">
              <w:rPr>
                <w:rFonts w:ascii="GHEA Grapalat" w:hAnsi="GHEA Grapalat" w:cs="GHEA Grapalat"/>
                <w:i/>
                <w:color w:val="000000"/>
                <w:u w:val="single"/>
                <w:lang w:val="hy-AM"/>
              </w:rPr>
              <w:t>կարգավիճակ</w:t>
            </w:r>
            <w:r w:rsidRPr="007921BD">
              <w:rPr>
                <w:rFonts w:ascii="GHEA Grapalat" w:hAnsi="GHEA Grapalat"/>
                <w:i/>
                <w:color w:val="000000"/>
                <w:u w:val="single"/>
                <w:lang w:val="hy-AM"/>
              </w:rPr>
              <w:t xml:space="preserve"> </w:t>
            </w:r>
            <w:r w:rsidRPr="007921BD">
              <w:rPr>
                <w:rFonts w:ascii="GHEA Grapalat" w:hAnsi="GHEA Grapalat" w:cs="GHEA Grapalat"/>
                <w:i/>
                <w:color w:val="000000"/>
                <w:u w:val="single"/>
                <w:lang w:val="hy-AM"/>
              </w:rPr>
              <w:t>ստացած</w:t>
            </w:r>
            <w:r w:rsidRPr="004722A7">
              <w:rPr>
                <w:rFonts w:ascii="GHEA Grapalat" w:hAnsi="GHEA Grapalat"/>
                <w:color w:val="000000"/>
                <w:lang w:val="hy-AM"/>
              </w:rPr>
              <w:t xml:space="preserve"> </w:t>
            </w:r>
            <w:r w:rsidRPr="004722A7">
              <w:rPr>
                <w:rFonts w:ascii="GHEA Grapalat" w:hAnsi="GHEA Grapalat" w:cs="GHEA Grapalat"/>
                <w:color w:val="000000"/>
                <w:lang w:val="hy-AM"/>
              </w:rPr>
              <w:t>բնօրինակ</w:t>
            </w:r>
            <w:r w:rsidRPr="004722A7">
              <w:rPr>
                <w:rFonts w:ascii="GHEA Grapalat" w:hAnsi="GHEA Grapalat"/>
                <w:color w:val="000000"/>
                <w:lang w:val="hy-AM"/>
              </w:rPr>
              <w:t xml:space="preserve"> </w:t>
            </w:r>
            <w:r w:rsidRPr="004722A7">
              <w:rPr>
                <w:rFonts w:ascii="GHEA Grapalat" w:hAnsi="GHEA Grapalat" w:cs="GHEA Grapalat"/>
                <w:color w:val="000000"/>
                <w:lang w:val="hy-AM"/>
              </w:rPr>
              <w:t>մշակութային</w:t>
            </w:r>
            <w:r w:rsidRPr="004722A7">
              <w:rPr>
                <w:rFonts w:ascii="GHEA Grapalat" w:hAnsi="GHEA Grapalat"/>
                <w:color w:val="000000"/>
                <w:lang w:val="hy-AM"/>
              </w:rPr>
              <w:t xml:space="preserve"> </w:t>
            </w:r>
            <w:r w:rsidRPr="004722A7">
              <w:rPr>
                <w:rFonts w:ascii="GHEA Grapalat" w:hAnsi="GHEA Grapalat" w:cs="GHEA Grapalat"/>
                <w:color w:val="000000"/>
                <w:lang w:val="hy-AM"/>
              </w:rPr>
              <w:t>արժեք</w:t>
            </w:r>
            <w:r>
              <w:rPr>
                <w:rFonts w:ascii="GHEA Grapalat" w:hAnsi="GHEA Grapalat"/>
                <w:color w:val="000000"/>
                <w:lang w:val="hy-AM"/>
              </w:rPr>
              <w:t>: Նախագծի կարգավորումները չեն բացահայտում թանգարանային առարկաների հատուկ կարգավիճակի  հասկացությունը, ինչպես նաև չեն նախատեսում նման կարգավիճակ տրամադրելու իրավական կարգավորումներ,</w:t>
            </w:r>
          </w:p>
          <w:p w:rsidR="00CB1B01" w:rsidRDefault="00CB1B01" w:rsidP="00CB1B01">
            <w:pPr>
              <w:pStyle w:val="ListParagraph"/>
              <w:autoSpaceDE w:val="0"/>
              <w:autoSpaceDN w:val="0"/>
              <w:adjustRightInd w:val="0"/>
              <w:spacing w:line="256" w:lineRule="auto"/>
              <w:ind w:left="0" w:firstLine="540"/>
              <w:jc w:val="both"/>
              <w:rPr>
                <w:rFonts w:ascii="GHEA Grapalat" w:hAnsi="GHEA Grapalat"/>
                <w:lang w:val="hy-AM"/>
              </w:rPr>
            </w:pPr>
            <w:r>
              <w:rPr>
                <w:rFonts w:ascii="GHEA Grapalat" w:hAnsi="GHEA Grapalat"/>
                <w:color w:val="000000"/>
                <w:lang w:val="hy-AM"/>
              </w:rPr>
              <w:t>բ</w:t>
            </w:r>
            <w:r w:rsidRPr="007769B0">
              <w:rPr>
                <w:rFonts w:ascii="GHEA Grapalat" w:hAnsi="GHEA Grapalat"/>
                <w:color w:val="000000"/>
                <w:lang w:val="hy-AM"/>
              </w:rPr>
              <w:t>)</w:t>
            </w:r>
            <w:r>
              <w:rPr>
                <w:rFonts w:ascii="GHEA Grapalat" w:hAnsi="GHEA Grapalat"/>
                <w:color w:val="000000"/>
                <w:lang w:val="hy-AM"/>
              </w:rPr>
              <w:t xml:space="preserve"> Նախագծի 2-րդ հոդվածի 2-րդ մասի համաձայն՝ </w:t>
            </w:r>
            <w:r w:rsidRPr="004722A7">
              <w:rPr>
                <w:rFonts w:ascii="GHEA Grapalat" w:hAnsi="GHEA Grapalat"/>
                <w:color w:val="000000"/>
                <w:lang w:val="hy-AM"/>
              </w:rPr>
              <w:t>օրենքը չի արգելում</w:t>
            </w:r>
            <w:r w:rsidRPr="004722A7">
              <w:rPr>
                <w:rFonts w:ascii="Courier New" w:hAnsi="Courier New" w:cs="Courier New"/>
                <w:color w:val="000000"/>
                <w:lang w:val="hy-AM"/>
              </w:rPr>
              <w:t> </w:t>
            </w:r>
            <w:r w:rsidRPr="004722A7">
              <w:rPr>
                <w:rFonts w:ascii="GHEA Grapalat" w:hAnsi="GHEA Grapalat" w:cs="GHEA Grapalat"/>
                <w:color w:val="000000"/>
                <w:lang w:val="hy-AM"/>
              </w:rPr>
              <w:t xml:space="preserve"> «թանգարան» բառի օգտագործումը այլ կազմակերպությունների անվանման մեջ,</w:t>
            </w:r>
            <w:r>
              <w:rPr>
                <w:rFonts w:ascii="GHEA Grapalat" w:hAnsi="GHEA Grapalat"/>
                <w:color w:val="000000"/>
                <w:lang w:val="hy-AM"/>
              </w:rPr>
              <w:t xml:space="preserve"> եթե իրականացվ</w:t>
            </w:r>
            <w:r w:rsidRPr="004722A7">
              <w:rPr>
                <w:rFonts w:ascii="GHEA Grapalat" w:hAnsi="GHEA Grapalat"/>
                <w:color w:val="000000"/>
                <w:lang w:val="hy-AM"/>
              </w:rPr>
              <w:t xml:space="preserve">ում են </w:t>
            </w:r>
            <w:r w:rsidRPr="004722A7">
              <w:rPr>
                <w:rFonts w:ascii="GHEA Grapalat" w:hAnsi="GHEA Grapalat"/>
                <w:lang w:val="hy-AM"/>
              </w:rPr>
              <w:t xml:space="preserve">թանգարանային հավաքածուների ուսումնասիրման և </w:t>
            </w:r>
            <w:r w:rsidRPr="004C1257">
              <w:rPr>
                <w:rFonts w:ascii="GHEA Grapalat" w:hAnsi="GHEA Grapalat"/>
                <w:i/>
                <w:u w:val="single"/>
                <w:lang w:val="hy-AM"/>
              </w:rPr>
              <w:t>հանրահռչակման</w:t>
            </w:r>
            <w:r w:rsidRPr="004722A7">
              <w:rPr>
                <w:rFonts w:ascii="GHEA Grapalat" w:hAnsi="GHEA Grapalat"/>
                <w:lang w:val="hy-AM"/>
              </w:rPr>
              <w:t xml:space="preserve"> գործունեություն</w:t>
            </w:r>
            <w:r>
              <w:rPr>
                <w:rFonts w:ascii="GHEA Grapalat" w:hAnsi="GHEA Grapalat"/>
                <w:lang w:val="hy-AM"/>
              </w:rPr>
              <w:t xml:space="preserve">: Այս պարագայում, որոշակի չէ </w:t>
            </w:r>
            <w:r w:rsidRPr="009E119B">
              <w:rPr>
                <w:rFonts w:ascii="GHEA Grapalat" w:hAnsi="GHEA Grapalat"/>
                <w:i/>
                <w:u w:val="single"/>
                <w:lang w:val="hy-AM"/>
              </w:rPr>
              <w:t>«հանրահռչակում»</w:t>
            </w:r>
            <w:r>
              <w:rPr>
                <w:rFonts w:ascii="GHEA Grapalat" w:hAnsi="GHEA Grapalat"/>
                <w:lang w:val="hy-AM"/>
              </w:rPr>
              <w:t xml:space="preserve"> հասկացությունը: Բացի այդ, անհրաժեշտ է հիմնավորել նման կարգավորում նախատեսելու անհրաժեշտությունը,</w:t>
            </w:r>
          </w:p>
          <w:p w:rsidR="00CB1B01" w:rsidRPr="0075635E" w:rsidRDefault="00CB1B01" w:rsidP="00CB1B01">
            <w:pPr>
              <w:pStyle w:val="ListParagraph"/>
              <w:autoSpaceDE w:val="0"/>
              <w:autoSpaceDN w:val="0"/>
              <w:adjustRightInd w:val="0"/>
              <w:spacing w:line="256" w:lineRule="auto"/>
              <w:ind w:left="0" w:firstLine="540"/>
              <w:jc w:val="both"/>
              <w:rPr>
                <w:rFonts w:ascii="GHEA Grapalat" w:hAnsi="GHEA Grapalat"/>
                <w:color w:val="000000"/>
                <w:lang w:val="hy-AM"/>
              </w:rPr>
            </w:pPr>
            <w:r>
              <w:rPr>
                <w:rFonts w:ascii="GHEA Grapalat" w:hAnsi="GHEA Grapalat"/>
                <w:lang w:val="hy-AM"/>
              </w:rPr>
              <w:t>գ</w:t>
            </w:r>
            <w:r w:rsidRPr="0075635E">
              <w:rPr>
                <w:rFonts w:ascii="GHEA Grapalat" w:hAnsi="GHEA Grapalat"/>
                <w:lang w:val="hy-AM"/>
              </w:rPr>
              <w:t>) Նախագծի 3-րդ հոդվածի 2-րդ և 3-րդ մասերում թանգարանների տեսակները սահմանելիս օգտագործվել է «</w:t>
            </w:r>
            <w:r w:rsidRPr="0075635E">
              <w:rPr>
                <w:rFonts w:ascii="GHEA Grapalat" w:hAnsi="GHEA Grapalat"/>
                <w:i/>
                <w:iCs/>
                <w:lang w:val="hy-AM"/>
              </w:rPr>
              <w:t>հիմնականում</w:t>
            </w:r>
            <w:r w:rsidRPr="0075635E">
              <w:rPr>
                <w:rFonts w:ascii="GHEA Grapalat" w:hAnsi="GHEA Grapalat"/>
                <w:lang w:val="hy-AM"/>
              </w:rPr>
              <w:t>» բառը, այսպես, «</w:t>
            </w:r>
            <w:r>
              <w:rPr>
                <w:rFonts w:ascii="GHEA Grapalat" w:hAnsi="GHEA Grapalat"/>
                <w:color w:val="000000"/>
                <w:lang w:val="hy-AM"/>
              </w:rPr>
              <w:t>թ</w:t>
            </w:r>
            <w:r w:rsidRPr="002B702D">
              <w:rPr>
                <w:rFonts w:ascii="GHEA Grapalat" w:hAnsi="GHEA Grapalat"/>
                <w:color w:val="000000"/>
                <w:lang w:val="hy-AM"/>
              </w:rPr>
              <w:t xml:space="preserve">անգարանները ըստ հավաքածուի բնույթի </w:t>
            </w:r>
            <w:r w:rsidRPr="002B702D">
              <w:rPr>
                <w:rFonts w:ascii="GHEA Grapalat" w:hAnsi="GHEA Grapalat"/>
                <w:i/>
                <w:iCs/>
                <w:color w:val="000000"/>
                <w:u w:val="single"/>
                <w:lang w:val="hy-AM"/>
              </w:rPr>
              <w:t>հիմնականում</w:t>
            </w:r>
            <w:r w:rsidRPr="002B702D">
              <w:rPr>
                <w:rFonts w:ascii="GHEA Grapalat" w:hAnsi="GHEA Grapalat"/>
                <w:color w:val="000000"/>
                <w:lang w:val="hy-AM"/>
              </w:rPr>
              <w:t xml:space="preserve"> լինում են</w:t>
            </w:r>
            <w:r w:rsidRPr="0075635E">
              <w:rPr>
                <w:rFonts w:ascii="GHEA Grapalat" w:hAnsi="GHEA Grapalat"/>
                <w:lang w:val="hy-AM"/>
              </w:rPr>
              <w:t>» կամ «</w:t>
            </w:r>
            <w:r>
              <w:rPr>
                <w:rFonts w:ascii="GHEA Grapalat" w:hAnsi="GHEA Grapalat"/>
                <w:color w:val="000000"/>
                <w:lang w:val="hy-AM"/>
              </w:rPr>
              <w:t>ը</w:t>
            </w:r>
            <w:r w:rsidRPr="002B702D">
              <w:rPr>
                <w:rFonts w:ascii="GHEA Grapalat" w:hAnsi="GHEA Grapalat"/>
                <w:color w:val="000000"/>
                <w:lang w:val="hy-AM"/>
              </w:rPr>
              <w:t xml:space="preserve">ստ նշանակության թանգարանները </w:t>
            </w:r>
            <w:r w:rsidRPr="002B702D">
              <w:rPr>
                <w:rFonts w:ascii="GHEA Grapalat" w:hAnsi="GHEA Grapalat"/>
                <w:i/>
                <w:iCs/>
                <w:color w:val="000000"/>
                <w:u w:val="single"/>
                <w:lang w:val="hy-AM"/>
              </w:rPr>
              <w:t xml:space="preserve">հիմնականում </w:t>
            </w:r>
            <w:r w:rsidRPr="002B702D">
              <w:rPr>
                <w:rFonts w:ascii="GHEA Grapalat" w:hAnsi="GHEA Grapalat"/>
                <w:color w:val="000000"/>
                <w:lang w:val="hy-AM"/>
              </w:rPr>
              <w:t>լինում են</w:t>
            </w:r>
            <w:r>
              <w:rPr>
                <w:rFonts w:ascii="GHEA Grapalat" w:hAnsi="GHEA Grapalat"/>
                <w:lang w:val="hy-AM"/>
              </w:rPr>
              <w:t>»</w:t>
            </w:r>
            <w:r w:rsidRPr="0075635E">
              <w:rPr>
                <w:rFonts w:ascii="GHEA Grapalat" w:hAnsi="GHEA Grapalat"/>
                <w:lang w:val="hy-AM"/>
              </w:rPr>
              <w:t xml:space="preserve">: </w:t>
            </w:r>
            <w:r>
              <w:rPr>
                <w:rFonts w:ascii="GHEA Grapalat" w:hAnsi="GHEA Grapalat"/>
                <w:lang w:val="hy-AM"/>
              </w:rPr>
              <w:t>Տվյալ</w:t>
            </w:r>
            <w:r w:rsidRPr="0075635E">
              <w:rPr>
                <w:rFonts w:ascii="GHEA Grapalat" w:hAnsi="GHEA Grapalat"/>
                <w:lang w:val="hy-AM"/>
              </w:rPr>
              <w:t xml:space="preserve"> դեպքում «</w:t>
            </w:r>
            <w:r w:rsidRPr="0075635E">
              <w:rPr>
                <w:rFonts w:ascii="GHEA Grapalat" w:hAnsi="GHEA Grapalat"/>
                <w:i/>
                <w:iCs/>
                <w:u w:val="single"/>
                <w:lang w:val="hy-AM"/>
              </w:rPr>
              <w:t>հիմնականում</w:t>
            </w:r>
            <w:r w:rsidRPr="0075635E">
              <w:rPr>
                <w:rFonts w:ascii="GHEA Grapalat" w:hAnsi="GHEA Grapalat"/>
                <w:lang w:val="hy-AM"/>
              </w:rPr>
              <w:t xml:space="preserve">» </w:t>
            </w:r>
            <w:r>
              <w:rPr>
                <w:rFonts w:ascii="GHEA Grapalat" w:hAnsi="GHEA Grapalat"/>
                <w:lang w:val="hy-AM"/>
              </w:rPr>
              <w:t>հասկացությունը</w:t>
            </w:r>
            <w:r w:rsidRPr="0075635E">
              <w:rPr>
                <w:rFonts w:ascii="GHEA Grapalat" w:hAnsi="GHEA Grapalat"/>
                <w:lang w:val="hy-AM"/>
              </w:rPr>
              <w:t xml:space="preserve"> </w:t>
            </w:r>
            <w:r>
              <w:rPr>
                <w:rFonts w:ascii="GHEA Grapalat" w:hAnsi="GHEA Grapalat"/>
                <w:lang w:val="hy-AM"/>
              </w:rPr>
              <w:t>որոշակի չէ,</w:t>
            </w:r>
          </w:p>
          <w:p w:rsidR="00CB1B01"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bCs/>
                <w:color w:val="000000"/>
                <w:szCs w:val="24"/>
                <w:lang w:val="hy-AM" w:eastAsia="ru-RU"/>
              </w:rPr>
            </w:pPr>
            <w:r>
              <w:rPr>
                <w:rFonts w:ascii="GHEA Grapalat" w:hAnsi="GHEA Grapalat"/>
                <w:color w:val="000000"/>
                <w:szCs w:val="24"/>
                <w:lang w:val="hy-AM" w:eastAsia="ru-RU"/>
              </w:rPr>
              <w:lastRenderedPageBreak/>
              <w:t>դ</w:t>
            </w:r>
            <w:r w:rsidRPr="00B561A1">
              <w:rPr>
                <w:rFonts w:ascii="GHEA Grapalat" w:hAnsi="GHEA Grapalat"/>
                <w:color w:val="000000"/>
                <w:szCs w:val="24"/>
                <w:lang w:val="hy-AM" w:eastAsia="ru-RU"/>
              </w:rPr>
              <w:t>)</w:t>
            </w:r>
            <w:r>
              <w:rPr>
                <w:rFonts w:ascii="GHEA Grapalat" w:hAnsi="GHEA Grapalat"/>
                <w:color w:val="000000"/>
                <w:szCs w:val="24"/>
                <w:lang w:val="hy-AM" w:eastAsia="ru-RU"/>
              </w:rPr>
              <w:t xml:space="preserve"> </w:t>
            </w:r>
            <w:r>
              <w:rPr>
                <w:rFonts w:ascii="GHEA Grapalat" w:hAnsi="GHEA Grapalat"/>
                <w:bCs/>
                <w:color w:val="000000"/>
                <w:szCs w:val="24"/>
                <w:lang w:val="hy-AM" w:eastAsia="ru-RU"/>
              </w:rPr>
              <w:t>Նախագծի 11-րդ հոդվածի 2-րդ մասում օգտագործվում է «</w:t>
            </w:r>
            <w:r w:rsidRPr="009E119B">
              <w:rPr>
                <w:rFonts w:ascii="GHEA Grapalat" w:hAnsi="GHEA Grapalat"/>
                <w:bCs/>
                <w:i/>
                <w:color w:val="000000"/>
                <w:szCs w:val="24"/>
                <w:u w:val="single"/>
                <w:lang w:val="hy-AM" w:eastAsia="ru-RU"/>
              </w:rPr>
              <w:t>գիտականորեն հիմնավորված պայմանակարգ»</w:t>
            </w:r>
            <w:r>
              <w:rPr>
                <w:rFonts w:ascii="GHEA Grapalat" w:hAnsi="GHEA Grapalat"/>
                <w:bCs/>
                <w:color w:val="000000"/>
                <w:szCs w:val="24"/>
                <w:lang w:val="hy-AM" w:eastAsia="ru-RU"/>
              </w:rPr>
              <w:t xml:space="preserve"> հասկացությունը, որը իրավական որոշակիության տեսանկյունից խնդրահարույց է,</w:t>
            </w:r>
          </w:p>
          <w:p w:rsidR="00CB1B01" w:rsidRPr="0075635E" w:rsidRDefault="00CB1B01" w:rsidP="00CB1B01">
            <w:pPr>
              <w:tabs>
                <w:tab w:val="left" w:pos="720"/>
                <w:tab w:val="left" w:pos="851"/>
                <w:tab w:val="left" w:pos="993"/>
              </w:tabs>
              <w:autoSpaceDE w:val="0"/>
              <w:autoSpaceDN w:val="0"/>
              <w:adjustRightInd w:val="0"/>
              <w:ind w:firstLine="540"/>
              <w:jc w:val="both"/>
              <w:rPr>
                <w:rFonts w:ascii="GHEA Grapalat" w:hAnsi="GHEA Grapalat"/>
                <w:lang w:val="hy-AM"/>
              </w:rPr>
            </w:pPr>
            <w:r>
              <w:rPr>
                <w:rFonts w:ascii="GHEA Grapalat" w:hAnsi="GHEA Grapalat" w:cs="Arial"/>
                <w:bCs/>
                <w:color w:val="000000"/>
                <w:lang w:val="hy-AM"/>
              </w:rPr>
              <w:t>ե</w:t>
            </w:r>
            <w:r w:rsidRPr="0075635E">
              <w:rPr>
                <w:rFonts w:ascii="GHEA Grapalat" w:hAnsi="GHEA Grapalat"/>
                <w:bCs/>
                <w:color w:val="000000"/>
                <w:lang w:val="hy-AM"/>
              </w:rPr>
              <w:t xml:space="preserve">) </w:t>
            </w:r>
            <w:r w:rsidRPr="0075635E">
              <w:rPr>
                <w:rFonts w:ascii="GHEA Grapalat" w:hAnsi="GHEA Grapalat"/>
                <w:lang w:val="hy-AM"/>
              </w:rPr>
              <w:t xml:space="preserve">Նախագծի 21-րդ հոդվածի համաձայն՝ թանգարանների օգտագործումը տնտեսական և այլ նպատակներով թույլատրվում է, եթե այն համապատասխանում է </w:t>
            </w:r>
            <w:r w:rsidRPr="0075635E">
              <w:rPr>
                <w:rFonts w:ascii="GHEA Grapalat" w:hAnsi="GHEA Grapalat"/>
                <w:i/>
                <w:u w:val="single"/>
                <w:lang w:val="hy-AM"/>
              </w:rPr>
              <w:t>թանգարանի բնույթին</w:t>
            </w:r>
            <w:r w:rsidRPr="0075635E">
              <w:rPr>
                <w:rFonts w:ascii="GHEA Grapalat" w:hAnsi="GHEA Grapalat"/>
                <w:lang w:val="hy-AM"/>
              </w:rPr>
              <w:t>: Սույն կարգավորումը խնրդրահարույց է իրավ</w:t>
            </w:r>
            <w:r>
              <w:rPr>
                <w:rFonts w:ascii="GHEA Grapalat" w:hAnsi="GHEA Grapalat"/>
                <w:lang w:val="hy-AM"/>
              </w:rPr>
              <w:t>ական որոշակիության տեսանկյունից,</w:t>
            </w:r>
          </w:p>
          <w:p w:rsidR="00CB1B01"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bCs/>
                <w:color w:val="000000"/>
                <w:szCs w:val="24"/>
                <w:lang w:val="hy-AM" w:eastAsia="ru-RU"/>
              </w:rPr>
            </w:pPr>
            <w:r>
              <w:rPr>
                <w:rFonts w:ascii="GHEA Grapalat" w:hAnsi="GHEA Grapalat"/>
                <w:bCs/>
                <w:color w:val="000000"/>
                <w:szCs w:val="24"/>
                <w:lang w:val="hy-AM" w:eastAsia="ru-RU"/>
              </w:rPr>
              <w:t>զ</w:t>
            </w:r>
            <w:r w:rsidRPr="009E119B">
              <w:rPr>
                <w:rFonts w:ascii="GHEA Grapalat" w:hAnsi="GHEA Grapalat"/>
                <w:bCs/>
                <w:color w:val="000000"/>
                <w:szCs w:val="24"/>
                <w:lang w:val="hy-AM" w:eastAsia="ru-RU"/>
              </w:rPr>
              <w:t>)</w:t>
            </w:r>
            <w:r w:rsidRPr="00B04495">
              <w:rPr>
                <w:rFonts w:ascii="GHEA Grapalat" w:hAnsi="GHEA Grapalat"/>
                <w:bCs/>
                <w:color w:val="000000"/>
                <w:szCs w:val="24"/>
                <w:lang w:val="hy-AM" w:eastAsia="ru-RU"/>
              </w:rPr>
              <w:t xml:space="preserve"> </w:t>
            </w:r>
            <w:r w:rsidRPr="0075635E">
              <w:rPr>
                <w:rFonts w:ascii="GHEA Grapalat" w:hAnsi="GHEA Grapalat"/>
                <w:szCs w:val="24"/>
                <w:lang w:val="hy-AM"/>
              </w:rPr>
              <w:t xml:space="preserve">Նախագծի 23-րդ հոդվածի 1-ին մասի 12-րդ կետում </w:t>
            </w:r>
            <w:bookmarkStart w:id="0" w:name="_Hlk145284141"/>
            <w:r w:rsidRPr="0075635E">
              <w:rPr>
                <w:rFonts w:ascii="GHEA Grapalat" w:hAnsi="GHEA Grapalat"/>
                <w:szCs w:val="24"/>
                <w:lang w:val="hy-AM"/>
              </w:rPr>
              <w:t>«</w:t>
            </w:r>
            <w:r w:rsidRPr="0075635E">
              <w:rPr>
                <w:rFonts w:ascii="GHEA Grapalat" w:hAnsi="GHEA Grapalat"/>
                <w:i/>
                <w:iCs/>
                <w:szCs w:val="24"/>
                <w:u w:val="single"/>
                <w:lang w:val="hy-AM"/>
              </w:rPr>
              <w:t>կոնսերվացման</w:t>
            </w:r>
            <w:r w:rsidRPr="0075635E">
              <w:rPr>
                <w:rFonts w:ascii="GHEA Grapalat" w:hAnsi="GHEA Grapalat"/>
                <w:szCs w:val="24"/>
                <w:lang w:val="hy-AM"/>
              </w:rPr>
              <w:t xml:space="preserve">» բառի </w:t>
            </w:r>
            <w:bookmarkEnd w:id="0"/>
            <w:r w:rsidRPr="0075635E">
              <w:rPr>
                <w:rFonts w:ascii="GHEA Grapalat" w:hAnsi="GHEA Grapalat"/>
                <w:szCs w:val="24"/>
                <w:lang w:val="hy-AM"/>
              </w:rPr>
              <w:t xml:space="preserve">կողքին գրված է </w:t>
            </w:r>
            <w:r w:rsidRPr="0075635E">
              <w:rPr>
                <w:rFonts w:ascii="GHEA Grapalat" w:hAnsi="GHEA Grapalat"/>
                <w:i/>
                <w:iCs/>
                <w:szCs w:val="24"/>
                <w:u w:val="single"/>
                <w:lang w:val="hy-AM"/>
              </w:rPr>
              <w:t>«(կանխարգելման)»</w:t>
            </w:r>
            <w:r w:rsidRPr="0075635E">
              <w:rPr>
                <w:rFonts w:ascii="GHEA Grapalat" w:hAnsi="GHEA Grapalat"/>
                <w:szCs w:val="24"/>
                <w:lang w:val="hy-AM"/>
              </w:rPr>
              <w:t xml:space="preserve"> բառը, սակայն անհասականալի</w:t>
            </w:r>
            <w:r>
              <w:rPr>
                <w:rFonts w:ascii="GHEA Grapalat" w:hAnsi="GHEA Grapalat"/>
                <w:szCs w:val="24"/>
                <w:lang w:val="hy-AM"/>
              </w:rPr>
              <w:t xml:space="preserve"> է, թե ինչո՞ւ</w:t>
            </w:r>
            <w:r w:rsidRPr="0075635E">
              <w:rPr>
                <w:rFonts w:ascii="GHEA Grapalat" w:hAnsi="GHEA Grapalat"/>
                <w:szCs w:val="24"/>
                <w:lang w:val="hy-AM"/>
              </w:rPr>
              <w:t xml:space="preserve"> է «կոնսերվացում» բառը բացատրվում որպես «կանխարգելում»,</w:t>
            </w:r>
          </w:p>
          <w:p w:rsidR="00CB1B01"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bCs/>
                <w:color w:val="000000"/>
                <w:szCs w:val="24"/>
                <w:lang w:val="hy-AM" w:eastAsia="ru-RU"/>
              </w:rPr>
            </w:pPr>
            <w:r>
              <w:rPr>
                <w:rFonts w:ascii="GHEA Grapalat" w:hAnsi="GHEA Grapalat"/>
                <w:bCs/>
                <w:color w:val="000000"/>
                <w:szCs w:val="24"/>
                <w:lang w:val="hy-AM" w:eastAsia="ru-RU"/>
              </w:rPr>
              <w:t>է</w:t>
            </w:r>
            <w:r w:rsidRPr="00DC3308">
              <w:rPr>
                <w:rFonts w:ascii="GHEA Grapalat" w:hAnsi="GHEA Grapalat"/>
                <w:bCs/>
                <w:color w:val="000000"/>
                <w:szCs w:val="24"/>
                <w:lang w:val="hy-AM" w:eastAsia="ru-RU"/>
              </w:rPr>
              <w:t>)</w:t>
            </w:r>
            <w:r>
              <w:rPr>
                <w:rFonts w:ascii="GHEA Grapalat" w:hAnsi="GHEA Grapalat"/>
                <w:bCs/>
                <w:color w:val="000000"/>
                <w:szCs w:val="24"/>
                <w:lang w:val="hy-AM" w:eastAsia="ru-RU"/>
              </w:rPr>
              <w:t xml:space="preserve"> Նախագծի 27-րդ հոդվածի 1-ին մասի համաձայն՝ թանգարանային խորհուրդը հասարակական հիմունքներով գործող խորհրդակցական մարմին է, որի նպատակը թանգարանների </w:t>
            </w:r>
            <w:r w:rsidRPr="00410478">
              <w:rPr>
                <w:rFonts w:ascii="GHEA Grapalat" w:hAnsi="GHEA Grapalat"/>
                <w:bCs/>
                <w:i/>
                <w:color w:val="000000"/>
                <w:szCs w:val="24"/>
                <w:u w:val="single"/>
                <w:lang w:val="hy-AM" w:eastAsia="ru-RU"/>
              </w:rPr>
              <w:t>զարգացմանը նպաստելն է</w:t>
            </w:r>
            <w:r>
              <w:rPr>
                <w:rFonts w:ascii="GHEA Grapalat" w:hAnsi="GHEA Grapalat"/>
                <w:bCs/>
                <w:color w:val="000000"/>
                <w:szCs w:val="24"/>
                <w:lang w:val="hy-AM" w:eastAsia="ru-RU"/>
              </w:rPr>
              <w:t>: Տվյալ պարագայում, սահմանված նպատակը որոշակի չէ,</w:t>
            </w:r>
          </w:p>
          <w:p w:rsidR="00CB1B01" w:rsidRPr="00DC3308"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bCs/>
                <w:color w:val="000000"/>
                <w:szCs w:val="24"/>
                <w:lang w:val="hy-AM" w:eastAsia="ru-RU"/>
              </w:rPr>
            </w:pPr>
            <w:r>
              <w:rPr>
                <w:rFonts w:ascii="GHEA Grapalat" w:hAnsi="GHEA Grapalat"/>
                <w:bCs/>
                <w:color w:val="000000"/>
                <w:szCs w:val="24"/>
                <w:lang w:val="hy-AM" w:eastAsia="ru-RU"/>
              </w:rPr>
              <w:t>ը</w:t>
            </w:r>
            <w:r w:rsidRPr="00DC3308">
              <w:rPr>
                <w:rFonts w:ascii="GHEA Grapalat" w:hAnsi="GHEA Grapalat"/>
                <w:bCs/>
                <w:color w:val="000000"/>
                <w:szCs w:val="24"/>
                <w:lang w:val="hy-AM" w:eastAsia="ru-RU"/>
              </w:rPr>
              <w:t xml:space="preserve">) </w:t>
            </w:r>
            <w:r>
              <w:rPr>
                <w:rFonts w:ascii="GHEA Grapalat" w:hAnsi="GHEA Grapalat"/>
                <w:bCs/>
                <w:color w:val="000000"/>
                <w:szCs w:val="24"/>
                <w:lang w:val="hy-AM" w:eastAsia="ru-RU"/>
              </w:rPr>
              <w:t>Նախագծի 28-րդ հոդվածի 3-րդ մասի համաձայն՝ ո</w:t>
            </w:r>
            <w:r w:rsidRPr="00480162">
              <w:rPr>
                <w:rFonts w:ascii="GHEA Grapalat" w:hAnsi="GHEA Grapalat"/>
                <w:bCs/>
                <w:color w:val="000000"/>
                <w:szCs w:val="24"/>
                <w:lang w:val="hy-AM" w:eastAsia="ru-RU"/>
              </w:rPr>
              <w:t xml:space="preserve">չ պետական թանգարաններին </w:t>
            </w:r>
            <w:r w:rsidRPr="00DC3308">
              <w:rPr>
                <w:rFonts w:ascii="GHEA Grapalat" w:hAnsi="GHEA Grapalat"/>
                <w:bCs/>
                <w:i/>
                <w:color w:val="000000"/>
                <w:szCs w:val="24"/>
                <w:u w:val="single"/>
                <w:lang w:val="hy-AM" w:eastAsia="ru-RU"/>
              </w:rPr>
              <w:t>կարող է տրամադրվել պետական աջակցություն</w:t>
            </w:r>
            <w:r w:rsidRPr="00480162">
              <w:rPr>
                <w:rFonts w:ascii="GHEA Grapalat" w:hAnsi="GHEA Grapalat"/>
                <w:bCs/>
                <w:color w:val="000000"/>
                <w:szCs w:val="24"/>
                <w:lang w:val="hy-AM" w:eastAsia="ru-RU"/>
              </w:rPr>
              <w:t xml:space="preserve">՝ </w:t>
            </w:r>
            <w:r>
              <w:rPr>
                <w:rFonts w:ascii="GHEA Grapalat" w:hAnsi="GHEA Grapalat"/>
                <w:bCs/>
                <w:color w:val="000000"/>
                <w:szCs w:val="24"/>
                <w:lang w:val="hy-AM" w:eastAsia="ru-RU"/>
              </w:rPr>
              <w:t>ՀՀ</w:t>
            </w:r>
            <w:r w:rsidRPr="00480162">
              <w:rPr>
                <w:rFonts w:ascii="GHEA Grapalat" w:hAnsi="GHEA Grapalat"/>
                <w:bCs/>
                <w:color w:val="000000"/>
                <w:szCs w:val="24"/>
                <w:lang w:val="hy-AM" w:eastAsia="ru-RU"/>
              </w:rPr>
              <w:t xml:space="preserve"> կառավարության կողմից սահմանած կարգով:</w:t>
            </w:r>
            <w:r>
              <w:rPr>
                <w:rFonts w:ascii="GHEA Grapalat" w:hAnsi="GHEA Grapalat"/>
                <w:bCs/>
                <w:color w:val="000000"/>
                <w:szCs w:val="24"/>
                <w:lang w:val="hy-AM" w:eastAsia="ru-RU"/>
              </w:rPr>
              <w:t xml:space="preserve"> Անհրաժեշտ է պարզաբանել, թե ի՞նչ է ենթադրում պետական աջակցություն տրամադրելը:</w:t>
            </w:r>
          </w:p>
          <w:p w:rsidR="00CB1B01" w:rsidRDefault="00CB1B01" w:rsidP="00CB1B01">
            <w:pPr>
              <w:pStyle w:val="BodyText"/>
              <w:numPr>
                <w:ilvl w:val="0"/>
                <w:numId w:val="4"/>
              </w:numPr>
              <w:tabs>
                <w:tab w:val="left" w:pos="810"/>
                <w:tab w:val="left" w:pos="993"/>
              </w:tabs>
              <w:autoSpaceDE w:val="0"/>
              <w:autoSpaceDN w:val="0"/>
              <w:adjustRightInd w:val="0"/>
              <w:spacing w:after="0" w:line="256" w:lineRule="auto"/>
              <w:ind w:left="0" w:firstLine="540"/>
              <w:jc w:val="both"/>
              <w:rPr>
                <w:rFonts w:ascii="GHEA Grapalat" w:hAnsi="GHEA Grapalat"/>
                <w:bCs/>
                <w:color w:val="000000"/>
                <w:szCs w:val="24"/>
                <w:lang w:val="hy-AM" w:eastAsia="ru-RU"/>
              </w:rPr>
            </w:pPr>
            <w:r>
              <w:rPr>
                <w:rFonts w:ascii="GHEA Grapalat" w:hAnsi="GHEA Grapalat"/>
                <w:bCs/>
                <w:color w:val="000000"/>
                <w:szCs w:val="24"/>
                <w:lang w:val="hy-AM" w:eastAsia="ru-RU"/>
              </w:rPr>
              <w:t xml:space="preserve">Նախագծի 23-րդ հոդվածում նշված </w:t>
            </w:r>
            <w:r w:rsidRPr="007263C1">
              <w:rPr>
                <w:rFonts w:ascii="GHEA Grapalat" w:hAnsi="GHEA Grapalat"/>
                <w:bCs/>
                <w:i/>
                <w:color w:val="000000"/>
                <w:szCs w:val="24"/>
                <w:u w:val="single"/>
                <w:lang w:val="hy-AM" w:eastAsia="ru-RU"/>
              </w:rPr>
              <w:t xml:space="preserve">կառավարության մի շարք </w:t>
            </w:r>
            <w:r>
              <w:rPr>
                <w:rFonts w:ascii="GHEA Grapalat" w:hAnsi="GHEA Grapalat"/>
                <w:bCs/>
                <w:i/>
                <w:color w:val="000000"/>
                <w:szCs w:val="24"/>
                <w:u w:val="single"/>
                <w:lang w:val="hy-AM" w:eastAsia="ru-RU"/>
              </w:rPr>
              <w:t>լիազորություններ</w:t>
            </w:r>
            <w:r w:rsidRPr="00321EED">
              <w:rPr>
                <w:rFonts w:ascii="GHEA Grapalat" w:hAnsi="GHEA Grapalat"/>
                <w:bCs/>
                <w:i/>
                <w:color w:val="000000"/>
                <w:szCs w:val="24"/>
                <w:u w:val="single"/>
                <w:lang w:val="hy-AM" w:eastAsia="ru-RU"/>
              </w:rPr>
              <w:t xml:space="preserve">  որոշակի չեն</w:t>
            </w:r>
            <w:r>
              <w:rPr>
                <w:rFonts w:ascii="GHEA Grapalat" w:hAnsi="GHEA Grapalat"/>
                <w:bCs/>
                <w:color w:val="000000"/>
                <w:szCs w:val="24"/>
                <w:lang w:val="hy-AM" w:eastAsia="ru-RU"/>
              </w:rPr>
              <w:t>, և չունեն կարգավորման առարկա, բնույթ և ծավալ, օրինակ՝</w:t>
            </w:r>
          </w:p>
          <w:p w:rsidR="00CB1B01" w:rsidRPr="00BC2350"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color w:val="000000"/>
                <w:szCs w:val="24"/>
                <w:lang w:val="hy-AM" w:eastAsia="ru-RU"/>
              </w:rPr>
            </w:pPr>
            <w:r>
              <w:rPr>
                <w:rFonts w:ascii="GHEA Grapalat" w:hAnsi="GHEA Grapalat"/>
                <w:bCs/>
                <w:color w:val="000000"/>
                <w:szCs w:val="24"/>
                <w:lang w:val="hy-AM" w:eastAsia="ru-RU"/>
              </w:rPr>
              <w:t>ա</w:t>
            </w:r>
            <w:r w:rsidRPr="00B14C08">
              <w:rPr>
                <w:rFonts w:ascii="GHEA Grapalat" w:hAnsi="GHEA Grapalat"/>
                <w:bCs/>
                <w:color w:val="000000"/>
                <w:szCs w:val="24"/>
                <w:lang w:val="hy-AM" w:eastAsia="ru-RU"/>
              </w:rPr>
              <w:t xml:space="preserve">) </w:t>
            </w:r>
            <w:r>
              <w:rPr>
                <w:rFonts w:ascii="GHEA Grapalat" w:hAnsi="GHEA Grapalat"/>
                <w:bCs/>
                <w:color w:val="000000"/>
                <w:szCs w:val="24"/>
                <w:lang w:val="hy-AM" w:eastAsia="ru-RU"/>
              </w:rPr>
              <w:t xml:space="preserve">1-ին մասի համաձայն՝ </w:t>
            </w:r>
            <w:r w:rsidRPr="00B14C08">
              <w:rPr>
                <w:rFonts w:ascii="GHEA Grapalat" w:hAnsi="GHEA Grapalat"/>
                <w:i/>
                <w:color w:val="000000"/>
                <w:szCs w:val="24"/>
                <w:u w:val="single"/>
                <w:lang w:val="hy-AM" w:eastAsia="ru-RU"/>
              </w:rPr>
              <w:t>իրականացնում է</w:t>
            </w:r>
            <w:r w:rsidRPr="004722A7">
              <w:rPr>
                <w:rFonts w:ascii="GHEA Grapalat" w:hAnsi="GHEA Grapalat"/>
                <w:color w:val="000000"/>
                <w:szCs w:val="24"/>
                <w:lang w:val="hy-AM" w:eastAsia="ru-RU"/>
              </w:rPr>
              <w:t xml:space="preserve"> թանգարանների և Հայաստանի Հանրապետության թանգարանային հավաքածուի պահպանության և օգտագործման ոլորտում </w:t>
            </w:r>
            <w:r w:rsidRPr="00BC2350">
              <w:rPr>
                <w:rFonts w:ascii="GHEA Grapalat" w:hAnsi="GHEA Grapalat"/>
                <w:i/>
                <w:color w:val="000000"/>
                <w:szCs w:val="24"/>
                <w:u w:val="single"/>
                <w:lang w:val="hy-AM" w:eastAsia="ru-RU"/>
              </w:rPr>
              <w:t>պետական քաղաքականությունը,</w:t>
            </w:r>
            <w:r w:rsidRPr="00BC2350">
              <w:rPr>
                <w:rFonts w:ascii="GHEA Grapalat" w:hAnsi="GHEA Grapalat"/>
                <w:color w:val="000000"/>
                <w:szCs w:val="24"/>
                <w:lang w:val="hy-AM" w:eastAsia="ru-RU"/>
              </w:rPr>
              <w:t xml:space="preserve"> </w:t>
            </w:r>
            <w:r>
              <w:rPr>
                <w:rFonts w:ascii="GHEA Grapalat" w:hAnsi="GHEA Grapalat"/>
                <w:color w:val="000000"/>
                <w:szCs w:val="24"/>
                <w:lang w:val="hy-AM" w:eastAsia="ru-RU"/>
              </w:rPr>
              <w:t>որի կարգավորման առարկան որոշակիացված չէ,</w:t>
            </w:r>
          </w:p>
          <w:p w:rsidR="00CB1B01"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color w:val="000000"/>
                <w:szCs w:val="24"/>
                <w:lang w:val="hy-AM" w:eastAsia="ru-RU"/>
              </w:rPr>
            </w:pPr>
            <w:r>
              <w:rPr>
                <w:rFonts w:ascii="GHEA Grapalat" w:hAnsi="GHEA Grapalat"/>
                <w:bCs/>
                <w:color w:val="000000"/>
                <w:szCs w:val="24"/>
                <w:lang w:val="hy-AM" w:eastAsia="ru-RU"/>
              </w:rPr>
              <w:t>բ</w:t>
            </w:r>
            <w:r w:rsidRPr="00BC2350">
              <w:rPr>
                <w:rFonts w:ascii="GHEA Grapalat" w:hAnsi="GHEA Grapalat"/>
                <w:bCs/>
                <w:color w:val="000000"/>
                <w:szCs w:val="24"/>
                <w:lang w:val="hy-AM" w:eastAsia="ru-RU"/>
              </w:rPr>
              <w:t xml:space="preserve">) </w:t>
            </w:r>
            <w:r>
              <w:rPr>
                <w:rFonts w:ascii="GHEA Grapalat" w:hAnsi="GHEA Grapalat"/>
                <w:bCs/>
                <w:color w:val="000000"/>
                <w:szCs w:val="24"/>
                <w:lang w:val="hy-AM" w:eastAsia="ru-RU"/>
              </w:rPr>
              <w:t xml:space="preserve">2-րդ մասի համաձայն՝ </w:t>
            </w:r>
            <w:r w:rsidRPr="00804238">
              <w:rPr>
                <w:rFonts w:ascii="GHEA Grapalat" w:hAnsi="GHEA Grapalat"/>
                <w:i/>
                <w:color w:val="000000"/>
                <w:szCs w:val="24"/>
                <w:u w:val="single"/>
                <w:lang w:val="hy-AM" w:eastAsia="ru-RU"/>
              </w:rPr>
              <w:t>կարգավորում է</w:t>
            </w:r>
            <w:r w:rsidRPr="004722A7">
              <w:rPr>
                <w:rFonts w:ascii="GHEA Grapalat" w:hAnsi="GHEA Grapalat"/>
                <w:color w:val="000000"/>
                <w:szCs w:val="24"/>
                <w:lang w:val="hy-AM" w:eastAsia="ru-RU"/>
              </w:rPr>
              <w:t xml:space="preserve"> պետական թանգարանների ստեղծման, վերակազմակերպման և գործունեության դադարեցման հետ կապված հարաբերությունները</w:t>
            </w:r>
            <w:r>
              <w:rPr>
                <w:rFonts w:ascii="GHEA Grapalat" w:hAnsi="GHEA Grapalat"/>
                <w:color w:val="000000"/>
                <w:szCs w:val="24"/>
                <w:lang w:val="hy-AM" w:eastAsia="ru-RU"/>
              </w:rPr>
              <w:t xml:space="preserve">, որի պարագայում պարզ չէ, թե ի՞նչ գործառույթներ է ենթադրվում այդ լիազորության շրջանակներում, </w:t>
            </w:r>
          </w:p>
          <w:p w:rsidR="00CB1B01"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bCs/>
                <w:color w:val="000000"/>
                <w:szCs w:val="24"/>
                <w:lang w:val="hy-AM" w:eastAsia="ru-RU"/>
              </w:rPr>
            </w:pPr>
            <w:r>
              <w:rPr>
                <w:rFonts w:ascii="GHEA Grapalat" w:hAnsi="GHEA Grapalat"/>
                <w:color w:val="000000"/>
                <w:szCs w:val="24"/>
                <w:lang w:val="hy-AM" w:eastAsia="ru-RU"/>
              </w:rPr>
              <w:t>գ</w:t>
            </w:r>
            <w:r w:rsidRPr="00BC2350">
              <w:rPr>
                <w:rFonts w:ascii="GHEA Grapalat" w:hAnsi="GHEA Grapalat"/>
                <w:color w:val="000000"/>
                <w:szCs w:val="24"/>
                <w:lang w:val="hy-AM" w:eastAsia="ru-RU"/>
              </w:rPr>
              <w:t>)</w:t>
            </w:r>
            <w:r>
              <w:rPr>
                <w:rFonts w:ascii="GHEA Grapalat" w:hAnsi="GHEA Grapalat"/>
                <w:color w:val="000000"/>
                <w:szCs w:val="24"/>
                <w:lang w:val="hy-AM" w:eastAsia="ru-RU"/>
              </w:rPr>
              <w:t xml:space="preserve"> 4-րդ մասին, համաձայն՝ </w:t>
            </w:r>
            <w:r w:rsidRPr="00804238">
              <w:rPr>
                <w:rFonts w:ascii="GHEA Grapalat" w:hAnsi="GHEA Grapalat"/>
                <w:i/>
                <w:color w:val="000000"/>
                <w:szCs w:val="24"/>
                <w:u w:val="single"/>
                <w:lang w:val="hy-AM" w:eastAsia="ru-RU"/>
              </w:rPr>
              <w:t>ապահովում է</w:t>
            </w:r>
            <w:r w:rsidRPr="004722A7">
              <w:rPr>
                <w:rFonts w:ascii="GHEA Grapalat" w:hAnsi="GHEA Grapalat"/>
                <w:color w:val="000000"/>
                <w:szCs w:val="24"/>
                <w:lang w:val="hy-AM" w:eastAsia="ru-RU"/>
              </w:rPr>
              <w:t xml:space="preserve"> Հայաստանի Հանրապետության </w:t>
            </w:r>
            <w:r w:rsidRPr="004722A7">
              <w:rPr>
                <w:rFonts w:ascii="GHEA Grapalat" w:hAnsi="GHEA Grapalat"/>
                <w:color w:val="000000"/>
                <w:szCs w:val="24"/>
                <w:lang w:val="hy-AM" w:eastAsia="ru-RU"/>
              </w:rPr>
              <w:lastRenderedPageBreak/>
              <w:t xml:space="preserve">թանգարանային հավաքածուի պետական մասի և Հայաստանի Հանրապետության ազգային թանգարանային հավաքածուի </w:t>
            </w:r>
            <w:r w:rsidRPr="00804238">
              <w:rPr>
                <w:rFonts w:ascii="GHEA Grapalat" w:hAnsi="GHEA Grapalat"/>
                <w:i/>
                <w:color w:val="000000"/>
                <w:szCs w:val="24"/>
                <w:u w:val="single"/>
                <w:lang w:val="hy-AM" w:eastAsia="ru-RU"/>
              </w:rPr>
              <w:t>պահպանությունը, պաշտպանությունը, համալրումը և օգտագործումը</w:t>
            </w:r>
            <w:r>
              <w:rPr>
                <w:rFonts w:ascii="GHEA Grapalat" w:hAnsi="GHEA Grapalat"/>
                <w:i/>
                <w:color w:val="000000"/>
                <w:szCs w:val="24"/>
                <w:u w:val="single"/>
                <w:lang w:val="hy-AM" w:eastAsia="ru-RU"/>
              </w:rPr>
              <w:t xml:space="preserve">, </w:t>
            </w:r>
            <w:r>
              <w:rPr>
                <w:rFonts w:ascii="GHEA Grapalat" w:hAnsi="GHEA Grapalat"/>
                <w:color w:val="000000"/>
                <w:szCs w:val="24"/>
                <w:lang w:val="hy-AM" w:eastAsia="ru-RU"/>
              </w:rPr>
              <w:t xml:space="preserve">որը խնդրահարույց է իրավական որոշակիության տեսանկյունից: </w:t>
            </w:r>
          </w:p>
          <w:p w:rsidR="00CB1B01" w:rsidRPr="00DC3308"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bCs/>
                <w:color w:val="000000"/>
                <w:szCs w:val="24"/>
                <w:lang w:val="hy-AM" w:eastAsia="ru-RU"/>
              </w:rPr>
            </w:pPr>
            <w:r>
              <w:rPr>
                <w:rFonts w:ascii="GHEA Grapalat" w:hAnsi="GHEA Grapalat"/>
                <w:bCs/>
                <w:color w:val="000000"/>
                <w:szCs w:val="24"/>
                <w:lang w:val="hy-AM" w:eastAsia="ru-RU"/>
              </w:rPr>
              <w:t>Սույն դիտարկումները վերաբերում են Նախագծի 24-26-րդ հոդվածներին:</w:t>
            </w:r>
          </w:p>
          <w:p w:rsidR="00CB1B01" w:rsidRPr="00990274" w:rsidRDefault="00CB1B01" w:rsidP="00CB1B01">
            <w:pPr>
              <w:pStyle w:val="BodyText"/>
              <w:numPr>
                <w:ilvl w:val="0"/>
                <w:numId w:val="4"/>
              </w:numPr>
              <w:tabs>
                <w:tab w:val="left" w:pos="810"/>
                <w:tab w:val="left" w:pos="993"/>
              </w:tabs>
              <w:autoSpaceDE w:val="0"/>
              <w:autoSpaceDN w:val="0"/>
              <w:adjustRightInd w:val="0"/>
              <w:spacing w:after="0" w:line="256" w:lineRule="auto"/>
              <w:ind w:left="0" w:firstLine="540"/>
              <w:jc w:val="both"/>
              <w:rPr>
                <w:rFonts w:ascii="GHEA Grapalat" w:hAnsi="GHEA Grapalat"/>
                <w:bCs/>
                <w:color w:val="000000"/>
                <w:szCs w:val="24"/>
                <w:lang w:val="hy-AM" w:eastAsia="ru-RU"/>
              </w:rPr>
            </w:pPr>
            <w:r>
              <w:rPr>
                <w:rFonts w:ascii="GHEA Grapalat" w:hAnsi="GHEA Grapalat"/>
                <w:bCs/>
                <w:color w:val="000000"/>
                <w:szCs w:val="24"/>
                <w:lang w:val="hy-AM" w:eastAsia="ru-RU"/>
              </w:rPr>
              <w:t xml:space="preserve">Նախագծի 14-րդ հոդվածի 1-ին մասի համաձայն՝ </w:t>
            </w:r>
            <w:r w:rsidRPr="009E119B">
              <w:rPr>
                <w:rFonts w:ascii="GHEA Grapalat" w:hAnsi="GHEA Grapalat"/>
                <w:bCs/>
                <w:color w:val="000000"/>
                <w:szCs w:val="24"/>
                <w:lang w:val="hy-AM" w:eastAsia="ru-RU"/>
              </w:rPr>
              <w:t>թանգարանային առարկաները չեն կարող օգտագործվել որպես պարտքը մարելու միջոց կամ գրավի առարկա, ինչպես նաև օտարման վերաբերյալ չեն կարող կնքվել</w:t>
            </w:r>
            <w:r w:rsidRPr="004722A7">
              <w:rPr>
                <w:rFonts w:ascii="GHEA Grapalat" w:hAnsi="GHEA Grapalat"/>
                <w:color w:val="000000"/>
                <w:szCs w:val="24"/>
                <w:shd w:val="clear" w:color="auto" w:fill="FFFFFF"/>
                <w:lang w:val="hy-AM"/>
              </w:rPr>
              <w:t xml:space="preserve"> </w:t>
            </w:r>
            <w:r w:rsidRPr="00C152A4">
              <w:rPr>
                <w:rFonts w:ascii="GHEA Grapalat" w:hAnsi="GHEA Grapalat"/>
                <w:color w:val="000000"/>
                <w:szCs w:val="24"/>
                <w:shd w:val="clear" w:color="auto" w:fill="FFFFFF"/>
                <w:lang w:val="hy-AM"/>
              </w:rPr>
              <w:t>այլ գործարքներ</w:t>
            </w:r>
            <w:r w:rsidRPr="004722A7">
              <w:rPr>
                <w:rFonts w:ascii="GHEA Grapalat" w:hAnsi="GHEA Grapalat"/>
                <w:color w:val="000000"/>
                <w:szCs w:val="24"/>
                <w:shd w:val="clear" w:color="auto" w:fill="FFFFFF"/>
                <w:lang w:val="hy-AM"/>
              </w:rPr>
              <w:t>:</w:t>
            </w:r>
            <w:r>
              <w:rPr>
                <w:rFonts w:ascii="GHEA Grapalat" w:hAnsi="GHEA Grapalat"/>
                <w:color w:val="000000"/>
                <w:szCs w:val="24"/>
                <w:shd w:val="clear" w:color="auto" w:fill="FFFFFF"/>
                <w:lang w:val="hy-AM"/>
              </w:rPr>
              <w:t xml:space="preserve"> Նման պարագայում, հիմնավորման կարիք ունի </w:t>
            </w:r>
            <w:r w:rsidRPr="00C152A4">
              <w:rPr>
                <w:rFonts w:ascii="GHEA Grapalat" w:hAnsi="GHEA Grapalat"/>
                <w:i/>
                <w:color w:val="000000"/>
                <w:szCs w:val="24"/>
                <w:u w:val="single"/>
                <w:shd w:val="clear" w:color="auto" w:fill="FFFFFF"/>
                <w:lang w:val="hy-AM"/>
              </w:rPr>
              <w:t>գործարքներ կնքելու սահմանափակման իրավաչափությունը</w:t>
            </w:r>
            <w:r>
              <w:rPr>
                <w:rFonts w:ascii="GHEA Grapalat" w:hAnsi="GHEA Grapalat"/>
                <w:color w:val="000000"/>
                <w:szCs w:val="24"/>
                <w:shd w:val="clear" w:color="auto" w:fill="FFFFFF"/>
                <w:lang w:val="hy-AM"/>
              </w:rPr>
              <w:t>:</w:t>
            </w:r>
          </w:p>
          <w:p w:rsidR="00CB1B01" w:rsidRDefault="00CB1B01" w:rsidP="00CB1B01">
            <w:pPr>
              <w:pStyle w:val="BodyText"/>
              <w:numPr>
                <w:ilvl w:val="0"/>
                <w:numId w:val="4"/>
              </w:numPr>
              <w:tabs>
                <w:tab w:val="left" w:pos="810"/>
                <w:tab w:val="left" w:pos="993"/>
              </w:tabs>
              <w:autoSpaceDE w:val="0"/>
              <w:autoSpaceDN w:val="0"/>
              <w:adjustRightInd w:val="0"/>
              <w:spacing w:after="0" w:line="256" w:lineRule="auto"/>
              <w:ind w:left="0" w:firstLine="540"/>
              <w:jc w:val="both"/>
              <w:rPr>
                <w:rFonts w:ascii="GHEA Grapalat" w:hAnsi="GHEA Grapalat"/>
                <w:bCs/>
                <w:color w:val="000000"/>
                <w:szCs w:val="24"/>
                <w:lang w:val="hy-AM" w:eastAsia="ru-RU"/>
              </w:rPr>
            </w:pPr>
            <w:r>
              <w:rPr>
                <w:rFonts w:ascii="GHEA Grapalat" w:hAnsi="GHEA Grapalat"/>
                <w:bCs/>
                <w:color w:val="000000"/>
                <w:szCs w:val="24"/>
                <w:lang w:val="hy-AM" w:eastAsia="ru-RU"/>
              </w:rPr>
              <w:t xml:space="preserve">Նախագծի 6-րդ հոդվածը նվիրված է </w:t>
            </w:r>
            <w:r w:rsidRPr="009E119B">
              <w:rPr>
                <w:rFonts w:ascii="GHEA Grapalat" w:hAnsi="GHEA Grapalat"/>
                <w:bCs/>
                <w:i/>
                <w:color w:val="000000"/>
                <w:szCs w:val="24"/>
                <w:u w:val="single"/>
                <w:lang w:val="hy-AM" w:eastAsia="ru-RU"/>
              </w:rPr>
              <w:t>թանգարանների հավատարմագրմանը</w:t>
            </w:r>
            <w:r>
              <w:rPr>
                <w:rFonts w:ascii="GHEA Grapalat" w:hAnsi="GHEA Grapalat"/>
                <w:bCs/>
                <w:color w:val="000000"/>
                <w:szCs w:val="24"/>
                <w:lang w:val="hy-AM" w:eastAsia="ru-RU"/>
              </w:rPr>
              <w:t xml:space="preserve">, սակայն  պարզաբանված չէ </w:t>
            </w:r>
            <w:r w:rsidRPr="00DC3308">
              <w:rPr>
                <w:rFonts w:ascii="GHEA Grapalat" w:hAnsi="GHEA Grapalat"/>
                <w:bCs/>
                <w:i/>
                <w:color w:val="000000"/>
                <w:szCs w:val="24"/>
                <w:u w:val="single"/>
                <w:lang w:val="hy-AM" w:eastAsia="ru-RU"/>
              </w:rPr>
              <w:t>հավատարմագրման ինստիտ</w:t>
            </w:r>
            <w:r>
              <w:rPr>
                <w:rFonts w:ascii="GHEA Grapalat" w:hAnsi="GHEA Grapalat"/>
                <w:bCs/>
                <w:i/>
                <w:color w:val="000000"/>
                <w:szCs w:val="24"/>
                <w:u w:val="single"/>
                <w:lang w:val="hy-AM" w:eastAsia="ru-RU"/>
              </w:rPr>
              <w:t>ո</w:t>
            </w:r>
            <w:r w:rsidRPr="00DC3308">
              <w:rPr>
                <w:rFonts w:ascii="GHEA Grapalat" w:hAnsi="GHEA Grapalat"/>
                <w:bCs/>
                <w:i/>
                <w:color w:val="000000"/>
                <w:szCs w:val="24"/>
                <w:u w:val="single"/>
                <w:lang w:val="hy-AM" w:eastAsia="ru-RU"/>
              </w:rPr>
              <w:t>ւտի էությունը, նպատակը և կարգավորիչ նշանակությունը</w:t>
            </w:r>
            <w:r>
              <w:rPr>
                <w:rFonts w:ascii="GHEA Grapalat" w:hAnsi="GHEA Grapalat"/>
                <w:bCs/>
                <w:color w:val="000000"/>
                <w:szCs w:val="24"/>
                <w:lang w:val="hy-AM" w:eastAsia="ru-RU"/>
              </w:rPr>
              <w:t xml:space="preserve">՝ հաշվի առնելով, որ այն իրականացվելու է ըստ ցանկության: </w:t>
            </w:r>
          </w:p>
          <w:p w:rsidR="00CB1B01" w:rsidRPr="00321EED" w:rsidRDefault="00CB1B01" w:rsidP="00CB1B01">
            <w:pPr>
              <w:pStyle w:val="BodyText"/>
              <w:numPr>
                <w:ilvl w:val="0"/>
                <w:numId w:val="4"/>
              </w:numPr>
              <w:tabs>
                <w:tab w:val="left" w:pos="810"/>
                <w:tab w:val="left" w:pos="993"/>
              </w:tabs>
              <w:autoSpaceDE w:val="0"/>
              <w:autoSpaceDN w:val="0"/>
              <w:adjustRightInd w:val="0"/>
              <w:spacing w:after="0" w:line="256" w:lineRule="auto"/>
              <w:ind w:left="0" w:firstLine="540"/>
              <w:jc w:val="both"/>
              <w:rPr>
                <w:rFonts w:ascii="GHEA Grapalat" w:hAnsi="GHEA Grapalat"/>
                <w:bCs/>
                <w:color w:val="000000"/>
                <w:szCs w:val="24"/>
                <w:lang w:val="hy-AM" w:eastAsia="ru-RU"/>
              </w:rPr>
            </w:pPr>
            <w:r>
              <w:rPr>
                <w:rFonts w:ascii="GHEA Grapalat" w:hAnsi="GHEA Grapalat"/>
                <w:bCs/>
                <w:color w:val="000000"/>
                <w:szCs w:val="24"/>
                <w:lang w:val="hy-AM" w:eastAsia="ru-RU"/>
              </w:rPr>
              <w:t xml:space="preserve">Նախագծի 2-րդ գլուխը վերնագրվում է որպես «Թանգարանների գործունեության </w:t>
            </w:r>
            <w:r w:rsidRPr="0054321D">
              <w:rPr>
                <w:rFonts w:ascii="GHEA Grapalat" w:hAnsi="GHEA Grapalat"/>
                <w:bCs/>
                <w:i/>
                <w:color w:val="000000"/>
                <w:szCs w:val="24"/>
                <w:u w:val="single"/>
                <w:lang w:val="hy-AM" w:eastAsia="ru-RU"/>
              </w:rPr>
              <w:t>դադարեցումը</w:t>
            </w:r>
            <w:r>
              <w:rPr>
                <w:rFonts w:ascii="GHEA Grapalat" w:hAnsi="GHEA Grapalat"/>
                <w:bCs/>
                <w:color w:val="000000"/>
                <w:szCs w:val="24"/>
                <w:lang w:val="hy-AM" w:eastAsia="ru-RU"/>
              </w:rPr>
              <w:t xml:space="preserve">, նպատակները, գործառույթները և հավատարմագրերը», սակայն Նախագծում բացահայտված չէ </w:t>
            </w:r>
            <w:r w:rsidRPr="00B94E53">
              <w:rPr>
                <w:rFonts w:ascii="GHEA Grapalat" w:hAnsi="GHEA Grapalat"/>
                <w:bCs/>
                <w:i/>
                <w:color w:val="000000"/>
                <w:szCs w:val="24"/>
                <w:u w:val="single"/>
                <w:lang w:val="hy-AM" w:eastAsia="ru-RU"/>
              </w:rPr>
              <w:t>թանգարանային գործունեության դադարեցման</w:t>
            </w:r>
            <w:r>
              <w:rPr>
                <w:rFonts w:ascii="GHEA Grapalat" w:hAnsi="GHEA Grapalat"/>
                <w:bCs/>
                <w:color w:val="000000"/>
                <w:szCs w:val="24"/>
                <w:lang w:val="hy-AM" w:eastAsia="ru-RU"/>
              </w:rPr>
              <w:t xml:space="preserve"> բովանդակությունը:</w:t>
            </w:r>
          </w:p>
          <w:p w:rsidR="00CB1B01" w:rsidRDefault="00CB1B01" w:rsidP="00CB1B01">
            <w:pPr>
              <w:pStyle w:val="BodyText"/>
              <w:numPr>
                <w:ilvl w:val="0"/>
                <w:numId w:val="4"/>
              </w:numPr>
              <w:tabs>
                <w:tab w:val="left" w:pos="810"/>
                <w:tab w:val="left" w:pos="993"/>
              </w:tabs>
              <w:autoSpaceDE w:val="0"/>
              <w:autoSpaceDN w:val="0"/>
              <w:adjustRightInd w:val="0"/>
              <w:spacing w:after="0" w:line="256" w:lineRule="auto"/>
              <w:ind w:left="0" w:firstLine="540"/>
              <w:jc w:val="both"/>
              <w:rPr>
                <w:rFonts w:ascii="GHEA Grapalat" w:hAnsi="GHEA Grapalat"/>
                <w:bCs/>
                <w:color w:val="000000"/>
                <w:szCs w:val="24"/>
                <w:lang w:val="hy-AM" w:eastAsia="ru-RU"/>
              </w:rPr>
            </w:pPr>
            <w:r>
              <w:rPr>
                <w:rFonts w:ascii="GHEA Grapalat" w:hAnsi="GHEA Grapalat"/>
                <w:bCs/>
                <w:color w:val="000000"/>
                <w:szCs w:val="24"/>
                <w:lang w:val="hy-AM" w:eastAsia="ru-RU"/>
              </w:rPr>
              <w:t xml:space="preserve">Նախագծի 7-րդ հոդվածի համաձայն՝ </w:t>
            </w:r>
            <w:r w:rsidRPr="00CC2B82">
              <w:rPr>
                <w:rFonts w:ascii="GHEA Grapalat" w:hAnsi="GHEA Grapalat"/>
                <w:bCs/>
                <w:i/>
                <w:color w:val="000000"/>
                <w:szCs w:val="24"/>
                <w:u w:val="single"/>
                <w:lang w:val="hy-AM" w:eastAsia="ru-RU"/>
              </w:rPr>
              <w:t>պետական</w:t>
            </w:r>
            <w:r w:rsidRPr="00CC2B82">
              <w:rPr>
                <w:rFonts w:ascii="GHEA Grapalat" w:hAnsi="GHEA Grapalat"/>
                <w:bCs/>
                <w:color w:val="000000"/>
                <w:szCs w:val="24"/>
                <w:lang w:val="hy-AM" w:eastAsia="ru-RU"/>
              </w:rPr>
              <w:t xml:space="preserve"> թանգարանների գործունեության  և </w:t>
            </w:r>
            <w:r>
              <w:rPr>
                <w:rFonts w:ascii="GHEA Grapalat" w:hAnsi="GHEA Grapalat"/>
                <w:bCs/>
                <w:color w:val="000000"/>
                <w:szCs w:val="24"/>
                <w:lang w:val="hy-AM" w:eastAsia="ru-RU"/>
              </w:rPr>
              <w:t xml:space="preserve">ՀՀ </w:t>
            </w:r>
            <w:r w:rsidRPr="00CC2B82">
              <w:rPr>
                <w:rFonts w:ascii="GHEA Grapalat" w:hAnsi="GHEA Grapalat"/>
                <w:bCs/>
                <w:color w:val="000000"/>
                <w:szCs w:val="24"/>
                <w:lang w:val="hy-AM" w:eastAsia="ru-RU"/>
              </w:rPr>
              <w:t xml:space="preserve">թանգարանային հավաքածուի նկատմամբ </w:t>
            </w:r>
            <w:r w:rsidRPr="00CC2B82">
              <w:rPr>
                <w:rFonts w:ascii="GHEA Grapalat" w:hAnsi="GHEA Grapalat"/>
                <w:bCs/>
                <w:i/>
                <w:color w:val="000000"/>
                <w:szCs w:val="24"/>
                <w:u w:val="single"/>
                <w:lang w:val="hy-AM" w:eastAsia="ru-RU"/>
              </w:rPr>
              <w:t>հսկողությունն</w:t>
            </w:r>
            <w:r w:rsidRPr="00CC2B82">
              <w:rPr>
                <w:rFonts w:ascii="GHEA Grapalat" w:hAnsi="GHEA Grapalat"/>
                <w:bCs/>
                <w:color w:val="000000"/>
                <w:szCs w:val="24"/>
                <w:lang w:val="hy-AM" w:eastAsia="ru-RU"/>
              </w:rPr>
              <w:t xml:space="preserve"> իրականացնում է </w:t>
            </w:r>
            <w:r>
              <w:rPr>
                <w:rFonts w:ascii="GHEA Grapalat" w:hAnsi="GHEA Grapalat"/>
                <w:bCs/>
                <w:color w:val="000000"/>
                <w:szCs w:val="24"/>
                <w:lang w:val="hy-AM" w:eastAsia="ru-RU"/>
              </w:rPr>
              <w:t>լիազորված պետական մարմինը: Սույն հոդվածի բովանդակությունից պարզ չէ, թե ի՞նչ է հսկողությունը, ինչպե՞ս է այն իրականացվում, ի՞նչ գործառույթներ է ենթադրվում դրա շրջանակներում: Անհրաժեշտ է լրացուցիչ հիմնավորել հսկողության շրջանակներից ոչ պետական և ՏԻՄ թանգարանների դուրս մնալու կարգավորումը:</w:t>
            </w:r>
          </w:p>
          <w:p w:rsidR="00CB1B01" w:rsidRPr="007263C1" w:rsidRDefault="00CB1B01" w:rsidP="00CB1B01">
            <w:pPr>
              <w:pStyle w:val="BodyText"/>
              <w:numPr>
                <w:ilvl w:val="0"/>
                <w:numId w:val="4"/>
              </w:numPr>
              <w:tabs>
                <w:tab w:val="left" w:pos="810"/>
                <w:tab w:val="left" w:pos="993"/>
              </w:tabs>
              <w:autoSpaceDE w:val="0"/>
              <w:autoSpaceDN w:val="0"/>
              <w:adjustRightInd w:val="0"/>
              <w:spacing w:after="0" w:line="256" w:lineRule="auto"/>
              <w:ind w:left="0" w:firstLine="540"/>
              <w:jc w:val="both"/>
              <w:rPr>
                <w:rFonts w:ascii="GHEA Grapalat" w:hAnsi="GHEA Grapalat"/>
                <w:bCs/>
                <w:color w:val="000000"/>
                <w:szCs w:val="24"/>
                <w:lang w:val="hy-AM" w:eastAsia="ru-RU"/>
              </w:rPr>
            </w:pPr>
            <w:r>
              <w:rPr>
                <w:rFonts w:ascii="GHEA Grapalat" w:hAnsi="GHEA Grapalat"/>
                <w:bCs/>
                <w:color w:val="000000"/>
                <w:szCs w:val="24"/>
                <w:lang w:val="hy-AM" w:eastAsia="ru-RU"/>
              </w:rPr>
              <w:t xml:space="preserve">Նախագծի 7-րդ գլուխը նվիրված է թանգարանների մասին օրենսդրության </w:t>
            </w:r>
            <w:r w:rsidRPr="0075635E">
              <w:rPr>
                <w:rFonts w:ascii="GHEA Grapalat" w:hAnsi="GHEA Grapalat"/>
                <w:bCs/>
                <w:i/>
                <w:color w:val="000000"/>
                <w:szCs w:val="24"/>
                <w:u w:val="single"/>
                <w:lang w:val="hy-AM" w:eastAsia="ru-RU"/>
              </w:rPr>
              <w:t>խախտման համար պատասխանատվությանը</w:t>
            </w:r>
            <w:r>
              <w:rPr>
                <w:rFonts w:ascii="GHEA Grapalat" w:hAnsi="GHEA Grapalat"/>
                <w:bCs/>
                <w:color w:val="000000"/>
                <w:szCs w:val="24"/>
                <w:lang w:val="hy-AM" w:eastAsia="ru-RU"/>
              </w:rPr>
              <w:t xml:space="preserve">: Նախագծի 29-րդ հոդվածի համաձայն՝ </w:t>
            </w:r>
            <w:r w:rsidRPr="004722A7">
              <w:rPr>
                <w:rFonts w:ascii="GHEA Grapalat" w:hAnsi="GHEA Grapalat"/>
                <w:color w:val="000000"/>
                <w:szCs w:val="24"/>
                <w:lang w:val="hy-AM" w:eastAsia="ru-RU"/>
              </w:rPr>
              <w:t xml:space="preserve">օրենքի պահանջները խախտող անձինք կրում </w:t>
            </w:r>
            <w:r>
              <w:rPr>
                <w:rFonts w:ascii="GHEA Grapalat" w:hAnsi="GHEA Grapalat"/>
                <w:color w:val="000000"/>
                <w:szCs w:val="24"/>
                <w:lang w:val="hy-AM" w:eastAsia="ru-RU"/>
              </w:rPr>
              <w:t>են պատասխանատվություն` Հ</w:t>
            </w:r>
            <w:r w:rsidRPr="004722A7">
              <w:rPr>
                <w:rFonts w:ascii="GHEA Grapalat" w:hAnsi="GHEA Grapalat"/>
                <w:color w:val="000000"/>
                <w:szCs w:val="24"/>
                <w:lang w:val="hy-AM" w:eastAsia="ru-RU"/>
              </w:rPr>
              <w:t>Հ</w:t>
            </w:r>
            <w:r>
              <w:rPr>
                <w:rFonts w:ascii="GHEA Grapalat" w:hAnsi="GHEA Grapalat"/>
                <w:color w:val="000000"/>
                <w:szCs w:val="24"/>
                <w:lang w:val="hy-AM" w:eastAsia="ru-RU"/>
              </w:rPr>
              <w:t xml:space="preserve"> օրենքով սահմանված կարգով, որի պարագայում պարզ չէ, թե ո՞ր օրենքով և ի՞նչ պատասխանատվության մասին է նշումը: </w:t>
            </w:r>
          </w:p>
          <w:p w:rsidR="00CB1B01" w:rsidRPr="00B04495"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bCs/>
                <w:color w:val="000000"/>
                <w:szCs w:val="24"/>
                <w:lang w:val="hy-AM" w:eastAsia="ru-RU"/>
              </w:rPr>
            </w:pPr>
            <w:r>
              <w:rPr>
                <w:rFonts w:ascii="GHEA Grapalat" w:hAnsi="GHEA Grapalat"/>
                <w:color w:val="000000"/>
                <w:szCs w:val="24"/>
                <w:lang w:val="hy-AM" w:eastAsia="ru-RU"/>
              </w:rPr>
              <w:t xml:space="preserve">Բացի այդ, Նախագծի 30-րդ հոդվածի համաձայն՝ </w:t>
            </w:r>
            <w:r w:rsidRPr="00AF26B5">
              <w:rPr>
                <w:rFonts w:ascii="GHEA Grapalat" w:hAnsi="GHEA Grapalat"/>
                <w:color w:val="000000"/>
                <w:szCs w:val="24"/>
                <w:lang w:val="hy-AM" w:eastAsia="ru-RU"/>
              </w:rPr>
              <w:t>թանգարանային և մշակութային առարկաներին</w:t>
            </w:r>
            <w:r w:rsidRPr="00AF26B5">
              <w:rPr>
                <w:b/>
                <w:bCs/>
                <w:lang w:val="hy-AM" w:eastAsia="ru-RU"/>
              </w:rPr>
              <w:t xml:space="preserve">  </w:t>
            </w:r>
            <w:r w:rsidRPr="00AF26B5">
              <w:rPr>
                <w:rFonts w:ascii="GHEA Grapalat" w:hAnsi="GHEA Grapalat"/>
                <w:color w:val="000000"/>
                <w:szCs w:val="24"/>
                <w:lang w:val="hy-AM" w:eastAsia="ru-RU"/>
              </w:rPr>
              <w:t xml:space="preserve">վնաս պատճառած իրավաբանական և ֆիզիկական անձինք պարտավոր են վերականգնել դրանց նախկին վիճակը սեփական միջոցների հաշվին իսկ վերականգնելու </w:t>
            </w:r>
            <w:r w:rsidRPr="00AF26B5">
              <w:rPr>
                <w:rFonts w:ascii="GHEA Grapalat" w:hAnsi="GHEA Grapalat"/>
                <w:color w:val="000000"/>
                <w:szCs w:val="24"/>
                <w:lang w:val="hy-AM" w:eastAsia="ru-RU"/>
              </w:rPr>
              <w:lastRenderedPageBreak/>
              <w:t>անհնարինության դեպքում հատուցել պատճառած վնասները</w:t>
            </w:r>
            <w:r>
              <w:rPr>
                <w:rFonts w:ascii="GHEA Grapalat" w:hAnsi="GHEA Grapalat"/>
                <w:color w:val="000000"/>
                <w:szCs w:val="24"/>
                <w:lang w:val="hy-AM" w:eastAsia="ru-RU"/>
              </w:rPr>
              <w:t xml:space="preserve">: Տվյալ դեպքում </w:t>
            </w:r>
            <w:r w:rsidRPr="00B45565">
              <w:rPr>
                <w:rFonts w:ascii="GHEA Grapalat" w:hAnsi="GHEA Grapalat"/>
                <w:i/>
                <w:color w:val="000000"/>
                <w:szCs w:val="24"/>
                <w:u w:val="single"/>
                <w:lang w:val="hy-AM" w:eastAsia="ru-RU"/>
              </w:rPr>
              <w:t>որոշակիացված չէ իրավախախտումների շրջանակը, պատասխանատվության միջոցները և այն իրականացնելու մեխանիզմները</w:t>
            </w:r>
            <w:r>
              <w:rPr>
                <w:rFonts w:ascii="GHEA Grapalat" w:hAnsi="GHEA Grapalat"/>
                <w:color w:val="000000"/>
                <w:szCs w:val="24"/>
                <w:lang w:val="hy-AM" w:eastAsia="ru-RU"/>
              </w:rPr>
              <w:t xml:space="preserve">: </w:t>
            </w:r>
          </w:p>
          <w:p w:rsidR="00CB1B01" w:rsidRPr="00804238" w:rsidRDefault="00CB1B01" w:rsidP="00CB1B01">
            <w:pPr>
              <w:pStyle w:val="BodyText"/>
              <w:numPr>
                <w:ilvl w:val="0"/>
                <w:numId w:val="4"/>
              </w:numPr>
              <w:tabs>
                <w:tab w:val="left" w:pos="810"/>
                <w:tab w:val="left" w:pos="993"/>
              </w:tabs>
              <w:autoSpaceDE w:val="0"/>
              <w:autoSpaceDN w:val="0"/>
              <w:adjustRightInd w:val="0"/>
              <w:spacing w:after="0" w:line="256" w:lineRule="auto"/>
              <w:ind w:left="0" w:firstLine="540"/>
              <w:jc w:val="both"/>
              <w:rPr>
                <w:rFonts w:ascii="GHEA Grapalat" w:hAnsi="GHEA Grapalat"/>
                <w:bCs/>
                <w:color w:val="000000"/>
                <w:szCs w:val="24"/>
                <w:lang w:val="hy-AM" w:eastAsia="ru-RU"/>
              </w:rPr>
            </w:pPr>
            <w:r>
              <w:rPr>
                <w:rFonts w:ascii="GHEA Grapalat" w:hAnsi="GHEA Grapalat"/>
                <w:color w:val="000000"/>
                <w:szCs w:val="24"/>
                <w:shd w:val="clear" w:color="auto" w:fill="FFFFFF"/>
                <w:lang w:val="hy-AM"/>
              </w:rPr>
              <w:t>Նախագծում առկա են մի շարք տեխնիկական խնդիրներ, մանսավորապես՝</w:t>
            </w:r>
          </w:p>
          <w:p w:rsidR="00CB1B01"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color w:val="000000"/>
                <w:szCs w:val="24"/>
                <w:shd w:val="clear" w:color="auto" w:fill="FFFFFF"/>
                <w:lang w:val="hy-AM"/>
              </w:rPr>
            </w:pPr>
            <w:r>
              <w:rPr>
                <w:rFonts w:ascii="GHEA Grapalat" w:hAnsi="GHEA Grapalat"/>
                <w:color w:val="000000"/>
                <w:szCs w:val="24"/>
                <w:shd w:val="clear" w:color="auto" w:fill="FFFFFF"/>
                <w:lang w:val="hy-AM"/>
              </w:rPr>
              <w:t>ա</w:t>
            </w:r>
            <w:r w:rsidRPr="00804238">
              <w:rPr>
                <w:rFonts w:ascii="GHEA Grapalat" w:hAnsi="GHEA Grapalat"/>
                <w:color w:val="000000"/>
                <w:szCs w:val="24"/>
                <w:shd w:val="clear" w:color="auto" w:fill="FFFFFF"/>
                <w:lang w:val="hy-AM"/>
              </w:rPr>
              <w:t>)</w:t>
            </w:r>
            <w:r>
              <w:rPr>
                <w:rFonts w:ascii="GHEA Grapalat" w:hAnsi="GHEA Grapalat"/>
                <w:color w:val="000000"/>
                <w:szCs w:val="24"/>
                <w:shd w:val="clear" w:color="auto" w:fill="FFFFFF"/>
                <w:lang w:val="hy-AM"/>
              </w:rPr>
              <w:t xml:space="preserve"> Նախագծի 4-րդ գլուխը վերնագրված է «ՀՀ թանգարանային հավաքածուն, ՀՀ թանգարանային հավաքածուի առարկայացուցակը, առարկայացուցակում փոփոխություններ կատարելը, պահպանությունը, ժամանակավոր արտահանումը, ՀՀ ազգային թանգարանային հավաքածուի կազմը և կառավարումը», սակայն գլխում </w:t>
            </w:r>
            <w:r w:rsidRPr="00DF7BA2">
              <w:rPr>
                <w:rFonts w:ascii="GHEA Grapalat" w:hAnsi="GHEA Grapalat"/>
                <w:i/>
                <w:color w:val="000000"/>
                <w:szCs w:val="24"/>
                <w:u w:val="single"/>
                <w:shd w:val="clear" w:color="auto" w:fill="FFFFFF"/>
                <w:lang w:val="hy-AM"/>
              </w:rPr>
              <w:t xml:space="preserve">կարգավորվում են նաև թանգարանների օգտագործումը </w:t>
            </w:r>
            <w:r w:rsidRPr="00691947">
              <w:rPr>
                <w:rFonts w:ascii="GHEA Grapalat" w:hAnsi="GHEA Grapalat"/>
                <w:color w:val="000000"/>
                <w:szCs w:val="24"/>
                <w:shd w:val="clear" w:color="auto" w:fill="FFFFFF"/>
                <w:lang w:val="hy-AM"/>
              </w:rPr>
              <w:t>(</w:t>
            </w:r>
            <w:r>
              <w:rPr>
                <w:rFonts w:ascii="GHEA Grapalat" w:hAnsi="GHEA Grapalat"/>
                <w:color w:val="000000"/>
                <w:szCs w:val="24"/>
                <w:shd w:val="clear" w:color="auto" w:fill="FFFFFF"/>
                <w:lang w:val="hy-AM"/>
              </w:rPr>
              <w:t>հոդված 21</w:t>
            </w:r>
            <w:r w:rsidRPr="00691947">
              <w:rPr>
                <w:rFonts w:ascii="GHEA Grapalat" w:hAnsi="GHEA Grapalat"/>
                <w:color w:val="000000"/>
                <w:szCs w:val="24"/>
                <w:shd w:val="clear" w:color="auto" w:fill="FFFFFF"/>
                <w:lang w:val="hy-AM"/>
              </w:rPr>
              <w:t>)</w:t>
            </w:r>
            <w:r>
              <w:rPr>
                <w:rFonts w:ascii="GHEA Grapalat" w:hAnsi="GHEA Grapalat"/>
                <w:color w:val="000000"/>
                <w:szCs w:val="24"/>
                <w:shd w:val="clear" w:color="auto" w:fill="FFFFFF"/>
                <w:lang w:val="hy-AM"/>
              </w:rPr>
              <w:t xml:space="preserve"> և </w:t>
            </w:r>
            <w:r w:rsidRPr="00DF7BA2">
              <w:rPr>
                <w:rFonts w:ascii="GHEA Grapalat" w:hAnsi="GHEA Grapalat"/>
                <w:i/>
                <w:color w:val="000000"/>
                <w:szCs w:val="24"/>
                <w:u w:val="single"/>
                <w:shd w:val="clear" w:color="auto" w:fill="FFFFFF"/>
                <w:lang w:val="hy-AM"/>
              </w:rPr>
              <w:t>թանգարանների ձեռնարկատիրական գործունեությունը</w:t>
            </w:r>
            <w:r>
              <w:rPr>
                <w:rFonts w:ascii="GHEA Grapalat" w:hAnsi="GHEA Grapalat"/>
                <w:color w:val="000000"/>
                <w:szCs w:val="24"/>
                <w:shd w:val="clear" w:color="auto" w:fill="FFFFFF"/>
                <w:lang w:val="hy-AM"/>
              </w:rPr>
              <w:t xml:space="preserve"> </w:t>
            </w:r>
            <w:r w:rsidRPr="00691947">
              <w:rPr>
                <w:rFonts w:ascii="GHEA Grapalat" w:hAnsi="GHEA Grapalat"/>
                <w:color w:val="000000"/>
                <w:szCs w:val="24"/>
                <w:shd w:val="clear" w:color="auto" w:fill="FFFFFF"/>
                <w:lang w:val="hy-AM"/>
              </w:rPr>
              <w:t>(</w:t>
            </w:r>
            <w:r>
              <w:rPr>
                <w:rFonts w:ascii="GHEA Grapalat" w:hAnsi="GHEA Grapalat"/>
                <w:color w:val="000000"/>
                <w:szCs w:val="24"/>
                <w:shd w:val="clear" w:color="auto" w:fill="FFFFFF"/>
                <w:lang w:val="hy-AM"/>
              </w:rPr>
              <w:t>հոդված 22), որը չի կլանվում գլխի վերնագրի բովանդակության մեջ,</w:t>
            </w:r>
          </w:p>
          <w:p w:rsidR="00CB1B01"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color w:val="000000"/>
                <w:szCs w:val="24"/>
                <w:lang w:val="hy-AM" w:eastAsia="ru-RU"/>
              </w:rPr>
            </w:pPr>
            <w:r>
              <w:rPr>
                <w:rFonts w:ascii="GHEA Grapalat" w:hAnsi="GHEA Grapalat"/>
                <w:color w:val="000000"/>
                <w:szCs w:val="24"/>
                <w:shd w:val="clear" w:color="auto" w:fill="FFFFFF"/>
                <w:lang w:val="hy-AM"/>
              </w:rPr>
              <w:t>բ</w:t>
            </w:r>
            <w:r w:rsidRPr="00804238">
              <w:rPr>
                <w:rFonts w:ascii="GHEA Grapalat" w:hAnsi="GHEA Grapalat"/>
                <w:color w:val="000000"/>
                <w:szCs w:val="24"/>
                <w:shd w:val="clear" w:color="auto" w:fill="FFFFFF"/>
                <w:lang w:val="hy-AM"/>
              </w:rPr>
              <w:t>)</w:t>
            </w:r>
            <w:r>
              <w:rPr>
                <w:rFonts w:ascii="GHEA Grapalat" w:hAnsi="GHEA Grapalat"/>
                <w:color w:val="000000"/>
                <w:szCs w:val="24"/>
                <w:shd w:val="clear" w:color="auto" w:fill="FFFFFF"/>
                <w:lang w:val="hy-AM"/>
              </w:rPr>
              <w:t xml:space="preserve"> </w:t>
            </w:r>
            <w:r>
              <w:rPr>
                <w:rFonts w:ascii="GHEA Grapalat" w:hAnsi="GHEA Grapalat"/>
                <w:color w:val="000000"/>
                <w:szCs w:val="24"/>
                <w:lang w:val="hy-AM" w:eastAsia="ru-RU"/>
              </w:rPr>
              <w:t xml:space="preserve">Նախագծի 23-րդ հոդվածով նախատեսված են կառավարության լիազորությունները թանգարանների և թանգարանային հավաքածուների ոլորտում, որոնք նույն շարադրությամբ ուղեկցվում են Նախագծի տարբեր հոդվածներում </w:t>
            </w:r>
            <w:r w:rsidRPr="003249EF">
              <w:rPr>
                <w:rFonts w:ascii="GHEA Grapalat" w:hAnsi="GHEA Grapalat"/>
                <w:color w:val="000000"/>
                <w:szCs w:val="24"/>
                <w:lang w:val="hy-AM" w:eastAsia="ru-RU"/>
              </w:rPr>
              <w:t>(</w:t>
            </w:r>
            <w:r>
              <w:rPr>
                <w:rFonts w:ascii="GHEA Grapalat" w:hAnsi="GHEA Grapalat"/>
                <w:color w:val="000000"/>
                <w:szCs w:val="24"/>
                <w:lang w:val="hy-AM" w:eastAsia="ru-RU"/>
              </w:rPr>
              <w:t>օր.՝ 11-ի 4-րդ մաս, 19-ի 5-րդ մաս, 20-ի 1-ին մաս և այլն</w:t>
            </w:r>
            <w:r w:rsidRPr="003249EF">
              <w:rPr>
                <w:rFonts w:ascii="GHEA Grapalat" w:hAnsi="GHEA Grapalat"/>
                <w:color w:val="000000"/>
                <w:szCs w:val="24"/>
                <w:lang w:val="hy-AM" w:eastAsia="ru-RU"/>
              </w:rPr>
              <w:t>)</w:t>
            </w:r>
            <w:r>
              <w:rPr>
                <w:rFonts w:ascii="GHEA Grapalat" w:hAnsi="GHEA Grapalat"/>
                <w:color w:val="000000"/>
                <w:szCs w:val="24"/>
                <w:lang w:val="hy-AM" w:eastAsia="ru-RU"/>
              </w:rPr>
              <w:t>, ինչը հակասում է «Նորմատիվ իրավական ակտերի մասին» ՀՀ օրենքի 13-րդ հոդվածի 8-րդ մասին, համաձայն որի՝ նորմատիվ իրավական ակտերում բացառվում են իրավական նորմերի անհիմն կրկնությունները,</w:t>
            </w:r>
          </w:p>
          <w:p w:rsidR="00CB1B01" w:rsidRPr="00620A2D" w:rsidRDefault="00CB1B01" w:rsidP="00CB1B01">
            <w:pPr>
              <w:pStyle w:val="BodyText"/>
              <w:tabs>
                <w:tab w:val="left" w:pos="810"/>
                <w:tab w:val="left" w:pos="993"/>
              </w:tabs>
              <w:autoSpaceDE w:val="0"/>
              <w:autoSpaceDN w:val="0"/>
              <w:adjustRightInd w:val="0"/>
              <w:spacing w:line="256" w:lineRule="auto"/>
              <w:ind w:firstLine="540"/>
              <w:rPr>
                <w:rFonts w:ascii="GHEA Grapalat" w:hAnsi="GHEA Grapalat"/>
                <w:bCs/>
                <w:color w:val="000000"/>
                <w:szCs w:val="24"/>
                <w:lang w:val="hy-AM" w:eastAsia="ru-RU"/>
              </w:rPr>
            </w:pPr>
            <w:r>
              <w:rPr>
                <w:rFonts w:ascii="GHEA Grapalat" w:hAnsi="GHEA Grapalat"/>
                <w:color w:val="000000"/>
                <w:szCs w:val="24"/>
                <w:lang w:val="hy-AM" w:eastAsia="ru-RU"/>
              </w:rPr>
              <w:t>գ</w:t>
            </w:r>
            <w:r w:rsidRPr="00620A2D">
              <w:rPr>
                <w:rFonts w:ascii="GHEA Grapalat" w:hAnsi="GHEA Grapalat"/>
                <w:color w:val="000000"/>
                <w:szCs w:val="24"/>
                <w:lang w:val="hy-AM" w:eastAsia="ru-RU"/>
              </w:rPr>
              <w:t xml:space="preserve">) </w:t>
            </w:r>
            <w:r>
              <w:rPr>
                <w:rFonts w:ascii="GHEA Grapalat" w:hAnsi="GHEA Grapalat"/>
                <w:color w:val="000000"/>
                <w:szCs w:val="24"/>
                <w:lang w:val="hy-AM" w:eastAsia="ru-RU"/>
              </w:rPr>
              <w:t xml:space="preserve">Նախագծի </w:t>
            </w:r>
            <w:r>
              <w:rPr>
                <w:rFonts w:ascii="GHEA Grapalat" w:hAnsi="GHEA Grapalat"/>
                <w:bCs/>
                <w:color w:val="000000"/>
                <w:szCs w:val="24"/>
                <w:lang w:val="hy-AM" w:eastAsia="ru-RU"/>
              </w:rPr>
              <w:t>7-րդ հոդվածով նախատեսված է թանգարանային հավաքածուի նկատմամբ հսկողությունը, որը գլխի վերնագրում արտացոլված չէ:</w:t>
            </w:r>
          </w:p>
          <w:p w:rsidR="00CB1B01" w:rsidRDefault="00CB1B01" w:rsidP="00CB1B01">
            <w:pPr>
              <w:tabs>
                <w:tab w:val="left" w:pos="570"/>
                <w:tab w:val="left" w:pos="810"/>
                <w:tab w:val="left" w:pos="993"/>
              </w:tabs>
              <w:autoSpaceDE w:val="0"/>
              <w:autoSpaceDN w:val="0"/>
              <w:adjustRightInd w:val="0"/>
              <w:spacing w:line="256" w:lineRule="auto"/>
              <w:jc w:val="both"/>
              <w:rPr>
                <w:rFonts w:ascii="GHEA Grapalat" w:hAnsi="GHEA Grapalat"/>
                <w:color w:val="000000"/>
                <w:lang w:val="hy-AM"/>
              </w:rPr>
            </w:pPr>
          </w:p>
          <w:p w:rsidR="001A6994" w:rsidRPr="000B0864" w:rsidRDefault="001A6994" w:rsidP="00CB1B01">
            <w:pPr>
              <w:pStyle w:val="TableParagraph"/>
              <w:spacing w:line="235" w:lineRule="exact"/>
              <w:ind w:left="63"/>
              <w:jc w:val="both"/>
              <w:rPr>
                <w:rFonts w:ascii="GHEA Grapalat" w:hAnsi="GHEA Grapalat" w:cs="Times New Roman"/>
                <w:lang w:val="hy-AM"/>
              </w:rPr>
            </w:pPr>
          </w:p>
        </w:tc>
        <w:tc>
          <w:tcPr>
            <w:tcW w:w="4679" w:type="dxa"/>
            <w:gridSpan w:val="3"/>
          </w:tcPr>
          <w:p w:rsidR="001A6994" w:rsidRPr="000B0864" w:rsidRDefault="001A6994">
            <w:pPr>
              <w:pStyle w:val="TableParagraph"/>
              <w:jc w:val="center"/>
              <w:rPr>
                <w:rFonts w:ascii="GHEA Grapalat" w:hAnsi="GHEA Grapalat" w:cs="Times New Roman"/>
                <w:bCs/>
                <w:lang w:val="hy-AM"/>
              </w:rPr>
            </w:pPr>
          </w:p>
          <w:p w:rsidR="00CC353A" w:rsidRDefault="00EA258F" w:rsidP="008F7877">
            <w:pPr>
              <w:pStyle w:val="TableParagraph"/>
              <w:ind w:left="450"/>
              <w:jc w:val="center"/>
              <w:rPr>
                <w:rFonts w:ascii="GHEA Grapalat" w:hAnsi="GHEA Grapalat" w:cs="Times New Roman"/>
                <w:bCs/>
                <w:lang w:val="hy-AM"/>
              </w:rPr>
            </w:pPr>
            <w:r w:rsidRPr="000B0864">
              <w:rPr>
                <w:rFonts w:ascii="GHEA Grapalat" w:hAnsi="GHEA Grapalat" w:cs="Times New Roman"/>
                <w:bCs/>
                <w:lang w:val="hy-AM"/>
              </w:rPr>
              <w:t>Ընդունվել</w:t>
            </w:r>
            <w:r w:rsidR="00952172">
              <w:rPr>
                <w:rFonts w:ascii="GHEA Grapalat" w:hAnsi="GHEA Grapalat" w:cs="Times New Roman"/>
                <w:bCs/>
                <w:lang w:val="hy-AM"/>
              </w:rPr>
              <w:t xml:space="preserve"> </w:t>
            </w:r>
            <w:r w:rsidRPr="000B0864">
              <w:rPr>
                <w:rFonts w:ascii="GHEA Grapalat" w:hAnsi="GHEA Grapalat" w:cs="Times New Roman"/>
                <w:bCs/>
                <w:lang w:val="hy-AM"/>
              </w:rPr>
              <w:t>է</w:t>
            </w:r>
            <w:r w:rsidR="00952172">
              <w:rPr>
                <w:rFonts w:ascii="GHEA Grapalat" w:hAnsi="GHEA Grapalat" w:cs="Times New Roman"/>
                <w:bCs/>
                <w:lang w:val="hy-AM"/>
              </w:rPr>
              <w:t xml:space="preserve"> </w:t>
            </w:r>
            <w:r w:rsidR="008F7877">
              <w:rPr>
                <w:rFonts w:ascii="GHEA Grapalat" w:hAnsi="GHEA Grapalat" w:cs="Times New Roman"/>
                <w:bCs/>
                <w:lang w:val="hy-AM"/>
              </w:rPr>
              <w:t>։</w:t>
            </w: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r w:rsidRPr="000B0864">
              <w:rPr>
                <w:rFonts w:ascii="GHEA Grapalat" w:hAnsi="GHEA Grapalat" w:cs="Times New Roman"/>
                <w:bCs/>
                <w:lang w:val="hy-AM"/>
              </w:rPr>
              <w:t>Ընդունվել</w:t>
            </w:r>
            <w:r>
              <w:rPr>
                <w:rFonts w:ascii="GHEA Grapalat" w:hAnsi="GHEA Grapalat" w:cs="Times New Roman"/>
                <w:bCs/>
                <w:lang w:val="hy-AM"/>
              </w:rPr>
              <w:t xml:space="preserve"> </w:t>
            </w:r>
            <w:r w:rsidRPr="000B0864">
              <w:rPr>
                <w:rFonts w:ascii="GHEA Grapalat" w:hAnsi="GHEA Grapalat" w:cs="Times New Roman"/>
                <w:bCs/>
                <w:lang w:val="hy-AM"/>
              </w:rPr>
              <w:t>է</w:t>
            </w:r>
            <w:r>
              <w:rPr>
                <w:rFonts w:ascii="GHEA Grapalat" w:hAnsi="GHEA Grapalat" w:cs="Times New Roman"/>
                <w:bCs/>
                <w:lang w:val="hy-AM"/>
              </w:rPr>
              <w:t xml:space="preserve"> ։</w:t>
            </w: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r w:rsidRPr="000B0864">
              <w:rPr>
                <w:rFonts w:ascii="GHEA Grapalat" w:hAnsi="GHEA Grapalat" w:cs="Times New Roman"/>
                <w:bCs/>
                <w:lang w:val="hy-AM"/>
              </w:rPr>
              <w:t>Ընդունվել</w:t>
            </w:r>
            <w:r>
              <w:rPr>
                <w:rFonts w:ascii="GHEA Grapalat" w:hAnsi="GHEA Grapalat" w:cs="Times New Roman"/>
                <w:bCs/>
                <w:lang w:val="hy-AM"/>
              </w:rPr>
              <w:t xml:space="preserve"> </w:t>
            </w:r>
            <w:r w:rsidRPr="000B0864">
              <w:rPr>
                <w:rFonts w:ascii="GHEA Grapalat" w:hAnsi="GHEA Grapalat" w:cs="Times New Roman"/>
                <w:bCs/>
                <w:lang w:val="hy-AM"/>
              </w:rPr>
              <w:t>է</w:t>
            </w:r>
            <w:r>
              <w:rPr>
                <w:rFonts w:ascii="GHEA Grapalat" w:hAnsi="GHEA Grapalat" w:cs="Times New Roman"/>
                <w:bCs/>
                <w:lang w:val="hy-AM"/>
              </w:rPr>
              <w:t xml:space="preserve"> ։</w:t>
            </w: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r w:rsidRPr="000B0864">
              <w:rPr>
                <w:rFonts w:ascii="GHEA Grapalat" w:hAnsi="GHEA Grapalat" w:cs="Times New Roman"/>
                <w:bCs/>
                <w:lang w:val="hy-AM"/>
              </w:rPr>
              <w:lastRenderedPageBreak/>
              <w:t>Ընդունվել</w:t>
            </w:r>
            <w:r>
              <w:rPr>
                <w:rFonts w:ascii="GHEA Grapalat" w:hAnsi="GHEA Grapalat" w:cs="Times New Roman"/>
                <w:bCs/>
                <w:lang w:val="hy-AM"/>
              </w:rPr>
              <w:t xml:space="preserve"> </w:t>
            </w:r>
            <w:r w:rsidRPr="000B0864">
              <w:rPr>
                <w:rFonts w:ascii="GHEA Grapalat" w:hAnsi="GHEA Grapalat" w:cs="Times New Roman"/>
                <w:bCs/>
                <w:lang w:val="hy-AM"/>
              </w:rPr>
              <w:t>է</w:t>
            </w:r>
            <w:r>
              <w:rPr>
                <w:rFonts w:ascii="GHEA Grapalat" w:hAnsi="GHEA Grapalat" w:cs="Times New Roman"/>
                <w:bCs/>
                <w:lang w:val="hy-AM"/>
              </w:rPr>
              <w:t xml:space="preserve"> ։</w:t>
            </w: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ind w:left="450"/>
              <w:jc w:val="center"/>
              <w:rPr>
                <w:rFonts w:ascii="GHEA Grapalat" w:hAnsi="GHEA Grapalat" w:cs="Times New Roman"/>
                <w:bCs/>
                <w:lang w:val="hy-AM"/>
              </w:rPr>
            </w:pPr>
          </w:p>
          <w:p w:rsidR="008F7877" w:rsidRDefault="008F7877" w:rsidP="008F7877">
            <w:pPr>
              <w:pStyle w:val="TableParagraph"/>
              <w:rPr>
                <w:rFonts w:ascii="GHEA Grapalat" w:hAnsi="GHEA Grapalat" w:cs="Times New Roman"/>
                <w:bCs/>
                <w:lang w:val="hy-AM"/>
              </w:rPr>
            </w:pPr>
            <w:r w:rsidRPr="000B0864">
              <w:rPr>
                <w:rFonts w:ascii="GHEA Grapalat" w:hAnsi="GHEA Grapalat" w:cs="Times New Roman"/>
                <w:bCs/>
                <w:lang w:val="hy-AM"/>
              </w:rPr>
              <w:t>Ընդունվել</w:t>
            </w:r>
            <w:r>
              <w:rPr>
                <w:rFonts w:ascii="GHEA Grapalat" w:hAnsi="GHEA Grapalat" w:cs="Times New Roman"/>
                <w:bCs/>
                <w:lang w:val="hy-AM"/>
              </w:rPr>
              <w:t xml:space="preserve"> </w:t>
            </w:r>
            <w:r w:rsidRPr="000B0864">
              <w:rPr>
                <w:rFonts w:ascii="GHEA Grapalat" w:hAnsi="GHEA Grapalat" w:cs="Times New Roman"/>
                <w:bCs/>
                <w:lang w:val="hy-AM"/>
              </w:rPr>
              <w:t>է</w:t>
            </w:r>
            <w:r>
              <w:rPr>
                <w:rFonts w:ascii="GHEA Grapalat" w:hAnsi="GHEA Grapalat" w:cs="Times New Roman"/>
                <w:bCs/>
                <w:lang w:val="hy-AM"/>
              </w:rPr>
              <w:t xml:space="preserve"> ։</w:t>
            </w:r>
          </w:p>
          <w:p w:rsidR="008F7877" w:rsidRDefault="008F7877" w:rsidP="008F7877">
            <w:pPr>
              <w:pStyle w:val="TableParagraph"/>
              <w:rPr>
                <w:rFonts w:ascii="GHEA Grapalat" w:hAnsi="GHEA Grapalat" w:cs="Times New Roman"/>
                <w:bCs/>
                <w:lang w:val="hy-AM"/>
              </w:rPr>
            </w:pPr>
          </w:p>
          <w:p w:rsidR="008F7877" w:rsidRDefault="008F7877" w:rsidP="008F7877">
            <w:pPr>
              <w:pStyle w:val="TableParagraph"/>
              <w:rPr>
                <w:rFonts w:ascii="GHEA Grapalat" w:hAnsi="GHEA Grapalat" w:cs="Times New Roman"/>
                <w:bCs/>
                <w:lang w:val="hy-AM"/>
              </w:rPr>
            </w:pPr>
          </w:p>
          <w:p w:rsidR="008F7877" w:rsidRDefault="008F7877" w:rsidP="008F7877">
            <w:pPr>
              <w:pStyle w:val="TableParagraph"/>
              <w:rPr>
                <w:rFonts w:ascii="GHEA Grapalat" w:hAnsi="GHEA Grapalat" w:cs="Times New Roman"/>
                <w:bCs/>
                <w:lang w:val="hy-AM"/>
              </w:rPr>
            </w:pPr>
            <w:r>
              <w:rPr>
                <w:rFonts w:ascii="GHEA Grapalat" w:hAnsi="GHEA Grapalat" w:cs="Times New Roman"/>
                <w:bCs/>
                <w:lang w:val="hy-AM"/>
              </w:rPr>
              <w:t>Տեղեկացնում ենք, որ խոսքը գնում է թանգարանների տարածքները ներկայացուցչական նպատակներով օգտագործման մասին, որը ընդունված համաշխարհային պրակտիկայ է։</w:t>
            </w:r>
          </w:p>
          <w:p w:rsidR="004476C2" w:rsidRDefault="004476C2" w:rsidP="008F7877">
            <w:pPr>
              <w:pStyle w:val="TableParagraph"/>
              <w:rPr>
                <w:rFonts w:ascii="GHEA Grapalat" w:hAnsi="GHEA Grapalat" w:cs="Times New Roman"/>
                <w:bCs/>
                <w:lang w:val="hy-AM"/>
              </w:rPr>
            </w:pPr>
          </w:p>
          <w:p w:rsidR="004476C2" w:rsidRDefault="004476C2" w:rsidP="008F7877">
            <w:pPr>
              <w:pStyle w:val="TableParagraph"/>
              <w:rPr>
                <w:rFonts w:ascii="GHEA Grapalat" w:hAnsi="GHEA Grapalat" w:cs="Times New Roman"/>
                <w:bCs/>
                <w:lang w:val="hy-AM"/>
              </w:rPr>
            </w:pPr>
            <w:r w:rsidRPr="000B0864">
              <w:rPr>
                <w:rFonts w:ascii="GHEA Grapalat" w:hAnsi="GHEA Grapalat" w:cs="Times New Roman"/>
                <w:bCs/>
                <w:lang w:val="hy-AM"/>
              </w:rPr>
              <w:t>Ընդունվել</w:t>
            </w:r>
            <w:r>
              <w:rPr>
                <w:rFonts w:ascii="GHEA Grapalat" w:hAnsi="GHEA Grapalat" w:cs="Times New Roman"/>
                <w:bCs/>
                <w:lang w:val="hy-AM"/>
              </w:rPr>
              <w:t xml:space="preserve"> </w:t>
            </w:r>
            <w:r w:rsidRPr="000B0864">
              <w:rPr>
                <w:rFonts w:ascii="GHEA Grapalat" w:hAnsi="GHEA Grapalat" w:cs="Times New Roman"/>
                <w:bCs/>
                <w:lang w:val="hy-AM"/>
              </w:rPr>
              <w:t>է</w:t>
            </w:r>
            <w:r>
              <w:rPr>
                <w:rFonts w:ascii="GHEA Grapalat" w:hAnsi="GHEA Grapalat" w:cs="Times New Roman"/>
                <w:bCs/>
                <w:lang w:val="hy-AM"/>
              </w:rPr>
              <w:t xml:space="preserve"> ։</w:t>
            </w: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r w:rsidRPr="000B0864">
              <w:rPr>
                <w:rFonts w:ascii="GHEA Grapalat" w:hAnsi="GHEA Grapalat" w:cs="Times New Roman"/>
                <w:bCs/>
                <w:lang w:val="hy-AM"/>
              </w:rPr>
              <w:t>Ընդունվել</w:t>
            </w:r>
            <w:r>
              <w:rPr>
                <w:rFonts w:ascii="GHEA Grapalat" w:hAnsi="GHEA Grapalat" w:cs="Times New Roman"/>
                <w:bCs/>
                <w:lang w:val="hy-AM"/>
              </w:rPr>
              <w:t xml:space="preserve">  և խմբագրվել </w:t>
            </w:r>
            <w:r w:rsidRPr="000B0864">
              <w:rPr>
                <w:rFonts w:ascii="GHEA Grapalat" w:hAnsi="GHEA Grapalat" w:cs="Times New Roman"/>
                <w:bCs/>
                <w:lang w:val="hy-AM"/>
              </w:rPr>
              <w:t>է</w:t>
            </w:r>
            <w:r>
              <w:rPr>
                <w:rFonts w:ascii="GHEA Grapalat" w:hAnsi="GHEA Grapalat" w:cs="Times New Roman"/>
                <w:bCs/>
                <w:lang w:val="hy-AM"/>
              </w:rPr>
              <w:t xml:space="preserve"> ։</w:t>
            </w: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r w:rsidRPr="000B0864">
              <w:rPr>
                <w:rFonts w:ascii="GHEA Grapalat" w:hAnsi="GHEA Grapalat" w:cs="Times New Roman"/>
                <w:bCs/>
                <w:lang w:val="hy-AM"/>
              </w:rPr>
              <w:t>Ընդունվել</w:t>
            </w:r>
            <w:r>
              <w:rPr>
                <w:rFonts w:ascii="GHEA Grapalat" w:hAnsi="GHEA Grapalat" w:cs="Times New Roman"/>
                <w:bCs/>
                <w:lang w:val="hy-AM"/>
              </w:rPr>
              <w:t xml:space="preserve"> </w:t>
            </w:r>
            <w:r w:rsidRPr="000B0864">
              <w:rPr>
                <w:rFonts w:ascii="GHEA Grapalat" w:hAnsi="GHEA Grapalat" w:cs="Times New Roman"/>
                <w:bCs/>
                <w:lang w:val="hy-AM"/>
              </w:rPr>
              <w:t>է</w:t>
            </w:r>
            <w:r>
              <w:rPr>
                <w:rFonts w:ascii="GHEA Grapalat" w:hAnsi="GHEA Grapalat" w:cs="Times New Roman"/>
                <w:bCs/>
                <w:lang w:val="hy-AM"/>
              </w:rPr>
              <w:t xml:space="preserve"> ։</w:t>
            </w: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r w:rsidRPr="000B0864">
              <w:rPr>
                <w:rFonts w:ascii="GHEA Grapalat" w:hAnsi="GHEA Grapalat" w:cs="Times New Roman"/>
                <w:bCs/>
                <w:lang w:val="hy-AM"/>
              </w:rPr>
              <w:t>Ընդունվել</w:t>
            </w:r>
            <w:r>
              <w:rPr>
                <w:rFonts w:ascii="GHEA Grapalat" w:hAnsi="GHEA Grapalat" w:cs="Times New Roman"/>
                <w:bCs/>
                <w:lang w:val="hy-AM"/>
              </w:rPr>
              <w:t xml:space="preserve">  և խմբագրվել </w:t>
            </w:r>
            <w:r w:rsidRPr="000B0864">
              <w:rPr>
                <w:rFonts w:ascii="GHEA Grapalat" w:hAnsi="GHEA Grapalat" w:cs="Times New Roman"/>
                <w:bCs/>
                <w:lang w:val="hy-AM"/>
              </w:rPr>
              <w:t>է</w:t>
            </w:r>
            <w:r>
              <w:rPr>
                <w:rFonts w:ascii="GHEA Grapalat" w:hAnsi="GHEA Grapalat" w:cs="Times New Roman"/>
                <w:bCs/>
                <w:lang w:val="hy-AM"/>
              </w:rPr>
              <w:t xml:space="preserve"> ։</w:t>
            </w: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r w:rsidRPr="000B0864">
              <w:rPr>
                <w:rFonts w:ascii="GHEA Grapalat" w:hAnsi="GHEA Grapalat" w:cs="Times New Roman"/>
                <w:bCs/>
                <w:lang w:val="hy-AM"/>
              </w:rPr>
              <w:t>Ընդունվել</w:t>
            </w:r>
            <w:r>
              <w:rPr>
                <w:rFonts w:ascii="GHEA Grapalat" w:hAnsi="GHEA Grapalat" w:cs="Times New Roman"/>
                <w:bCs/>
                <w:lang w:val="hy-AM"/>
              </w:rPr>
              <w:t xml:space="preserve"> </w:t>
            </w:r>
            <w:r w:rsidRPr="000B0864">
              <w:rPr>
                <w:rFonts w:ascii="GHEA Grapalat" w:hAnsi="GHEA Grapalat" w:cs="Times New Roman"/>
                <w:bCs/>
                <w:lang w:val="hy-AM"/>
              </w:rPr>
              <w:t>է</w:t>
            </w:r>
            <w:r>
              <w:rPr>
                <w:rFonts w:ascii="GHEA Grapalat" w:hAnsi="GHEA Grapalat" w:cs="Times New Roman"/>
                <w:bCs/>
                <w:lang w:val="hy-AM"/>
              </w:rPr>
              <w:t xml:space="preserve"> ։</w:t>
            </w: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1508A1" w:rsidRDefault="001508A1" w:rsidP="008F7877">
            <w:pPr>
              <w:pStyle w:val="TableParagraph"/>
              <w:rPr>
                <w:rFonts w:ascii="GHEA Grapalat" w:hAnsi="GHEA Grapalat" w:cs="Times New Roman"/>
                <w:bCs/>
                <w:lang w:val="hy-AM"/>
              </w:rPr>
            </w:pPr>
          </w:p>
          <w:p w:rsidR="00DE26ED" w:rsidRDefault="001508A1" w:rsidP="008F7877">
            <w:pPr>
              <w:pStyle w:val="TableParagraph"/>
              <w:rPr>
                <w:rFonts w:ascii="GHEA Grapalat" w:hAnsi="GHEA Grapalat" w:cs="Times New Roman"/>
                <w:bCs/>
                <w:lang w:val="hy-AM"/>
              </w:rPr>
            </w:pPr>
            <w:r>
              <w:rPr>
                <w:rFonts w:ascii="GHEA Grapalat" w:hAnsi="GHEA Grapalat" w:cs="Times New Roman"/>
                <w:bCs/>
                <w:lang w:val="hy-AM"/>
              </w:rPr>
              <w:t>Տեղեկացնում ենք, որ խոսքը վերաբերում է ՀՀ ազգային թանգարանային հավաքածուի պահպանությանը կորստից։</w:t>
            </w:r>
          </w:p>
          <w:p w:rsidR="00DE26ED" w:rsidRDefault="00DE26ED" w:rsidP="008F7877">
            <w:pPr>
              <w:pStyle w:val="TableParagraph"/>
              <w:rPr>
                <w:rFonts w:ascii="GHEA Grapalat" w:hAnsi="GHEA Grapalat" w:cs="Times New Roman"/>
                <w:bCs/>
                <w:lang w:val="hy-AM"/>
              </w:rPr>
            </w:pPr>
          </w:p>
          <w:p w:rsidR="00DE26ED" w:rsidRDefault="00DE26ED" w:rsidP="008F7877">
            <w:pPr>
              <w:pStyle w:val="TableParagraph"/>
              <w:rPr>
                <w:rFonts w:ascii="GHEA Grapalat" w:hAnsi="GHEA Grapalat" w:cs="Times New Roman"/>
                <w:bCs/>
                <w:lang w:val="hy-AM"/>
              </w:rPr>
            </w:pPr>
          </w:p>
          <w:p w:rsidR="001508A1" w:rsidRDefault="00DE26ED" w:rsidP="008F7877">
            <w:pPr>
              <w:pStyle w:val="TableParagraph"/>
              <w:rPr>
                <w:rFonts w:ascii="GHEA Grapalat" w:hAnsi="GHEA Grapalat" w:cs="Times New Roman"/>
                <w:bCs/>
                <w:lang w:val="hy-AM"/>
              </w:rPr>
            </w:pPr>
            <w:r>
              <w:rPr>
                <w:rFonts w:ascii="GHEA Grapalat" w:hAnsi="GHEA Grapalat" w:cs="Times New Roman"/>
                <w:bCs/>
                <w:lang w:val="hy-AM"/>
              </w:rPr>
              <w:t>Տեղեկացնում ենք, որ խոսքը գնում է այն բանի մասին, որ թանգարանային առարկանները չեն կարող օտարվել որպես պարտքի միջոց և դրանց վերաբերյալ կնքվել գործարքներ։</w:t>
            </w:r>
            <w:r w:rsidR="001508A1">
              <w:rPr>
                <w:rFonts w:ascii="GHEA Grapalat" w:hAnsi="GHEA Grapalat" w:cs="Times New Roman"/>
                <w:bCs/>
                <w:lang w:val="hy-AM"/>
              </w:rPr>
              <w:t xml:space="preserve"> </w:t>
            </w:r>
          </w:p>
          <w:p w:rsidR="00051ED1" w:rsidRDefault="00051ED1" w:rsidP="008F7877">
            <w:pPr>
              <w:pStyle w:val="TableParagraph"/>
              <w:rPr>
                <w:rFonts w:ascii="GHEA Grapalat" w:hAnsi="GHEA Grapalat" w:cs="Times New Roman"/>
                <w:lang w:val="hy-AM"/>
              </w:rPr>
            </w:pPr>
            <w:r>
              <w:rPr>
                <w:rFonts w:ascii="GHEA Grapalat" w:hAnsi="GHEA Grapalat" w:cs="Times New Roman"/>
                <w:b/>
                <w:lang w:val="hy-AM"/>
              </w:rPr>
              <w:t xml:space="preserve">Խոսքը </w:t>
            </w:r>
            <w:r>
              <w:rPr>
                <w:rFonts w:ascii="GHEA Grapalat" w:hAnsi="GHEA Grapalat" w:cs="Times New Roman"/>
                <w:lang w:val="hy-AM"/>
              </w:rPr>
              <w:t>վերաբերում է նոր ստեղծվելիք թանգարանների մասին։</w:t>
            </w:r>
          </w:p>
          <w:p w:rsidR="00051ED1" w:rsidRDefault="00051ED1" w:rsidP="008F7877">
            <w:pPr>
              <w:pStyle w:val="TableParagraph"/>
              <w:rPr>
                <w:rFonts w:ascii="GHEA Grapalat" w:hAnsi="GHEA Grapalat" w:cs="Times New Roman"/>
                <w:lang w:val="hy-AM"/>
              </w:rPr>
            </w:pPr>
          </w:p>
          <w:p w:rsidR="00051ED1" w:rsidRDefault="00051ED1" w:rsidP="008F7877">
            <w:pPr>
              <w:pStyle w:val="TableParagraph"/>
              <w:rPr>
                <w:rFonts w:ascii="GHEA Grapalat" w:hAnsi="GHEA Grapalat" w:cs="Times New Roman"/>
                <w:lang w:val="hy-AM"/>
              </w:rPr>
            </w:pPr>
            <w:r>
              <w:rPr>
                <w:rFonts w:ascii="GHEA Grapalat" w:hAnsi="GHEA Grapalat" w:cs="Times New Roman"/>
                <w:lang w:val="hy-AM"/>
              </w:rPr>
              <w:t>Ընդունվել և խմբագրվել է։</w:t>
            </w:r>
          </w:p>
          <w:p w:rsidR="00005B32" w:rsidRDefault="00005B32" w:rsidP="008F7877">
            <w:pPr>
              <w:pStyle w:val="TableParagraph"/>
              <w:rPr>
                <w:rFonts w:ascii="GHEA Grapalat" w:hAnsi="GHEA Grapalat" w:cs="Times New Roman"/>
                <w:lang w:val="hy-AM"/>
              </w:rPr>
            </w:pPr>
          </w:p>
          <w:p w:rsidR="00005B32" w:rsidRDefault="00005B32" w:rsidP="008F7877">
            <w:pPr>
              <w:pStyle w:val="TableParagraph"/>
              <w:rPr>
                <w:rFonts w:ascii="GHEA Grapalat" w:hAnsi="GHEA Grapalat" w:cs="Times New Roman"/>
                <w:lang w:val="hy-AM"/>
              </w:rPr>
            </w:pPr>
          </w:p>
          <w:p w:rsidR="00005B32" w:rsidRDefault="00005B32" w:rsidP="008F7877">
            <w:pPr>
              <w:pStyle w:val="TableParagraph"/>
              <w:rPr>
                <w:rFonts w:ascii="GHEA Grapalat" w:hAnsi="GHEA Grapalat" w:cs="Times New Roman"/>
                <w:lang w:val="hy-AM"/>
              </w:rPr>
            </w:pPr>
          </w:p>
          <w:p w:rsidR="00005B32" w:rsidRDefault="00005B32" w:rsidP="008F7877">
            <w:pPr>
              <w:pStyle w:val="TableParagraph"/>
              <w:rPr>
                <w:rFonts w:ascii="GHEA Grapalat" w:hAnsi="GHEA Grapalat" w:cs="Times New Roman"/>
                <w:lang w:val="hy-AM"/>
              </w:rPr>
            </w:pPr>
            <w:r>
              <w:rPr>
                <w:rFonts w:ascii="GHEA Grapalat" w:hAnsi="GHEA Grapalat" w:cs="Times New Roman"/>
                <w:lang w:val="hy-AM"/>
              </w:rPr>
              <w:t>Խոսքը գնում է օրենքով սահմանված դրույթների նկատմամբ հսկողության մասին, ինչ վերաբերում է ՏԻՄ ապա այն ենթակա է կարգավորման ՏԻՄ օրենքով հիմք ընդունելով ՀՀ Սահմանադրությունը։</w:t>
            </w:r>
          </w:p>
          <w:p w:rsidR="00005B32" w:rsidRDefault="00005B32" w:rsidP="008F7877">
            <w:pPr>
              <w:pStyle w:val="TableParagraph"/>
              <w:rPr>
                <w:rFonts w:ascii="GHEA Grapalat" w:hAnsi="GHEA Grapalat" w:cs="Times New Roman"/>
                <w:lang w:val="hy-AM"/>
              </w:rPr>
            </w:pPr>
          </w:p>
          <w:p w:rsidR="00005B32" w:rsidRDefault="00005B32" w:rsidP="008F7877">
            <w:pPr>
              <w:pStyle w:val="TableParagraph"/>
              <w:rPr>
                <w:rFonts w:ascii="GHEA Grapalat" w:hAnsi="GHEA Grapalat" w:cs="Times New Roman"/>
                <w:bCs/>
                <w:lang w:val="hy-AM"/>
              </w:rPr>
            </w:pPr>
            <w:r w:rsidRPr="000B0864">
              <w:rPr>
                <w:rFonts w:ascii="GHEA Grapalat" w:hAnsi="GHEA Grapalat" w:cs="Times New Roman"/>
                <w:bCs/>
                <w:lang w:val="hy-AM"/>
              </w:rPr>
              <w:lastRenderedPageBreak/>
              <w:t>Ընդունվել</w:t>
            </w:r>
            <w:r>
              <w:rPr>
                <w:rFonts w:ascii="GHEA Grapalat" w:hAnsi="GHEA Grapalat" w:cs="Times New Roman"/>
                <w:bCs/>
                <w:lang w:val="hy-AM"/>
              </w:rPr>
              <w:t xml:space="preserve"> </w:t>
            </w:r>
            <w:r w:rsidR="00E47A07">
              <w:rPr>
                <w:rFonts w:ascii="GHEA Grapalat" w:hAnsi="GHEA Grapalat" w:cs="Times New Roman"/>
                <w:bCs/>
                <w:lang w:val="hy-AM"/>
              </w:rPr>
              <w:t xml:space="preserve"> և հստակեցվել է։</w:t>
            </w:r>
          </w:p>
          <w:p w:rsidR="00E47A07" w:rsidRDefault="00E47A07" w:rsidP="008F7877">
            <w:pPr>
              <w:pStyle w:val="TableParagraph"/>
              <w:rPr>
                <w:rFonts w:ascii="GHEA Grapalat" w:hAnsi="GHEA Grapalat" w:cs="Times New Roman"/>
                <w:bCs/>
                <w:lang w:val="hy-AM"/>
              </w:rPr>
            </w:pPr>
          </w:p>
          <w:p w:rsidR="00E47A07" w:rsidRDefault="00E47A07" w:rsidP="008F7877">
            <w:pPr>
              <w:pStyle w:val="TableParagraph"/>
              <w:rPr>
                <w:rFonts w:ascii="GHEA Grapalat" w:hAnsi="GHEA Grapalat" w:cs="Times New Roman"/>
                <w:bCs/>
                <w:lang w:val="hy-AM"/>
              </w:rPr>
            </w:pPr>
          </w:p>
          <w:p w:rsidR="00E47A07" w:rsidRDefault="00E47A07" w:rsidP="008F7877">
            <w:pPr>
              <w:pStyle w:val="TableParagraph"/>
              <w:rPr>
                <w:rFonts w:ascii="GHEA Grapalat" w:hAnsi="GHEA Grapalat" w:cs="Times New Roman"/>
                <w:bCs/>
                <w:lang w:val="hy-AM"/>
              </w:rPr>
            </w:pPr>
          </w:p>
          <w:p w:rsidR="00E47A07" w:rsidRDefault="00E47A07" w:rsidP="008F7877">
            <w:pPr>
              <w:pStyle w:val="TableParagraph"/>
              <w:rPr>
                <w:rFonts w:ascii="GHEA Grapalat" w:hAnsi="GHEA Grapalat" w:cs="Times New Roman"/>
                <w:bCs/>
                <w:lang w:val="hy-AM"/>
              </w:rPr>
            </w:pPr>
          </w:p>
          <w:p w:rsidR="00E47A07" w:rsidRDefault="00E47A07" w:rsidP="008F7877">
            <w:pPr>
              <w:pStyle w:val="TableParagraph"/>
              <w:rPr>
                <w:rFonts w:ascii="GHEA Grapalat" w:hAnsi="GHEA Grapalat" w:cs="Times New Roman"/>
                <w:bCs/>
                <w:lang w:val="hy-AM"/>
              </w:rPr>
            </w:pPr>
          </w:p>
          <w:p w:rsidR="00E47A07" w:rsidRDefault="00E47A07" w:rsidP="008F7877">
            <w:pPr>
              <w:pStyle w:val="TableParagraph"/>
              <w:rPr>
                <w:rFonts w:ascii="GHEA Grapalat" w:hAnsi="GHEA Grapalat" w:cs="Times New Roman"/>
                <w:lang w:val="hy-AM"/>
              </w:rPr>
            </w:pPr>
            <w:r>
              <w:rPr>
                <w:rFonts w:ascii="GHEA Grapalat" w:hAnsi="GHEA Grapalat" w:cs="Times New Roman"/>
                <w:lang w:val="hy-AM"/>
              </w:rPr>
              <w:t>Ընդունվել և հստակեցվել է։</w:t>
            </w:r>
          </w:p>
          <w:p w:rsidR="00E47A07" w:rsidRDefault="00E47A07" w:rsidP="008F7877">
            <w:pPr>
              <w:pStyle w:val="TableParagraph"/>
              <w:rPr>
                <w:rFonts w:ascii="GHEA Grapalat" w:hAnsi="GHEA Grapalat" w:cs="Times New Roman"/>
                <w:lang w:val="hy-AM"/>
              </w:rPr>
            </w:pPr>
          </w:p>
          <w:p w:rsidR="00E47A07" w:rsidRDefault="00E47A07" w:rsidP="008F7877">
            <w:pPr>
              <w:pStyle w:val="TableParagraph"/>
              <w:rPr>
                <w:rFonts w:ascii="GHEA Grapalat" w:hAnsi="GHEA Grapalat" w:cs="Times New Roman"/>
                <w:lang w:val="hy-AM"/>
              </w:rPr>
            </w:pPr>
          </w:p>
          <w:p w:rsidR="00E47A07" w:rsidRDefault="00E47A07" w:rsidP="008F7877">
            <w:pPr>
              <w:pStyle w:val="TableParagraph"/>
              <w:rPr>
                <w:rFonts w:ascii="GHEA Grapalat" w:hAnsi="GHEA Grapalat" w:cs="Times New Roman"/>
                <w:lang w:val="hy-AM"/>
              </w:rPr>
            </w:pPr>
          </w:p>
          <w:p w:rsidR="00E47A07" w:rsidRDefault="00E47A07" w:rsidP="008F7877">
            <w:pPr>
              <w:pStyle w:val="TableParagraph"/>
              <w:rPr>
                <w:rFonts w:ascii="GHEA Grapalat" w:hAnsi="GHEA Grapalat" w:cs="Times New Roman"/>
                <w:lang w:val="hy-AM"/>
              </w:rPr>
            </w:pPr>
          </w:p>
          <w:p w:rsidR="00E47A07" w:rsidRPr="00051ED1" w:rsidRDefault="00E47A07" w:rsidP="008F7877">
            <w:pPr>
              <w:pStyle w:val="TableParagraph"/>
              <w:rPr>
                <w:rFonts w:ascii="GHEA Grapalat" w:hAnsi="GHEA Grapalat" w:cs="Times New Roman"/>
                <w:lang w:val="hy-AM"/>
              </w:rPr>
            </w:pPr>
            <w:r>
              <w:rPr>
                <w:rFonts w:ascii="GHEA Grapalat" w:hAnsi="GHEA Grapalat" w:cs="Times New Roman"/>
                <w:lang w:val="hy-AM"/>
              </w:rPr>
              <w:t>Ընդունվել է։</w:t>
            </w:r>
          </w:p>
        </w:tc>
      </w:tr>
      <w:tr w:rsidR="00CC353A" w:rsidRPr="000B0864" w:rsidTr="00C6330C">
        <w:trPr>
          <w:trHeight w:val="420"/>
        </w:trPr>
        <w:tc>
          <w:tcPr>
            <w:tcW w:w="9373" w:type="dxa"/>
            <w:gridSpan w:val="2"/>
            <w:vMerge w:val="restart"/>
          </w:tcPr>
          <w:p w:rsidR="00CC353A" w:rsidRPr="000B0864" w:rsidRDefault="00CC353A">
            <w:pPr>
              <w:pStyle w:val="TableParagraph"/>
              <w:spacing w:line="235" w:lineRule="exact"/>
              <w:ind w:left="63"/>
              <w:jc w:val="center"/>
              <w:rPr>
                <w:rFonts w:ascii="GHEA Grapalat" w:hAnsi="GHEA Grapalat" w:cs="Times New Roman"/>
                <w:sz w:val="24"/>
                <w:szCs w:val="24"/>
                <w:lang w:val="hy-AM"/>
              </w:rPr>
            </w:pPr>
          </w:p>
          <w:p w:rsidR="00CC353A" w:rsidRPr="000B0864" w:rsidRDefault="00773B78" w:rsidP="00773B78">
            <w:pPr>
              <w:ind w:left="1725"/>
              <w:rPr>
                <w:rFonts w:ascii="GHEA Grapalat" w:hAnsi="GHEA Grapalat"/>
                <w:b/>
              </w:rPr>
            </w:pPr>
            <w:r>
              <w:rPr>
                <w:rFonts w:ascii="GHEA Grapalat" w:hAnsi="GHEA Grapalat"/>
                <w:b/>
                <w:lang w:val="hy-AM"/>
              </w:rPr>
              <w:t xml:space="preserve">   </w:t>
            </w:r>
            <w:r w:rsidR="004631E2">
              <w:rPr>
                <w:rFonts w:ascii="GHEA Grapalat" w:hAnsi="GHEA Grapalat"/>
                <w:b/>
                <w:lang w:val="hy-AM"/>
              </w:rPr>
              <w:t>Սոցիալական հարցերի վարչություն</w:t>
            </w:r>
          </w:p>
          <w:p w:rsidR="00CC353A" w:rsidRPr="000B0864" w:rsidRDefault="00952172">
            <w:pPr>
              <w:widowControl w:val="0"/>
              <w:autoSpaceDE w:val="0"/>
              <w:autoSpaceDN w:val="0"/>
              <w:jc w:val="center"/>
              <w:rPr>
                <w:rFonts w:ascii="GHEA Grapalat" w:eastAsia="Calibri" w:hAnsi="GHEA Grapalat"/>
                <w:lang w:val="hy-AM"/>
              </w:rPr>
            </w:pPr>
            <w:r>
              <w:rPr>
                <w:rFonts w:ascii="GHEA Grapalat" w:eastAsia="Calibri" w:hAnsi="GHEA Grapalat"/>
                <w:b/>
                <w:lang w:val="hy-AM"/>
              </w:rPr>
              <w:t xml:space="preserve"> </w:t>
            </w:r>
          </w:p>
        </w:tc>
        <w:tc>
          <w:tcPr>
            <w:tcW w:w="5057" w:type="dxa"/>
            <w:gridSpan w:val="4"/>
          </w:tcPr>
          <w:p w:rsidR="00CC353A" w:rsidRPr="000B0864" w:rsidRDefault="00952172" w:rsidP="00B6366B">
            <w:pPr>
              <w:rPr>
                <w:rFonts w:ascii="GHEA Grapalat" w:hAnsi="GHEA Grapalat"/>
                <w:lang w:val="hy-AM"/>
              </w:rPr>
            </w:pPr>
            <w:r>
              <w:rPr>
                <w:rFonts w:ascii="GHEA Grapalat" w:hAnsi="GHEA Grapalat"/>
                <w:lang w:val="hy-AM"/>
              </w:rPr>
              <w:t xml:space="preserve"> </w:t>
            </w:r>
          </w:p>
        </w:tc>
      </w:tr>
      <w:tr w:rsidR="00CC353A" w:rsidRPr="000B0864" w:rsidTr="00C6330C">
        <w:trPr>
          <w:trHeight w:val="267"/>
        </w:trPr>
        <w:tc>
          <w:tcPr>
            <w:tcW w:w="9373" w:type="dxa"/>
            <w:gridSpan w:val="2"/>
            <w:vMerge/>
            <w:hideMark/>
          </w:tcPr>
          <w:p w:rsidR="00CC353A" w:rsidRPr="000B0864" w:rsidRDefault="00CC353A">
            <w:pPr>
              <w:rPr>
                <w:rFonts w:ascii="GHEA Grapalat" w:eastAsia="Calibri" w:hAnsi="GHEA Grapalat"/>
                <w:lang w:val="hy-AM"/>
              </w:rPr>
            </w:pPr>
          </w:p>
        </w:tc>
        <w:tc>
          <w:tcPr>
            <w:tcW w:w="5057" w:type="dxa"/>
            <w:gridSpan w:val="4"/>
            <w:hideMark/>
          </w:tcPr>
          <w:p w:rsidR="005C6A2A" w:rsidRPr="000B0864" w:rsidRDefault="005C6A2A" w:rsidP="00526E12">
            <w:pPr>
              <w:rPr>
                <w:rFonts w:ascii="GHEA Grapalat" w:hAnsi="GHEA Grapalat"/>
                <w:lang w:val="hy-AM"/>
              </w:rPr>
            </w:pPr>
          </w:p>
        </w:tc>
      </w:tr>
      <w:tr w:rsidR="004631E2" w:rsidRPr="007806FA" w:rsidTr="00C6330C">
        <w:trPr>
          <w:trHeight w:val="267"/>
        </w:trPr>
        <w:tc>
          <w:tcPr>
            <w:tcW w:w="9373" w:type="dxa"/>
            <w:gridSpan w:val="2"/>
            <w:hideMark/>
          </w:tcPr>
          <w:p w:rsidR="004631E2" w:rsidRPr="00705B30" w:rsidRDefault="004631E2" w:rsidP="004631E2">
            <w:pPr>
              <w:ind w:firstLine="567"/>
              <w:jc w:val="both"/>
              <w:rPr>
                <w:rFonts w:ascii="GHEA Grapalat" w:hAnsi="GHEA Grapalat"/>
                <w:lang w:val="hy-AM"/>
              </w:rPr>
            </w:pPr>
            <w:r w:rsidRPr="00705B30">
              <w:rPr>
                <w:rFonts w:ascii="GHEA Grapalat" w:hAnsi="GHEA Grapalat"/>
                <w:lang w:val="hy-AM"/>
              </w:rPr>
              <w:t xml:space="preserve">Նախագծով Կառավարության հավանությանը ներկայացված </w:t>
            </w:r>
            <w:r w:rsidRPr="00705B30">
              <w:rPr>
                <w:rFonts w:ascii="GHEA Grapalat" w:hAnsi="GHEA Grapalat"/>
                <w:lang w:val="fr-FR"/>
              </w:rPr>
              <w:t>«</w:t>
            </w:r>
            <w:r w:rsidRPr="00705B30">
              <w:rPr>
                <w:rFonts w:ascii="GHEA Grapalat" w:hAnsi="GHEA Grapalat" w:cs="Calibri Cyr"/>
                <w:lang w:val="hy-AM"/>
              </w:rPr>
              <w:t>Թանգարանների մասին</w:t>
            </w:r>
            <w:r w:rsidRPr="00705B30">
              <w:rPr>
                <w:rStyle w:val="Strong"/>
                <w:rFonts w:ascii="GHEA Grapalat" w:hAnsi="GHEA Grapalat" w:cs="Sylfaen"/>
                <w:shd w:val="clear" w:color="auto" w:fill="FFFFFF"/>
                <w:lang w:val="hy-AM"/>
              </w:rPr>
              <w:t>»</w:t>
            </w:r>
            <w:r w:rsidRPr="00705B30">
              <w:rPr>
                <w:rFonts w:ascii="GHEA Grapalat" w:hAnsi="GHEA Grapalat"/>
                <w:b/>
                <w:lang w:val="af-ZA"/>
              </w:rPr>
              <w:t xml:space="preserve"> </w:t>
            </w:r>
            <w:r w:rsidRPr="00705B30">
              <w:rPr>
                <w:rFonts w:ascii="GHEA Grapalat" w:hAnsi="GHEA Grapalat"/>
                <w:lang w:val="hy-AM"/>
              </w:rPr>
              <w:t xml:space="preserve"> ՀՀ օրենքի նախագծի վերաբերյալ ներկայացնում ենք հետևյալ դիտարկումները։</w:t>
            </w:r>
          </w:p>
          <w:p w:rsidR="004631E2" w:rsidRDefault="004631E2" w:rsidP="004631E2">
            <w:pPr>
              <w:ind w:firstLine="567"/>
              <w:jc w:val="both"/>
              <w:rPr>
                <w:rFonts w:ascii="GHEA Grapalat" w:hAnsi="GHEA Grapalat"/>
                <w:color w:val="000000"/>
                <w:lang w:val="hy-AM"/>
              </w:rPr>
            </w:pPr>
            <w:r w:rsidRPr="00705B30">
              <w:rPr>
                <w:rFonts w:ascii="GHEA Grapalat" w:hAnsi="GHEA Grapalat"/>
                <w:lang w:val="hy-AM"/>
              </w:rPr>
              <w:t xml:space="preserve">1. Նախագծի 2-րդ հոդվածի 1-ին մասի 1-ին կետով նախատեսվում է, որ թանգարանը իր գործունեությամբ նպաստելու է </w:t>
            </w:r>
            <w:r w:rsidRPr="00705B30">
              <w:rPr>
                <w:rFonts w:ascii="GHEA Grapalat" w:hAnsi="GHEA Grapalat"/>
                <w:color w:val="000000"/>
                <w:lang w:val="hy-AM"/>
              </w:rPr>
              <w:t>հասարակության կենսամակարդակի բարձրացմանը։ Այդ կապակցությամբ առաջարկում ենք հստակեցնել, թե ինչպես է</w:t>
            </w:r>
            <w:r w:rsidRPr="00705B30">
              <w:rPr>
                <w:rFonts w:ascii="GHEA Grapalat" w:hAnsi="GHEA Grapalat"/>
                <w:lang w:val="hy-AM"/>
              </w:rPr>
              <w:t xml:space="preserve"> </w:t>
            </w:r>
            <w:r w:rsidRPr="00705B30">
              <w:rPr>
                <w:rFonts w:ascii="GHEA Grapalat" w:hAnsi="GHEA Grapalat"/>
                <w:lang w:val="hy-AM"/>
              </w:rPr>
              <w:lastRenderedPageBreak/>
              <w:t xml:space="preserve">թանգարանի  գործունեությունը նպաստելու է </w:t>
            </w:r>
            <w:r w:rsidRPr="00705B30">
              <w:rPr>
                <w:rFonts w:ascii="GHEA Grapalat" w:hAnsi="GHEA Grapalat"/>
                <w:color w:val="000000"/>
                <w:lang w:val="hy-AM"/>
              </w:rPr>
              <w:t>հասարակության կենսամակարդակի բարձրացմանը։ Առաջարկում ենք նաև վերոհիշյալ կետում «ժառանգություն» բառը փոխարինել «ժառանգության առարկաներ (օբյեկտներ)» բառերով։</w:t>
            </w:r>
          </w:p>
          <w:p w:rsidR="004631E2" w:rsidRPr="00705B30" w:rsidRDefault="004631E2" w:rsidP="004631E2">
            <w:pPr>
              <w:ind w:firstLine="567"/>
              <w:jc w:val="both"/>
              <w:rPr>
                <w:rFonts w:ascii="GHEA Grapalat" w:hAnsi="GHEA Grapalat"/>
                <w:color w:val="000000"/>
                <w:lang w:val="hy-AM"/>
              </w:rPr>
            </w:pPr>
            <w:r>
              <w:rPr>
                <w:rFonts w:ascii="GHEA Grapalat" w:hAnsi="GHEA Grapalat"/>
                <w:color w:val="000000"/>
                <w:lang w:val="hy-AM"/>
              </w:rPr>
              <w:t xml:space="preserve">2. </w:t>
            </w:r>
            <w:r w:rsidRPr="00705B30">
              <w:rPr>
                <w:rFonts w:ascii="GHEA Grapalat" w:hAnsi="GHEA Grapalat"/>
                <w:lang w:val="hy-AM"/>
              </w:rPr>
              <w:t xml:space="preserve">Նախագծի 2-րդ հոդվածի 1-ին մասի 1-ին կետով նախատեսվում է, որ </w:t>
            </w:r>
            <w:r>
              <w:rPr>
                <w:rFonts w:ascii="GHEA Grapalat" w:hAnsi="GHEA Grapalat"/>
                <w:color w:val="000000"/>
                <w:lang w:val="hy-AM"/>
              </w:rPr>
              <w:t>թանգարանը</w:t>
            </w:r>
            <w:r w:rsidRPr="00705B30">
              <w:rPr>
                <w:rFonts w:ascii="GHEA Grapalat" w:hAnsi="GHEA Grapalat"/>
                <w:color w:val="000000"/>
                <w:lang w:val="hy-AM"/>
              </w:rPr>
              <w:t xml:space="preserve"> շահույթ չհետապնդող կազմակերպություն  է «(այսուհետ` Կազմակերպություն)», մինչդեռ նախագծի տեքստում, օրինակ, հենց նույն </w:t>
            </w:r>
            <w:r w:rsidRPr="00705B30">
              <w:rPr>
                <w:rFonts w:ascii="GHEA Grapalat" w:hAnsi="GHEA Grapalat"/>
                <w:lang w:val="hy-AM"/>
              </w:rPr>
              <w:t xml:space="preserve">2-րդ հոդվածի 1-ին մասի 1-ին կետում </w:t>
            </w:r>
            <w:r w:rsidRPr="00705B30">
              <w:rPr>
                <w:rFonts w:ascii="GHEA Grapalat" w:hAnsi="GHEA Grapalat"/>
                <w:color w:val="000000"/>
                <w:lang w:val="hy-AM"/>
              </w:rPr>
              <w:t>կիրառվում է «թանգարան» բառը։</w:t>
            </w:r>
          </w:p>
          <w:p w:rsidR="004631E2" w:rsidRPr="00705B30" w:rsidRDefault="004631E2" w:rsidP="004631E2">
            <w:pPr>
              <w:ind w:firstLine="567"/>
              <w:jc w:val="both"/>
              <w:rPr>
                <w:rFonts w:ascii="GHEA Grapalat" w:hAnsi="GHEA Grapalat"/>
                <w:color w:val="000000"/>
                <w:lang w:val="hy-AM"/>
              </w:rPr>
            </w:pPr>
            <w:r>
              <w:rPr>
                <w:rFonts w:ascii="GHEA Grapalat" w:hAnsi="GHEA Grapalat"/>
                <w:lang w:val="hy-AM"/>
              </w:rPr>
              <w:t>3</w:t>
            </w:r>
            <w:r w:rsidRPr="00705B30">
              <w:rPr>
                <w:rFonts w:ascii="GHEA Grapalat" w:hAnsi="GHEA Grapalat"/>
                <w:lang w:val="hy-AM"/>
              </w:rPr>
              <w:t>. Նախագծի 2-րդ հոդվածի 1-ին մասի 2-րդ կետով նախատեսվում է, որ</w:t>
            </w:r>
            <w:r w:rsidRPr="00705B30">
              <w:rPr>
                <w:rFonts w:ascii="GHEA Grapalat" w:hAnsi="GHEA Grapalat"/>
                <w:color w:val="000000"/>
                <w:lang w:val="hy-AM"/>
              </w:rPr>
              <w:t xml:space="preserve"> թանգարանային առարկան թանգարանային հաշվառում անցած և հատուկ կարգավիճակ ստացած բնօրինակ մշակութային արժեք է։ Այդ կապակցությամբ, առաջարկում ենք նախագ</w:t>
            </w:r>
            <w:r>
              <w:rPr>
                <w:rFonts w:ascii="GHEA Grapalat" w:hAnsi="GHEA Grapalat"/>
                <w:color w:val="000000"/>
                <w:lang w:val="hy-AM"/>
              </w:rPr>
              <w:t>ծում հստակեցնել, թե նախագծի իմաստով</w:t>
            </w:r>
            <w:r w:rsidRPr="00705B30">
              <w:rPr>
                <w:rFonts w:ascii="GHEA Grapalat" w:hAnsi="GHEA Grapalat"/>
                <w:color w:val="000000"/>
                <w:lang w:val="hy-AM"/>
              </w:rPr>
              <w:t xml:space="preserve"> ինչ է ի նկատի առնվում «մշակութային արժեք» հասկացության տակ։ </w:t>
            </w:r>
          </w:p>
          <w:p w:rsidR="004631E2" w:rsidRPr="00705B30" w:rsidRDefault="004631E2" w:rsidP="004631E2">
            <w:pPr>
              <w:ind w:firstLine="567"/>
              <w:jc w:val="both"/>
              <w:rPr>
                <w:rFonts w:ascii="GHEA Grapalat" w:hAnsi="GHEA Grapalat"/>
                <w:color w:val="000000"/>
                <w:shd w:val="clear" w:color="auto" w:fill="FFFFFF"/>
                <w:lang w:val="hy-AM"/>
              </w:rPr>
            </w:pPr>
            <w:r>
              <w:rPr>
                <w:rFonts w:ascii="GHEA Grapalat" w:hAnsi="GHEA Grapalat"/>
                <w:color w:val="000000"/>
                <w:lang w:val="hy-AM"/>
              </w:rPr>
              <w:t>4</w:t>
            </w:r>
            <w:r w:rsidRPr="00705B30">
              <w:rPr>
                <w:rFonts w:ascii="GHEA Grapalat" w:hAnsi="GHEA Grapalat"/>
                <w:color w:val="000000"/>
                <w:lang w:val="hy-AM"/>
              </w:rPr>
              <w:t xml:space="preserve">. </w:t>
            </w:r>
            <w:r w:rsidRPr="00705B30">
              <w:rPr>
                <w:rFonts w:ascii="GHEA Grapalat" w:hAnsi="GHEA Grapalat"/>
                <w:lang w:val="hy-AM"/>
              </w:rPr>
              <w:t xml:space="preserve">Նախագծի 2-րդ հոդվածի 1-ին մասի 2-րդ կետով նախատեսվում է </w:t>
            </w:r>
            <w:r w:rsidRPr="00705B30">
              <w:rPr>
                <w:rFonts w:ascii="GHEA Grapalat" w:hAnsi="GHEA Grapalat"/>
                <w:color w:val="000000"/>
                <w:lang w:val="hy-AM"/>
              </w:rPr>
              <w:t>մշակութային առարկայի հասկացությունը, համաձայն որի</w:t>
            </w:r>
            <w:r w:rsidRPr="00705B30">
              <w:rPr>
                <w:rStyle w:val="Strong"/>
                <w:rFonts w:ascii="GHEA Grapalat" w:hAnsi="GHEA Grapalat"/>
                <w:color w:val="000000"/>
                <w:shd w:val="clear" w:color="auto" w:fill="FFFFFF"/>
                <w:lang w:val="hy-AM"/>
              </w:rPr>
              <w:t xml:space="preserve"> մշակութային առարկան </w:t>
            </w:r>
            <w:r w:rsidRPr="00705B30">
              <w:rPr>
                <w:rFonts w:ascii="Arial Unicode" w:hAnsi="Arial Unicode"/>
                <w:color w:val="000000"/>
                <w:shd w:val="clear" w:color="auto" w:fill="FFFFFF"/>
                <w:lang w:val="hy-AM"/>
              </w:rPr>
              <w:t> </w:t>
            </w:r>
            <w:r w:rsidRPr="00705B30">
              <w:rPr>
                <w:rFonts w:ascii="GHEA Grapalat" w:hAnsi="GHEA Grapalat"/>
                <w:color w:val="000000"/>
                <w:shd w:val="clear" w:color="auto" w:fill="FFFFFF"/>
                <w:lang w:val="hy-AM"/>
              </w:rPr>
              <w:t xml:space="preserve">մարդկային հասարակության կենսագործունեության արգասիք համարվող առարկաներ են, ներառյալ` համարանիշային (սերիական) արտադրության կամ զանգվածային արտադրության առարկաներ, ինչպես նաև ստեղծագործություններ, որոնք, անկախ ստեղծման ժամանակից, մշակութային արժեք չեն ներկայացնում։ Առաջարկում ենք հասկացությունը լրացնել նախատեսելով, որ մշակութային առարկաները թանգարանի հավաքածուի մեջ չեն ընդգրկվում։  </w:t>
            </w:r>
          </w:p>
          <w:p w:rsidR="004631E2" w:rsidRDefault="004631E2" w:rsidP="004631E2">
            <w:pPr>
              <w:ind w:firstLine="567"/>
              <w:jc w:val="both"/>
              <w:rPr>
                <w:rFonts w:ascii="GHEA Grapalat" w:hAnsi="GHEA Grapalat"/>
                <w:lang w:val="hy-AM"/>
              </w:rPr>
            </w:pPr>
            <w:r>
              <w:rPr>
                <w:rFonts w:ascii="GHEA Grapalat" w:hAnsi="GHEA Grapalat"/>
                <w:color w:val="000000"/>
                <w:shd w:val="clear" w:color="auto" w:fill="FFFFFF"/>
                <w:lang w:val="hy-AM"/>
              </w:rPr>
              <w:t>5</w:t>
            </w:r>
            <w:r w:rsidRPr="00705B30">
              <w:rPr>
                <w:rFonts w:ascii="GHEA Grapalat" w:hAnsi="GHEA Grapalat"/>
                <w:color w:val="000000"/>
                <w:shd w:val="clear" w:color="auto" w:fill="FFFFFF"/>
                <w:lang w:val="hy-AM"/>
              </w:rPr>
              <w:t xml:space="preserve">. Առաջարկում ենք </w:t>
            </w:r>
            <w:r w:rsidRPr="00705B30">
              <w:rPr>
                <w:rFonts w:ascii="GHEA Grapalat" w:hAnsi="GHEA Grapalat"/>
                <w:lang w:val="hy-AM"/>
              </w:rPr>
              <w:t>նախագծի 2-րդ հոդվածում ներառել «թանգարանի հավաքածու» հասկացության սահմանումը։</w:t>
            </w:r>
          </w:p>
          <w:p w:rsidR="004631E2" w:rsidRPr="005036F5" w:rsidRDefault="004631E2" w:rsidP="004631E2">
            <w:pPr>
              <w:ind w:firstLine="567"/>
              <w:jc w:val="both"/>
              <w:rPr>
                <w:rFonts w:ascii="GHEA Grapalat" w:hAnsi="GHEA Grapalat"/>
                <w:lang w:val="hy-AM"/>
              </w:rPr>
            </w:pPr>
            <w:r w:rsidRPr="000F0F8A">
              <w:rPr>
                <w:rFonts w:ascii="GHEA Grapalat" w:hAnsi="GHEA Grapalat"/>
                <w:color w:val="000000"/>
                <w:lang w:val="hy-AM"/>
              </w:rPr>
              <w:t xml:space="preserve">5.1 </w:t>
            </w:r>
            <w:r>
              <w:rPr>
                <w:rFonts w:ascii="GHEA Grapalat" w:hAnsi="GHEA Grapalat"/>
                <w:color w:val="000000"/>
                <w:lang w:val="hy-AM"/>
              </w:rPr>
              <w:t xml:space="preserve">Նախագծի </w:t>
            </w:r>
            <w:r w:rsidRPr="000F0F8A">
              <w:rPr>
                <w:rFonts w:ascii="GHEA Grapalat" w:hAnsi="GHEA Grapalat"/>
                <w:color w:val="000000"/>
                <w:lang w:val="hy-AM"/>
              </w:rPr>
              <w:t>2</w:t>
            </w:r>
            <w:r>
              <w:rPr>
                <w:rFonts w:ascii="GHEA Grapalat" w:hAnsi="GHEA Grapalat"/>
                <w:color w:val="000000"/>
                <w:lang w:val="hy-AM"/>
              </w:rPr>
              <w:t>-րդ հոդվածի</w:t>
            </w:r>
            <w:r w:rsidRPr="000F0F8A">
              <w:rPr>
                <w:rFonts w:ascii="GHEA Grapalat" w:hAnsi="GHEA Grapalat"/>
                <w:color w:val="000000"/>
                <w:lang w:val="hy-AM"/>
              </w:rPr>
              <w:t xml:space="preserve"> 1-</w:t>
            </w:r>
            <w:r>
              <w:rPr>
                <w:rFonts w:ascii="GHEA Grapalat" w:hAnsi="GHEA Grapalat"/>
                <w:color w:val="000000"/>
                <w:lang w:val="hy-AM"/>
              </w:rPr>
              <w:t xml:space="preserve">ին մասի </w:t>
            </w:r>
            <w:r w:rsidRPr="000F0F8A">
              <w:rPr>
                <w:rFonts w:ascii="GHEA Grapalat" w:hAnsi="GHEA Grapalat"/>
                <w:color w:val="000000"/>
                <w:lang w:val="hy-AM"/>
              </w:rPr>
              <w:t>4</w:t>
            </w:r>
            <w:r>
              <w:rPr>
                <w:rFonts w:ascii="GHEA Grapalat" w:hAnsi="GHEA Grapalat"/>
                <w:color w:val="000000"/>
                <w:lang w:val="hy-AM"/>
              </w:rPr>
              <w:t xml:space="preserve">-րդ ենթակետի համաձայն՝ </w:t>
            </w:r>
            <w:r w:rsidRPr="004722A7">
              <w:rPr>
                <w:rFonts w:ascii="GHEA Grapalat" w:hAnsi="GHEA Grapalat"/>
                <w:color w:val="000000"/>
                <w:shd w:val="clear" w:color="auto" w:fill="FFFFFF"/>
                <w:lang w:val="hy-AM"/>
              </w:rPr>
              <w:t>թանգարանային առարկաների և հավաքածուների հաշվառում</w:t>
            </w:r>
            <w:r>
              <w:rPr>
                <w:rFonts w:ascii="GHEA Grapalat" w:hAnsi="GHEA Grapalat"/>
                <w:color w:val="000000"/>
                <w:shd w:val="clear" w:color="auto" w:fill="FFFFFF"/>
                <w:lang w:val="hy-AM"/>
              </w:rPr>
              <w:t xml:space="preserve"> է</w:t>
            </w:r>
            <w:r w:rsidRPr="004722A7">
              <w:rPr>
                <w:rFonts w:ascii="GHEA Grapalat" w:hAnsi="GHEA Grapalat"/>
                <w:color w:val="000000"/>
                <w:shd w:val="clear" w:color="auto" w:fill="FFFFFF"/>
                <w:lang w:val="hy-AM"/>
              </w:rPr>
              <w:t>՝ թանգարանային առարկաների և հավաքածուների հաստատված կարգով պարբերաբար և հերթական համարանիշներով գրանցում</w:t>
            </w:r>
            <w:r>
              <w:rPr>
                <w:rFonts w:ascii="GHEA Grapalat" w:hAnsi="GHEA Grapalat"/>
                <w:color w:val="000000"/>
                <w:shd w:val="clear" w:color="auto" w:fill="FFFFFF"/>
                <w:lang w:val="hy-AM"/>
              </w:rPr>
              <w:t>ը</w:t>
            </w:r>
            <w:r w:rsidRPr="004722A7">
              <w:rPr>
                <w:rFonts w:ascii="GHEA Grapalat" w:hAnsi="GHEA Grapalat"/>
                <w:color w:val="000000"/>
                <w:shd w:val="clear" w:color="auto" w:fill="FFFFFF"/>
                <w:lang w:val="hy-AM"/>
              </w:rPr>
              <w:t>, ուսումնասիրություն</w:t>
            </w:r>
            <w:r>
              <w:rPr>
                <w:rFonts w:ascii="GHEA Grapalat" w:hAnsi="GHEA Grapalat"/>
                <w:color w:val="000000"/>
                <w:shd w:val="clear" w:color="auto" w:fill="FFFFFF"/>
                <w:lang w:val="hy-AM"/>
              </w:rPr>
              <w:t>ը</w:t>
            </w:r>
            <w:r w:rsidRPr="004722A7">
              <w:rPr>
                <w:rFonts w:ascii="GHEA Grapalat" w:hAnsi="GHEA Grapalat"/>
                <w:color w:val="000000"/>
                <w:shd w:val="clear" w:color="auto" w:fill="FFFFFF"/>
                <w:lang w:val="hy-AM"/>
              </w:rPr>
              <w:t xml:space="preserve"> և փաստաթղթավորում</w:t>
            </w:r>
            <w:r>
              <w:rPr>
                <w:rFonts w:ascii="GHEA Grapalat" w:hAnsi="GHEA Grapalat"/>
                <w:color w:val="000000"/>
                <w:shd w:val="clear" w:color="auto" w:fill="FFFFFF"/>
                <w:lang w:val="hy-AM"/>
              </w:rPr>
              <w:t>ը, մինչդեռ պարզ չէ նշված գործընթացների պարբերաբար լինելու անհրաժեշտությունը և բովանդակությունը։</w:t>
            </w:r>
          </w:p>
          <w:p w:rsidR="004631E2" w:rsidRPr="00705B30" w:rsidRDefault="004631E2" w:rsidP="004631E2">
            <w:pPr>
              <w:ind w:firstLine="567"/>
              <w:jc w:val="both"/>
              <w:rPr>
                <w:rFonts w:ascii="GHEA Grapalat" w:hAnsi="GHEA Grapalat"/>
                <w:color w:val="000000"/>
                <w:lang w:val="hy-AM"/>
              </w:rPr>
            </w:pPr>
          </w:p>
          <w:p w:rsidR="004631E2" w:rsidRDefault="004631E2" w:rsidP="004631E2">
            <w:pPr>
              <w:ind w:firstLine="567"/>
              <w:jc w:val="both"/>
              <w:rPr>
                <w:rFonts w:ascii="GHEA Grapalat" w:hAnsi="GHEA Grapalat"/>
                <w:lang w:val="hy-AM"/>
              </w:rPr>
            </w:pPr>
            <w:r>
              <w:rPr>
                <w:rFonts w:ascii="GHEA Grapalat" w:hAnsi="GHEA Grapalat"/>
                <w:lang w:val="hy-AM"/>
              </w:rPr>
              <w:t>6</w:t>
            </w:r>
            <w:r w:rsidRPr="00705B30">
              <w:rPr>
                <w:rFonts w:ascii="GHEA Grapalat" w:hAnsi="GHEA Grapalat"/>
                <w:lang w:val="hy-AM"/>
              </w:rPr>
              <w:t xml:space="preserve">. Նախագծի 3-րդ հոդվածի 3-րդ մասի 1-3-րդ կետերից առաջարկում ենք հանել «նշանակության» բառը։ Առաջարկում ենք ևս մեկ անգամ քննարկել և հիմնավորել </w:t>
            </w:r>
            <w:r w:rsidRPr="00705B30">
              <w:rPr>
                <w:rFonts w:ascii="GHEA Grapalat" w:hAnsi="GHEA Grapalat"/>
                <w:lang w:val="hy-AM"/>
              </w:rPr>
              <w:lastRenderedPageBreak/>
              <w:t>թանգարաններն ըստ նշանակության սահմանելու նպատակահարմարության հարցը՝ ներկայացնելով  առաջարկվող տարբերակների կոնկրետ օրինակներ, օրինակ, «տարածաշրջանային նշանակության թանգարանի» օրինակ։</w:t>
            </w:r>
          </w:p>
          <w:p w:rsidR="004631E2" w:rsidRPr="00705B30" w:rsidRDefault="004631E2" w:rsidP="004631E2">
            <w:pPr>
              <w:ind w:firstLine="567"/>
              <w:jc w:val="both"/>
              <w:rPr>
                <w:rFonts w:ascii="GHEA Grapalat" w:hAnsi="GHEA Grapalat"/>
                <w:lang w:val="hy-AM"/>
              </w:rPr>
            </w:pPr>
            <w:r w:rsidRPr="004B6A44">
              <w:rPr>
                <w:rFonts w:ascii="GHEA Grapalat" w:hAnsi="GHEA Grapalat"/>
                <w:lang w:val="hy-AM"/>
              </w:rPr>
              <w:t xml:space="preserve">6.1 </w:t>
            </w:r>
            <w:r>
              <w:rPr>
                <w:rFonts w:ascii="GHEA Grapalat" w:hAnsi="GHEA Grapalat"/>
                <w:lang w:val="hy-AM"/>
              </w:rPr>
              <w:t>Երկրորդ գլխի վերնագրում ներառված է նաև դադարեցումը, մինչդեռ դադարեցման վերաբերյալ դրույթներ առկա չեն։</w:t>
            </w:r>
          </w:p>
          <w:p w:rsidR="004631E2" w:rsidRPr="00483CFE" w:rsidRDefault="004631E2" w:rsidP="004631E2">
            <w:pPr>
              <w:ind w:firstLine="567"/>
              <w:jc w:val="both"/>
              <w:rPr>
                <w:rFonts w:ascii="GHEA Grapalat" w:hAnsi="GHEA Grapalat"/>
                <w:lang w:val="hy-AM"/>
              </w:rPr>
            </w:pPr>
            <w:r>
              <w:rPr>
                <w:rFonts w:ascii="GHEA Grapalat" w:hAnsi="GHEA Grapalat"/>
                <w:lang w:val="hy-AM"/>
              </w:rPr>
              <w:t>7</w:t>
            </w:r>
            <w:r w:rsidRPr="00705B30">
              <w:rPr>
                <w:rFonts w:ascii="GHEA Grapalat" w:hAnsi="GHEA Grapalat"/>
                <w:lang w:val="hy-AM"/>
              </w:rPr>
              <w:t>. Նախագծի 6-րդ հոդվածի 1-ին մասից առաջարկում ենք հանել «ըստ ցանկության» բառերը, քանի որ տվյալ մասում նշված «կարող է հավատարմագրվել» արտահայտությունն արդեն իսկ ենթադրում է հայեցողություն, ոչ պարտադիր լինելու  մասին է վկայում։</w:t>
            </w:r>
            <w:r w:rsidRPr="004B6A44">
              <w:rPr>
                <w:rFonts w:ascii="GHEA Grapalat" w:hAnsi="GHEA Grapalat"/>
                <w:lang w:val="hy-AM"/>
              </w:rPr>
              <w:t xml:space="preserve"> </w:t>
            </w:r>
            <w:r>
              <w:rPr>
                <w:rFonts w:ascii="GHEA Grapalat" w:hAnsi="GHEA Grapalat"/>
                <w:lang w:val="hy-AM"/>
              </w:rPr>
              <w:t>Պարզաբանման կարիք ունի նաև «կարող է» ձևակերպումը, հաշվի առնելով դրա ոչ պարտադիր լինելու պայմանների և դեպքերի սահմանված չլինելը։</w:t>
            </w:r>
          </w:p>
          <w:p w:rsidR="004631E2" w:rsidRPr="00705B30" w:rsidRDefault="004631E2" w:rsidP="004631E2">
            <w:pPr>
              <w:ind w:firstLine="567"/>
              <w:jc w:val="both"/>
              <w:rPr>
                <w:rFonts w:ascii="GHEA Grapalat" w:hAnsi="GHEA Grapalat"/>
                <w:color w:val="000000"/>
                <w:lang w:val="hy-AM"/>
              </w:rPr>
            </w:pPr>
            <w:r>
              <w:rPr>
                <w:rFonts w:ascii="GHEA Grapalat" w:hAnsi="GHEA Grapalat"/>
                <w:lang w:val="hy-AM"/>
              </w:rPr>
              <w:t>8</w:t>
            </w:r>
            <w:r w:rsidRPr="00705B30">
              <w:rPr>
                <w:rFonts w:ascii="GHEA Grapalat" w:hAnsi="GHEA Grapalat"/>
                <w:lang w:val="hy-AM"/>
              </w:rPr>
              <w:t xml:space="preserve">. Նախագծի 6-րդ հոդվածի 2-րդ մասով նախատեսվում է, որ </w:t>
            </w:r>
            <w:r w:rsidRPr="00705B30">
              <w:rPr>
                <w:rFonts w:ascii="GHEA Grapalat" w:hAnsi="GHEA Grapalat"/>
                <w:color w:val="000000"/>
                <w:lang w:val="hy-AM"/>
              </w:rPr>
              <w:t>թանգարանի հավատարմագրումն իրականացվում է լիազորված պետական մարմնի կողմից`</w:t>
            </w:r>
            <w:r w:rsidRPr="00705B30">
              <w:rPr>
                <w:rFonts w:ascii="Courier New" w:hAnsi="Courier New" w:cs="Courier New"/>
                <w:color w:val="000000"/>
                <w:lang w:val="hy-AM"/>
              </w:rPr>
              <w:t> </w:t>
            </w:r>
            <w:r w:rsidRPr="00705B30">
              <w:rPr>
                <w:rFonts w:ascii="GHEA Grapalat" w:hAnsi="GHEA Grapalat" w:cs="GHEA Grapalat"/>
                <w:color w:val="000000"/>
                <w:lang w:val="hy-AM"/>
              </w:rPr>
              <w:t xml:space="preserve"> Հայաստանի Հանրապետության կառավարության </w:t>
            </w:r>
            <w:r w:rsidRPr="00705B30">
              <w:rPr>
                <w:rFonts w:ascii="GHEA Grapalat" w:hAnsi="GHEA Grapalat" w:cs="GHEA Grapalat"/>
                <w:i/>
                <w:color w:val="000000"/>
                <w:u w:val="single"/>
                <w:lang w:val="hy-AM"/>
              </w:rPr>
              <w:t>սահմանած</w:t>
            </w:r>
            <w:r w:rsidRPr="00705B30">
              <w:rPr>
                <w:rFonts w:ascii="GHEA Grapalat" w:hAnsi="GHEA Grapalat" w:cs="GHEA Grapalat"/>
                <w:color w:val="000000"/>
                <w:u w:val="single"/>
                <w:lang w:val="hy-AM"/>
              </w:rPr>
              <w:t xml:space="preserve"> </w:t>
            </w:r>
            <w:r w:rsidRPr="00705B30">
              <w:rPr>
                <w:rFonts w:ascii="GHEA Grapalat" w:hAnsi="GHEA Grapalat" w:cs="GHEA Grapalat"/>
                <w:color w:val="000000"/>
                <w:lang w:val="hy-AM"/>
              </w:rPr>
              <w:t xml:space="preserve">կարգով, միաժամանակ, տվյալ հոդվածի 8-րդ մասի համաձայն </w:t>
            </w:r>
            <w:r w:rsidRPr="00705B30">
              <w:rPr>
                <w:rFonts w:ascii="GHEA Grapalat" w:hAnsi="GHEA Grapalat"/>
                <w:color w:val="000000"/>
                <w:lang w:val="hy-AM"/>
              </w:rPr>
              <w:t>թանգարանի հաշվառման, հավատարմագրման վկայականի տրամադրման կարգը և ձևը</w:t>
            </w:r>
            <w:r w:rsidRPr="00705B30">
              <w:rPr>
                <w:rFonts w:ascii="Courier New" w:hAnsi="Courier New" w:cs="Courier New"/>
                <w:color w:val="000000"/>
                <w:lang w:val="hy-AM"/>
              </w:rPr>
              <w:t> </w:t>
            </w:r>
            <w:r w:rsidRPr="00705B30">
              <w:rPr>
                <w:rFonts w:ascii="GHEA Grapalat" w:hAnsi="GHEA Grapalat" w:cs="GHEA Grapalat"/>
                <w:i/>
                <w:color w:val="000000"/>
                <w:u w:val="single"/>
                <w:lang w:val="hy-AM"/>
              </w:rPr>
              <w:t xml:space="preserve">հաստատում </w:t>
            </w:r>
            <w:r w:rsidRPr="00705B30">
              <w:rPr>
                <w:rFonts w:ascii="GHEA Grapalat" w:hAnsi="GHEA Grapalat" w:cs="GHEA Grapalat"/>
                <w:color w:val="000000"/>
                <w:u w:val="single"/>
                <w:lang w:val="hy-AM"/>
              </w:rPr>
              <w:t>է</w:t>
            </w:r>
            <w:r w:rsidRPr="00705B30">
              <w:rPr>
                <w:rFonts w:ascii="GHEA Grapalat" w:hAnsi="GHEA Grapalat" w:cs="GHEA Grapalat"/>
                <w:color w:val="000000"/>
                <w:lang w:val="hy-AM"/>
              </w:rPr>
              <w:t xml:space="preserve"> Հայաստանի Հանրապետության կառավարու</w:t>
            </w:r>
            <w:r w:rsidRPr="00705B30">
              <w:rPr>
                <w:rFonts w:ascii="GHEA Grapalat" w:hAnsi="GHEA Grapalat"/>
                <w:color w:val="000000"/>
                <w:lang w:val="hy-AM"/>
              </w:rPr>
              <w:t>թյունը: Այդ կապակցությամբ նախագծում կիրառվող եզրույթների միասնականությունն ա</w:t>
            </w:r>
            <w:r>
              <w:rPr>
                <w:rFonts w:ascii="GHEA Grapalat" w:hAnsi="GHEA Grapalat"/>
                <w:color w:val="000000"/>
                <w:lang w:val="hy-AM"/>
              </w:rPr>
              <w:t>պահովելու նպատակով առաջարկում ենք</w:t>
            </w:r>
            <w:r w:rsidRPr="00705B30">
              <w:rPr>
                <w:rFonts w:ascii="GHEA Grapalat" w:hAnsi="GHEA Grapalat"/>
                <w:color w:val="000000"/>
                <w:lang w:val="hy-AM"/>
              </w:rPr>
              <w:t xml:space="preserve"> վերանայել նշված կարգավորումները։</w:t>
            </w:r>
          </w:p>
          <w:p w:rsidR="004631E2" w:rsidRDefault="004631E2" w:rsidP="004631E2">
            <w:pPr>
              <w:ind w:firstLine="567"/>
              <w:jc w:val="both"/>
              <w:rPr>
                <w:rFonts w:ascii="GHEA Grapalat" w:hAnsi="GHEA Grapalat"/>
                <w:color w:val="000000"/>
                <w:lang w:val="hy-AM"/>
              </w:rPr>
            </w:pPr>
            <w:r>
              <w:rPr>
                <w:rFonts w:ascii="GHEA Grapalat" w:hAnsi="GHEA Grapalat"/>
                <w:color w:val="000000"/>
                <w:lang w:val="hy-AM"/>
              </w:rPr>
              <w:t>9</w:t>
            </w:r>
            <w:r w:rsidRPr="00705B30">
              <w:rPr>
                <w:rFonts w:ascii="GHEA Grapalat" w:hAnsi="GHEA Grapalat"/>
                <w:color w:val="000000"/>
                <w:lang w:val="hy-AM"/>
              </w:rPr>
              <w:t xml:space="preserve">. Նախագծի 6-րդ հոդվածի 1-ին մասի համաձայն թանգարանը կարող է հավատարմագրվել ըստ ցանկության` թանգարանի ղեկավարի հայտի հիման վրա, միաժամանակ, նախագծի 6-րդ հոդվածի 7-րդ մասի համաձայն թանգարանի ղեկավարը` դիմումի համաձայն կարող է հրաժարվել թանգարանի հավատարմագրումից: Կարծում ենք, որ նախագծի 6-րդ հոդվածի 7-րդ մասով նախատեսված կարգավորման անհրաժեշտությունը բացակայում է, քանի որ 6-րդ հոդվածի 1-ին մասով նախատեսված կարգավորումը արդեն իսկ սահմանում է հավատարմանգրման ոչ պարտադիր լինելը։ Բացի այդ, անհասկանալի է, թե որ մարմինը և ինչ հիմքով է առաջարկելու  թանգարանի ղեկավարին հավատարմագրել թանգարանը, որի դեպքում թանգարանի ղեկավարը կարող է դիմում ներկայացնել հրաժարվելու մասին։ </w:t>
            </w:r>
          </w:p>
          <w:p w:rsidR="004631E2" w:rsidRDefault="004631E2" w:rsidP="004631E2">
            <w:pPr>
              <w:ind w:firstLine="567"/>
              <w:jc w:val="both"/>
              <w:rPr>
                <w:rFonts w:ascii="GHEA Grapalat" w:hAnsi="GHEA Grapalat"/>
                <w:color w:val="000000"/>
                <w:lang w:val="hy-AM"/>
              </w:rPr>
            </w:pPr>
            <w:r w:rsidRPr="009D4D97">
              <w:rPr>
                <w:rFonts w:ascii="GHEA Grapalat" w:hAnsi="GHEA Grapalat"/>
                <w:color w:val="000000"/>
                <w:lang w:val="hy-AM"/>
              </w:rPr>
              <w:t xml:space="preserve">9.1 </w:t>
            </w:r>
            <w:r w:rsidRPr="00705B30">
              <w:rPr>
                <w:rFonts w:ascii="GHEA Grapalat" w:hAnsi="GHEA Grapalat"/>
                <w:color w:val="000000"/>
                <w:lang w:val="hy-AM"/>
              </w:rPr>
              <w:t xml:space="preserve">Նախագծի 6-րդ հոդվածի </w:t>
            </w:r>
            <w:r w:rsidRPr="009D4D97">
              <w:rPr>
                <w:rFonts w:ascii="GHEA Grapalat" w:hAnsi="GHEA Grapalat"/>
                <w:color w:val="000000"/>
                <w:lang w:val="hy-AM"/>
              </w:rPr>
              <w:t>5</w:t>
            </w:r>
            <w:r w:rsidRPr="00705B30">
              <w:rPr>
                <w:rFonts w:ascii="GHEA Grapalat" w:hAnsi="GHEA Grapalat"/>
                <w:color w:val="000000"/>
                <w:lang w:val="hy-AM"/>
              </w:rPr>
              <w:t>-</w:t>
            </w:r>
            <w:r>
              <w:rPr>
                <w:rFonts w:ascii="GHEA Grapalat" w:hAnsi="GHEA Grapalat"/>
                <w:color w:val="000000"/>
                <w:lang w:val="hy-AM"/>
              </w:rPr>
              <w:t>րդ</w:t>
            </w:r>
            <w:r w:rsidRPr="00705B30">
              <w:rPr>
                <w:rFonts w:ascii="GHEA Grapalat" w:hAnsi="GHEA Grapalat"/>
                <w:color w:val="000000"/>
                <w:lang w:val="hy-AM"/>
              </w:rPr>
              <w:t xml:space="preserve"> մասի</w:t>
            </w:r>
            <w:r>
              <w:rPr>
                <w:rFonts w:ascii="GHEA Grapalat" w:hAnsi="GHEA Grapalat"/>
                <w:color w:val="000000"/>
                <w:lang w:val="hy-AM"/>
              </w:rPr>
              <w:t xml:space="preserve"> </w:t>
            </w:r>
            <w:r w:rsidRPr="009D4D97">
              <w:rPr>
                <w:rFonts w:ascii="GHEA Grapalat" w:hAnsi="GHEA Grapalat"/>
                <w:color w:val="000000"/>
                <w:lang w:val="hy-AM"/>
              </w:rPr>
              <w:t>5</w:t>
            </w:r>
            <w:r>
              <w:rPr>
                <w:rFonts w:ascii="GHEA Grapalat" w:hAnsi="GHEA Grapalat"/>
                <w:color w:val="000000"/>
                <w:lang w:val="hy-AM"/>
              </w:rPr>
              <w:t>-րդ կետի համաձայն թ</w:t>
            </w:r>
            <w:r w:rsidRPr="004722A7">
              <w:rPr>
                <w:rFonts w:ascii="GHEA Grapalat" w:hAnsi="GHEA Grapalat"/>
                <w:color w:val="000000"/>
                <w:lang w:val="hy-AM"/>
              </w:rPr>
              <w:t xml:space="preserve">անգարանը ենթակա է հավատարմագրման, եթե </w:t>
            </w:r>
            <w:r>
              <w:rPr>
                <w:rFonts w:ascii="GHEA Grapalat" w:hAnsi="GHEA Grapalat"/>
                <w:color w:val="000000"/>
                <w:lang w:val="hy-AM"/>
              </w:rPr>
              <w:t>մատչելի է հանրության համար, մինչդեռ պարզ չէ, թե ինչ է ենթադրում մատչելի լինելը և ինչպես է այն չափվելու։</w:t>
            </w:r>
          </w:p>
          <w:p w:rsidR="004631E2" w:rsidRPr="00705B30" w:rsidRDefault="004631E2" w:rsidP="004631E2">
            <w:pPr>
              <w:ind w:firstLine="567"/>
              <w:jc w:val="both"/>
              <w:rPr>
                <w:rFonts w:ascii="GHEA Grapalat" w:hAnsi="GHEA Grapalat" w:cs="GHEA Grapalat"/>
                <w:color w:val="000000"/>
                <w:lang w:val="hy-AM"/>
              </w:rPr>
            </w:pPr>
            <w:r>
              <w:rPr>
                <w:rFonts w:ascii="GHEA Grapalat" w:hAnsi="GHEA Grapalat"/>
                <w:color w:val="000000"/>
                <w:lang w:val="hy-AM"/>
              </w:rPr>
              <w:lastRenderedPageBreak/>
              <w:t>10</w:t>
            </w:r>
            <w:r w:rsidRPr="00705B30">
              <w:rPr>
                <w:rFonts w:ascii="GHEA Grapalat" w:hAnsi="GHEA Grapalat"/>
                <w:color w:val="000000"/>
                <w:lang w:val="hy-AM"/>
              </w:rPr>
              <w:t xml:space="preserve">. Նախագծի 7-րդ հոդվածի 1-ին մասում </w:t>
            </w:r>
            <w:r w:rsidRPr="00705B30">
              <w:rPr>
                <w:rFonts w:ascii="GHEA Grapalat" w:hAnsi="GHEA Grapalat" w:cs="GHEA Grapalat"/>
                <w:color w:val="000000"/>
                <w:lang w:val="hy-AM"/>
              </w:rPr>
              <w:t>մշակույթի ոլորտում Հայաստանի Հանրապետության կառավարության կողմից լիա</w:t>
            </w:r>
            <w:r>
              <w:rPr>
                <w:rFonts w:ascii="GHEA Grapalat" w:hAnsi="GHEA Grapalat" w:cs="GHEA Grapalat"/>
                <w:color w:val="000000"/>
                <w:lang w:val="hy-AM"/>
              </w:rPr>
              <w:t>զորած պետական կառավարման մարմինն</w:t>
            </w:r>
            <w:r w:rsidRPr="00705B30">
              <w:rPr>
                <w:rFonts w:ascii="GHEA Grapalat" w:hAnsi="GHEA Grapalat" w:cs="GHEA Grapalat"/>
                <w:color w:val="000000"/>
                <w:lang w:val="hy-AM"/>
              </w:rPr>
              <w:t xml:space="preserve">  այսուհետ տեքստում սահմանվաում է՝ </w:t>
            </w:r>
            <w:r w:rsidRPr="00705B30">
              <w:rPr>
                <w:rFonts w:ascii="GHEA Grapalat" w:hAnsi="GHEA Grapalat" w:cs="GHEA Grapalat"/>
                <w:i/>
                <w:color w:val="000000"/>
                <w:u w:val="single"/>
                <w:lang w:val="hy-AM"/>
              </w:rPr>
              <w:t xml:space="preserve">լիազորված </w:t>
            </w:r>
            <w:r w:rsidRPr="00705B30">
              <w:rPr>
                <w:rFonts w:ascii="GHEA Grapalat" w:hAnsi="GHEA Grapalat" w:cs="GHEA Grapalat"/>
                <w:color w:val="000000"/>
                <w:lang w:val="hy-AM"/>
              </w:rPr>
              <w:t>պետական մարմին, մինչդեռ նախագծի, օրինակ, 8-րդ հոդվածի 1-ին մասում կիրավում են «</w:t>
            </w:r>
            <w:r w:rsidRPr="00705B30">
              <w:rPr>
                <w:rFonts w:ascii="GHEA Grapalat" w:hAnsi="GHEA Grapalat"/>
                <w:i/>
                <w:color w:val="000000"/>
                <w:u w:val="single"/>
                <w:lang w:val="hy-AM"/>
              </w:rPr>
              <w:t>լիազոր</w:t>
            </w:r>
            <w:r w:rsidRPr="00705B30">
              <w:rPr>
                <w:rFonts w:ascii="GHEA Grapalat" w:hAnsi="GHEA Grapalat"/>
                <w:color w:val="000000"/>
                <w:lang w:val="hy-AM"/>
              </w:rPr>
              <w:t xml:space="preserve"> պետական մարմին</w:t>
            </w:r>
            <w:r w:rsidRPr="00705B30">
              <w:rPr>
                <w:rFonts w:ascii="GHEA Grapalat" w:hAnsi="GHEA Grapalat" w:cs="GHEA Grapalat"/>
                <w:color w:val="000000"/>
                <w:lang w:val="hy-AM"/>
              </w:rPr>
              <w:t>»  բառերը:</w:t>
            </w:r>
            <w:r>
              <w:rPr>
                <w:rFonts w:ascii="GHEA Grapalat" w:hAnsi="GHEA Grapalat" w:cs="GHEA Grapalat"/>
                <w:color w:val="000000"/>
                <w:lang w:val="hy-AM"/>
              </w:rPr>
              <w:t xml:space="preserve"> Ա</w:t>
            </w:r>
            <w:r w:rsidRPr="00705B30">
              <w:rPr>
                <w:rFonts w:ascii="GHEA Grapalat" w:hAnsi="GHEA Grapalat" w:cs="GHEA Grapalat"/>
                <w:color w:val="000000"/>
                <w:lang w:val="hy-AM"/>
              </w:rPr>
              <w:t>ռաջարկում ենք նախագծի տեքստը վերանայել դրանում կիրառվող եզրույթների և հասկացությունների միասնականությունն ապահովելու տեսանկյունից։</w:t>
            </w:r>
          </w:p>
          <w:p w:rsidR="004631E2" w:rsidRPr="00705B30" w:rsidRDefault="004631E2" w:rsidP="004631E2">
            <w:pPr>
              <w:ind w:firstLine="567"/>
              <w:jc w:val="both"/>
              <w:rPr>
                <w:rFonts w:ascii="GHEA Grapalat" w:hAnsi="GHEA Grapalat" w:cs="GHEA Grapalat"/>
                <w:color w:val="000000"/>
                <w:lang w:val="hy-AM"/>
              </w:rPr>
            </w:pPr>
            <w:r>
              <w:rPr>
                <w:rFonts w:ascii="GHEA Grapalat" w:hAnsi="GHEA Grapalat" w:cs="GHEA Grapalat"/>
                <w:color w:val="000000"/>
                <w:lang w:val="hy-AM"/>
              </w:rPr>
              <w:t>11</w:t>
            </w:r>
            <w:r w:rsidRPr="00705B30">
              <w:rPr>
                <w:rFonts w:ascii="GHEA Grapalat" w:hAnsi="GHEA Grapalat" w:cs="GHEA Grapalat"/>
                <w:color w:val="000000"/>
                <w:lang w:val="hy-AM"/>
              </w:rPr>
              <w:t xml:space="preserve">. Նախագծի 9-րդ հոդվածի 2-րդ մասով նախատեսվում է, որ </w:t>
            </w:r>
            <w:r w:rsidRPr="00705B30">
              <w:rPr>
                <w:rFonts w:ascii="GHEA Grapalat" w:hAnsi="GHEA Grapalat"/>
                <w:color w:val="000000"/>
                <w:lang w:val="hy-AM"/>
              </w:rPr>
              <w:t xml:space="preserve">թանգարանի ֆոնդը համալրվում է օրենքով չարգելված միջոցներով՝ թանգարանի առաքելությանը և համալրման ռազմավարությանը համապատասխան, որը հաստատում է հիմնադիրը, եթե այդ լիազորությունը թանգարանի կանոնադրությամբ վերապահված չէ այլ մարմնի: Առաջարկում ենք թանգարանի ֆոնդի համալրման ռազմավարության հաստատման լիազորությունը վերապահել </w:t>
            </w:r>
            <w:r w:rsidRPr="00705B30">
              <w:rPr>
                <w:rFonts w:ascii="GHEA Grapalat" w:hAnsi="GHEA Grapalat" w:cs="GHEA Grapalat"/>
                <w:color w:val="000000"/>
                <w:lang w:val="hy-AM"/>
              </w:rPr>
              <w:t>մշակույթի ոլորտում ՀՀ կառավարության կողմից լիազորած պետական կառավարման մարմնին (առնվազն պետական թանգարանների պարագայում)։</w:t>
            </w:r>
          </w:p>
          <w:p w:rsidR="004631E2" w:rsidRDefault="004631E2" w:rsidP="004631E2">
            <w:pPr>
              <w:ind w:firstLine="567"/>
              <w:jc w:val="both"/>
              <w:rPr>
                <w:rFonts w:ascii="GHEA Grapalat" w:hAnsi="GHEA Grapalat" w:cs="GHEA Grapalat"/>
                <w:color w:val="000000"/>
                <w:lang w:val="hy-AM"/>
              </w:rPr>
            </w:pPr>
            <w:r>
              <w:rPr>
                <w:rFonts w:ascii="GHEA Grapalat" w:hAnsi="GHEA Grapalat" w:cs="GHEA Grapalat"/>
                <w:color w:val="000000"/>
                <w:lang w:val="hy-AM"/>
              </w:rPr>
              <w:t>12</w:t>
            </w:r>
            <w:r w:rsidRPr="00705B30">
              <w:rPr>
                <w:rFonts w:ascii="GHEA Grapalat" w:hAnsi="GHEA Grapalat" w:cs="GHEA Grapalat"/>
                <w:color w:val="000000"/>
                <w:lang w:val="hy-AM"/>
              </w:rPr>
              <w:t>.  Նախագծի 10-րդ հոդվածի վերնագիրն առաջարկում ենք համապատասխանեցնել</w:t>
            </w:r>
            <w:r>
              <w:rPr>
                <w:rFonts w:ascii="GHEA Grapalat" w:hAnsi="GHEA Grapalat" w:cs="GHEA Grapalat"/>
                <w:color w:val="000000"/>
                <w:lang w:val="hy-AM"/>
              </w:rPr>
              <w:t xml:space="preserve"> բովանդակությանը և «թանգարանի» բառից առաջ լրացնել «պետական և</w:t>
            </w:r>
            <w:r>
              <w:rPr>
                <w:rFonts w:ascii="Cambria Math" w:hAnsi="Cambria Math" w:cs="Cambria Math"/>
                <w:color w:val="000000"/>
                <w:lang w:val="hy-AM"/>
              </w:rPr>
              <w:t>․</w:t>
            </w:r>
            <w:r>
              <w:rPr>
                <w:rFonts w:ascii="GHEA Grapalat" w:hAnsi="GHEA Grapalat" w:cs="GHEA Grapalat"/>
                <w:color w:val="000000"/>
                <w:lang w:val="hy-AM"/>
              </w:rPr>
              <w:t xml:space="preserve"> համայնքային» բառերը։ </w:t>
            </w:r>
          </w:p>
          <w:p w:rsidR="004631E2" w:rsidRPr="00E153F1" w:rsidRDefault="004631E2" w:rsidP="004631E2">
            <w:pPr>
              <w:ind w:firstLine="567"/>
              <w:jc w:val="both"/>
              <w:rPr>
                <w:rFonts w:ascii="GHEA Grapalat" w:hAnsi="GHEA Grapalat" w:cs="GHEA Grapalat"/>
                <w:color w:val="000000"/>
                <w:lang w:val="hy-AM"/>
              </w:rPr>
            </w:pPr>
            <w:r>
              <w:rPr>
                <w:rFonts w:ascii="GHEA Grapalat" w:hAnsi="GHEA Grapalat" w:cs="GHEA Grapalat"/>
                <w:color w:val="000000"/>
                <w:lang w:val="hy-AM"/>
              </w:rPr>
              <w:t xml:space="preserve">13. Նախագծի 11-րդ հոդվածի 2-րդ մասով նախատեսվում է, որ </w:t>
            </w:r>
            <w:r>
              <w:rPr>
                <w:rFonts w:ascii="GHEA Grapalat" w:hAnsi="GHEA Grapalat"/>
                <w:color w:val="000000"/>
                <w:lang w:val="hy-AM"/>
              </w:rPr>
              <w:t>թ</w:t>
            </w:r>
            <w:r w:rsidRPr="004722A7">
              <w:rPr>
                <w:rFonts w:ascii="GHEA Grapalat" w:hAnsi="GHEA Grapalat"/>
                <w:color w:val="000000"/>
                <w:lang w:val="hy-AM"/>
              </w:rPr>
              <w:t xml:space="preserve">անգարանի թանգարանային, մշակութային առարկաների և հավաքածուների պահպանությունն ապահովելու համար թանգարաններում սահմանվում է գիտականորեն </w:t>
            </w:r>
            <w:r w:rsidRPr="004722A7">
              <w:rPr>
                <w:rFonts w:ascii="GHEA Grapalat" w:hAnsi="GHEA Grapalat"/>
                <w:lang w:val="hy-AM"/>
              </w:rPr>
              <w:t xml:space="preserve">հիմնավորված </w:t>
            </w:r>
            <w:r w:rsidRPr="00E153F1">
              <w:rPr>
                <w:rFonts w:ascii="GHEA Grapalat" w:hAnsi="GHEA Grapalat"/>
                <w:i/>
                <w:u w:val="single"/>
                <w:lang w:val="hy-AM"/>
              </w:rPr>
              <w:t>պայմանակարգ</w:t>
            </w:r>
            <w:r>
              <w:rPr>
                <w:rFonts w:ascii="GHEA Grapalat" w:hAnsi="GHEA Grapalat"/>
                <w:lang w:val="hy-AM"/>
              </w:rPr>
              <w:t xml:space="preserve">։ Առաջարկում ենք նախագծով նախատեսել, թե որ մարմնի կողմից է սահմանվում վերոհիշյալ պայմանակարգը։ </w:t>
            </w:r>
          </w:p>
          <w:p w:rsidR="004631E2" w:rsidRDefault="004631E2" w:rsidP="004631E2">
            <w:pPr>
              <w:ind w:firstLine="567"/>
              <w:jc w:val="both"/>
              <w:rPr>
                <w:rFonts w:ascii="GHEA Grapalat" w:hAnsi="GHEA Grapalat" w:cs="GHEA Grapalat"/>
                <w:color w:val="000000"/>
                <w:lang w:val="hy-AM"/>
              </w:rPr>
            </w:pPr>
            <w:r>
              <w:rPr>
                <w:rFonts w:ascii="GHEA Grapalat" w:hAnsi="GHEA Grapalat" w:cs="GHEA Grapalat"/>
                <w:color w:val="000000"/>
                <w:lang w:val="hy-AM"/>
              </w:rPr>
              <w:t xml:space="preserve">14. Նախագծի 12-րդ հոդվածի 2-րդ և 4-րդ մասերն առաջարկում ենք միավորել՝ կրկնությունից խուսափելու նպատակով։ </w:t>
            </w:r>
          </w:p>
          <w:p w:rsidR="004631E2" w:rsidRDefault="004631E2" w:rsidP="004631E2">
            <w:pPr>
              <w:ind w:firstLine="567"/>
              <w:jc w:val="both"/>
              <w:rPr>
                <w:rFonts w:ascii="GHEA Grapalat" w:hAnsi="GHEA Grapalat" w:cs="GHEA Grapalat"/>
                <w:color w:val="000000"/>
                <w:lang w:val="hy-AM"/>
              </w:rPr>
            </w:pPr>
            <w:r>
              <w:rPr>
                <w:rFonts w:ascii="GHEA Grapalat" w:hAnsi="GHEA Grapalat" w:cs="GHEA Grapalat"/>
                <w:color w:val="000000"/>
                <w:lang w:val="hy-AM"/>
              </w:rPr>
              <w:t>15. Առաջարկում ենք ևս մեկ անգամ քննարկել և հիմնավորել նախագծի 12-րդ հոդվածի 6-րդ մասով նախատեսված կարգավորման նպատակահարմարությունը՝ դիտարկելով այն այլ կազմակերպությունների  ժամանակավոր պահպանության  կամ ցուցադրության հանձնելու կարգավորումների շրջանակներում, ինչպես նաև հաշվի առնելով պահպանման համար համապատասխան պայմանակարգի առկայությունը։</w:t>
            </w:r>
          </w:p>
          <w:p w:rsidR="004631E2" w:rsidRDefault="004631E2" w:rsidP="004631E2">
            <w:pPr>
              <w:ind w:firstLine="567"/>
              <w:jc w:val="both"/>
              <w:rPr>
                <w:rFonts w:ascii="GHEA Grapalat" w:hAnsi="GHEA Grapalat" w:cs="GHEA Grapalat"/>
                <w:color w:val="000000"/>
                <w:lang w:val="hy-AM"/>
              </w:rPr>
            </w:pPr>
            <w:r>
              <w:rPr>
                <w:rFonts w:ascii="GHEA Grapalat" w:hAnsi="GHEA Grapalat" w:cs="GHEA Grapalat"/>
                <w:color w:val="000000"/>
                <w:lang w:val="hy-AM"/>
              </w:rPr>
              <w:t>16. Նախագծի 13-րդ հոդվածի 3-րդ մասում առաջարկում ենք նշել, թե որ մարմնի կողմից է հաստատվում թանգարանի ներքին կանոնակարգը։</w:t>
            </w:r>
          </w:p>
          <w:p w:rsidR="004631E2" w:rsidRDefault="004631E2" w:rsidP="004631E2">
            <w:pPr>
              <w:ind w:firstLine="567"/>
              <w:jc w:val="both"/>
              <w:rPr>
                <w:rFonts w:ascii="GHEA Grapalat" w:hAnsi="GHEA Grapalat" w:cs="GHEA Grapalat"/>
                <w:color w:val="000000"/>
                <w:lang w:val="hy-AM"/>
              </w:rPr>
            </w:pPr>
            <w:r>
              <w:rPr>
                <w:rFonts w:ascii="GHEA Grapalat" w:hAnsi="GHEA Grapalat" w:cs="GHEA Grapalat"/>
                <w:color w:val="000000"/>
                <w:lang w:val="hy-AM"/>
              </w:rPr>
              <w:lastRenderedPageBreak/>
              <w:t xml:space="preserve">17. Նախագծի 13-րդ հոդվածի 4-րդ մասում առաջարկում ենք հստակեցնել, թե կոնկրետ ինչ է ի նկատի առնվում «այլ դեպքեր»-ի տակ։  </w:t>
            </w:r>
          </w:p>
          <w:p w:rsidR="004631E2" w:rsidRDefault="004631E2" w:rsidP="004631E2">
            <w:pPr>
              <w:ind w:firstLine="567"/>
              <w:jc w:val="both"/>
              <w:rPr>
                <w:rFonts w:ascii="GHEA Grapalat" w:hAnsi="GHEA Grapalat" w:cs="GHEA Grapalat"/>
                <w:color w:val="000000"/>
                <w:lang w:val="hy-AM"/>
              </w:rPr>
            </w:pPr>
            <w:r>
              <w:rPr>
                <w:rFonts w:ascii="GHEA Grapalat" w:hAnsi="GHEA Grapalat" w:cs="GHEA Grapalat"/>
                <w:color w:val="000000"/>
                <w:lang w:val="hy-AM"/>
              </w:rPr>
              <w:t>18. Նախագծի 13-րդ կետի 8-րդ մասում «կանոնադրությանը» բառն առաջարկում ենք փոխարինել «գործունեության նպատակներին» բառերով։</w:t>
            </w:r>
          </w:p>
          <w:p w:rsidR="004631E2" w:rsidRDefault="004631E2" w:rsidP="004631E2">
            <w:pPr>
              <w:ind w:firstLine="567"/>
              <w:jc w:val="both"/>
              <w:rPr>
                <w:rFonts w:ascii="GHEA Grapalat" w:hAnsi="GHEA Grapalat" w:cs="GHEA Grapalat"/>
                <w:color w:val="000000"/>
                <w:lang w:val="hy-AM"/>
              </w:rPr>
            </w:pPr>
            <w:r w:rsidRPr="008444A6">
              <w:rPr>
                <w:rFonts w:ascii="GHEA Grapalat" w:hAnsi="GHEA Grapalat"/>
                <w:color w:val="000000"/>
                <w:lang w:val="hy-AM"/>
              </w:rPr>
              <w:t>18.1 14</w:t>
            </w:r>
            <w:r>
              <w:rPr>
                <w:rFonts w:ascii="GHEA Grapalat" w:hAnsi="GHEA Grapalat"/>
                <w:color w:val="000000"/>
                <w:lang w:val="hy-AM"/>
              </w:rPr>
              <w:t>-րդ հոդվածի</w:t>
            </w:r>
            <w:r w:rsidRPr="008444A6">
              <w:rPr>
                <w:rFonts w:ascii="GHEA Grapalat" w:hAnsi="GHEA Grapalat"/>
                <w:color w:val="000000"/>
                <w:lang w:val="hy-AM"/>
              </w:rPr>
              <w:t xml:space="preserve"> 5</w:t>
            </w:r>
            <w:r>
              <w:rPr>
                <w:rFonts w:ascii="GHEA Grapalat" w:hAnsi="GHEA Grapalat"/>
                <w:color w:val="000000"/>
                <w:lang w:val="hy-AM"/>
              </w:rPr>
              <w:t>-րդ մասում սահմանված են պ</w:t>
            </w:r>
            <w:r w:rsidRPr="004722A7">
              <w:rPr>
                <w:rFonts w:ascii="GHEA Grapalat" w:hAnsi="GHEA Grapalat"/>
                <w:color w:val="000000"/>
                <w:lang w:val="hy-AM"/>
              </w:rPr>
              <w:t>ետական կամ համայնքի uեփականությունը հանդիսացող թանգարանային առարկան կամ հավաքածուն թանգարանի հավաքածուի հաշվառումից հանվել</w:t>
            </w:r>
            <w:r>
              <w:rPr>
                <w:rFonts w:ascii="GHEA Grapalat" w:hAnsi="GHEA Grapalat"/>
                <w:color w:val="000000"/>
                <w:lang w:val="hy-AM"/>
              </w:rPr>
              <w:t>ու դեպքերը, մինչդեռ պարզ չէ, արդյո՞ք հնարավոր չեն դեպքեր, որ օրինակ որոշվի վերցնել թանգարանից և փոխանցել այլ թանգարանի։</w:t>
            </w:r>
          </w:p>
          <w:p w:rsidR="004631E2" w:rsidRDefault="004631E2" w:rsidP="004631E2">
            <w:pPr>
              <w:ind w:firstLine="567"/>
              <w:jc w:val="both"/>
              <w:rPr>
                <w:rFonts w:ascii="GHEA Grapalat" w:hAnsi="GHEA Grapalat" w:cs="GHEA Grapalat"/>
                <w:color w:val="000000"/>
                <w:lang w:val="hy-AM"/>
              </w:rPr>
            </w:pPr>
            <w:r w:rsidRPr="0095626F">
              <w:rPr>
                <w:rFonts w:ascii="GHEA Grapalat" w:hAnsi="GHEA Grapalat" w:cs="GHEA Grapalat"/>
                <w:color w:val="000000"/>
                <w:lang w:val="hy-AM"/>
              </w:rPr>
              <w:t xml:space="preserve">19. Նախագծի 15-րդ հոդվածի 3-րդ մասով նախատեսվում է, որ </w:t>
            </w:r>
            <w:r w:rsidRPr="0095626F">
              <w:rPr>
                <w:rFonts w:ascii="GHEA Grapalat" w:hAnsi="GHEA Grapalat"/>
                <w:color w:val="000000"/>
                <w:lang w:val="hy-AM"/>
              </w:rPr>
              <w:t xml:space="preserve">Հայաստանի Հանրապետության թանգարանային հավաքածուի մասին կանոնակարգը և </w:t>
            </w:r>
            <w:r w:rsidRPr="0095626F">
              <w:rPr>
                <w:rFonts w:ascii="GHEA Grapalat" w:hAnsi="GHEA Grapalat"/>
                <w:i/>
                <w:color w:val="000000"/>
                <w:u w:val="single"/>
                <w:lang w:val="hy-AM"/>
              </w:rPr>
              <w:t>Հայաստանի Հանրապետության թանգարանային ֆոնդում</w:t>
            </w:r>
            <w:r w:rsidRPr="0095626F">
              <w:rPr>
                <w:rFonts w:ascii="GHEA Grapalat" w:hAnsi="GHEA Grapalat"/>
                <w:color w:val="000000"/>
                <w:lang w:val="hy-AM"/>
              </w:rPr>
              <w:t xml:space="preserve"> թանգարանային առարկաները և հավաքածուները ընդգրկելու</w:t>
            </w:r>
            <w:r w:rsidRPr="0095626F">
              <w:rPr>
                <w:rFonts w:ascii="Courier New" w:hAnsi="Courier New" w:cs="Courier New"/>
                <w:color w:val="000000"/>
                <w:lang w:val="hy-AM"/>
              </w:rPr>
              <w:t> </w:t>
            </w:r>
            <w:r w:rsidRPr="0095626F">
              <w:rPr>
                <w:rFonts w:ascii="GHEA Grapalat" w:hAnsi="GHEA Grapalat" w:cs="GHEA Grapalat"/>
                <w:color w:val="000000"/>
                <w:lang w:val="hy-AM"/>
              </w:rPr>
              <w:t xml:space="preserve"> վկայականի ձևերը հաստատում է Հայաստանի Հանրապետության կառավարությունը, մինչդեռ նախագծի 2-րդ հոդվածի 1-ին մասում «</w:t>
            </w:r>
            <w:r w:rsidRPr="0095626F">
              <w:rPr>
                <w:rFonts w:ascii="GHEA Grapalat" w:hAnsi="GHEA Grapalat"/>
                <w:i/>
                <w:color w:val="000000"/>
                <w:u w:val="single"/>
                <w:lang w:val="hy-AM"/>
              </w:rPr>
              <w:t>Հայաստանի Հանրապետության թանգարանային ֆոնդ</w:t>
            </w:r>
            <w:r w:rsidRPr="0095626F">
              <w:rPr>
                <w:rFonts w:ascii="GHEA Grapalat" w:hAnsi="GHEA Grapalat" w:cs="GHEA Grapalat"/>
                <w:color w:val="000000"/>
                <w:lang w:val="hy-AM"/>
              </w:rPr>
              <w:t>»-ի հասկացությունը ներառված</w:t>
            </w:r>
            <w:r>
              <w:rPr>
                <w:rFonts w:ascii="GHEA Grapalat" w:hAnsi="GHEA Grapalat" w:cs="GHEA Grapalat"/>
                <w:color w:val="000000"/>
                <w:lang w:val="hy-AM"/>
              </w:rPr>
              <w:t xml:space="preserve"> չէ</w:t>
            </w:r>
            <w:r w:rsidRPr="004722A7">
              <w:rPr>
                <w:rFonts w:ascii="GHEA Grapalat" w:hAnsi="GHEA Grapalat" w:cs="GHEA Grapalat"/>
                <w:color w:val="000000"/>
                <w:lang w:val="hy-AM"/>
              </w:rPr>
              <w:t>:</w:t>
            </w:r>
          </w:p>
          <w:p w:rsidR="004631E2" w:rsidRDefault="004631E2" w:rsidP="004631E2">
            <w:pPr>
              <w:ind w:firstLine="567"/>
              <w:jc w:val="both"/>
              <w:rPr>
                <w:rFonts w:ascii="GHEA Grapalat" w:hAnsi="GHEA Grapalat" w:cs="GHEA Grapalat"/>
                <w:color w:val="000000"/>
                <w:lang w:val="hy-AM"/>
              </w:rPr>
            </w:pPr>
            <w:r>
              <w:rPr>
                <w:rFonts w:ascii="GHEA Grapalat" w:hAnsi="GHEA Grapalat" w:cs="GHEA Grapalat"/>
                <w:color w:val="000000"/>
                <w:lang w:val="hy-AM"/>
              </w:rPr>
              <w:t>20. Առաջարկում ենք հստակեցնել նախագծի 15-րդ հոդվածի 4-րդ մասով նախատեսված հարաբերությունների կարգավորման նպատակը, ինչպես նաև, թե ինչ է ի նկատի առնվում «նախկին պետական թանգարան»  հասկացության տակ։ Առաջարկում ենք ևս մեկ անգամ քննարկել հարցը օրենքով կարգավորելու նպատակահարմարությունը։</w:t>
            </w:r>
          </w:p>
          <w:p w:rsidR="004631E2" w:rsidRDefault="004631E2" w:rsidP="004631E2">
            <w:pPr>
              <w:ind w:firstLine="567"/>
              <w:jc w:val="both"/>
              <w:rPr>
                <w:rFonts w:ascii="GHEA Grapalat" w:hAnsi="GHEA Grapalat"/>
                <w:color w:val="000000"/>
                <w:lang w:val="hy-AM"/>
              </w:rPr>
            </w:pPr>
            <w:r>
              <w:rPr>
                <w:rFonts w:ascii="GHEA Grapalat" w:hAnsi="GHEA Grapalat" w:cs="GHEA Grapalat"/>
                <w:color w:val="000000"/>
                <w:lang w:val="hy-AM"/>
              </w:rPr>
              <w:t>21. Անհասկանալի է նաև 16-րդ հոդվածի 3-րդ մասով նախատեսված կարգավորումը («....</w:t>
            </w:r>
            <w:r w:rsidRPr="00953672">
              <w:rPr>
                <w:rFonts w:ascii="GHEA Grapalat" w:hAnsi="GHEA Grapalat"/>
                <w:color w:val="000000"/>
                <w:lang w:val="hy-AM"/>
              </w:rPr>
              <w:t>թանգարանների հավաքածուի առարկայացուցակում գրանցվելու պահից»):</w:t>
            </w:r>
          </w:p>
          <w:p w:rsidR="004631E2" w:rsidRDefault="004631E2" w:rsidP="004631E2">
            <w:pPr>
              <w:ind w:firstLine="567"/>
              <w:jc w:val="both"/>
              <w:rPr>
                <w:rFonts w:ascii="GHEA Grapalat" w:hAnsi="GHEA Grapalat" w:cs="GHEA Grapalat"/>
                <w:color w:val="000000"/>
                <w:lang w:val="hy-AM"/>
              </w:rPr>
            </w:pPr>
            <w:r>
              <w:rPr>
                <w:rFonts w:ascii="GHEA Grapalat" w:hAnsi="GHEA Grapalat"/>
                <w:color w:val="000000"/>
                <w:lang w:val="hy-AM"/>
              </w:rPr>
              <w:t xml:space="preserve">22. Նախագծի 16-րդ հոդվածի 4-րդ մասում առաջարկում ենք նախատեսել </w:t>
            </w:r>
            <w:r w:rsidRPr="004722A7">
              <w:rPr>
                <w:rFonts w:ascii="GHEA Grapalat" w:hAnsi="GHEA Grapalat"/>
                <w:color w:val="000000"/>
                <w:lang w:val="hy-AM"/>
              </w:rPr>
              <w:t xml:space="preserve">Հայաստանի Հանրապետության </w:t>
            </w:r>
            <w:r w:rsidRPr="00953672">
              <w:rPr>
                <w:rFonts w:ascii="GHEA Grapalat" w:hAnsi="GHEA Grapalat"/>
                <w:color w:val="000000"/>
                <w:lang w:val="hy-AM"/>
              </w:rPr>
              <w:t>թանգարանային ֆոնդում</w:t>
            </w:r>
            <w:r w:rsidRPr="004722A7">
              <w:rPr>
                <w:rFonts w:ascii="GHEA Grapalat" w:hAnsi="GHEA Grapalat"/>
                <w:color w:val="000000"/>
                <w:lang w:val="hy-AM"/>
              </w:rPr>
              <w:t xml:space="preserve"> ընդգրկելու մասին</w:t>
            </w:r>
            <w:r w:rsidRPr="004722A7">
              <w:rPr>
                <w:rFonts w:ascii="Courier New" w:hAnsi="Courier New" w:cs="Courier New"/>
                <w:color w:val="000000"/>
                <w:lang w:val="hy-AM"/>
              </w:rPr>
              <w:t> </w:t>
            </w:r>
            <w:r w:rsidRPr="004722A7">
              <w:rPr>
                <w:rFonts w:ascii="GHEA Grapalat" w:hAnsi="GHEA Grapalat" w:cs="GHEA Grapalat"/>
                <w:color w:val="000000"/>
                <w:lang w:val="hy-AM"/>
              </w:rPr>
              <w:t xml:space="preserve"> վկայական</w:t>
            </w:r>
            <w:r>
              <w:rPr>
                <w:rFonts w:ascii="GHEA Grapalat" w:hAnsi="GHEA Grapalat" w:cs="GHEA Grapalat"/>
                <w:color w:val="000000"/>
                <w:lang w:val="hy-AM"/>
              </w:rPr>
              <w:t>ի տրման կարգը, ձևը սահմանելու վերաբերյալ կարգավորում։</w:t>
            </w:r>
          </w:p>
          <w:p w:rsidR="004631E2" w:rsidRDefault="004631E2" w:rsidP="004631E2">
            <w:pPr>
              <w:ind w:firstLine="567"/>
              <w:jc w:val="both"/>
              <w:rPr>
                <w:rFonts w:ascii="GHEA Grapalat" w:hAnsi="GHEA Grapalat"/>
                <w:color w:val="000000"/>
                <w:lang w:val="hy-AM"/>
              </w:rPr>
            </w:pPr>
            <w:r>
              <w:rPr>
                <w:rFonts w:ascii="GHEA Grapalat" w:hAnsi="GHEA Grapalat" w:cs="GHEA Grapalat"/>
                <w:color w:val="000000"/>
                <w:lang w:val="hy-AM"/>
              </w:rPr>
              <w:t xml:space="preserve">23. Նախագծի 18-րդ հոդվածի 2-րդ մասով նախատեսվում է, որ </w:t>
            </w:r>
            <w:r w:rsidRPr="004722A7">
              <w:rPr>
                <w:rFonts w:ascii="GHEA Grapalat" w:hAnsi="GHEA Grapalat"/>
                <w:color w:val="000000"/>
                <w:lang w:val="hy-AM"/>
              </w:rPr>
              <w:t xml:space="preserve">Հայաստանի Հանրապետության թանգարանային հավաքածուի պետական մասում ընդգրկված թանգարանային առարկան կամ հավաքածուն Հայաստանի Հանրապետության թանգարանային հավաքածուի առարկայացուցակից </w:t>
            </w:r>
            <w:r w:rsidRPr="00BB6228">
              <w:rPr>
                <w:rFonts w:ascii="GHEA Grapalat" w:hAnsi="GHEA Grapalat"/>
                <w:i/>
                <w:color w:val="000000"/>
                <w:u w:val="single"/>
                <w:lang w:val="hy-AM"/>
              </w:rPr>
              <w:t>հանվում է Հայաստանի Հանրապետության կառավարության կողմից սահմանված կարգով</w:t>
            </w:r>
            <w:r w:rsidRPr="00BB6228">
              <w:rPr>
                <w:rFonts w:ascii="GHEA Grapalat" w:hAnsi="GHEA Grapalat"/>
                <w:color w:val="000000"/>
                <w:lang w:val="hy-AM"/>
              </w:rPr>
              <w:t xml:space="preserve">, մինչդեռ նախագծով նախատեսված չէ </w:t>
            </w:r>
            <w:r w:rsidRPr="004722A7">
              <w:rPr>
                <w:rFonts w:ascii="GHEA Grapalat" w:hAnsi="GHEA Grapalat"/>
                <w:color w:val="000000"/>
                <w:lang w:val="hy-AM"/>
              </w:rPr>
              <w:t>Հայաստանի Հանրապետության թանգարանային հավաքածուի</w:t>
            </w:r>
            <w:r>
              <w:rPr>
                <w:rFonts w:ascii="GHEA Grapalat" w:hAnsi="GHEA Grapalat"/>
                <w:color w:val="000000"/>
                <w:lang w:val="hy-AM"/>
              </w:rPr>
              <w:t xml:space="preserve"> </w:t>
            </w:r>
            <w:r>
              <w:rPr>
                <w:rFonts w:ascii="GHEA Grapalat" w:hAnsi="GHEA Grapalat"/>
                <w:color w:val="000000"/>
                <w:lang w:val="hy-AM"/>
              </w:rPr>
              <w:lastRenderedPageBreak/>
              <w:t xml:space="preserve">առարկայացուցակում </w:t>
            </w:r>
            <w:r w:rsidRPr="004722A7">
              <w:rPr>
                <w:rFonts w:ascii="GHEA Grapalat" w:hAnsi="GHEA Grapalat"/>
                <w:color w:val="000000"/>
                <w:lang w:val="hy-AM"/>
              </w:rPr>
              <w:t>թանգարանային առարկան կամ հավաքածուն</w:t>
            </w:r>
            <w:r>
              <w:rPr>
                <w:rFonts w:ascii="GHEA Grapalat" w:hAnsi="GHEA Grapalat"/>
                <w:color w:val="000000"/>
                <w:lang w:val="hy-AM"/>
              </w:rPr>
              <w:t xml:space="preserve"> ընդգրկելու կարգ սահմանելու վերաբերյալ կարգավորում։</w:t>
            </w:r>
          </w:p>
          <w:p w:rsidR="004631E2" w:rsidRDefault="004631E2" w:rsidP="004631E2">
            <w:pPr>
              <w:ind w:firstLine="567"/>
              <w:jc w:val="both"/>
              <w:rPr>
                <w:rFonts w:ascii="GHEA Grapalat" w:hAnsi="GHEA Grapalat"/>
                <w:color w:val="000000"/>
                <w:lang w:val="hy-AM"/>
              </w:rPr>
            </w:pPr>
            <w:r>
              <w:rPr>
                <w:rFonts w:ascii="GHEA Grapalat" w:hAnsi="GHEA Grapalat"/>
                <w:color w:val="000000"/>
                <w:lang w:val="hy-AM"/>
              </w:rPr>
              <w:t xml:space="preserve">24. Նախագծի 18-րդ հոդվածի 3-րդ մասով նախատեսվում է, որ </w:t>
            </w:r>
            <w:r w:rsidRPr="004722A7">
              <w:rPr>
                <w:rFonts w:ascii="GHEA Grapalat" w:hAnsi="GHEA Grapalat"/>
                <w:color w:val="000000"/>
                <w:lang w:val="hy-AM"/>
              </w:rPr>
              <w:t xml:space="preserve">Հայաստանի Հանրապետության թանգարանային հավաքածուի համայնքային մասում ընդգրկված թանգարանային առարկան կամ հավաքածուն Հայաստանի Հանրապետության թանգարանային հավաքածուի առարկայացուցակից հանվում է </w:t>
            </w:r>
            <w:r w:rsidRPr="0048688D">
              <w:rPr>
                <w:rFonts w:ascii="GHEA Grapalat" w:hAnsi="GHEA Grapalat"/>
                <w:i/>
                <w:color w:val="000000"/>
                <w:u w:val="single"/>
                <w:lang w:val="hy-AM"/>
              </w:rPr>
              <w:t xml:space="preserve">համայնքի </w:t>
            </w:r>
            <w:r w:rsidRPr="00953672">
              <w:rPr>
                <w:rFonts w:ascii="GHEA Grapalat" w:hAnsi="GHEA Grapalat"/>
                <w:i/>
                <w:color w:val="000000"/>
                <w:u w:val="single"/>
                <w:lang w:val="hy-AM"/>
              </w:rPr>
              <w:t>ղեկավարի որոշմամբ</w:t>
            </w:r>
            <w:r w:rsidRPr="00953672">
              <w:rPr>
                <w:rFonts w:ascii="GHEA Grapalat" w:hAnsi="GHEA Grapalat"/>
                <w:color w:val="000000"/>
                <w:lang w:val="hy-AM"/>
              </w:rPr>
              <w:t xml:space="preserve">։ </w:t>
            </w:r>
            <w:r>
              <w:rPr>
                <w:rFonts w:ascii="GHEA Grapalat" w:hAnsi="GHEA Grapalat"/>
                <w:color w:val="000000"/>
                <w:lang w:val="hy-AM"/>
              </w:rPr>
              <w:t xml:space="preserve"> </w:t>
            </w:r>
            <w:r w:rsidRPr="00953672">
              <w:rPr>
                <w:rFonts w:ascii="GHEA Grapalat" w:hAnsi="GHEA Grapalat"/>
                <w:color w:val="000000"/>
                <w:lang w:val="hy-AM"/>
              </w:rPr>
              <w:t>Ա</w:t>
            </w:r>
            <w:r>
              <w:rPr>
                <w:rFonts w:ascii="GHEA Grapalat" w:hAnsi="GHEA Grapalat"/>
                <w:color w:val="000000"/>
                <w:lang w:val="hy-AM"/>
              </w:rPr>
              <w:t xml:space="preserve">ռաջարկում ենք վերոհիշյալ լիազորությունը վերապահել համայնքի ավագանուն՝ համայնքի ղեկավարի ներկայացմամբ։ </w:t>
            </w:r>
          </w:p>
          <w:p w:rsidR="004631E2" w:rsidRDefault="004631E2" w:rsidP="004631E2">
            <w:pPr>
              <w:ind w:firstLine="567"/>
              <w:jc w:val="both"/>
              <w:rPr>
                <w:rFonts w:ascii="GHEA Grapalat" w:hAnsi="GHEA Grapalat" w:cs="Tahoma"/>
                <w:lang w:val="hy-AM"/>
              </w:rPr>
            </w:pPr>
            <w:r>
              <w:rPr>
                <w:rFonts w:ascii="GHEA Grapalat" w:hAnsi="GHEA Grapalat" w:cs="GHEA Grapalat"/>
                <w:color w:val="000000"/>
                <w:lang w:val="hy-AM"/>
              </w:rPr>
              <w:t xml:space="preserve">25. Նախագծի 19-րդ հոդվածով կարգավորվում են </w:t>
            </w:r>
            <w:r w:rsidRPr="00A02EA4">
              <w:rPr>
                <w:rFonts w:ascii="GHEA Grapalat" w:hAnsi="GHEA Grapalat"/>
                <w:bCs/>
                <w:iCs/>
                <w:color w:val="000000"/>
                <w:lang w:val="hy-AM"/>
              </w:rPr>
              <w:t>Հայաստանի Հանրապետության թանգարանային հավաքածուի կազմում ընդգրկված թանգարանային առարկաների և</w:t>
            </w:r>
            <w:r>
              <w:rPr>
                <w:rFonts w:ascii="GHEA Grapalat" w:hAnsi="GHEA Grapalat"/>
                <w:bCs/>
                <w:iCs/>
                <w:color w:val="000000"/>
                <w:lang w:val="hy-AM"/>
              </w:rPr>
              <w:t xml:space="preserve"> հավաքածուների ժամանակավոր արտահանամն հետ կապված հարաբերությունները։ Այդ կապակցությամբ առաջարկում ենք միայն նախատեսել</w:t>
            </w:r>
            <w:r w:rsidRPr="00DC5882">
              <w:rPr>
                <w:rFonts w:ascii="GHEA Grapalat" w:hAnsi="GHEA Grapalat"/>
                <w:bCs/>
                <w:iCs/>
                <w:color w:val="000000"/>
                <w:lang w:val="hy-AM"/>
              </w:rPr>
              <w:t xml:space="preserve"> </w:t>
            </w:r>
            <w:r w:rsidRPr="00A02EA4">
              <w:rPr>
                <w:rFonts w:ascii="GHEA Grapalat" w:hAnsi="GHEA Grapalat"/>
                <w:bCs/>
                <w:iCs/>
                <w:color w:val="000000"/>
                <w:lang w:val="hy-AM"/>
              </w:rPr>
              <w:t>թանգարանային առարկաների և</w:t>
            </w:r>
            <w:r>
              <w:rPr>
                <w:rFonts w:ascii="GHEA Grapalat" w:hAnsi="GHEA Grapalat"/>
                <w:bCs/>
                <w:iCs/>
                <w:color w:val="000000"/>
                <w:lang w:val="hy-AM"/>
              </w:rPr>
              <w:t xml:space="preserve"> հավաքածուների ժամանակավոր արտահանման հետ կապված հարաբերությունները  </w:t>
            </w:r>
            <w:r w:rsidRPr="004722A7">
              <w:rPr>
                <w:rFonts w:ascii="GHEA Grapalat" w:hAnsi="GHEA Grapalat" w:cs="Tahoma"/>
                <w:lang w:val="hy-AM"/>
              </w:rPr>
              <w:t xml:space="preserve">«Մշակութային արժեքների արտահանման և ներմուծման մասին»  </w:t>
            </w:r>
            <w:r>
              <w:rPr>
                <w:rFonts w:ascii="GHEA Grapalat" w:hAnsi="GHEA Grapalat" w:cs="Tahoma"/>
                <w:lang w:val="hy-AM"/>
              </w:rPr>
              <w:t xml:space="preserve">օրենքով և ՀՀ կողմից վավերացված </w:t>
            </w:r>
            <w:r w:rsidRPr="004722A7">
              <w:rPr>
                <w:rFonts w:ascii="GHEA Grapalat" w:hAnsi="GHEA Grapalat" w:cs="Tahoma"/>
                <w:lang w:val="hy-AM"/>
              </w:rPr>
              <w:t>միջազգային պայմանագրերով և նորմատիվ իրավական ակտերով</w:t>
            </w:r>
            <w:r>
              <w:rPr>
                <w:rFonts w:ascii="GHEA Grapalat" w:hAnsi="GHEA Grapalat" w:cs="Tahoma"/>
                <w:lang w:val="hy-AM"/>
              </w:rPr>
              <w:t xml:space="preserve"> կարգավորվելու վերաբերյալ դրույթ, հաշվի առնելով, որ նախագծում առկա կարգավորմամբ, օրինակ, անհասակնալի է արդյո՞ք թ</w:t>
            </w:r>
            <w:r w:rsidRPr="004722A7">
              <w:rPr>
                <w:rFonts w:ascii="GHEA Grapalat" w:hAnsi="GHEA Grapalat" w:cs="Tahoma"/>
                <w:lang w:val="hy-AM"/>
              </w:rPr>
              <w:t>անգարանային առարկաների ժամանակավոր արտահանումը</w:t>
            </w:r>
            <w:r>
              <w:rPr>
                <w:rFonts w:ascii="GHEA Grapalat" w:hAnsi="GHEA Grapalat" w:cs="Tahoma"/>
                <w:lang w:val="hy-AM"/>
              </w:rPr>
              <w:t xml:space="preserve">  իրականացվելու է միայն </w:t>
            </w:r>
            <w:r w:rsidRPr="00666E1C">
              <w:rPr>
                <w:rFonts w:ascii="GHEA Grapalat" w:hAnsi="GHEA Grapalat" w:cs="Tahoma"/>
                <w:lang w:val="hy-AM"/>
              </w:rPr>
              <w:t>ԵԱՏՄ շրջանակներում։</w:t>
            </w:r>
            <w:r>
              <w:rPr>
                <w:rFonts w:ascii="GHEA Grapalat" w:hAnsi="GHEA Grapalat" w:cs="Tahoma"/>
                <w:lang w:val="hy-AM"/>
              </w:rPr>
              <w:t xml:space="preserve"> Լրացուցիչ հիմնավորման կարիք ունի նաև 19-րդ հոդվածի 3-րդ մասով նախատեսված մեկ տարի ժամկետի սահմանումը։</w:t>
            </w:r>
          </w:p>
          <w:p w:rsidR="004631E2" w:rsidRDefault="004631E2" w:rsidP="004631E2">
            <w:pPr>
              <w:ind w:firstLine="567"/>
              <w:jc w:val="both"/>
              <w:rPr>
                <w:rFonts w:ascii="GHEA Grapalat" w:hAnsi="GHEA Grapalat"/>
                <w:bCs/>
                <w:iCs/>
                <w:color w:val="000000"/>
                <w:lang w:val="hy-AM"/>
              </w:rPr>
            </w:pPr>
            <w:r>
              <w:rPr>
                <w:rFonts w:ascii="GHEA Grapalat" w:hAnsi="GHEA Grapalat" w:cs="Tahoma"/>
                <w:lang w:val="hy-AM"/>
              </w:rPr>
              <w:t xml:space="preserve">26. Առաջարկում ենք ևս մեկ անգամ վերանայել նախագծի 21-րդ հոդվածի 2-րդ մասով նախատեսված կարգավորումը՝ հաշվի առնելով նախագծի 5-րդ հոդվածով նախատեսված </w:t>
            </w:r>
            <w:r>
              <w:rPr>
                <w:rFonts w:ascii="GHEA Grapalat" w:hAnsi="GHEA Grapalat"/>
                <w:bCs/>
                <w:iCs/>
                <w:color w:val="000000"/>
                <w:lang w:val="hy-AM"/>
              </w:rPr>
              <w:t>թ</w:t>
            </w:r>
            <w:r w:rsidRPr="008C565A">
              <w:rPr>
                <w:rFonts w:ascii="GHEA Grapalat" w:hAnsi="GHEA Grapalat"/>
                <w:bCs/>
                <w:iCs/>
                <w:color w:val="000000"/>
                <w:lang w:val="hy-AM"/>
              </w:rPr>
              <w:t>անգարանի գործունեության նպատակները և գործառույթները</w:t>
            </w:r>
            <w:r>
              <w:rPr>
                <w:rFonts w:ascii="GHEA Grapalat" w:hAnsi="GHEA Grapalat"/>
                <w:bCs/>
                <w:iCs/>
                <w:color w:val="000000"/>
                <w:lang w:val="hy-AM"/>
              </w:rPr>
              <w:t xml:space="preserve">։  </w:t>
            </w:r>
          </w:p>
          <w:p w:rsidR="004631E2" w:rsidRPr="002805A4" w:rsidRDefault="004631E2" w:rsidP="004631E2">
            <w:pPr>
              <w:ind w:firstLine="567"/>
              <w:jc w:val="both"/>
              <w:rPr>
                <w:rFonts w:ascii="GHEA Grapalat" w:hAnsi="GHEA Grapalat"/>
                <w:color w:val="000000"/>
                <w:lang w:val="hy-AM"/>
              </w:rPr>
            </w:pPr>
            <w:r w:rsidRPr="006B3E24">
              <w:rPr>
                <w:rFonts w:ascii="GHEA Grapalat" w:hAnsi="GHEA Grapalat"/>
                <w:bCs/>
                <w:iCs/>
                <w:color w:val="000000"/>
                <w:lang w:val="hy-AM"/>
              </w:rPr>
              <w:t xml:space="preserve">27. </w:t>
            </w:r>
            <w:r w:rsidRPr="002805A4">
              <w:rPr>
                <w:rFonts w:ascii="GHEA Grapalat" w:hAnsi="GHEA Grapalat"/>
                <w:bCs/>
                <w:iCs/>
                <w:color w:val="000000"/>
                <w:lang w:val="hy-AM"/>
              </w:rPr>
              <w:t>Նախագծի 22-րդ հոդվածի 1-ին մասում «</w:t>
            </w:r>
            <w:r w:rsidRPr="002805A4">
              <w:rPr>
                <w:rFonts w:ascii="GHEA Grapalat" w:hAnsi="GHEA Grapalat"/>
                <w:color w:val="000000"/>
                <w:lang w:val="hy-AM"/>
              </w:rPr>
              <w:t>գործունեությամբ կարող է զբաղվել</w:t>
            </w:r>
            <w:r w:rsidRPr="002805A4">
              <w:rPr>
                <w:rFonts w:ascii="GHEA Grapalat" w:hAnsi="GHEA Grapalat"/>
                <w:bCs/>
                <w:iCs/>
                <w:color w:val="000000"/>
                <w:lang w:val="hy-AM"/>
              </w:rPr>
              <w:t xml:space="preserve">» բառերն առաջարկում ենք փոխարինել «գործունեություն կարող է իրականացնել» բառերով։ </w:t>
            </w:r>
          </w:p>
          <w:p w:rsidR="004631E2" w:rsidRPr="006B3E24" w:rsidRDefault="004631E2" w:rsidP="004631E2">
            <w:pPr>
              <w:ind w:firstLine="567"/>
              <w:jc w:val="both"/>
              <w:rPr>
                <w:rFonts w:ascii="GHEA Grapalat" w:hAnsi="GHEA Grapalat" w:cs="GHEA Grapalat"/>
                <w:color w:val="000000"/>
                <w:lang w:val="hy-AM"/>
              </w:rPr>
            </w:pPr>
            <w:r w:rsidRPr="002805A4">
              <w:rPr>
                <w:rFonts w:ascii="GHEA Grapalat" w:hAnsi="GHEA Grapalat" w:cs="GHEA Grapalat"/>
                <w:color w:val="000000"/>
                <w:lang w:val="hy-AM"/>
              </w:rPr>
              <w:t>28. Նախգծի 24-րդ հոդվածի 1-ին մասի 5-րդ ենթակետում  անհրաժեշտ է հստակեցել,</w:t>
            </w:r>
            <w:r w:rsidRPr="006B3E24">
              <w:rPr>
                <w:rFonts w:ascii="GHEA Grapalat" w:hAnsi="GHEA Grapalat" w:cs="GHEA Grapalat"/>
                <w:color w:val="000000"/>
                <w:lang w:val="hy-AM"/>
              </w:rPr>
              <w:t xml:space="preserve"> թե կոնկրետ որ կազմակերպություններն</w:t>
            </w:r>
            <w:r>
              <w:rPr>
                <w:rFonts w:ascii="GHEA Grapalat" w:hAnsi="GHEA Grapalat" w:cs="GHEA Grapalat"/>
                <w:color w:val="000000"/>
                <w:lang w:val="hy-AM"/>
              </w:rPr>
              <w:t xml:space="preserve"> են</w:t>
            </w:r>
            <w:r w:rsidRPr="006B3E24">
              <w:rPr>
                <w:rFonts w:ascii="GHEA Grapalat" w:hAnsi="GHEA Grapalat" w:cs="GHEA Grapalat"/>
                <w:color w:val="000000"/>
                <w:lang w:val="hy-AM"/>
              </w:rPr>
              <w:t xml:space="preserve"> ի նկատի առնվում «այլ կազմակերպություններ»-ի տակ։ Առաջարկում ենք կետը լրացնել անտնտեսվար պահվող մշակութային արժեքները վերցնելու հետ կապված </w:t>
            </w:r>
            <w:r w:rsidRPr="006B3E24">
              <w:rPr>
                <w:rFonts w:ascii="GHEA Grapalat" w:hAnsi="GHEA Grapalat"/>
                <w:bCs/>
                <w:iCs/>
                <w:color w:val="000000"/>
                <w:lang w:val="hy-AM"/>
              </w:rPr>
              <w:t>Լիազորված պետական մարմնի</w:t>
            </w:r>
            <w:r w:rsidRPr="006B3E24">
              <w:rPr>
                <w:rFonts w:ascii="GHEA Grapalat" w:hAnsi="GHEA Grapalat"/>
                <w:b/>
                <w:bCs/>
                <w:iCs/>
                <w:color w:val="000000"/>
                <w:lang w:val="hy-AM"/>
              </w:rPr>
              <w:t xml:space="preserve"> </w:t>
            </w:r>
            <w:r w:rsidRPr="006B3E24">
              <w:rPr>
                <w:rFonts w:ascii="GHEA Grapalat" w:hAnsi="GHEA Grapalat" w:cs="GHEA Grapalat"/>
                <w:color w:val="000000"/>
                <w:lang w:val="hy-AM"/>
              </w:rPr>
              <w:t>լիազորությամբ (ներով)։</w:t>
            </w:r>
          </w:p>
          <w:p w:rsidR="004631E2" w:rsidRPr="006B3E24" w:rsidRDefault="004631E2" w:rsidP="004631E2">
            <w:pPr>
              <w:ind w:firstLine="567"/>
              <w:jc w:val="both"/>
              <w:rPr>
                <w:rFonts w:ascii="GHEA Grapalat" w:hAnsi="GHEA Grapalat" w:cs="GHEA Grapalat"/>
                <w:color w:val="000000"/>
                <w:lang w:val="hy-AM"/>
              </w:rPr>
            </w:pPr>
            <w:r w:rsidRPr="006B3E24">
              <w:rPr>
                <w:rFonts w:ascii="GHEA Grapalat" w:hAnsi="GHEA Grapalat" w:cs="GHEA Grapalat"/>
                <w:color w:val="000000"/>
                <w:lang w:val="hy-AM"/>
              </w:rPr>
              <w:lastRenderedPageBreak/>
              <w:t>29. Նախագծի 24-րդ հոդվածի 1-ին մա</w:t>
            </w:r>
            <w:r>
              <w:rPr>
                <w:rFonts w:ascii="GHEA Grapalat" w:hAnsi="GHEA Grapalat" w:cs="GHEA Grapalat"/>
                <w:color w:val="000000"/>
                <w:lang w:val="hy-AM"/>
              </w:rPr>
              <w:t xml:space="preserve">սի 9-րդ կետում «աջակցում </w:t>
            </w:r>
            <w:r w:rsidRPr="006B3E24">
              <w:rPr>
                <w:rFonts w:ascii="GHEA Grapalat" w:hAnsi="GHEA Grapalat" w:cs="GHEA Grapalat"/>
                <w:color w:val="000000"/>
                <w:lang w:val="hy-AM"/>
              </w:rPr>
              <w:t>» բառն առաջարկում ենք փոխարինել «կազմակերպում» բառով</w:t>
            </w:r>
            <w:r>
              <w:rPr>
                <w:rFonts w:ascii="GHEA Grapalat" w:hAnsi="GHEA Grapalat" w:cs="GHEA Grapalat"/>
                <w:color w:val="000000"/>
                <w:lang w:val="hy-AM"/>
              </w:rPr>
              <w:t>։</w:t>
            </w:r>
          </w:p>
          <w:p w:rsidR="004631E2" w:rsidRDefault="004631E2" w:rsidP="004631E2">
            <w:pPr>
              <w:ind w:firstLine="567"/>
              <w:jc w:val="both"/>
              <w:rPr>
                <w:rFonts w:ascii="GHEA Grapalat" w:hAnsi="GHEA Grapalat" w:cs="GHEA Grapalat"/>
                <w:color w:val="000000"/>
                <w:lang w:val="hy-AM"/>
              </w:rPr>
            </w:pPr>
            <w:r w:rsidRPr="006B3E24">
              <w:rPr>
                <w:rFonts w:ascii="GHEA Grapalat" w:hAnsi="GHEA Grapalat" w:cs="GHEA Grapalat"/>
                <w:color w:val="000000"/>
                <w:lang w:val="hy-AM"/>
              </w:rPr>
              <w:t>30. Առաջարկում ենք վերանայել նախագծի 24-րդ հոդվածի 1-ին մասի 12-14-րդ կետերով նախատեսված կարգավորումները, քանի որ տվյալ կետերում նշվում է «նախարարության ենթակայության թանգարանների մասին», որից տպավորություն է ստեղծվում, որ նախագծում շարադրված են ԿԳՄՍ նախարարության կանոնադրական գործառույթները։</w:t>
            </w:r>
          </w:p>
          <w:p w:rsidR="004631E2" w:rsidRDefault="004631E2" w:rsidP="004631E2">
            <w:pPr>
              <w:ind w:firstLine="567"/>
              <w:jc w:val="both"/>
              <w:rPr>
                <w:rFonts w:ascii="GHEA Grapalat" w:hAnsi="GHEA Grapalat"/>
                <w:color w:val="000000"/>
                <w:shd w:val="clear" w:color="auto" w:fill="FFFFFF"/>
                <w:lang w:val="hy-AM"/>
              </w:rPr>
            </w:pPr>
            <w:r w:rsidRPr="009277F6">
              <w:rPr>
                <w:rFonts w:ascii="GHEA Grapalat" w:hAnsi="GHEA Grapalat" w:cs="GHEA Grapalat"/>
                <w:color w:val="000000"/>
                <w:lang w:val="hy-AM"/>
              </w:rPr>
              <w:t>31. Առաջարկում ե</w:t>
            </w:r>
            <w:r>
              <w:rPr>
                <w:rFonts w:ascii="GHEA Grapalat" w:hAnsi="GHEA Grapalat" w:cs="GHEA Grapalat"/>
                <w:color w:val="000000"/>
                <w:lang w:val="hy-AM"/>
              </w:rPr>
              <w:t>նք ևս մեկ անգամ քննարկել</w:t>
            </w:r>
            <w:r w:rsidRPr="009277F6">
              <w:rPr>
                <w:rFonts w:ascii="GHEA Grapalat" w:hAnsi="GHEA Grapalat" w:cs="GHEA Grapalat"/>
                <w:color w:val="000000"/>
                <w:lang w:val="hy-AM"/>
              </w:rPr>
              <w:t xml:space="preserve"> նախագծի 24-րդ հոդվածի 1-ին մասի 19-րդ կետով նախատեսված Լիազորված մարմնին</w:t>
            </w:r>
            <w:r w:rsidRPr="009277F6">
              <w:rPr>
                <w:rFonts w:ascii="GHEA Grapalat" w:hAnsi="GHEA Grapalat"/>
                <w:color w:val="000000"/>
                <w:shd w:val="clear" w:color="auto" w:fill="FFFFFF"/>
                <w:lang w:val="hy-AM"/>
              </w:rPr>
              <w:t xml:space="preserve"> </w:t>
            </w:r>
            <w:r w:rsidRPr="002805A4">
              <w:rPr>
                <w:rFonts w:ascii="GHEA Grapalat" w:hAnsi="GHEA Grapalat"/>
                <w:color w:val="000000"/>
                <w:shd w:val="clear" w:color="auto" w:fill="FFFFFF"/>
                <w:lang w:val="hy-AM"/>
              </w:rPr>
              <w:t xml:space="preserve">գիտական </w:t>
            </w:r>
            <w:r w:rsidRPr="009277F6">
              <w:rPr>
                <w:rFonts w:ascii="GHEA Grapalat" w:hAnsi="GHEA Grapalat"/>
                <w:color w:val="000000"/>
                <w:shd w:val="clear" w:color="auto" w:fill="FFFFFF"/>
                <w:lang w:val="hy-AM"/>
              </w:rPr>
              <w:t xml:space="preserve">աշխատանքներ իրականանելու </w:t>
            </w:r>
            <w:r>
              <w:rPr>
                <w:rFonts w:ascii="GHEA Grapalat" w:hAnsi="GHEA Grapalat"/>
                <w:color w:val="000000"/>
                <w:shd w:val="clear" w:color="auto" w:fill="FFFFFF"/>
                <w:lang w:val="hy-AM"/>
              </w:rPr>
              <w:t>լիա</w:t>
            </w:r>
            <w:r w:rsidRPr="009277F6">
              <w:rPr>
                <w:rFonts w:ascii="GHEA Grapalat" w:hAnsi="GHEA Grapalat"/>
                <w:color w:val="000000"/>
                <w:shd w:val="clear" w:color="auto" w:fill="FFFFFF"/>
                <w:lang w:val="hy-AM"/>
              </w:rPr>
              <w:t>զորություն վերապահելու հարցը, հաշվի առնելով</w:t>
            </w:r>
            <w:r>
              <w:rPr>
                <w:rFonts w:ascii="GHEA Grapalat" w:hAnsi="GHEA Grapalat"/>
                <w:color w:val="000000"/>
                <w:shd w:val="clear" w:color="auto" w:fill="FFFFFF"/>
                <w:lang w:val="hy-AM"/>
              </w:rPr>
              <w:t>, որ</w:t>
            </w:r>
            <w:r w:rsidRPr="009277F6">
              <w:rPr>
                <w:rFonts w:ascii="GHEA Grapalat" w:hAnsi="GHEA Grapalat"/>
                <w:color w:val="000000"/>
                <w:shd w:val="clear" w:color="auto" w:fill="FFFFFF"/>
                <w:lang w:val="hy-AM"/>
              </w:rPr>
              <w:t xml:space="preserve"> </w:t>
            </w:r>
            <w:r w:rsidRPr="009277F6">
              <w:rPr>
                <w:rFonts w:ascii="GHEA Grapalat" w:hAnsi="GHEA Grapalat" w:cs="GHEA Grapalat"/>
                <w:color w:val="000000"/>
                <w:lang w:val="hy-AM"/>
              </w:rPr>
              <w:t>մշակույթի ոլորտում Կառավարության կողմից լիազոր</w:t>
            </w:r>
            <w:r>
              <w:rPr>
                <w:rFonts w:ascii="GHEA Grapalat" w:hAnsi="GHEA Grapalat" w:cs="GHEA Grapalat"/>
                <w:color w:val="000000"/>
                <w:lang w:val="hy-AM"/>
              </w:rPr>
              <w:t>վ</w:t>
            </w:r>
            <w:r w:rsidRPr="009277F6">
              <w:rPr>
                <w:rFonts w:ascii="GHEA Grapalat" w:hAnsi="GHEA Grapalat" w:cs="GHEA Grapalat"/>
                <w:color w:val="000000"/>
                <w:lang w:val="hy-AM"/>
              </w:rPr>
              <w:t xml:space="preserve">ած պետական կառավարման մարմինը իրականացնում համապատասխան ոլորտում Կառավարության քաղաքականությունը, </w:t>
            </w:r>
            <w:r w:rsidRPr="009277F6">
              <w:rPr>
                <w:rFonts w:ascii="GHEA Grapalat" w:hAnsi="GHEA Grapalat"/>
                <w:color w:val="000000"/>
                <w:shd w:val="clear" w:color="auto" w:fill="FFFFFF"/>
                <w:lang w:val="hy-AM"/>
              </w:rPr>
              <w:t xml:space="preserve">Կառավարության քաղաքականության իրականացման մոնիտորինգ և գնահատում, այլ ոչ թե գիտական </w:t>
            </w:r>
            <w:r>
              <w:rPr>
                <w:rFonts w:ascii="GHEA Grapalat" w:hAnsi="GHEA Grapalat"/>
                <w:color w:val="000000"/>
                <w:shd w:val="clear" w:color="auto" w:fill="FFFFFF"/>
                <w:lang w:val="hy-AM"/>
              </w:rPr>
              <w:t>աշ</w:t>
            </w:r>
            <w:r w:rsidRPr="009277F6">
              <w:rPr>
                <w:rFonts w:ascii="GHEA Grapalat" w:hAnsi="GHEA Grapalat"/>
                <w:color w:val="000000"/>
                <w:shd w:val="clear" w:color="auto" w:fill="FFFFFF"/>
                <w:lang w:val="hy-AM"/>
              </w:rPr>
              <w:t>խատանք</w:t>
            </w:r>
            <w:r w:rsidRPr="009277F6">
              <w:rPr>
                <w:rFonts w:ascii="GHEA Grapalat" w:hAnsi="GHEA Grapalat"/>
                <w:lang w:val="hy-AM"/>
              </w:rPr>
              <w:t>։ Բացի այդ</w:t>
            </w:r>
            <w:r>
              <w:rPr>
                <w:rFonts w:ascii="GHEA Grapalat" w:hAnsi="GHEA Grapalat"/>
                <w:lang w:val="hy-AM"/>
              </w:rPr>
              <w:t>,</w:t>
            </w:r>
            <w:r w:rsidRPr="009277F6">
              <w:rPr>
                <w:rFonts w:ascii="GHEA Grapalat" w:hAnsi="GHEA Grapalat"/>
                <w:lang w:val="hy-AM"/>
              </w:rPr>
              <w:t xml:space="preserve"> «Գիտական և գիտատեխնիկական գործունեության մասին» օրենքի 4-րդ հոդվածի համաձայն </w:t>
            </w:r>
            <w:r w:rsidRPr="009277F6">
              <w:rPr>
                <w:rFonts w:ascii="GHEA Grapalat" w:hAnsi="GHEA Grapalat"/>
                <w:color w:val="000000"/>
                <w:shd w:val="clear" w:color="auto" w:fill="FFFFFF"/>
                <w:lang w:val="hy-AM"/>
              </w:rPr>
              <w:t>գիտական և գիտատեխնիկական գործունեություն իրականացնող սուբյեկտներ են գիտնականները, գիտական աշխատողները, գիտամանկավարժական բնագավառի աշխատողները, գիտական (ներառյալ` հասարակական) կազմակերպությունները, ինչպես նաև բարձրագույն ուսումնական հաստատությունները:</w:t>
            </w:r>
          </w:p>
          <w:p w:rsidR="004631E2" w:rsidRPr="00773B78" w:rsidRDefault="004631E2" w:rsidP="00773B78">
            <w:pPr>
              <w:ind w:firstLine="567"/>
              <w:jc w:val="both"/>
              <w:rPr>
                <w:rFonts w:ascii="GHEA Grapalat" w:hAnsi="GHEA Grapalat"/>
                <w:color w:val="000000"/>
                <w:lang w:val="hy-AM"/>
              </w:rPr>
            </w:pPr>
            <w:r>
              <w:rPr>
                <w:rFonts w:ascii="GHEA Grapalat" w:hAnsi="GHEA Grapalat"/>
                <w:color w:val="000000"/>
                <w:shd w:val="clear" w:color="auto" w:fill="FFFFFF"/>
                <w:lang w:val="hy-AM"/>
              </w:rPr>
              <w:t xml:space="preserve">32. Նախագծի 27-րդ հոդվածի 2-րդ մասի համաձայն </w:t>
            </w:r>
            <w:r w:rsidRPr="004722A7">
              <w:rPr>
                <w:rFonts w:ascii="GHEA Grapalat" w:hAnsi="GHEA Grapalat"/>
                <w:color w:val="000000"/>
                <w:lang w:val="hy-AM"/>
              </w:rPr>
              <w:t xml:space="preserve">Թանգարանների խորհրդի կազմում </w:t>
            </w:r>
            <w:r w:rsidRPr="002805A4">
              <w:rPr>
                <w:rFonts w:ascii="GHEA Grapalat" w:hAnsi="GHEA Grapalat"/>
                <w:color w:val="000000"/>
                <w:lang w:val="hy-AM"/>
              </w:rPr>
              <w:t>կարող են ընդգրկվել</w:t>
            </w:r>
            <w:r w:rsidRPr="004722A7">
              <w:rPr>
                <w:rFonts w:ascii="GHEA Grapalat" w:hAnsi="GHEA Grapalat"/>
                <w:color w:val="000000"/>
                <w:lang w:val="hy-AM"/>
              </w:rPr>
              <w:t xml:space="preserve"> թանգարանների (անկախ ենթակայությունից և սեփականության ձևից), հասարակական կազմակերպությունների ներկայացուցիչներ, գիտնականներ, մասնագետներ:</w:t>
            </w:r>
            <w:r w:rsidRPr="00124BD8">
              <w:rPr>
                <w:rFonts w:ascii="GHEA Grapalat" w:hAnsi="GHEA Grapalat"/>
                <w:color w:val="000000"/>
                <w:lang w:val="hy-AM"/>
              </w:rPr>
              <w:t xml:space="preserve"> </w:t>
            </w:r>
            <w:r>
              <w:rPr>
                <w:rFonts w:ascii="GHEA Grapalat" w:hAnsi="GHEA Grapalat"/>
                <w:color w:val="000000"/>
                <w:lang w:val="hy-AM"/>
              </w:rPr>
              <w:t xml:space="preserve"> Այդ կապակցությամբ առաջարկում ենք նախագծում հստակ սահմանել, թե թվով քանի անդամից է բաղկացած լինելու թանգարանների խորհուրդը, որ մարմնից կամ կազմակերպությունից թվով քանի ներկայացուցիչ է ընդգրկվելու Թանգարանների խորհրդում, որ մարմնի կամ կազմակերպության ներկայացուցչի նախագահությամբ է (ղեկավարությամբ) է ձևավորվելու խորհուրդը, ինչ հիմքով կամ սկզբունքով են հասարակական կազմակերրությունների ներկայացուցիչները, գիտնականները, մասնագետները ընդգրկվելու խորհրդի կազմում։ Առաջարկում ենք նաև Թանգարանների խորհրդի կազմում ընդգրկել  մշակույթի ոլորտում լիազորված պետական կառավարման մարմնի, ինչպես նաև տեղական ինքնակառավարման </w:t>
            </w:r>
            <w:r>
              <w:rPr>
                <w:rFonts w:ascii="GHEA Grapalat" w:hAnsi="GHEA Grapalat"/>
                <w:color w:val="000000"/>
                <w:lang w:val="hy-AM"/>
              </w:rPr>
              <w:lastRenderedPageBreak/>
              <w:t>մարմինների ներկայացուցիչների։</w:t>
            </w:r>
          </w:p>
        </w:tc>
        <w:tc>
          <w:tcPr>
            <w:tcW w:w="5057" w:type="dxa"/>
            <w:gridSpan w:val="4"/>
            <w:hideMark/>
          </w:tcPr>
          <w:p w:rsidR="004631E2" w:rsidRDefault="00B6366B" w:rsidP="00526E12">
            <w:pPr>
              <w:rPr>
                <w:rFonts w:ascii="GHEA Grapalat" w:hAnsi="GHEA Grapalat"/>
                <w:lang w:val="hy-AM"/>
              </w:rPr>
            </w:pPr>
            <w:r>
              <w:rPr>
                <w:rFonts w:ascii="GHEA Grapalat" w:hAnsi="GHEA Grapalat"/>
                <w:lang w:val="hy-AM"/>
              </w:rPr>
              <w:lastRenderedPageBreak/>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Չի Ընդունվել ։</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r>
              <w:rPr>
                <w:rFonts w:ascii="GHEA Grapalat" w:hAnsi="GHEA Grapalat"/>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color w:val="000000"/>
                <w:shd w:val="clear" w:color="auto" w:fill="FFFFFF"/>
                <w:lang w:val="hy-AM"/>
              </w:rPr>
            </w:pPr>
            <w:r>
              <w:rPr>
                <w:rFonts w:ascii="GHEA Grapalat" w:hAnsi="GHEA Grapalat"/>
                <w:lang w:val="hy-AM"/>
              </w:rPr>
              <w:t xml:space="preserve">Տեղեկացնում ենք, որ 1 տարին սահմանված է հիմք ընդունելով համաշխարհային ցուցահանդեսների փորձը  որով առաջնորդվում են երկրների մեծամասնությունը, ինչ վերաբերում է ԵԱՏՄ ապա տեղեկացնում ենք, որ ՀՀ լինելով ԵԱՏՄ անդամ առաջնորդվում է նաև </w:t>
            </w:r>
            <w:r w:rsidRPr="00AD11B2">
              <w:rPr>
                <w:rFonts w:ascii="GHEA Grapalat" w:hAnsi="GHEA Grapalat"/>
                <w:color w:val="000000"/>
                <w:shd w:val="clear" w:color="auto" w:fill="FFFFFF"/>
                <w:lang w:val="hy-AM"/>
              </w:rPr>
              <w:t>2015 թ. ապրիլի 21-ի Եվրասիական տնտեսական հանձնաժողովի կոլեգիայի «Ոչ սակագնային կարգավորման միջոցների մասին» N 30 որոշմա</w:t>
            </w:r>
            <w:r>
              <w:rPr>
                <w:rFonts w:ascii="GHEA Grapalat" w:hAnsi="GHEA Grapalat"/>
                <w:color w:val="000000"/>
                <w:shd w:val="clear" w:color="auto" w:fill="FFFFFF"/>
                <w:lang w:val="hy-AM"/>
              </w:rPr>
              <w:t>մբ։</w:t>
            </w: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Ընդունվել է։</w:t>
            </w: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color w:val="000000"/>
                <w:shd w:val="clear" w:color="auto" w:fill="FFFFFF"/>
                <w:lang w:val="hy-AM"/>
              </w:rPr>
            </w:pPr>
          </w:p>
          <w:p w:rsidR="00B6366B" w:rsidRDefault="00B6366B" w:rsidP="00526E12">
            <w:pPr>
              <w:rPr>
                <w:rFonts w:ascii="GHEA Grapalat" w:hAnsi="GHEA Grapalat"/>
                <w:lang w:val="hy-AM"/>
              </w:rPr>
            </w:pPr>
            <w:r>
              <w:rPr>
                <w:rFonts w:ascii="GHEA Grapalat" w:hAnsi="GHEA Grapalat"/>
                <w:color w:val="000000"/>
                <w:shd w:val="clear" w:color="auto" w:fill="FFFFFF"/>
                <w:lang w:val="hy-AM"/>
              </w:rPr>
              <w:t>Ընդունվել է։</w:t>
            </w: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Default="00B6366B" w:rsidP="00526E12">
            <w:pPr>
              <w:rPr>
                <w:rFonts w:ascii="GHEA Grapalat" w:hAnsi="GHEA Grapalat"/>
                <w:lang w:val="hy-AM"/>
              </w:rPr>
            </w:pPr>
          </w:p>
          <w:p w:rsidR="00B6366B" w:rsidRPr="000B0864" w:rsidRDefault="00B6366B" w:rsidP="00526E12">
            <w:pPr>
              <w:rPr>
                <w:rFonts w:ascii="GHEA Grapalat" w:hAnsi="GHEA Grapalat"/>
                <w:lang w:val="hy-AM"/>
              </w:rPr>
            </w:pPr>
          </w:p>
        </w:tc>
      </w:tr>
      <w:tr w:rsidR="00C6330C" w:rsidTr="00C6330C">
        <w:tc>
          <w:tcPr>
            <w:tcW w:w="8755" w:type="dxa"/>
            <w:shd w:val="clear" w:color="auto" w:fill="A6A6A6" w:themeFill="background1" w:themeFillShade="A6"/>
          </w:tcPr>
          <w:p w:rsidR="00C6330C" w:rsidRDefault="00C6330C" w:rsidP="000B0864">
            <w:pPr>
              <w:jc w:val="both"/>
              <w:rPr>
                <w:rFonts w:ascii="GHEA Grapalat" w:hAnsi="GHEA Grapalat"/>
                <w:lang w:val="hy-AM"/>
              </w:rPr>
            </w:pPr>
            <w:r>
              <w:rPr>
                <w:rFonts w:ascii="GHEA Grapalat" w:hAnsi="GHEA Grapalat"/>
                <w:lang w:val="hy-AM"/>
              </w:rPr>
              <w:lastRenderedPageBreak/>
              <w:t xml:space="preserve">ՀՀ շրջակա միջավայրի նախարարություն </w:t>
            </w:r>
          </w:p>
        </w:tc>
        <w:tc>
          <w:tcPr>
            <w:tcW w:w="5675" w:type="dxa"/>
            <w:gridSpan w:val="5"/>
            <w:shd w:val="clear" w:color="auto" w:fill="A6A6A6" w:themeFill="background1" w:themeFillShade="A6"/>
          </w:tcPr>
          <w:p w:rsidR="00C6330C" w:rsidRDefault="00C6330C" w:rsidP="000B0864">
            <w:pPr>
              <w:jc w:val="both"/>
              <w:rPr>
                <w:rFonts w:ascii="GHEA Grapalat" w:hAnsi="GHEA Grapalat"/>
                <w:lang w:val="hy-AM"/>
              </w:rPr>
            </w:pPr>
            <w:r>
              <w:rPr>
                <w:rFonts w:ascii="GHEA Grapalat" w:hAnsi="GHEA Grapalat"/>
                <w:lang w:val="hy-AM"/>
              </w:rPr>
              <w:t xml:space="preserve">2023-10-06    </w:t>
            </w:r>
            <w:r>
              <w:rPr>
                <w:rFonts w:ascii="GHEA Grapalat" w:hAnsi="GHEA Grapalat"/>
                <w:lang w:val="en-US"/>
              </w:rPr>
              <w:t xml:space="preserve">N </w:t>
            </w:r>
            <w:r>
              <w:rPr>
                <w:rFonts w:ascii="Verdana" w:hAnsi="Verdana"/>
                <w:color w:val="000000"/>
                <w:sz w:val="15"/>
                <w:szCs w:val="15"/>
                <w:shd w:val="clear" w:color="auto" w:fill="FFFFFF"/>
              </w:rPr>
              <w:t>1/24.1/13726-2023</w:t>
            </w:r>
          </w:p>
        </w:tc>
      </w:tr>
      <w:tr w:rsidR="00C6330C" w:rsidRPr="00801020" w:rsidTr="00C6330C">
        <w:tc>
          <w:tcPr>
            <w:tcW w:w="8755" w:type="dxa"/>
          </w:tcPr>
          <w:p w:rsidR="00C6330C" w:rsidRDefault="00C6330C" w:rsidP="000B0864">
            <w:pPr>
              <w:jc w:val="both"/>
              <w:rPr>
                <w:rFonts w:ascii="GHEA Grapalat" w:hAnsi="GHEA Grapalat"/>
                <w:lang w:val="en-US"/>
              </w:rPr>
            </w:pPr>
          </w:p>
          <w:p w:rsidR="00C6330C" w:rsidRDefault="00C6330C" w:rsidP="000B0864">
            <w:pPr>
              <w:jc w:val="both"/>
              <w:rPr>
                <w:rFonts w:ascii="GHEA Grapalat" w:hAnsi="GHEA Grapalat"/>
                <w:lang w:val="en-US"/>
              </w:rPr>
            </w:pPr>
          </w:p>
          <w:p w:rsidR="00C6330C" w:rsidRPr="00BB1A27" w:rsidRDefault="00C6330C" w:rsidP="00C6330C">
            <w:pPr>
              <w:ind w:right="-22"/>
              <w:rPr>
                <w:rFonts w:ascii="GHEA Grapalat" w:hAnsi="GHEA Grapalat"/>
                <w:color w:val="000000"/>
                <w:sz w:val="24"/>
                <w:szCs w:val="24"/>
                <w:lang w:val="hy-AM"/>
              </w:rPr>
            </w:pPr>
            <w:r w:rsidRPr="00BB1A27">
              <w:rPr>
                <w:rFonts w:ascii="GHEA Grapalat" w:hAnsi="GHEA Grapalat"/>
                <w:color w:val="000000"/>
                <w:sz w:val="24"/>
                <w:szCs w:val="24"/>
                <w:lang w:val="hy-AM"/>
              </w:rPr>
              <w:t>Նախագծի</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sidRPr="000E6976">
              <w:rPr>
                <w:rFonts w:ascii="GHEA Grapalat" w:hAnsi="GHEA Grapalat"/>
                <w:color w:val="000000"/>
                <w:sz w:val="24"/>
                <w:szCs w:val="24"/>
                <w:lang w:val="hy-AM"/>
              </w:rPr>
              <w:t>1-ին հոդվածի 1-ին մասում «Հայաստանի Հանրապետության թանգարանային հավաքածուի» բառերը փոխարինել «Հայաստանի Հանրապետության թանգարանային ֆոնդի» բառերով՝ հաշվի առնելով, որ ներկայացված օրենքի նախագծով կարգավորման առարկան միայն</w:t>
            </w:r>
            <w:r>
              <w:rPr>
                <w:rFonts w:ascii="GHEA Grapalat" w:hAnsi="GHEA Grapalat"/>
                <w:color w:val="000000"/>
                <w:sz w:val="24"/>
                <w:szCs w:val="24"/>
                <w:lang w:val="hy-AM"/>
              </w:rPr>
              <w:t xml:space="preserve"> թանգարանային հավաքածուները չեն,</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sidRPr="000E6976">
              <w:rPr>
                <w:rFonts w:ascii="GHEA Grapalat" w:hAnsi="GHEA Grapalat"/>
                <w:color w:val="000000"/>
                <w:sz w:val="24"/>
                <w:szCs w:val="24"/>
                <w:lang w:val="hy-AM"/>
              </w:rPr>
              <w:t xml:space="preserve">2-րդ հոդվածի 1-ին մասի 1-ին կետում «շահույթ չհետապնդող» բառերը փոխարինել «ոչ առևտրային» բառերով, </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sidRPr="000E6976">
              <w:rPr>
                <w:rFonts w:ascii="GHEA Grapalat" w:hAnsi="GHEA Grapalat"/>
                <w:color w:val="000000"/>
                <w:sz w:val="24"/>
                <w:szCs w:val="24"/>
                <w:lang w:val="hy-AM"/>
              </w:rPr>
              <w:t>վերանայել և խմբագրել «թանգարան» հասկացությունը՝ հաշվի առնելով, որ այն վերաբերում է միայն</w:t>
            </w:r>
            <w:r>
              <w:rPr>
                <w:rFonts w:ascii="GHEA Grapalat" w:hAnsi="GHEA Grapalat"/>
                <w:color w:val="000000"/>
                <w:sz w:val="24"/>
                <w:szCs w:val="24"/>
                <w:lang w:val="hy-AM"/>
              </w:rPr>
              <w:t xml:space="preserve"> պատմամշակութային ժառանգությանը,</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sidRPr="000E6976">
              <w:rPr>
                <w:rFonts w:ascii="GHEA Grapalat" w:eastAsia="Calibri" w:hAnsi="GHEA Grapalat"/>
                <w:sz w:val="24"/>
                <w:szCs w:val="24"/>
                <w:lang w:val="hy-AM"/>
              </w:rPr>
              <w:t xml:space="preserve">2-րդ հոդվածի 1-ին </w:t>
            </w:r>
            <w:r w:rsidRPr="000E6976">
              <w:rPr>
                <w:rFonts w:ascii="GHEA Grapalat" w:hAnsi="GHEA Grapalat"/>
                <w:color w:val="000000"/>
                <w:sz w:val="24"/>
                <w:szCs w:val="24"/>
                <w:lang w:val="hy-AM"/>
              </w:rPr>
              <w:t>մասում ավելացնել կետ</w:t>
            </w:r>
            <w:r>
              <w:rPr>
                <w:rFonts w:ascii="GHEA Grapalat" w:hAnsi="GHEA Grapalat"/>
                <w:color w:val="000000"/>
                <w:sz w:val="24"/>
                <w:szCs w:val="24"/>
                <w:lang w:val="hy-AM"/>
              </w:rPr>
              <w:t>՝</w:t>
            </w:r>
            <w:r w:rsidRPr="000E6976">
              <w:rPr>
                <w:rFonts w:ascii="GHEA Grapalat" w:hAnsi="GHEA Grapalat"/>
                <w:color w:val="000000"/>
                <w:sz w:val="24"/>
                <w:szCs w:val="24"/>
                <w:lang w:val="hy-AM"/>
              </w:rPr>
              <w:t xml:space="preserve"> հետևյալ </w:t>
            </w:r>
            <w:r>
              <w:rPr>
                <w:rFonts w:ascii="GHEA Grapalat" w:hAnsi="GHEA Grapalat"/>
                <w:color w:val="000000"/>
                <w:sz w:val="24"/>
                <w:szCs w:val="24"/>
                <w:lang w:val="hy-AM"/>
              </w:rPr>
              <w:t>բովանդակությամբ</w:t>
            </w:r>
            <w:r>
              <w:rPr>
                <w:rFonts w:ascii="Cambria Math" w:hAnsi="Cambria Math"/>
                <w:color w:val="000000"/>
                <w:sz w:val="24"/>
                <w:szCs w:val="24"/>
                <w:lang w:val="hy-AM"/>
              </w:rPr>
              <w:t>․</w:t>
            </w:r>
            <w:r w:rsidRPr="000E6976">
              <w:rPr>
                <w:rFonts w:ascii="GHEA Grapalat" w:hAnsi="GHEA Grapalat"/>
                <w:color w:val="000000"/>
                <w:sz w:val="24"/>
                <w:szCs w:val="24"/>
                <w:lang w:val="hy-AM"/>
              </w:rPr>
              <w:t xml:space="preserve"> </w:t>
            </w:r>
            <w:r w:rsidRPr="000E6976">
              <w:rPr>
                <w:rFonts w:ascii="GHEA Grapalat" w:eastAsia="Calibri" w:hAnsi="GHEA Grapalat"/>
                <w:color w:val="000000"/>
                <w:sz w:val="24"/>
                <w:szCs w:val="24"/>
                <w:shd w:val="clear" w:color="auto" w:fill="FFFFFF"/>
                <w:lang w:val="hy-AM"/>
              </w:rPr>
              <w:t xml:space="preserve">թանգարանային հավաքածու (այսուհետ՝ հավաքածու)՝ մեկ կամ մի քանի հատկանիշների ընդհանրությամբ համախմբված </w:t>
            </w:r>
            <w:r>
              <w:rPr>
                <w:rFonts w:ascii="GHEA Grapalat" w:eastAsia="Calibri" w:hAnsi="GHEA Grapalat"/>
                <w:color w:val="000000"/>
                <w:sz w:val="24"/>
                <w:szCs w:val="24"/>
                <w:shd w:val="clear" w:color="auto" w:fill="FFFFFF"/>
                <w:lang w:val="hy-AM"/>
              </w:rPr>
              <w:t>և</w:t>
            </w:r>
            <w:r w:rsidRPr="000E6976">
              <w:rPr>
                <w:rFonts w:ascii="GHEA Grapalat" w:eastAsia="Calibri" w:hAnsi="GHEA Grapalat"/>
                <w:color w:val="000000"/>
                <w:sz w:val="24"/>
                <w:szCs w:val="24"/>
                <w:shd w:val="clear" w:color="auto" w:fill="FFFFFF"/>
                <w:lang w:val="hy-AM"/>
              </w:rPr>
              <w:t xml:space="preserve"> գիտականորեն համակարգված թանգարանային առարկաների ամբողջություն, որն ունի գիտական, պատմական, գեղարվեստական </w:t>
            </w:r>
            <w:r>
              <w:rPr>
                <w:rFonts w:ascii="GHEA Grapalat" w:eastAsia="Calibri" w:hAnsi="GHEA Grapalat"/>
                <w:color w:val="000000"/>
                <w:sz w:val="24"/>
                <w:szCs w:val="24"/>
                <w:shd w:val="clear" w:color="auto" w:fill="FFFFFF"/>
                <w:lang w:val="hy-AM"/>
              </w:rPr>
              <w:t xml:space="preserve">և </w:t>
            </w:r>
            <w:r w:rsidRPr="000E6976">
              <w:rPr>
                <w:rFonts w:ascii="GHEA Grapalat" w:eastAsia="Calibri" w:hAnsi="GHEA Grapalat"/>
                <w:color w:val="000000"/>
                <w:sz w:val="24"/>
                <w:szCs w:val="24"/>
                <w:shd w:val="clear" w:color="auto" w:fill="FFFFFF"/>
                <w:lang w:val="hy-AM"/>
              </w:rPr>
              <w:t>մշակութային արժեք</w:t>
            </w:r>
            <w:r>
              <w:rPr>
                <w:rFonts w:ascii="GHEA Grapalat" w:eastAsia="Calibri" w:hAnsi="GHEA Grapalat"/>
                <w:color w:val="000000"/>
                <w:sz w:val="24"/>
                <w:szCs w:val="24"/>
                <w:shd w:val="clear" w:color="auto" w:fill="FFFFFF"/>
                <w:lang w:val="hy-AM"/>
              </w:rPr>
              <w:t>,</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sidRPr="000E6976">
              <w:rPr>
                <w:rFonts w:ascii="GHEA Grapalat" w:eastAsia="Calibri" w:hAnsi="GHEA Grapalat"/>
                <w:sz w:val="24"/>
                <w:szCs w:val="24"/>
                <w:lang w:val="hy-AM"/>
              </w:rPr>
              <w:t xml:space="preserve">2-րդ հոդվածի 1-ին </w:t>
            </w:r>
            <w:r w:rsidRPr="000E6976">
              <w:rPr>
                <w:rFonts w:ascii="GHEA Grapalat" w:hAnsi="GHEA Grapalat"/>
                <w:color w:val="000000"/>
                <w:sz w:val="24"/>
                <w:szCs w:val="24"/>
                <w:lang w:val="hy-AM"/>
              </w:rPr>
              <w:t xml:space="preserve">մասի 6-րդ կետում սահմանվում է թանգարանային </w:t>
            </w:r>
            <w:r w:rsidRPr="000E6976">
              <w:rPr>
                <w:rFonts w:ascii="GHEA Grapalat" w:hAnsi="GHEA Grapalat"/>
                <w:color w:val="000000"/>
                <w:sz w:val="24"/>
                <w:szCs w:val="24"/>
                <w:lang w:val="hy-AM"/>
              </w:rPr>
              <w:lastRenderedPageBreak/>
              <w:t>ֆոնդ հասկացությունը, որն է՝ թանգարանի գլխավոր մատյանում հաշվառված թանգարանային առարկաների և հավաքածուների ամբողջություն, հետևաբար նախագծի բազմաթիվ կետերում ֆոնդ հասկացությունը փոխարինված է հավաքածու բառով, որը չի համապատասխանում վերը նշված սահմանմանը. Օրինակ՝</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sidRPr="000E6976">
              <w:rPr>
                <w:rFonts w:ascii="GHEA Grapalat" w:eastAsia="Calibri" w:hAnsi="GHEA Grapalat"/>
                <w:sz w:val="24"/>
                <w:szCs w:val="24"/>
                <w:lang w:val="hy-AM"/>
              </w:rPr>
              <w:t xml:space="preserve">2-րդ հոդվածի 1-ին </w:t>
            </w:r>
            <w:r w:rsidRPr="000E6976">
              <w:rPr>
                <w:rFonts w:ascii="GHEA Grapalat" w:hAnsi="GHEA Grapalat"/>
                <w:color w:val="000000"/>
                <w:sz w:val="24"/>
                <w:szCs w:val="24"/>
                <w:lang w:val="hy-AM"/>
              </w:rPr>
              <w:t>մասի 7-9-րդ կետերում «Հայաստանի Հանրապետության թանգարանային հավաքածու» բառերը փոխարինել «Հայաստանի Հանրապետու</w:t>
            </w:r>
            <w:r>
              <w:rPr>
                <w:rFonts w:ascii="GHEA Grapalat" w:hAnsi="GHEA Grapalat"/>
                <w:color w:val="000000"/>
                <w:sz w:val="24"/>
                <w:szCs w:val="24"/>
                <w:lang w:val="hy-AM"/>
              </w:rPr>
              <w:t>թյան թանգարանային ֆոնդ» բառերով,</w:t>
            </w:r>
          </w:p>
          <w:p w:rsidR="00C6330C" w:rsidRPr="00BB1A27" w:rsidRDefault="00C6330C" w:rsidP="00C6330C">
            <w:pPr>
              <w:numPr>
                <w:ilvl w:val="0"/>
                <w:numId w:val="5"/>
              </w:numPr>
              <w:tabs>
                <w:tab w:val="left" w:pos="540"/>
              </w:tabs>
              <w:spacing w:after="160" w:line="259" w:lineRule="auto"/>
              <w:ind w:left="0" w:firstLine="270"/>
              <w:contextualSpacing/>
              <w:jc w:val="both"/>
              <w:rPr>
                <w:rFonts w:ascii="GHEA Grapalat" w:eastAsia="Calibri" w:hAnsi="GHEA Grapalat"/>
                <w:sz w:val="24"/>
                <w:szCs w:val="24"/>
                <w:lang w:val="hy-AM"/>
              </w:rPr>
            </w:pPr>
            <w:r w:rsidRPr="000E6976">
              <w:rPr>
                <w:rFonts w:ascii="GHEA Grapalat" w:eastAsia="Calibri" w:hAnsi="GHEA Grapalat"/>
                <w:sz w:val="24"/>
                <w:szCs w:val="24"/>
                <w:lang w:val="hy-AM"/>
              </w:rPr>
              <w:t xml:space="preserve">2-րդ հոդվածի 1-ին </w:t>
            </w:r>
            <w:r w:rsidRPr="000E6976">
              <w:rPr>
                <w:rFonts w:ascii="GHEA Grapalat" w:hAnsi="GHEA Grapalat"/>
                <w:color w:val="000000"/>
                <w:sz w:val="24"/>
                <w:szCs w:val="24"/>
                <w:lang w:val="hy-AM"/>
              </w:rPr>
              <w:t>մասի 7-րդ կետում շարունակաբար համալրվող թանգարանների հավաքածուների ամբողջություն բառերը փոխարինել շարունակաբար համալրվող թանգարանների առարկաների և հավաքա</w:t>
            </w:r>
            <w:r>
              <w:rPr>
                <w:rFonts w:ascii="GHEA Grapalat" w:hAnsi="GHEA Grapalat"/>
                <w:color w:val="000000"/>
                <w:sz w:val="24"/>
                <w:szCs w:val="24"/>
                <w:lang w:val="hy-AM"/>
              </w:rPr>
              <w:t>ծուների ամբողջություն բառերով,</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eastAsia="Calibri" w:hAnsi="GHEA Grapalat"/>
                <w:sz w:val="24"/>
                <w:szCs w:val="24"/>
                <w:lang w:val="hy-AM"/>
              </w:rPr>
            </w:pPr>
            <w:r w:rsidRPr="000E6976">
              <w:rPr>
                <w:rFonts w:ascii="GHEA Grapalat" w:eastAsia="Calibri" w:hAnsi="GHEA Grapalat"/>
                <w:sz w:val="24"/>
                <w:szCs w:val="24"/>
                <w:lang w:val="hy-AM"/>
              </w:rPr>
              <w:t>2-րդ հոդվածի 1-ին մասի 14-րդ կետում հստակեցման անհրաժեշտություն ունի, թե ում կողմից է հաստավում «թանգարանային գործի զարգացման ռազմավարությունը</w:t>
            </w:r>
            <w:r>
              <w:rPr>
                <w:rFonts w:ascii="GHEA Grapalat" w:eastAsia="Calibri" w:hAnsi="GHEA Grapalat"/>
                <w:sz w:val="24"/>
                <w:szCs w:val="24"/>
                <w:lang w:val="hy-AM"/>
              </w:rPr>
              <w:t>»,</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eastAsia="Calibri" w:hAnsi="GHEA Grapalat"/>
                <w:sz w:val="24"/>
                <w:szCs w:val="24"/>
                <w:lang w:val="hy-AM"/>
              </w:rPr>
            </w:pPr>
            <w:r w:rsidRPr="000E6976">
              <w:rPr>
                <w:rFonts w:ascii="GHEA Grapalat" w:eastAsia="Calibri" w:hAnsi="GHEA Grapalat"/>
                <w:sz w:val="24"/>
                <w:szCs w:val="24"/>
                <w:lang w:val="hy-AM"/>
              </w:rPr>
              <w:t>գլուխ 2-ի վերնագրից հանել դադարեցումը բառը, քանի որ տվյալ գլխում անդրադարձ չկա գործունեության դադարեցմանը</w:t>
            </w:r>
            <w:r>
              <w:rPr>
                <w:rFonts w:ascii="GHEA Grapalat" w:eastAsia="Calibri" w:hAnsi="GHEA Grapalat"/>
                <w:sz w:val="24"/>
                <w:szCs w:val="24"/>
                <w:lang w:val="hy-AM"/>
              </w:rPr>
              <w:t>,</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sidRPr="000E6976">
              <w:rPr>
                <w:rFonts w:ascii="GHEA Grapalat" w:hAnsi="GHEA Grapalat"/>
                <w:color w:val="000000"/>
                <w:sz w:val="24"/>
                <w:szCs w:val="24"/>
                <w:lang w:val="hy-AM"/>
              </w:rPr>
              <w:t>6-րդ հոդվածով նախատեսված են թանգարանների հավատարմագրման գործընթացին վերաբերող դրույթներ, միաժամանակ, նույն հոդվածի 2-րդ և 8-րդ մասերով նախատեսվում է հավատարմագրման գործընթացն իրականացնել Կառավարության սահմանած կարգով, ինչպես նաև անհրաժեշտ է սահմանել հավատարմագրումից հրաժավելու դեպքերը, հաշվի առնելով, որ 7-րդ մասով այն կատարվո</w:t>
            </w:r>
            <w:r>
              <w:rPr>
                <w:rFonts w:ascii="GHEA Grapalat" w:hAnsi="GHEA Grapalat"/>
                <w:color w:val="000000"/>
                <w:sz w:val="24"/>
                <w:szCs w:val="24"/>
                <w:lang w:val="hy-AM"/>
              </w:rPr>
              <w:t>ւմ է ղեկավարի դիմումի հիման վրա,</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Pr>
                <w:rFonts w:ascii="GHEA Grapalat" w:hAnsi="GHEA Grapalat"/>
                <w:color w:val="000000"/>
                <w:sz w:val="24"/>
                <w:szCs w:val="24"/>
                <w:lang w:val="hy-AM"/>
              </w:rPr>
              <w:t xml:space="preserve">7-րդ հոդվածի </w:t>
            </w:r>
            <w:r w:rsidRPr="000E6976">
              <w:rPr>
                <w:rFonts w:ascii="GHEA Grapalat" w:eastAsia="Calibri" w:hAnsi="GHEA Grapalat"/>
                <w:sz w:val="24"/>
                <w:szCs w:val="24"/>
                <w:lang w:val="hy-AM"/>
              </w:rPr>
              <w:t>1-ին</w:t>
            </w:r>
            <w:r>
              <w:rPr>
                <w:rFonts w:ascii="GHEA Grapalat" w:eastAsia="Calibri" w:hAnsi="GHEA Grapalat"/>
                <w:sz w:val="24"/>
                <w:szCs w:val="24"/>
                <w:lang w:val="hy-AM"/>
              </w:rPr>
              <w:t xml:space="preserve"> </w:t>
            </w:r>
            <w:r w:rsidRPr="00976DAF">
              <w:rPr>
                <w:rFonts w:ascii="GHEA Grapalat" w:eastAsia="Calibri" w:hAnsi="GHEA Grapalat"/>
                <w:sz w:val="24"/>
                <w:szCs w:val="24"/>
                <w:lang w:val="hy-AM"/>
              </w:rPr>
              <w:t>մաս</w:t>
            </w:r>
            <w:r w:rsidRPr="000E6976">
              <w:rPr>
                <w:rFonts w:ascii="GHEA Grapalat" w:eastAsia="Calibri" w:hAnsi="GHEA Grapalat"/>
                <w:sz w:val="24"/>
                <w:szCs w:val="24"/>
                <w:lang w:val="hy-AM"/>
              </w:rPr>
              <w:t>՝ </w:t>
            </w:r>
            <w:r w:rsidRPr="000E6976">
              <w:rPr>
                <w:rFonts w:ascii="GHEA Grapalat" w:hAnsi="GHEA Grapalat"/>
                <w:color w:val="000000"/>
                <w:sz w:val="24"/>
                <w:szCs w:val="24"/>
                <w:lang w:val="hy-AM"/>
              </w:rPr>
              <w:t>Պետական թանգարանների գործունեության</w:t>
            </w:r>
            <w:r w:rsidRPr="000E6976">
              <w:rPr>
                <w:rFonts w:ascii="Courier New" w:hAnsi="Courier New" w:cs="Courier New"/>
                <w:color w:val="000000"/>
                <w:sz w:val="24"/>
                <w:szCs w:val="24"/>
                <w:lang w:val="hy-AM"/>
              </w:rPr>
              <w:t> </w:t>
            </w:r>
            <w:r w:rsidRPr="000E6976">
              <w:rPr>
                <w:rFonts w:ascii="GHEA Grapalat" w:hAnsi="GHEA Grapalat" w:cs="GHEA Grapalat"/>
                <w:color w:val="000000"/>
                <w:sz w:val="24"/>
                <w:szCs w:val="24"/>
                <w:lang w:val="hy-AM"/>
              </w:rPr>
              <w:t xml:space="preserve"> և Հայաստանի Հանրապետության թանգարանային հավաքածուի </w:t>
            </w:r>
            <w:r w:rsidRPr="000E6976">
              <w:rPr>
                <w:rFonts w:ascii="GHEA Grapalat" w:hAnsi="GHEA Grapalat" w:cs="GHEA Grapalat"/>
                <w:color w:val="000000"/>
                <w:sz w:val="24"/>
                <w:szCs w:val="24"/>
                <w:lang w:val="hy-AM"/>
              </w:rPr>
              <w:lastRenderedPageBreak/>
              <w:t>նկատմամբ հսկողությունն իրականացնում է մշակույթի ոլորտում Հայաստանի Հանրապետության կառավարության կողմից լիազորած պետական կառավարման մարմինը (այսուհետ՝ լիազորված պետական մարմին), հա</w:t>
            </w:r>
            <w:r>
              <w:rPr>
                <w:rFonts w:ascii="GHEA Grapalat" w:hAnsi="GHEA Grapalat" w:cs="GHEA Grapalat"/>
                <w:color w:val="000000"/>
                <w:sz w:val="24"/>
                <w:szCs w:val="24"/>
                <w:lang w:val="hy-AM"/>
              </w:rPr>
              <w:t>նել մշակույթի ոլորտում բառերը,</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sidRPr="000E6976">
              <w:rPr>
                <w:rFonts w:ascii="GHEA Grapalat" w:hAnsi="GHEA Grapalat"/>
                <w:color w:val="000000"/>
                <w:sz w:val="24"/>
                <w:szCs w:val="24"/>
                <w:lang w:val="hy-AM"/>
              </w:rPr>
              <w:t>3-րդ գլխով կարգավորվում են թանգարանի թանգարանային, մշակութային առարկաների և հավաքածուների օտարման և փոխանակման հետ կապված հարաբերությունները, մինչդեռ համաձայն ՀՀ հարկային օրենսգրքի 4-րդ հոդվածի 1-ին մասի 54-րդ կետի</w:t>
            </w:r>
            <w:r w:rsidRPr="000E6976">
              <w:rPr>
                <w:rFonts w:ascii="Calibri" w:eastAsia="Calibri" w:hAnsi="Calibri"/>
                <w:lang w:val="hy-AM"/>
              </w:rPr>
              <w:t xml:space="preserve"> «</w:t>
            </w:r>
            <w:r w:rsidRPr="000E6976">
              <w:rPr>
                <w:rFonts w:ascii="GHEA Grapalat" w:hAnsi="GHEA Grapalat"/>
                <w:color w:val="000000"/>
                <w:sz w:val="24"/>
                <w:szCs w:val="24"/>
                <w:lang w:val="hy-AM"/>
              </w:rPr>
              <w:t xml:space="preserve">օտարումը՝ մեկ անձից մեկ այլ անձի ապրանքի և (կամ) աշխատանքի կատարման արդյունքի նկատմամբ սեփականության իրավունքի փոխանցում կամ ծառայության մատուցում` որևէ ձևով կատարվող հատուցմամբ (այդ թվում՝ մասնակի) կամ անհատույց.»։ տվյալ դեպքում փոխանակումը </w:t>
            </w:r>
            <w:r>
              <w:rPr>
                <w:rFonts w:ascii="GHEA Grapalat" w:hAnsi="GHEA Grapalat"/>
                <w:color w:val="000000"/>
                <w:sz w:val="24"/>
                <w:szCs w:val="24"/>
                <w:lang w:val="hy-AM"/>
              </w:rPr>
              <w:t>կարող է դիտարկվել որպես օտարում,</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sidRPr="000E6976">
              <w:rPr>
                <w:rFonts w:ascii="GHEA Grapalat" w:hAnsi="GHEA Grapalat"/>
                <w:color w:val="000000"/>
                <w:sz w:val="24"/>
                <w:szCs w:val="24"/>
                <w:lang w:val="hy-AM"/>
              </w:rPr>
              <w:t xml:space="preserve">13-րդ հոդվածի </w:t>
            </w:r>
            <w:r w:rsidRPr="000E6976">
              <w:rPr>
                <w:rFonts w:ascii="GHEA Grapalat" w:eastAsia="Calibri" w:hAnsi="GHEA Grapalat"/>
                <w:sz w:val="24"/>
                <w:szCs w:val="24"/>
                <w:lang w:val="hy-AM"/>
              </w:rPr>
              <w:t xml:space="preserve">4-րդ </w:t>
            </w:r>
            <w:r>
              <w:rPr>
                <w:rFonts w:ascii="GHEA Grapalat" w:eastAsia="Calibri" w:hAnsi="GHEA Grapalat"/>
                <w:sz w:val="24"/>
                <w:szCs w:val="24"/>
                <w:lang w:val="hy-AM"/>
              </w:rPr>
              <w:t>մասում</w:t>
            </w:r>
            <w:r w:rsidRPr="000E6976">
              <w:rPr>
                <w:rFonts w:ascii="GHEA Grapalat" w:eastAsia="Calibri" w:hAnsi="GHEA Grapalat"/>
                <w:sz w:val="24"/>
                <w:szCs w:val="24"/>
                <w:lang w:val="hy-AM"/>
              </w:rPr>
              <w:t xml:space="preserve"> </w:t>
            </w:r>
            <w:r w:rsidRPr="000E6976">
              <w:rPr>
                <w:rFonts w:ascii="GHEA Grapalat" w:hAnsi="GHEA Grapalat"/>
                <w:sz w:val="24"/>
                <w:szCs w:val="24"/>
                <w:lang w:val="hy-AM"/>
              </w:rPr>
              <w:t xml:space="preserve">գույքամատյանը բառը փոխարինել </w:t>
            </w:r>
            <w:r>
              <w:rPr>
                <w:rFonts w:ascii="GHEA Grapalat" w:hAnsi="GHEA Grapalat"/>
                <w:color w:val="000000"/>
                <w:sz w:val="24"/>
                <w:szCs w:val="24"/>
                <w:lang w:val="hy-AM"/>
              </w:rPr>
              <w:t>գլխավոր մատյան բառով,</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Pr>
                <w:rFonts w:ascii="GHEA Grapalat" w:hAnsi="GHEA Grapalat"/>
                <w:color w:val="000000"/>
                <w:sz w:val="24"/>
                <w:szCs w:val="24"/>
                <w:lang w:val="hy-AM"/>
              </w:rPr>
              <w:t xml:space="preserve">14-րդ հոդվածի 5-րդ մասի 1-ին </w:t>
            </w:r>
            <w:r w:rsidRPr="000E6976">
              <w:rPr>
                <w:rFonts w:ascii="GHEA Grapalat" w:hAnsi="GHEA Grapalat"/>
                <w:color w:val="000000"/>
                <w:sz w:val="24"/>
                <w:szCs w:val="24"/>
                <w:lang w:val="hy-AM"/>
              </w:rPr>
              <w:t>կետը և 6-րդ կետը վերանայել և խմբագրել, քանի որ հաշվի չի առնվել բնագիտական թանգարանների ֆոնդի առանձնահատկությունը, ի դեմս Հայաստանի բ</w:t>
            </w:r>
            <w:r>
              <w:rPr>
                <w:rFonts w:ascii="GHEA Grapalat" w:hAnsi="GHEA Grapalat"/>
                <w:color w:val="000000"/>
                <w:sz w:val="24"/>
                <w:szCs w:val="24"/>
                <w:lang w:val="hy-AM"/>
              </w:rPr>
              <w:t>նության պետական թանգարանի ֆոնդի,</w:t>
            </w:r>
          </w:p>
          <w:p w:rsidR="00C6330C" w:rsidRPr="000E6976" w:rsidRDefault="00C6330C" w:rsidP="00C6330C">
            <w:pPr>
              <w:numPr>
                <w:ilvl w:val="0"/>
                <w:numId w:val="5"/>
              </w:numPr>
              <w:tabs>
                <w:tab w:val="left" w:pos="540"/>
              </w:tabs>
              <w:spacing w:after="160" w:line="259" w:lineRule="auto"/>
              <w:ind w:left="0" w:firstLine="270"/>
              <w:contextualSpacing/>
              <w:jc w:val="both"/>
              <w:rPr>
                <w:rFonts w:ascii="GHEA Grapalat" w:hAnsi="GHEA Grapalat"/>
                <w:color w:val="000000"/>
                <w:sz w:val="24"/>
                <w:szCs w:val="24"/>
                <w:lang w:val="hy-AM"/>
              </w:rPr>
            </w:pPr>
            <w:r w:rsidRPr="000E6976">
              <w:rPr>
                <w:rFonts w:ascii="GHEA Grapalat" w:eastAsia="Calibri" w:hAnsi="GHEA Grapalat" w:cs="Tahoma"/>
                <w:sz w:val="24"/>
                <w:szCs w:val="24"/>
                <w:lang w:val="hy-AM"/>
              </w:rPr>
              <w:t>21-րդ հոդվածի 1-ին մասում «մշակութային» բառից հետո ավելացնել</w:t>
            </w:r>
            <w:r>
              <w:rPr>
                <w:rFonts w:ascii="GHEA Grapalat" w:eastAsia="Calibri" w:hAnsi="GHEA Grapalat" w:cs="Tahoma"/>
                <w:sz w:val="24"/>
                <w:szCs w:val="24"/>
                <w:lang w:val="hy-AM"/>
              </w:rPr>
              <w:t xml:space="preserve"> </w:t>
            </w:r>
            <w:r w:rsidRPr="000E6976">
              <w:rPr>
                <w:rFonts w:ascii="GHEA Grapalat" w:eastAsia="Calibri" w:hAnsi="GHEA Grapalat" w:cs="Tahoma"/>
                <w:sz w:val="24"/>
                <w:szCs w:val="24"/>
                <w:lang w:val="hy-AM"/>
              </w:rPr>
              <w:t xml:space="preserve">«բնապահպանական» </w:t>
            </w:r>
            <w:r>
              <w:rPr>
                <w:rFonts w:ascii="GHEA Grapalat" w:eastAsia="Calibri" w:hAnsi="GHEA Grapalat" w:cs="Tahoma"/>
                <w:sz w:val="24"/>
                <w:szCs w:val="24"/>
                <w:lang w:val="hy-AM"/>
              </w:rPr>
              <w:t>բառը</w:t>
            </w:r>
            <w:r w:rsidRPr="00921833">
              <w:rPr>
                <w:rFonts w:ascii="GHEA Grapalat" w:eastAsia="Calibri" w:hAnsi="GHEA Grapalat" w:cs="Tahoma"/>
                <w:sz w:val="24"/>
                <w:szCs w:val="24"/>
                <w:lang w:val="hy-AM"/>
              </w:rPr>
              <w:t>:</w:t>
            </w:r>
          </w:p>
          <w:p w:rsidR="00C6330C" w:rsidRPr="000E6976" w:rsidRDefault="00C6330C" w:rsidP="00C6330C">
            <w:pPr>
              <w:tabs>
                <w:tab w:val="left" w:pos="540"/>
              </w:tabs>
              <w:spacing w:after="160" w:line="259" w:lineRule="auto"/>
              <w:ind w:firstLine="270"/>
              <w:jc w:val="both"/>
              <w:rPr>
                <w:rFonts w:ascii="GHEA Grapalat" w:hAnsi="GHEA Grapalat"/>
                <w:color w:val="000000"/>
                <w:sz w:val="24"/>
                <w:szCs w:val="24"/>
                <w:lang w:val="hy-AM"/>
              </w:rPr>
            </w:pPr>
            <w:r w:rsidRPr="000E6976">
              <w:rPr>
                <w:rFonts w:ascii="GHEA Grapalat" w:hAnsi="GHEA Grapalat"/>
                <w:color w:val="000000"/>
                <w:sz w:val="24"/>
                <w:szCs w:val="24"/>
                <w:lang w:val="hy-AM"/>
              </w:rPr>
              <w:t>Ընդհանուր առմամբ նախագիծն ունի շահագրգիռ կողմերի հետ լրացուցիչ քննարկման անհրաժեշտություն։</w:t>
            </w: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p w:rsidR="00C6330C" w:rsidRPr="00C6330C" w:rsidRDefault="00C6330C" w:rsidP="000B0864">
            <w:pPr>
              <w:jc w:val="both"/>
              <w:rPr>
                <w:rFonts w:ascii="GHEA Grapalat" w:hAnsi="GHEA Grapalat"/>
                <w:lang w:val="hy-AM"/>
              </w:rPr>
            </w:pPr>
          </w:p>
        </w:tc>
        <w:tc>
          <w:tcPr>
            <w:tcW w:w="5675" w:type="dxa"/>
            <w:gridSpan w:val="5"/>
          </w:tcPr>
          <w:p w:rsidR="00C6330C" w:rsidRPr="008C5A7E" w:rsidRDefault="00C6330C" w:rsidP="000B0864">
            <w:pPr>
              <w:jc w:val="both"/>
              <w:rPr>
                <w:rFonts w:ascii="GHEA Grapalat" w:hAnsi="GHEA Grapalat"/>
                <w:lang w:val="hy-AM"/>
              </w:rPr>
            </w:pPr>
          </w:p>
          <w:p w:rsidR="00C6330C" w:rsidRPr="008C5A7E" w:rsidRDefault="00C6330C" w:rsidP="000B0864">
            <w:pPr>
              <w:jc w:val="both"/>
              <w:rPr>
                <w:rFonts w:ascii="GHEA Grapalat" w:hAnsi="GHEA Grapalat"/>
                <w:lang w:val="hy-AM"/>
              </w:rPr>
            </w:pPr>
          </w:p>
          <w:p w:rsidR="00C6330C" w:rsidRPr="008C5A7E" w:rsidRDefault="00C6330C" w:rsidP="000B0864">
            <w:pPr>
              <w:jc w:val="both"/>
              <w:rPr>
                <w:rFonts w:ascii="GHEA Grapalat" w:hAnsi="GHEA Grapalat"/>
                <w:lang w:val="hy-AM"/>
              </w:rPr>
            </w:pPr>
          </w:p>
          <w:p w:rsidR="00C6330C" w:rsidRPr="008C5A7E"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r>
              <w:rPr>
                <w:rFonts w:ascii="GHEA Grapalat" w:hAnsi="GHEA Grapalat"/>
                <w:lang w:val="hy-AM"/>
              </w:rPr>
              <w:t>Ընդունվել է մասնակի։</w:t>
            </w: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r>
              <w:rPr>
                <w:rFonts w:ascii="GHEA Grapalat" w:hAnsi="GHEA Grapalat"/>
                <w:lang w:val="hy-AM"/>
              </w:rPr>
              <w:t>Ընդունվել է։</w:t>
            </w: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r>
              <w:rPr>
                <w:rFonts w:ascii="GHEA Grapalat" w:hAnsi="GHEA Grapalat"/>
                <w:lang w:val="hy-AM"/>
              </w:rPr>
              <w:t>Ընդունվել է։</w:t>
            </w: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r>
              <w:rPr>
                <w:rFonts w:ascii="GHEA Grapalat" w:hAnsi="GHEA Grapalat"/>
                <w:lang w:val="hy-AM"/>
              </w:rPr>
              <w:t xml:space="preserve">Չի ընդունվել, քանի որ Թանգարանների </w:t>
            </w:r>
            <w:r>
              <w:rPr>
                <w:rFonts w:ascii="GHEA Grapalat" w:hAnsi="GHEA Grapalat"/>
                <w:lang w:val="hy-AM"/>
              </w:rPr>
              <w:lastRenderedPageBreak/>
              <w:t xml:space="preserve">միջազգային խորհրդի </w:t>
            </w:r>
            <w:r w:rsidRPr="00C6330C">
              <w:rPr>
                <w:rFonts w:ascii="GHEA Grapalat" w:hAnsi="GHEA Grapalat"/>
                <w:lang w:val="hy-AM"/>
              </w:rPr>
              <w:t>ICOM</w:t>
            </w:r>
            <w:r>
              <w:rPr>
                <w:rFonts w:ascii="GHEA Grapalat" w:hAnsi="GHEA Grapalat"/>
                <w:lang w:val="hy-AM"/>
              </w:rPr>
              <w:t xml:space="preserve"> կողմից սահմանվել է նոր չափորոշիչ ֆոնդը աստիճանաբար փոխարինվում է հավաքածու բառով,</w:t>
            </w: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r>
              <w:rPr>
                <w:rFonts w:ascii="GHEA Grapalat" w:hAnsi="GHEA Grapalat"/>
                <w:lang w:val="hy-AM"/>
              </w:rPr>
              <w:t>Ընդունվել է։</w:t>
            </w: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r>
              <w:rPr>
                <w:rFonts w:ascii="GHEA Grapalat" w:hAnsi="GHEA Grapalat"/>
                <w:lang w:val="hy-AM"/>
              </w:rPr>
              <w:t>Ընդունվել և խմբագրվել է։</w:t>
            </w: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r>
              <w:rPr>
                <w:rFonts w:ascii="GHEA Grapalat" w:hAnsi="GHEA Grapalat"/>
                <w:lang w:val="hy-AM"/>
              </w:rPr>
              <w:t>Ընդունվել է։</w:t>
            </w: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p>
          <w:p w:rsidR="00C6330C" w:rsidRDefault="00C6330C" w:rsidP="000B0864">
            <w:pPr>
              <w:jc w:val="both"/>
              <w:rPr>
                <w:rFonts w:ascii="GHEA Grapalat" w:hAnsi="GHEA Grapalat"/>
                <w:lang w:val="hy-AM"/>
              </w:rPr>
            </w:pPr>
            <w:r>
              <w:rPr>
                <w:rFonts w:ascii="GHEA Grapalat" w:hAnsi="GHEA Grapalat"/>
                <w:lang w:val="hy-AM"/>
              </w:rPr>
              <w:t>Ընդունվել է մասնակի։</w:t>
            </w:r>
            <w:r w:rsidR="00961DAB">
              <w:rPr>
                <w:rFonts w:ascii="GHEA Grapalat" w:hAnsi="GHEA Grapalat"/>
                <w:lang w:val="hy-AM"/>
              </w:rPr>
              <w:t xml:space="preserve"> Դեպքերը կսահմանվեն ՀՀ կառավարության կողմից։</w:t>
            </w: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r>
              <w:rPr>
                <w:rFonts w:ascii="GHEA Grapalat" w:hAnsi="GHEA Grapalat"/>
                <w:lang w:val="hy-AM"/>
              </w:rPr>
              <w:t>Ընդունվել է։</w:t>
            </w: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r>
              <w:rPr>
                <w:rFonts w:ascii="GHEA Grapalat" w:hAnsi="GHEA Grapalat"/>
                <w:lang w:val="hy-AM"/>
              </w:rPr>
              <w:t>Չի ընդունվել,քանի որ առկա է առանձնահատկություն։</w:t>
            </w: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r>
              <w:rPr>
                <w:rFonts w:ascii="GHEA Grapalat" w:hAnsi="GHEA Grapalat"/>
                <w:lang w:val="hy-AM"/>
              </w:rPr>
              <w:t>Ընդունվել է։</w:t>
            </w: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r>
              <w:rPr>
                <w:rFonts w:ascii="GHEA Grapalat" w:hAnsi="GHEA Grapalat"/>
                <w:lang w:val="hy-AM"/>
              </w:rPr>
              <w:t>Ընդունվել է։</w:t>
            </w: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r>
              <w:rPr>
                <w:rFonts w:ascii="GHEA Grapalat" w:hAnsi="GHEA Grapalat"/>
                <w:lang w:val="hy-AM"/>
              </w:rPr>
              <w:t>Ընդունվել է։</w:t>
            </w:r>
          </w:p>
          <w:p w:rsidR="00961DAB" w:rsidRDefault="00961DAB" w:rsidP="000B0864">
            <w:pPr>
              <w:jc w:val="both"/>
              <w:rPr>
                <w:rFonts w:ascii="GHEA Grapalat" w:hAnsi="GHEA Grapalat"/>
                <w:lang w:val="hy-AM"/>
              </w:rPr>
            </w:pPr>
          </w:p>
          <w:p w:rsidR="00961DAB" w:rsidRDefault="00961DAB" w:rsidP="000B0864">
            <w:pPr>
              <w:jc w:val="both"/>
              <w:rPr>
                <w:rFonts w:ascii="GHEA Grapalat" w:hAnsi="GHEA Grapalat"/>
                <w:lang w:val="hy-AM"/>
              </w:rPr>
            </w:pPr>
          </w:p>
          <w:p w:rsidR="00961DAB" w:rsidRPr="00C6330C" w:rsidRDefault="00961DAB" w:rsidP="000B0864">
            <w:pPr>
              <w:jc w:val="both"/>
              <w:rPr>
                <w:rFonts w:ascii="GHEA Grapalat" w:hAnsi="GHEA Grapalat"/>
                <w:lang w:val="hy-AM"/>
              </w:rPr>
            </w:pPr>
            <w:r>
              <w:rPr>
                <w:rFonts w:ascii="GHEA Grapalat" w:hAnsi="GHEA Grapalat"/>
                <w:lang w:val="hy-AM"/>
              </w:rPr>
              <w:t xml:space="preserve">Նախագիծը քննարկվել է բոլոր </w:t>
            </w:r>
            <w:r w:rsidRPr="000E6976">
              <w:rPr>
                <w:rFonts w:ascii="GHEA Grapalat" w:hAnsi="GHEA Grapalat"/>
                <w:color w:val="000000"/>
                <w:sz w:val="24"/>
                <w:szCs w:val="24"/>
                <w:lang w:val="hy-AM"/>
              </w:rPr>
              <w:t>շահագրգիռ կողմերի հետ</w:t>
            </w:r>
            <w:r>
              <w:rPr>
                <w:rFonts w:ascii="GHEA Grapalat" w:hAnsi="GHEA Grapalat"/>
                <w:color w:val="000000"/>
                <w:sz w:val="24"/>
                <w:szCs w:val="24"/>
                <w:lang w:val="hy-AM"/>
              </w:rPr>
              <w:t>։</w:t>
            </w:r>
          </w:p>
          <w:p w:rsidR="00C6330C" w:rsidRPr="00C6330C" w:rsidRDefault="00C6330C" w:rsidP="000B0864">
            <w:pPr>
              <w:jc w:val="both"/>
              <w:rPr>
                <w:rFonts w:ascii="GHEA Grapalat" w:hAnsi="GHEA Grapalat"/>
                <w:lang w:val="hy-AM"/>
              </w:rPr>
            </w:pPr>
          </w:p>
        </w:tc>
      </w:tr>
      <w:tr w:rsidR="008C5A7E" w:rsidRPr="009A61A9" w:rsidTr="009A61A9">
        <w:tc>
          <w:tcPr>
            <w:tcW w:w="8755" w:type="dxa"/>
            <w:shd w:val="clear" w:color="auto" w:fill="404040" w:themeFill="text1" w:themeFillTint="BF"/>
          </w:tcPr>
          <w:p w:rsidR="008C5A7E" w:rsidRPr="009A61A9" w:rsidRDefault="008C5A7E" w:rsidP="009A61A9">
            <w:pPr>
              <w:jc w:val="center"/>
              <w:rPr>
                <w:rFonts w:ascii="GHEA Grapalat" w:hAnsi="GHEA Grapalat"/>
                <w:b/>
                <w:lang w:val="hy-AM"/>
              </w:rPr>
            </w:pPr>
            <w:r w:rsidRPr="009A61A9">
              <w:rPr>
                <w:rFonts w:ascii="GHEA Grapalat" w:hAnsi="GHEA Grapalat"/>
                <w:b/>
                <w:lang w:val="hy-AM"/>
              </w:rPr>
              <w:lastRenderedPageBreak/>
              <w:t xml:space="preserve">Վարչապետի աշխատակազմի </w:t>
            </w:r>
            <w:r w:rsidR="009A61A9" w:rsidRPr="009A61A9">
              <w:rPr>
                <w:rFonts w:ascii="GHEA Grapalat" w:hAnsi="GHEA Grapalat"/>
                <w:b/>
                <w:lang w:val="hy-AM"/>
              </w:rPr>
              <w:t>տեսչական մարմինների աշխատանքների համակարգման գրասենյակ</w:t>
            </w:r>
          </w:p>
        </w:tc>
        <w:tc>
          <w:tcPr>
            <w:tcW w:w="5675" w:type="dxa"/>
            <w:gridSpan w:val="5"/>
            <w:shd w:val="clear" w:color="auto" w:fill="404040" w:themeFill="text1" w:themeFillTint="BF"/>
          </w:tcPr>
          <w:p w:rsidR="008C5A7E" w:rsidRDefault="009A61A9" w:rsidP="000B0864">
            <w:pPr>
              <w:jc w:val="both"/>
              <w:rPr>
                <w:rFonts w:ascii="GHEA Grapalat" w:hAnsi="GHEA Grapalat"/>
                <w:lang w:val="hy-AM"/>
              </w:rPr>
            </w:pPr>
            <w:r>
              <w:rPr>
                <w:rFonts w:ascii="GHEA Grapalat" w:hAnsi="GHEA Grapalat"/>
                <w:lang w:val="hy-AM"/>
              </w:rPr>
              <w:t>2023-11-03</w:t>
            </w:r>
          </w:p>
        </w:tc>
      </w:tr>
      <w:tr w:rsidR="008C5A7E" w:rsidTr="008C5A7E">
        <w:tc>
          <w:tcPr>
            <w:tcW w:w="8755" w:type="dxa"/>
          </w:tcPr>
          <w:p w:rsidR="008C5A7E" w:rsidRDefault="008C5A7E" w:rsidP="008C5A7E">
            <w:pPr>
              <w:spacing w:line="360" w:lineRule="auto"/>
              <w:ind w:left="-142" w:right="14" w:firstLine="851"/>
              <w:jc w:val="both"/>
              <w:rPr>
                <w:rFonts w:ascii="GHEA Grapalat" w:hAnsi="GHEA Grapalat"/>
                <w:noProof/>
                <w:color w:val="000000"/>
                <w:lang w:val="hy-AM" w:eastAsia="en-GB"/>
              </w:rPr>
            </w:pPr>
            <w:r w:rsidRPr="003923AB">
              <w:rPr>
                <w:rFonts w:ascii="GHEA Grapalat" w:hAnsi="GHEA Grapalat" w:cs="GHEA Grapalat"/>
                <w:lang w:val="hy-AM" w:bidi="he-IL"/>
              </w:rPr>
              <w:t>Քննության ա</w:t>
            </w:r>
            <w:r>
              <w:rPr>
                <w:rFonts w:ascii="GHEA Grapalat" w:hAnsi="GHEA Grapalat" w:cs="GHEA Grapalat"/>
                <w:lang w:val="hy-AM" w:bidi="he-IL"/>
              </w:rPr>
              <w:t>ռնելով օրենքների նախագծեր</w:t>
            </w:r>
            <w:r w:rsidRPr="003923AB">
              <w:rPr>
                <w:rFonts w:ascii="GHEA Grapalat" w:hAnsi="GHEA Grapalat" w:cs="GHEA Grapalat"/>
                <w:lang w:val="hy-AM" w:bidi="he-IL"/>
              </w:rPr>
              <w:t>ը՝ հայտնում եմ հետևյալը.</w:t>
            </w:r>
            <w:r>
              <w:rPr>
                <w:rFonts w:ascii="GHEA Grapalat" w:hAnsi="GHEA Grapalat"/>
                <w:noProof/>
                <w:color w:val="000000"/>
                <w:lang w:val="hy-AM" w:eastAsia="en-GB"/>
              </w:rPr>
              <w:t xml:space="preserve">   </w:t>
            </w:r>
          </w:p>
          <w:p w:rsidR="008C5A7E" w:rsidRPr="00683A0A" w:rsidRDefault="008C5A7E" w:rsidP="008C5A7E">
            <w:pPr>
              <w:tabs>
                <w:tab w:val="left" w:pos="90"/>
              </w:tabs>
              <w:autoSpaceDE w:val="0"/>
              <w:autoSpaceDN w:val="0"/>
              <w:adjustRightInd w:val="0"/>
              <w:spacing w:line="360" w:lineRule="auto"/>
              <w:jc w:val="both"/>
              <w:rPr>
                <w:rFonts w:ascii="GHEA Grapalat" w:hAnsi="GHEA Grapalat"/>
                <w:b/>
                <w:i/>
                <w:color w:val="000000"/>
                <w:lang w:val="hy-AM" w:eastAsia="hy-AM"/>
              </w:rPr>
            </w:pPr>
            <w:r>
              <w:rPr>
                <w:rFonts w:ascii="GHEA Grapalat" w:hAnsi="GHEA Grapalat"/>
                <w:b/>
                <w:i/>
                <w:color w:val="000000"/>
                <w:lang w:val="hy-AM" w:eastAsia="hy-AM"/>
              </w:rPr>
              <w:tab/>
            </w:r>
            <w:r>
              <w:rPr>
                <w:rFonts w:ascii="GHEA Grapalat" w:hAnsi="GHEA Grapalat"/>
                <w:b/>
                <w:i/>
                <w:color w:val="000000"/>
                <w:lang w:val="hy-AM" w:eastAsia="hy-AM"/>
              </w:rPr>
              <w:tab/>
            </w:r>
            <w:r w:rsidRPr="00683A0A">
              <w:rPr>
                <w:rFonts w:ascii="GHEA Grapalat" w:hAnsi="GHEA Grapalat"/>
                <w:b/>
                <w:i/>
                <w:color w:val="000000"/>
                <w:lang w:val="hy-AM" w:eastAsia="hy-AM"/>
              </w:rPr>
              <w:t xml:space="preserve">«Թանգարանների մասին» օրենքի նախագծի </w:t>
            </w:r>
            <w:r>
              <w:rPr>
                <w:rFonts w:ascii="GHEA Grapalat" w:hAnsi="GHEA Grapalat"/>
                <w:b/>
                <w:i/>
                <w:color w:val="000000"/>
                <w:lang w:val="hy-AM" w:eastAsia="hy-AM"/>
              </w:rPr>
              <w:t xml:space="preserve">/այսուհետ՝ Նախագիծ/ </w:t>
            </w:r>
            <w:r w:rsidRPr="00683A0A">
              <w:rPr>
                <w:rFonts w:ascii="GHEA Grapalat" w:hAnsi="GHEA Grapalat"/>
                <w:b/>
                <w:i/>
                <w:color w:val="000000"/>
                <w:lang w:val="hy-AM" w:eastAsia="hy-AM"/>
              </w:rPr>
              <w:t>վերաբերյալ</w:t>
            </w:r>
            <w:r w:rsidRPr="00683A0A">
              <w:rPr>
                <w:rFonts w:ascii="MS Mincho" w:eastAsia="MS Mincho" w:hAnsi="MS Mincho" w:cs="MS Mincho"/>
                <w:b/>
                <w:i/>
                <w:color w:val="000000"/>
                <w:lang w:val="hy-AM" w:eastAsia="hy-AM"/>
              </w:rPr>
              <w:t>․</w:t>
            </w:r>
            <w:r w:rsidRPr="00683A0A">
              <w:rPr>
                <w:rFonts w:ascii="GHEA Grapalat" w:hAnsi="GHEA Grapalat"/>
                <w:b/>
                <w:i/>
                <w:color w:val="000000"/>
                <w:lang w:val="hy-AM" w:eastAsia="hy-AM"/>
              </w:rPr>
              <w:t xml:space="preserve"> </w:t>
            </w:r>
          </w:p>
          <w:p w:rsidR="008C5A7E" w:rsidRDefault="008C5A7E" w:rsidP="008C5A7E">
            <w:pPr>
              <w:pStyle w:val="ListParagraph"/>
              <w:numPr>
                <w:ilvl w:val="0"/>
                <w:numId w:val="6"/>
              </w:numPr>
              <w:tabs>
                <w:tab w:val="left" w:pos="90"/>
              </w:tabs>
              <w:autoSpaceDE w:val="0"/>
              <w:autoSpaceDN w:val="0"/>
              <w:adjustRightInd w:val="0"/>
              <w:spacing w:line="360" w:lineRule="auto"/>
              <w:ind w:left="0" w:firstLine="709"/>
              <w:jc w:val="both"/>
              <w:rPr>
                <w:rFonts w:ascii="GHEA Grapalat" w:hAnsi="GHEA Grapalat"/>
                <w:color w:val="000000"/>
                <w:lang w:val="hy-AM" w:eastAsia="hy-AM"/>
              </w:rPr>
            </w:pPr>
            <w:r>
              <w:rPr>
                <w:rFonts w:ascii="GHEA Grapalat" w:hAnsi="GHEA Grapalat"/>
                <w:color w:val="000000"/>
                <w:lang w:val="hy-AM" w:eastAsia="hy-AM"/>
              </w:rPr>
              <w:t xml:space="preserve">Նախագծի 1-ին հոդվածի 1-ին մասում </w:t>
            </w:r>
            <w:r w:rsidRPr="00683A0A">
              <w:rPr>
                <w:rFonts w:ascii="GHEA Grapalat" w:hAnsi="GHEA Grapalat"/>
                <w:color w:val="000000"/>
                <w:lang w:val="hy-AM" w:eastAsia="hy-AM"/>
              </w:rPr>
              <w:t></w:t>
            </w:r>
            <w:r>
              <w:rPr>
                <w:rFonts w:ascii="GHEA Grapalat" w:hAnsi="GHEA Grapalat"/>
                <w:color w:val="000000"/>
                <w:lang w:val="hy-AM" w:eastAsia="hy-AM"/>
              </w:rPr>
              <w:t>հավաքածուի</w:t>
            </w:r>
            <w:r w:rsidRPr="00683A0A">
              <w:rPr>
                <w:rFonts w:ascii="GHEA Grapalat" w:hAnsi="GHEA Grapalat"/>
                <w:color w:val="000000"/>
                <w:lang w:val="hy-AM" w:eastAsia="hy-AM"/>
              </w:rPr>
              <w:t></w:t>
            </w:r>
            <w:r>
              <w:rPr>
                <w:rFonts w:ascii="GHEA Grapalat" w:hAnsi="GHEA Grapalat"/>
                <w:color w:val="000000"/>
                <w:lang w:val="hy-AM" w:eastAsia="hy-AM"/>
              </w:rPr>
              <w:t xml:space="preserve"> բառից հետո անհրաժեշտ է հանել ստորակետը։</w:t>
            </w:r>
          </w:p>
          <w:p w:rsidR="008C5A7E" w:rsidRDefault="008C5A7E" w:rsidP="008C5A7E">
            <w:pPr>
              <w:pStyle w:val="ListParagraph"/>
              <w:numPr>
                <w:ilvl w:val="0"/>
                <w:numId w:val="6"/>
              </w:numPr>
              <w:tabs>
                <w:tab w:val="left" w:pos="90"/>
              </w:tabs>
              <w:autoSpaceDE w:val="0"/>
              <w:autoSpaceDN w:val="0"/>
              <w:adjustRightInd w:val="0"/>
              <w:spacing w:line="360" w:lineRule="auto"/>
              <w:ind w:left="0" w:firstLine="709"/>
              <w:jc w:val="both"/>
              <w:rPr>
                <w:rFonts w:ascii="GHEA Grapalat" w:hAnsi="GHEA Grapalat"/>
                <w:i/>
                <w:color w:val="000000"/>
                <w:lang w:val="hy-AM" w:eastAsia="hy-AM"/>
              </w:rPr>
            </w:pPr>
            <w:r>
              <w:rPr>
                <w:rFonts w:ascii="GHEA Grapalat" w:hAnsi="GHEA Grapalat"/>
                <w:color w:val="000000"/>
                <w:lang w:val="hy-AM" w:eastAsia="hy-AM"/>
              </w:rPr>
              <w:t xml:space="preserve">Հիմք ընդունելով </w:t>
            </w:r>
            <w:r w:rsidRPr="00683A0A">
              <w:rPr>
                <w:rFonts w:ascii="GHEA Grapalat" w:hAnsi="GHEA Grapalat"/>
                <w:color w:val="000000"/>
                <w:lang w:val="hy-AM" w:eastAsia="hy-AM"/>
              </w:rPr>
              <w:t></w:t>
            </w:r>
            <w:r>
              <w:rPr>
                <w:rFonts w:ascii="GHEA Grapalat" w:hAnsi="GHEA Grapalat"/>
                <w:color w:val="000000"/>
                <w:lang w:val="hy-AM" w:eastAsia="hy-AM"/>
              </w:rPr>
              <w:t>Նորմատիվ իրավական ակտերի մասին</w:t>
            </w:r>
            <w:r w:rsidRPr="00683A0A">
              <w:rPr>
                <w:rFonts w:ascii="GHEA Grapalat" w:hAnsi="GHEA Grapalat"/>
                <w:color w:val="000000"/>
                <w:lang w:val="hy-AM" w:eastAsia="hy-AM"/>
              </w:rPr>
              <w:t></w:t>
            </w:r>
            <w:r>
              <w:rPr>
                <w:rFonts w:ascii="GHEA Grapalat" w:hAnsi="GHEA Grapalat"/>
                <w:color w:val="000000"/>
                <w:lang w:val="hy-AM" w:eastAsia="hy-AM"/>
              </w:rPr>
              <w:t xml:space="preserve"> օրենքի 15-րդ հոդվածը՝ առաջարկում եմ Նախագծում հստակեցնել կիրառվող մի շարք հասկացությունները և տերմինները՝ գործնականում հնարավոր տարընթերցումներից խուսափելու նպատակով </w:t>
            </w:r>
            <w:r w:rsidRPr="00683A0A">
              <w:rPr>
                <w:rFonts w:ascii="GHEA Grapalat" w:hAnsi="GHEA Grapalat"/>
                <w:i/>
                <w:color w:val="000000"/>
                <w:lang w:val="hy-AM" w:eastAsia="hy-AM"/>
              </w:rPr>
              <w:t>/</w:t>
            </w:r>
            <w:r w:rsidRPr="00683A0A">
              <w:rPr>
                <w:rFonts w:ascii="GHEA Grapalat" w:hAnsi="GHEA Grapalat"/>
                <w:i/>
                <w:color w:val="000000"/>
                <w:lang w:val="hy-AM"/>
              </w:rPr>
              <w:t xml:space="preserve">գիտական ու մասնագիտական հենք, </w:t>
            </w:r>
            <w:r>
              <w:rPr>
                <w:rFonts w:ascii="GHEA Grapalat" w:hAnsi="GHEA Grapalat"/>
                <w:i/>
                <w:color w:val="000000"/>
                <w:lang w:val="hy-AM"/>
              </w:rPr>
              <w:t xml:space="preserve">թանգարանի կողմից իրականացվող կրթական գործունեություն, </w:t>
            </w:r>
            <w:r>
              <w:rPr>
                <w:rFonts w:ascii="GHEA Grapalat" w:hAnsi="GHEA Grapalat"/>
                <w:i/>
                <w:color w:val="000000"/>
                <w:lang w:val="hy-AM"/>
              </w:rPr>
              <w:lastRenderedPageBreak/>
              <w:t>գաղափարատիպ և այլն/</w:t>
            </w:r>
            <w:r w:rsidRPr="00683A0A">
              <w:rPr>
                <w:rFonts w:ascii="GHEA Grapalat" w:hAnsi="GHEA Grapalat"/>
                <w:color w:val="000000"/>
                <w:lang w:val="hy-AM"/>
              </w:rPr>
              <w:t>։</w:t>
            </w:r>
            <w:r>
              <w:rPr>
                <w:rFonts w:ascii="GHEA Grapalat" w:hAnsi="GHEA Grapalat"/>
                <w:i/>
                <w:color w:val="000000"/>
                <w:lang w:val="hy-AM"/>
              </w:rPr>
              <w:t xml:space="preserve"> </w:t>
            </w:r>
          </w:p>
          <w:p w:rsidR="008C5A7E" w:rsidRPr="00FF6EC8" w:rsidRDefault="008C5A7E" w:rsidP="008C5A7E">
            <w:pPr>
              <w:pStyle w:val="ListParagraph"/>
              <w:numPr>
                <w:ilvl w:val="0"/>
                <w:numId w:val="6"/>
              </w:numPr>
              <w:tabs>
                <w:tab w:val="left" w:pos="90"/>
              </w:tabs>
              <w:autoSpaceDE w:val="0"/>
              <w:autoSpaceDN w:val="0"/>
              <w:adjustRightInd w:val="0"/>
              <w:spacing w:line="360" w:lineRule="auto"/>
              <w:ind w:left="0" w:firstLine="709"/>
              <w:jc w:val="both"/>
              <w:rPr>
                <w:rFonts w:ascii="GHEA Grapalat" w:hAnsi="GHEA Grapalat"/>
                <w:i/>
                <w:color w:val="000000"/>
                <w:lang w:val="hy-AM" w:eastAsia="hy-AM"/>
              </w:rPr>
            </w:pPr>
            <w:r w:rsidRPr="00FF6EC8">
              <w:rPr>
                <w:rFonts w:ascii="GHEA Grapalat" w:hAnsi="GHEA Grapalat"/>
                <w:color w:val="000000"/>
                <w:lang w:val="hy-AM" w:eastAsia="hy-AM"/>
              </w:rPr>
              <w:t xml:space="preserve">Նախագծի 4-րդ հոդվածի 4-րդ մասի համաձայն՝ </w:t>
            </w:r>
            <w:r w:rsidRPr="00FF6EC8">
              <w:rPr>
                <w:rFonts w:ascii="GHEA Grapalat" w:hAnsi="GHEA Grapalat"/>
                <w:color w:val="000000"/>
                <w:lang w:val="hy-AM"/>
              </w:rPr>
              <w:t>թանգարանը հավատարմագրվում է՝ ստանալով համապատասխան վկայական, որի վերաբերյալ լիազոր պետական մարմինը կատարում է համապատասխան գրառում գրանցամատյանում, իսկ 5-րդ մասով սահմանվում են այն պահանջները, որոնց համապատասխանելու պարագայում թանգարանը ենթակա է հավատարմագրման։</w:t>
            </w:r>
            <w:r>
              <w:rPr>
                <w:rFonts w:ascii="GHEA Grapalat" w:hAnsi="GHEA Grapalat"/>
                <w:color w:val="000000"/>
                <w:lang w:val="hy-AM"/>
              </w:rPr>
              <w:t xml:space="preserve"> </w:t>
            </w:r>
            <w:r w:rsidRPr="00FF6EC8">
              <w:rPr>
                <w:rFonts w:ascii="GHEA Grapalat" w:hAnsi="GHEA Grapalat"/>
                <w:color w:val="000000"/>
                <w:lang w:val="hy-AM"/>
              </w:rPr>
              <w:t>Ըստ այդմ, Նախագծից պարզ չէ</w:t>
            </w:r>
            <w:r>
              <w:rPr>
                <w:rFonts w:ascii="GHEA Grapalat" w:hAnsi="GHEA Grapalat"/>
                <w:color w:val="000000"/>
                <w:lang w:val="hy-AM"/>
              </w:rPr>
              <w:t>,</w:t>
            </w:r>
            <w:r w:rsidRPr="00FF6EC8">
              <w:rPr>
                <w:rFonts w:ascii="GHEA Grapalat" w:hAnsi="GHEA Grapalat"/>
                <w:color w:val="000000"/>
                <w:lang w:val="hy-AM"/>
              </w:rPr>
              <w:t xml:space="preserve"> թե արդյոք հավատարմագրումը հանդիսանում է պարտադիր, թե՝ ոչ, և եթե այո ապա ինչ հետևանքներ են առաջանալու չհավատարմագրման պարագայում։ Միաժամանակ, վերոգրյալի համատեքստում առաջարկում եմ հստակեցնել նաև հավատարմագրման մերժման հիմքերը, քանի որ 4-րդ հոդվածի 5-րդ մասով սահմանվում են այն պահանջները, որոնց բավարարելու պարագայում թանգարանը կարող է հավատարմագրվել, իսկ 6-րդ մասով սահմանվում է միայն, որ 5-րդ մասի պահանջներին չհամապատասխանելը </w:t>
            </w:r>
            <w:r w:rsidRPr="00FF6EC8">
              <w:rPr>
                <w:rFonts w:ascii="GHEA Grapalat" w:hAnsi="GHEA Grapalat"/>
                <w:b/>
                <w:color w:val="000000"/>
                <w:lang w:val="hy-AM"/>
              </w:rPr>
              <w:t>հիմք է</w:t>
            </w:r>
            <w:r w:rsidRPr="00FF6EC8">
              <w:rPr>
                <w:rFonts w:ascii="GHEA Grapalat" w:hAnsi="GHEA Grapalat"/>
                <w:color w:val="000000"/>
                <w:lang w:val="hy-AM"/>
              </w:rPr>
              <w:t xml:space="preserve"> թանգարանի հավատագրման մերժման համար: Ըստ այդմ, ներկայացված ձևակերպման արդյունքում ստացվում է, որ նշված պահանջներին չբավարարելուց զատ, հայտը կարող է մերժվել նաև այլ պատճառներով, ուստի առաջարկում եմ հստակ և սպառիչ ամրագրել մերժման հիմքերը։</w:t>
            </w:r>
          </w:p>
          <w:p w:rsidR="008C5A7E" w:rsidRPr="009767CE" w:rsidRDefault="008C5A7E" w:rsidP="008C5A7E">
            <w:pPr>
              <w:pStyle w:val="ListParagraph"/>
              <w:numPr>
                <w:ilvl w:val="0"/>
                <w:numId w:val="6"/>
              </w:numPr>
              <w:tabs>
                <w:tab w:val="left" w:pos="90"/>
              </w:tabs>
              <w:autoSpaceDE w:val="0"/>
              <w:autoSpaceDN w:val="0"/>
              <w:adjustRightInd w:val="0"/>
              <w:spacing w:line="360" w:lineRule="auto"/>
              <w:ind w:left="0" w:firstLine="709"/>
              <w:jc w:val="both"/>
              <w:rPr>
                <w:rFonts w:ascii="GHEA Grapalat" w:hAnsi="GHEA Grapalat"/>
                <w:color w:val="000000"/>
                <w:lang w:val="hy-AM" w:eastAsia="hy-AM"/>
              </w:rPr>
            </w:pPr>
            <w:r>
              <w:rPr>
                <w:rFonts w:ascii="GHEA Grapalat" w:hAnsi="GHEA Grapalat"/>
                <w:color w:val="000000"/>
                <w:lang w:val="hy-AM" w:eastAsia="hy-AM"/>
              </w:rPr>
              <w:t xml:space="preserve">Նախագծի 5-րդ, 24-րդ հոդվածներով սահմանվում է, որ </w:t>
            </w:r>
            <w:r>
              <w:rPr>
                <w:rFonts w:ascii="GHEA Grapalat" w:hAnsi="GHEA Grapalat"/>
                <w:color w:val="000000"/>
                <w:lang w:val="hy-AM"/>
              </w:rPr>
              <w:t>պ</w:t>
            </w:r>
            <w:r w:rsidRPr="00253B67">
              <w:rPr>
                <w:rFonts w:ascii="GHEA Grapalat" w:hAnsi="GHEA Grapalat"/>
                <w:color w:val="000000"/>
                <w:lang w:val="hy-AM"/>
              </w:rPr>
              <w:t>ետական թանգարանների գործունեության</w:t>
            </w:r>
            <w:r w:rsidRPr="00253B67">
              <w:rPr>
                <w:rFonts w:ascii="Courier New" w:hAnsi="Courier New" w:cs="Courier New"/>
                <w:color w:val="000000"/>
                <w:lang w:val="hy-AM"/>
              </w:rPr>
              <w:t> </w:t>
            </w:r>
            <w:r w:rsidRPr="00253B67">
              <w:rPr>
                <w:rFonts w:ascii="GHEA Grapalat" w:hAnsi="GHEA Grapalat" w:cs="GHEA Grapalat"/>
                <w:color w:val="000000"/>
                <w:lang w:val="hy-AM"/>
              </w:rPr>
              <w:t>և ՀՀ</w:t>
            </w:r>
            <w:r>
              <w:rPr>
                <w:rFonts w:ascii="GHEA Grapalat" w:hAnsi="GHEA Grapalat" w:cs="GHEA Grapalat"/>
                <w:color w:val="000000"/>
                <w:lang w:val="hy-AM"/>
              </w:rPr>
              <w:t xml:space="preserve"> </w:t>
            </w:r>
            <w:r w:rsidRPr="00253B67">
              <w:rPr>
                <w:rFonts w:ascii="GHEA Grapalat" w:hAnsi="GHEA Grapalat" w:cs="GHEA Grapalat"/>
                <w:color w:val="000000"/>
                <w:lang w:val="hy-AM"/>
              </w:rPr>
              <w:t>թանգարանային հավաքածուի պահպանության կանոնների նկատմամ</w:t>
            </w:r>
            <w:r>
              <w:rPr>
                <w:rFonts w:ascii="GHEA Grapalat" w:hAnsi="GHEA Grapalat" w:cs="GHEA Grapalat"/>
                <w:color w:val="000000"/>
                <w:lang w:val="hy-AM"/>
              </w:rPr>
              <w:t xml:space="preserve">բ </w:t>
            </w:r>
            <w:r w:rsidRPr="00521E63">
              <w:rPr>
                <w:rFonts w:ascii="GHEA Grapalat" w:hAnsi="GHEA Grapalat" w:cs="GHEA Grapalat"/>
                <w:b/>
                <w:color w:val="000000"/>
                <w:lang w:val="hy-AM"/>
              </w:rPr>
              <w:t>հսկողություն և վերահսկողություն</w:t>
            </w:r>
            <w:r>
              <w:rPr>
                <w:rFonts w:ascii="GHEA Grapalat" w:hAnsi="GHEA Grapalat" w:cs="GHEA Grapalat"/>
                <w:color w:val="000000"/>
                <w:lang w:val="hy-AM"/>
              </w:rPr>
              <w:t xml:space="preserve"> իրականացնում է </w:t>
            </w:r>
            <w:r w:rsidRPr="00253B67">
              <w:rPr>
                <w:rFonts w:ascii="GHEA Grapalat" w:hAnsi="GHEA Grapalat" w:cs="GHEA Grapalat"/>
                <w:color w:val="000000"/>
                <w:lang w:val="hy-AM"/>
              </w:rPr>
              <w:t>ՀՀ կառավարության կողմից լիազ</w:t>
            </w:r>
            <w:r>
              <w:rPr>
                <w:rFonts w:ascii="GHEA Grapalat" w:hAnsi="GHEA Grapalat" w:cs="GHEA Grapalat"/>
                <w:color w:val="000000"/>
                <w:lang w:val="hy-AM"/>
              </w:rPr>
              <w:t xml:space="preserve">որած պետական կառավարման </w:t>
            </w:r>
            <w:r>
              <w:rPr>
                <w:rFonts w:ascii="GHEA Grapalat" w:hAnsi="GHEA Grapalat" w:cs="GHEA Grapalat"/>
                <w:color w:val="000000"/>
                <w:lang w:val="hy-AM"/>
              </w:rPr>
              <w:lastRenderedPageBreak/>
              <w:t xml:space="preserve">մարմինը, իսկ 25-րդ հոդվածի 1-ին մասի 2-րդ և 26-րդ հոդվածի 1-ին մասի 2-րդ մասերում տեղական ինքնակառավարման և տարածքային կառավարման և այլ մարմինները՝ </w:t>
            </w:r>
            <w:r w:rsidRPr="00091024">
              <w:rPr>
                <w:rFonts w:ascii="GHEA Grapalat" w:hAnsi="GHEA Grapalat"/>
                <w:color w:val="000000"/>
                <w:lang w:val="hy-AM"/>
              </w:rPr>
              <w:t>թանգարանների գործունեության նկատմամբ</w:t>
            </w:r>
            <w:r>
              <w:rPr>
                <w:rFonts w:ascii="GHEA Grapalat" w:hAnsi="GHEA Grapalat" w:cs="GHEA Grapalat"/>
                <w:color w:val="000000"/>
                <w:lang w:val="hy-AM"/>
              </w:rPr>
              <w:t xml:space="preserve">։ Ըստ այդմ, անհրաժեշտ է Նախագծով հստակեցնել, թե ինչ այդ մարմիններից որն ինչ մասով է իրականացնելու հսկողությունը կամ վերահսկողությունը, ինչպես նաև ինչ ընթացակարգով և հաճախականությամբ են իրականացվելու նշված գործառույթները։ </w:t>
            </w:r>
          </w:p>
          <w:p w:rsidR="008C5A7E" w:rsidRPr="009767CE" w:rsidRDefault="008C5A7E" w:rsidP="008C5A7E">
            <w:pPr>
              <w:pStyle w:val="ListParagraph"/>
              <w:numPr>
                <w:ilvl w:val="0"/>
                <w:numId w:val="6"/>
              </w:numPr>
              <w:tabs>
                <w:tab w:val="left" w:pos="90"/>
              </w:tabs>
              <w:autoSpaceDE w:val="0"/>
              <w:autoSpaceDN w:val="0"/>
              <w:adjustRightInd w:val="0"/>
              <w:spacing w:line="360" w:lineRule="auto"/>
              <w:ind w:left="0" w:firstLine="709"/>
              <w:jc w:val="both"/>
              <w:rPr>
                <w:rFonts w:ascii="GHEA Grapalat" w:hAnsi="GHEA Grapalat"/>
                <w:color w:val="000000"/>
                <w:lang w:val="hy-AM" w:eastAsia="hy-AM"/>
              </w:rPr>
            </w:pPr>
            <w:r>
              <w:rPr>
                <w:rFonts w:ascii="GHEA Grapalat" w:hAnsi="GHEA Grapalat" w:cs="GHEA Grapalat"/>
                <w:color w:val="000000"/>
                <w:lang w:val="hy-AM"/>
              </w:rPr>
              <w:t xml:space="preserve">Նախագծի 12-րդ հոդվածի 2-րդ մասի համաձայն՝  </w:t>
            </w:r>
            <w:r>
              <w:rPr>
                <w:rFonts w:ascii="GHEA Grapalat" w:hAnsi="GHEA Grapalat"/>
                <w:color w:val="000000"/>
                <w:lang w:val="hy-AM"/>
              </w:rPr>
              <w:t>պ</w:t>
            </w:r>
            <w:r w:rsidRPr="002F6395">
              <w:rPr>
                <w:rFonts w:ascii="GHEA Grapalat" w:hAnsi="GHEA Grapalat"/>
                <w:color w:val="000000"/>
                <w:lang w:val="hy-AM"/>
              </w:rPr>
              <w:t>ետական և համայնքային թանգարանները</w:t>
            </w:r>
            <w:r>
              <w:rPr>
                <w:rFonts w:ascii="GHEA Grapalat" w:hAnsi="GHEA Grapalat"/>
                <w:color w:val="000000"/>
                <w:lang w:val="hy-AM"/>
              </w:rPr>
              <w:t>,</w:t>
            </w:r>
            <w:r w:rsidRPr="002F6395">
              <w:rPr>
                <w:rFonts w:ascii="GHEA Grapalat" w:hAnsi="GHEA Grapalat"/>
                <w:color w:val="000000"/>
                <w:lang w:val="hy-AM"/>
              </w:rPr>
              <w:t xml:space="preserve"> թանգարանային առարկաները և հավաքածուները կարող են ժամանակավոր պահպանության հանձնել այլ թանգարանների կամ կազմակերպությունների` պայմանագրի հիման վրա առավելագույն 3 տարով լիազոր մարմնի համաձայնությամբ:</w:t>
            </w:r>
            <w:r>
              <w:rPr>
                <w:rFonts w:ascii="GHEA Grapalat" w:hAnsi="GHEA Grapalat"/>
                <w:color w:val="000000"/>
                <w:lang w:val="hy-AM"/>
              </w:rPr>
              <w:t xml:space="preserve"> Ըստ այդմ, առաջարկում եմ հստակեցնել, թե ինչ ընթացակարգով է հայցվելու և տրամադրվելու այդ համաձայնությունը։ </w:t>
            </w:r>
            <w:r>
              <w:rPr>
                <w:rFonts w:ascii="GHEA Grapalat" w:hAnsi="GHEA Grapalat" w:cs="GHEA Grapalat"/>
                <w:color w:val="000000"/>
                <w:lang w:val="hy-AM"/>
              </w:rPr>
              <w:t xml:space="preserve">Նույն դիտարկումը </w:t>
            </w:r>
            <w:r w:rsidRPr="00A100AC">
              <w:rPr>
                <w:rFonts w:ascii="GHEA Grapalat" w:hAnsi="GHEA Grapalat" w:cs="GHEA Grapalat"/>
                <w:color w:val="000000"/>
                <w:lang w:val="hy-AM"/>
              </w:rPr>
              <w:t>վերաբերում է նաև</w:t>
            </w:r>
            <w:r>
              <w:rPr>
                <w:rFonts w:ascii="GHEA Grapalat" w:hAnsi="GHEA Grapalat" w:cs="GHEA Grapalat"/>
                <w:color w:val="000000"/>
                <w:lang w:val="hy-AM"/>
              </w:rPr>
              <w:t xml:space="preserve"> 13-րդ հոդվածի 6-րդ մասում նշված՝ </w:t>
            </w:r>
            <w:r w:rsidRPr="0098473A">
              <w:rPr>
                <w:rFonts w:ascii="GHEA Grapalat" w:eastAsia="Calibri" w:hAnsi="GHEA Grapalat"/>
                <w:bCs/>
                <w:i/>
                <w:lang w:val="hy-AM"/>
              </w:rPr>
              <w:t>թ</w:t>
            </w:r>
            <w:r w:rsidRPr="0098473A">
              <w:rPr>
                <w:rFonts w:ascii="GHEA Grapalat" w:eastAsia="Calibri" w:hAnsi="GHEA Grapalat"/>
                <w:bCs/>
                <w:i/>
                <w:lang w:val="af-ZA"/>
              </w:rPr>
              <w:t>անգարանային</w:t>
            </w:r>
            <w:r w:rsidRPr="00A100AC">
              <w:rPr>
                <w:rFonts w:ascii="GHEA Grapalat" w:eastAsia="Calibri" w:hAnsi="GHEA Grapalat"/>
                <w:bCs/>
                <w:lang w:val="af-ZA"/>
              </w:rPr>
              <w:t xml:space="preserve"> </w:t>
            </w:r>
            <w:r w:rsidRPr="00A100AC">
              <w:rPr>
                <w:rFonts w:ascii="GHEA Grapalat" w:eastAsia="Calibri" w:hAnsi="GHEA Grapalat"/>
                <w:bCs/>
                <w:i/>
                <w:lang w:val="af-ZA"/>
              </w:rPr>
              <w:t>առարկաների և հավաքածուների, թանգարանի շենքերի կամ նրա համալիրի մասերի գծապատկերները, տեսապատկերները, կրկնօրինակները և դրանց վերաբերյալ տեղեկույթը գովազդային նպատակով, որպես խորհրդանիշ` հուշանվերների կամ այլ ապրանքների արտադրության համար տրամադրելը ֆիզիկական կամ իրավաբանական անձանց</w:t>
            </w:r>
            <w:r w:rsidRPr="00A100AC">
              <w:rPr>
                <w:rFonts w:ascii="GHEA Grapalat" w:eastAsia="Calibri" w:hAnsi="GHEA Grapalat"/>
                <w:bCs/>
                <w:lang w:val="af-ZA"/>
              </w:rPr>
              <w:t xml:space="preserve"> </w:t>
            </w:r>
            <w:r w:rsidRPr="00A100AC">
              <w:rPr>
                <w:rFonts w:ascii="GHEA Grapalat" w:eastAsia="Calibri" w:hAnsi="GHEA Grapalat"/>
                <w:bCs/>
                <w:lang w:val="hy-AM"/>
              </w:rPr>
              <w:t xml:space="preserve">պետական և համայնքային թանգարանների դեպքում </w:t>
            </w:r>
            <w:r w:rsidRPr="00A100AC">
              <w:rPr>
                <w:rFonts w:ascii="GHEA Grapalat" w:eastAsia="Calibri" w:hAnsi="GHEA Grapalat"/>
                <w:b/>
                <w:bCs/>
                <w:i/>
                <w:lang w:val="af-ZA"/>
              </w:rPr>
              <w:t>լիազոր մարմնի համաձայնությամբ,</w:t>
            </w:r>
            <w:r w:rsidRPr="00A100AC">
              <w:rPr>
                <w:rFonts w:ascii="GHEA Grapalat" w:eastAsia="Calibri" w:hAnsi="GHEA Grapalat"/>
                <w:bCs/>
                <w:lang w:val="hy-AM"/>
              </w:rPr>
              <w:t xml:space="preserve"> </w:t>
            </w:r>
            <w:r w:rsidRPr="00A100AC">
              <w:rPr>
                <w:rFonts w:ascii="GHEA Grapalat" w:eastAsia="Calibri" w:hAnsi="GHEA Grapalat"/>
                <w:bCs/>
                <w:i/>
                <w:lang w:val="hy-AM"/>
              </w:rPr>
              <w:t>իսկ ոչ պետական թանգարանների դեպքում՝ սեփականատիրոջ կամ գործադիր մարմնի ղեկավարի</w:t>
            </w:r>
            <w:r w:rsidRPr="00A100AC">
              <w:rPr>
                <w:rFonts w:ascii="GHEA Grapalat" w:eastAsia="Calibri" w:hAnsi="GHEA Grapalat"/>
                <w:bCs/>
                <w:lang w:val="hy-AM"/>
              </w:rPr>
              <w:t xml:space="preserve"> </w:t>
            </w:r>
            <w:r w:rsidRPr="00A100AC">
              <w:rPr>
                <w:rFonts w:ascii="GHEA Grapalat" w:eastAsia="Calibri" w:hAnsi="GHEA Grapalat"/>
                <w:b/>
                <w:bCs/>
                <w:i/>
                <w:lang w:val="hy-AM"/>
              </w:rPr>
              <w:lastRenderedPageBreak/>
              <w:t>թույլտվությամբ</w:t>
            </w:r>
            <w:r w:rsidRPr="00A100AC">
              <w:rPr>
                <w:rFonts w:ascii="GHEA Grapalat" w:eastAsia="Calibri" w:hAnsi="GHEA Grapalat"/>
                <w:b/>
                <w:bCs/>
                <w:i/>
                <w:lang w:val="af-ZA"/>
              </w:rPr>
              <w:t xml:space="preserve"> </w:t>
            </w:r>
            <w:r>
              <w:rPr>
                <w:rFonts w:ascii="GHEA Grapalat" w:eastAsia="Calibri" w:hAnsi="GHEA Grapalat"/>
                <w:b/>
                <w:bCs/>
                <w:i/>
                <w:lang w:val="af-ZA"/>
              </w:rPr>
              <w:t>կատարելուն</w:t>
            </w:r>
            <w:r w:rsidRPr="00A100AC">
              <w:rPr>
                <w:rFonts w:ascii="GHEA Grapalat" w:eastAsia="Calibri" w:hAnsi="GHEA Grapalat"/>
                <w:b/>
                <w:bCs/>
                <w:i/>
                <w:lang w:val="af-ZA"/>
              </w:rPr>
              <w:t>:</w:t>
            </w:r>
          </w:p>
          <w:p w:rsidR="008C5A7E" w:rsidRDefault="008C5A7E" w:rsidP="008C5A7E">
            <w:pPr>
              <w:pStyle w:val="ListParagraph"/>
              <w:numPr>
                <w:ilvl w:val="0"/>
                <w:numId w:val="6"/>
              </w:numPr>
              <w:tabs>
                <w:tab w:val="left" w:pos="90"/>
              </w:tabs>
              <w:autoSpaceDE w:val="0"/>
              <w:autoSpaceDN w:val="0"/>
              <w:adjustRightInd w:val="0"/>
              <w:spacing w:line="360" w:lineRule="auto"/>
              <w:ind w:left="0" w:firstLine="709"/>
              <w:jc w:val="both"/>
              <w:rPr>
                <w:rFonts w:ascii="GHEA Grapalat" w:hAnsi="GHEA Grapalat"/>
                <w:color w:val="000000"/>
                <w:lang w:val="hy-AM" w:eastAsia="hy-AM"/>
              </w:rPr>
            </w:pPr>
            <w:r w:rsidRPr="002F6395">
              <w:rPr>
                <w:rFonts w:ascii="GHEA Grapalat" w:hAnsi="GHEA Grapalat"/>
                <w:color w:val="000000"/>
                <w:lang w:val="hy-AM" w:eastAsia="hy-AM"/>
              </w:rPr>
              <w:t xml:space="preserve">Նախագծի 13-րդ հոդվածի 1-ին մասում հստակեցման կարիք ունի </w:t>
            </w:r>
            <w:r w:rsidRPr="002F6395">
              <w:rPr>
                <w:rFonts w:ascii="GHEA Grapalat" w:hAnsi="GHEA Grapalat"/>
                <w:b/>
                <w:color w:val="000000"/>
                <w:lang w:val="hy-AM" w:eastAsia="hy-AM"/>
              </w:rPr>
              <w:t>«</w:t>
            </w:r>
            <w:r w:rsidRPr="002F6395">
              <w:rPr>
                <w:rFonts w:ascii="GHEA Grapalat" w:hAnsi="GHEA Grapalat"/>
                <w:color w:val="000000"/>
                <w:lang w:val="hy-AM" w:eastAsia="hy-AM"/>
              </w:rPr>
              <w:t>մատչելի են հանրության համար</w:t>
            </w:r>
            <w:r w:rsidRPr="002F6395">
              <w:rPr>
                <w:rFonts w:ascii="GHEA Grapalat" w:hAnsi="GHEA Grapalat"/>
                <w:b/>
                <w:color w:val="000000"/>
                <w:lang w:val="hy-AM" w:eastAsia="hy-AM"/>
              </w:rPr>
              <w:t>»</w:t>
            </w:r>
            <w:r w:rsidRPr="002F6395">
              <w:rPr>
                <w:rFonts w:ascii="GHEA Grapalat" w:hAnsi="GHEA Grapalat"/>
                <w:color w:val="000000"/>
                <w:lang w:val="hy-AM" w:eastAsia="hy-AM"/>
              </w:rPr>
              <w:t xml:space="preserve"> արտահայտությունը</w:t>
            </w:r>
            <w:r>
              <w:rPr>
                <w:rFonts w:ascii="GHEA Grapalat" w:hAnsi="GHEA Grapalat"/>
                <w:color w:val="000000"/>
                <w:lang w:val="hy-AM" w:eastAsia="hy-AM"/>
              </w:rPr>
              <w:t>, իսկ 2-րդ մասում՝ առարկաների վերաբերյալ տեղեկությունների բովանդակությունը</w:t>
            </w:r>
            <w:r w:rsidRPr="002F6395">
              <w:rPr>
                <w:rFonts w:ascii="GHEA Grapalat" w:hAnsi="GHEA Grapalat"/>
                <w:color w:val="000000"/>
                <w:lang w:val="hy-AM" w:eastAsia="hy-AM"/>
              </w:rPr>
              <w:t>։</w:t>
            </w:r>
          </w:p>
          <w:p w:rsidR="008C5A7E" w:rsidRPr="00521E63" w:rsidRDefault="008C5A7E" w:rsidP="008C5A7E">
            <w:pPr>
              <w:pStyle w:val="ListParagraph"/>
              <w:numPr>
                <w:ilvl w:val="0"/>
                <w:numId w:val="6"/>
              </w:numPr>
              <w:tabs>
                <w:tab w:val="left" w:pos="90"/>
              </w:tabs>
              <w:autoSpaceDE w:val="0"/>
              <w:autoSpaceDN w:val="0"/>
              <w:adjustRightInd w:val="0"/>
              <w:spacing w:line="360" w:lineRule="auto"/>
              <w:ind w:left="0" w:firstLine="709"/>
              <w:jc w:val="both"/>
              <w:rPr>
                <w:rFonts w:ascii="GHEA Grapalat" w:hAnsi="GHEA Grapalat"/>
                <w:i/>
                <w:color w:val="000000"/>
                <w:lang w:val="hy-AM" w:eastAsia="hy-AM"/>
              </w:rPr>
            </w:pPr>
            <w:r w:rsidRPr="003041F5">
              <w:rPr>
                <w:rFonts w:ascii="GHEA Grapalat" w:hAnsi="GHEA Grapalat"/>
                <w:color w:val="000000"/>
                <w:lang w:val="hy-AM" w:eastAsia="hy-AM"/>
              </w:rPr>
              <w:t>Նախագծի 21-րդ հոդված</w:t>
            </w:r>
            <w:r>
              <w:rPr>
                <w:rFonts w:ascii="GHEA Grapalat" w:hAnsi="GHEA Grapalat"/>
                <w:color w:val="000000"/>
                <w:lang w:val="hy-AM" w:eastAsia="hy-AM"/>
              </w:rPr>
              <w:t xml:space="preserve">ի 2-րդ մասում առաջարկում եմ հստակեցնել </w:t>
            </w:r>
            <w:r w:rsidRPr="003041F5">
              <w:rPr>
                <w:rFonts w:ascii="GHEA Grapalat" w:hAnsi="GHEA Grapalat"/>
                <w:b/>
                <w:color w:val="000000"/>
                <w:lang w:val="hy-AM" w:eastAsia="hy-AM"/>
              </w:rPr>
              <w:t>«</w:t>
            </w:r>
            <w:r w:rsidRPr="003041F5">
              <w:rPr>
                <w:rFonts w:ascii="GHEA Grapalat" w:hAnsi="GHEA Grapalat" w:cs="Sylfaen"/>
                <w:color w:val="000000"/>
                <w:lang w:val="hy-AM" w:eastAsia="hy-AM"/>
              </w:rPr>
              <w:t>օգտագործումը</w:t>
            </w:r>
            <w:r w:rsidRPr="003041F5">
              <w:rPr>
                <w:rFonts w:ascii="GHEA Grapalat" w:hAnsi="GHEA Grapalat"/>
                <w:color w:val="000000"/>
                <w:lang w:val="hy-AM" w:eastAsia="hy-AM"/>
              </w:rPr>
              <w:t xml:space="preserve"> </w:t>
            </w:r>
            <w:r w:rsidRPr="003041F5">
              <w:rPr>
                <w:rFonts w:ascii="GHEA Grapalat" w:hAnsi="GHEA Grapalat" w:cs="Sylfaen"/>
                <w:color w:val="000000"/>
                <w:lang w:val="hy-AM" w:eastAsia="hy-AM"/>
              </w:rPr>
              <w:t>համապատասխանում</w:t>
            </w:r>
            <w:r w:rsidRPr="003041F5">
              <w:rPr>
                <w:rFonts w:ascii="GHEA Grapalat" w:hAnsi="GHEA Grapalat"/>
                <w:color w:val="000000"/>
                <w:lang w:val="hy-AM" w:eastAsia="hy-AM"/>
              </w:rPr>
              <w:t xml:space="preserve"> </w:t>
            </w:r>
            <w:r w:rsidRPr="003041F5">
              <w:rPr>
                <w:rFonts w:ascii="GHEA Grapalat" w:hAnsi="GHEA Grapalat" w:cs="Sylfaen"/>
                <w:color w:val="000000"/>
                <w:lang w:val="hy-AM" w:eastAsia="hy-AM"/>
              </w:rPr>
              <w:t>է</w:t>
            </w:r>
            <w:r w:rsidRPr="003041F5">
              <w:rPr>
                <w:rFonts w:ascii="GHEA Grapalat" w:hAnsi="GHEA Grapalat"/>
                <w:color w:val="000000"/>
                <w:lang w:val="hy-AM" w:eastAsia="hy-AM"/>
              </w:rPr>
              <w:t xml:space="preserve"> </w:t>
            </w:r>
            <w:r w:rsidRPr="003041F5">
              <w:rPr>
                <w:rFonts w:ascii="GHEA Grapalat" w:hAnsi="GHEA Grapalat" w:cs="Sylfaen"/>
                <w:color w:val="000000"/>
                <w:lang w:val="hy-AM" w:eastAsia="hy-AM"/>
              </w:rPr>
              <w:t>թանգարանի</w:t>
            </w:r>
            <w:r w:rsidRPr="003041F5">
              <w:rPr>
                <w:rFonts w:ascii="GHEA Grapalat" w:hAnsi="GHEA Grapalat"/>
                <w:color w:val="000000"/>
                <w:lang w:val="hy-AM" w:eastAsia="hy-AM"/>
              </w:rPr>
              <w:t xml:space="preserve"> </w:t>
            </w:r>
            <w:r w:rsidRPr="003041F5">
              <w:rPr>
                <w:rFonts w:ascii="GHEA Grapalat" w:hAnsi="GHEA Grapalat" w:cs="Sylfaen"/>
                <w:color w:val="000000"/>
                <w:lang w:val="hy-AM" w:eastAsia="hy-AM"/>
              </w:rPr>
              <w:t>բնույթին</w:t>
            </w:r>
            <w:r w:rsidRPr="003041F5">
              <w:rPr>
                <w:rFonts w:ascii="GHEA Grapalat" w:hAnsi="GHEA Grapalat" w:cs="Sylfaen"/>
                <w:b/>
                <w:color w:val="000000"/>
                <w:lang w:val="hy-AM" w:eastAsia="hy-AM"/>
              </w:rPr>
              <w:t>»</w:t>
            </w:r>
            <w:r>
              <w:rPr>
                <w:rFonts w:ascii="GHEA Grapalat" w:hAnsi="GHEA Grapalat" w:cs="Sylfaen"/>
                <w:color w:val="000000"/>
                <w:lang w:val="hy-AM" w:eastAsia="hy-AM"/>
              </w:rPr>
              <w:t xml:space="preserve"> արտահայտությունը, իսկ 22-րդ հոդվածում հանել </w:t>
            </w:r>
            <w:r w:rsidRPr="00521E63">
              <w:rPr>
                <w:rFonts w:ascii="GHEA Grapalat" w:hAnsi="GHEA Grapalat" w:cs="Sylfaen"/>
                <w:b/>
                <w:color w:val="000000"/>
                <w:lang w:val="hy-AM" w:eastAsia="hy-AM"/>
              </w:rPr>
              <w:t>«</w:t>
            </w:r>
            <w:r>
              <w:rPr>
                <w:rFonts w:ascii="GHEA Grapalat" w:hAnsi="GHEA Grapalat" w:cs="Sylfaen"/>
                <w:color w:val="000000"/>
                <w:lang w:val="hy-AM" w:eastAsia="hy-AM"/>
              </w:rPr>
              <w:t>զբաղվել</w:t>
            </w:r>
            <w:r w:rsidRPr="00521E63">
              <w:rPr>
                <w:rFonts w:ascii="GHEA Grapalat" w:hAnsi="GHEA Grapalat" w:cs="Sylfaen"/>
                <w:b/>
                <w:color w:val="000000"/>
                <w:lang w:val="hy-AM" w:eastAsia="hy-AM"/>
              </w:rPr>
              <w:t>»</w:t>
            </w:r>
            <w:r>
              <w:rPr>
                <w:rFonts w:ascii="GHEA Grapalat" w:hAnsi="GHEA Grapalat" w:cs="Sylfaen"/>
                <w:color w:val="000000"/>
                <w:lang w:val="hy-AM" w:eastAsia="hy-AM"/>
              </w:rPr>
              <w:t xml:space="preserve"> բառը, ինչպես նաև վերջին նախադասությունը, քանի որ ցանկացած պարագայում </w:t>
            </w:r>
            <w:r w:rsidRPr="00521E63">
              <w:rPr>
                <w:rFonts w:ascii="GHEA Grapalat" w:hAnsi="GHEA Grapalat"/>
                <w:b/>
                <w:i/>
                <w:color w:val="000000"/>
                <w:lang w:val="hy-AM"/>
              </w:rPr>
              <w:t>լիցենզավորման ենթակա գործունեության տեսակներով</w:t>
            </w:r>
            <w:r w:rsidRPr="00521E63">
              <w:rPr>
                <w:rFonts w:ascii="GHEA Grapalat" w:hAnsi="GHEA Grapalat"/>
                <w:color w:val="000000"/>
                <w:lang w:val="hy-AM"/>
              </w:rPr>
              <w:t xml:space="preserve"> </w:t>
            </w:r>
            <w:r>
              <w:rPr>
                <w:rFonts w:ascii="GHEA Grapalat" w:hAnsi="GHEA Grapalat"/>
                <w:color w:val="000000"/>
                <w:lang w:val="hy-AM"/>
              </w:rPr>
              <w:t xml:space="preserve">թե թանգարանը, թե ցանկացած այլ կազմակերպություն, անկախ կազմակերպաիրավական ձևից, </w:t>
            </w:r>
            <w:r w:rsidRPr="00521E63">
              <w:rPr>
                <w:rFonts w:ascii="GHEA Grapalat" w:hAnsi="GHEA Grapalat"/>
                <w:b/>
                <w:i/>
                <w:color w:val="000000"/>
                <w:lang w:val="hy-AM"/>
              </w:rPr>
              <w:t>կարող է զբաղվել միայն լիցենզիայի հիման վրա։</w:t>
            </w:r>
          </w:p>
          <w:p w:rsidR="008C5A7E" w:rsidRDefault="008C5A7E" w:rsidP="008C5A7E">
            <w:pPr>
              <w:pStyle w:val="ListParagraph"/>
              <w:numPr>
                <w:ilvl w:val="0"/>
                <w:numId w:val="6"/>
              </w:numPr>
              <w:tabs>
                <w:tab w:val="left" w:pos="90"/>
              </w:tabs>
              <w:autoSpaceDE w:val="0"/>
              <w:autoSpaceDN w:val="0"/>
              <w:adjustRightInd w:val="0"/>
              <w:spacing w:line="360" w:lineRule="auto"/>
              <w:ind w:left="0" w:firstLine="709"/>
              <w:jc w:val="both"/>
              <w:rPr>
                <w:rFonts w:ascii="GHEA Grapalat" w:hAnsi="GHEA Grapalat"/>
                <w:b/>
                <w:i/>
                <w:color w:val="000000"/>
                <w:lang w:val="hy-AM" w:eastAsia="hy-AM"/>
              </w:rPr>
            </w:pPr>
            <w:r w:rsidRPr="00521E63">
              <w:rPr>
                <w:rFonts w:ascii="GHEA Grapalat" w:hAnsi="GHEA Grapalat"/>
                <w:color w:val="000000"/>
                <w:lang w:val="hy-AM"/>
              </w:rPr>
              <w:t>Նախագծի 23-րդ հոդվածի 1-ին մասի 7-րդ կետում</w:t>
            </w:r>
            <w:r>
              <w:rPr>
                <w:rFonts w:ascii="GHEA Grapalat" w:hAnsi="GHEA Grapalat"/>
                <w:color w:val="000000"/>
                <w:lang w:val="hy-AM"/>
              </w:rPr>
              <w:t xml:space="preserve"> անհրաժեշտ է հստակեցնել </w:t>
            </w:r>
            <w:r w:rsidRPr="00521E63">
              <w:rPr>
                <w:rFonts w:ascii="GHEA Grapalat" w:hAnsi="GHEA Grapalat"/>
                <w:b/>
                <w:i/>
                <w:color w:val="000000"/>
                <w:lang w:val="hy-AM"/>
              </w:rPr>
              <w:t>թանգարանի հավաքածուի</w:t>
            </w:r>
            <w:r>
              <w:rPr>
                <w:rFonts w:ascii="GHEA Grapalat" w:hAnsi="GHEA Grapalat"/>
                <w:color w:val="000000"/>
                <w:lang w:val="hy-AM"/>
              </w:rPr>
              <w:t xml:space="preserve"> </w:t>
            </w:r>
            <w:r w:rsidRPr="00521E63">
              <w:rPr>
                <w:rFonts w:ascii="GHEA Grapalat" w:hAnsi="GHEA Grapalat"/>
                <w:b/>
                <w:i/>
                <w:color w:val="000000"/>
                <w:lang w:val="hy-AM"/>
              </w:rPr>
              <w:t>մատչելիության ապահովմանը վերաբերող դրույթի բովանդակությունը։</w:t>
            </w:r>
          </w:p>
          <w:p w:rsidR="008C5A7E" w:rsidRPr="00091024" w:rsidRDefault="008C5A7E" w:rsidP="008C5A7E">
            <w:pPr>
              <w:pStyle w:val="ListParagraph"/>
              <w:numPr>
                <w:ilvl w:val="0"/>
                <w:numId w:val="6"/>
              </w:numPr>
              <w:tabs>
                <w:tab w:val="left" w:pos="90"/>
              </w:tabs>
              <w:autoSpaceDE w:val="0"/>
              <w:autoSpaceDN w:val="0"/>
              <w:adjustRightInd w:val="0"/>
              <w:spacing w:line="360" w:lineRule="auto"/>
              <w:ind w:left="0" w:firstLine="709"/>
              <w:jc w:val="both"/>
              <w:rPr>
                <w:rFonts w:ascii="GHEA Grapalat" w:hAnsi="GHEA Grapalat"/>
                <w:color w:val="000000"/>
                <w:lang w:val="hy-AM" w:eastAsia="hy-AM"/>
              </w:rPr>
            </w:pPr>
            <w:r w:rsidRPr="00EF28E8">
              <w:rPr>
                <w:rFonts w:ascii="GHEA Grapalat" w:hAnsi="GHEA Grapalat"/>
                <w:color w:val="000000"/>
                <w:lang w:val="hy-AM" w:eastAsia="hy-AM"/>
              </w:rPr>
              <w:t xml:space="preserve">Նախագծի </w:t>
            </w:r>
            <w:r>
              <w:rPr>
                <w:rFonts w:ascii="GHEA Grapalat" w:hAnsi="GHEA Grapalat"/>
                <w:color w:val="000000"/>
                <w:lang w:val="hy-AM" w:eastAsia="hy-AM"/>
              </w:rPr>
              <w:t xml:space="preserve">24-րդ հոդվածի 1-ին մասի 11-րդ, 13-րդ և 16-րդ մասերով սահմանվում են դրույթներ առ այն, որ </w:t>
            </w:r>
            <w:r w:rsidRPr="00091024">
              <w:rPr>
                <w:rFonts w:ascii="GHEA Grapalat" w:hAnsi="GHEA Grapalat"/>
                <w:lang w:val="hy-AM"/>
              </w:rPr>
              <w:t>թանգարանների, արգելոց-թանգարանների  մշտական ցուցադրության այցելության տոմսերի, մասնագիտական</w:t>
            </w:r>
            <w:r w:rsidRPr="00091024">
              <w:rPr>
                <w:rFonts w:ascii="GHEA Grapalat" w:hAnsi="GHEA Grapalat"/>
                <w:lang w:val="af-ZA"/>
              </w:rPr>
              <w:t xml:space="preserve"> </w:t>
            </w:r>
            <w:r w:rsidRPr="00091024">
              <w:rPr>
                <w:rFonts w:ascii="GHEA Grapalat" w:hAnsi="GHEA Grapalat"/>
                <w:lang w:val="hy-AM"/>
              </w:rPr>
              <w:t>լուսանկարման</w:t>
            </w:r>
            <w:r w:rsidRPr="00091024">
              <w:rPr>
                <w:rFonts w:ascii="GHEA Grapalat" w:hAnsi="GHEA Grapalat"/>
                <w:lang w:val="af-ZA"/>
              </w:rPr>
              <w:t xml:space="preserve"> </w:t>
            </w:r>
            <w:r w:rsidRPr="00091024">
              <w:rPr>
                <w:rFonts w:ascii="GHEA Grapalat" w:hAnsi="GHEA Grapalat"/>
                <w:lang w:val="hy-AM"/>
              </w:rPr>
              <w:t>և</w:t>
            </w:r>
            <w:r w:rsidRPr="00091024">
              <w:rPr>
                <w:rFonts w:ascii="GHEA Grapalat" w:hAnsi="GHEA Grapalat"/>
                <w:lang w:val="af-ZA"/>
              </w:rPr>
              <w:t xml:space="preserve"> </w:t>
            </w:r>
            <w:r w:rsidRPr="00091024">
              <w:rPr>
                <w:rFonts w:ascii="GHEA Grapalat" w:hAnsi="GHEA Grapalat"/>
                <w:lang w:val="hy-AM"/>
              </w:rPr>
              <w:t>տեսագրման</w:t>
            </w:r>
            <w:r w:rsidRPr="00091024">
              <w:rPr>
                <w:rFonts w:ascii="GHEA Grapalat" w:hAnsi="GHEA Grapalat"/>
                <w:lang w:val="af-ZA"/>
              </w:rPr>
              <w:t xml:space="preserve"> </w:t>
            </w:r>
            <w:r w:rsidRPr="00091024">
              <w:rPr>
                <w:rFonts w:ascii="GHEA Grapalat" w:hAnsi="GHEA Grapalat"/>
                <w:lang w:val="hy-AM"/>
              </w:rPr>
              <w:t>սակագները, թանգարաններից անվճար օգտվողների և</w:t>
            </w:r>
            <w:r w:rsidRPr="00091024">
              <w:rPr>
                <w:rFonts w:ascii="Courier New" w:hAnsi="Courier New" w:cs="Courier New"/>
                <w:lang w:val="hy-AM"/>
              </w:rPr>
              <w:t> </w:t>
            </w:r>
            <w:r w:rsidRPr="00091024">
              <w:rPr>
                <w:rFonts w:ascii="GHEA Grapalat" w:hAnsi="GHEA Grapalat" w:cs="GHEA Grapalat"/>
                <w:lang w:val="hy-AM"/>
              </w:rPr>
              <w:t xml:space="preserve"> թանգարանների կողմից մատուցվող ծառայությունների ցանկերը և </w:t>
            </w:r>
            <w:r w:rsidRPr="0098473A">
              <w:rPr>
                <w:rFonts w:ascii="GHEA Grapalat" w:hAnsi="GHEA Grapalat" w:cs="GHEA Grapalat"/>
                <w:lang w:val="hy-AM"/>
              </w:rPr>
              <w:t>սակագները հաստատում է և</w:t>
            </w:r>
            <w:r w:rsidRPr="00091024">
              <w:rPr>
                <w:rFonts w:ascii="Cambria Math" w:hAnsi="Cambria Math"/>
                <w:lang w:val="hy-AM"/>
              </w:rPr>
              <w:t xml:space="preserve"> </w:t>
            </w:r>
            <w:r w:rsidRPr="00091024">
              <w:rPr>
                <w:rFonts w:ascii="GHEA Grapalat" w:hAnsi="GHEA Grapalat"/>
                <w:color w:val="000000"/>
                <w:lang w:val="hy-AM"/>
              </w:rPr>
              <w:t xml:space="preserve"> </w:t>
            </w:r>
            <w:r w:rsidRPr="00091024">
              <w:rPr>
                <w:rFonts w:ascii="GHEA Grapalat" w:hAnsi="GHEA Grapalat"/>
                <w:lang w:val="hy-AM"/>
              </w:rPr>
              <w:t xml:space="preserve"> </w:t>
            </w:r>
            <w:r w:rsidRPr="00091024">
              <w:rPr>
                <w:rFonts w:ascii="GHEA Grapalat" w:hAnsi="GHEA Grapalat"/>
                <w:color w:val="000000"/>
                <w:lang w:val="hy-AM"/>
              </w:rPr>
              <w:t xml:space="preserve"> </w:t>
            </w:r>
            <w:r w:rsidRPr="00091024">
              <w:rPr>
                <w:rFonts w:ascii="GHEA Grapalat" w:eastAsia="Calibri" w:hAnsi="GHEA Grapalat"/>
                <w:color w:val="000000"/>
                <w:shd w:val="clear" w:color="auto" w:fill="FFFFFF"/>
                <w:lang w:val="hy-AM"/>
              </w:rPr>
              <w:t xml:space="preserve">Հայաստանի Հանրապետության տարածքից դուրս գտնվող հայկական մշակութային արժեքների հաշվառման, ուսումնասիրման </w:t>
            </w:r>
            <w:r w:rsidRPr="00091024">
              <w:rPr>
                <w:rFonts w:ascii="GHEA Grapalat" w:eastAsia="Calibri" w:hAnsi="GHEA Grapalat"/>
                <w:color w:val="000000"/>
                <w:shd w:val="clear" w:color="auto" w:fill="FFFFFF"/>
                <w:lang w:val="hy-AM"/>
              </w:rPr>
              <w:lastRenderedPageBreak/>
              <w:t xml:space="preserve">աշխատանքներ իրականացնում է Լիազոր մարմինը, </w:t>
            </w:r>
            <w:r w:rsidRPr="00091024">
              <w:rPr>
                <w:rFonts w:ascii="GHEA Grapalat" w:eastAsia="Calibri" w:hAnsi="GHEA Grapalat"/>
                <w:b/>
                <w:color w:val="000000"/>
                <w:shd w:val="clear" w:color="auto" w:fill="FFFFFF"/>
                <w:lang w:val="hy-AM"/>
              </w:rPr>
              <w:t xml:space="preserve">եթե </w:t>
            </w:r>
            <w:r w:rsidRPr="00091024">
              <w:rPr>
                <w:rFonts w:ascii="GHEA Grapalat" w:hAnsi="GHEA Grapalat" w:cs="Sylfaen"/>
                <w:b/>
                <w:color w:val="000000"/>
                <w:lang w:val="hy-AM"/>
              </w:rPr>
              <w:t>այդ</w:t>
            </w:r>
            <w:r w:rsidRPr="00091024">
              <w:rPr>
                <w:rFonts w:ascii="GHEA Grapalat" w:hAnsi="GHEA Grapalat"/>
                <w:b/>
                <w:color w:val="000000"/>
                <w:lang w:val="hy-AM"/>
              </w:rPr>
              <w:t xml:space="preserve"> </w:t>
            </w:r>
            <w:r w:rsidRPr="00091024">
              <w:rPr>
                <w:rFonts w:ascii="GHEA Grapalat" w:hAnsi="GHEA Grapalat" w:cs="Sylfaen"/>
                <w:b/>
                <w:color w:val="000000"/>
                <w:lang w:val="hy-AM"/>
              </w:rPr>
              <w:t>լիազորությունը</w:t>
            </w:r>
            <w:r w:rsidRPr="00091024">
              <w:rPr>
                <w:rFonts w:ascii="GHEA Grapalat" w:hAnsi="GHEA Grapalat"/>
                <w:b/>
                <w:color w:val="000000"/>
                <w:lang w:val="hy-AM"/>
              </w:rPr>
              <w:t xml:space="preserve"> </w:t>
            </w:r>
            <w:r w:rsidRPr="00091024">
              <w:rPr>
                <w:rFonts w:ascii="GHEA Grapalat" w:hAnsi="GHEA Grapalat" w:cs="Sylfaen"/>
                <w:b/>
                <w:color w:val="000000"/>
                <w:lang w:val="hy-AM"/>
              </w:rPr>
              <w:t>թանգարանի</w:t>
            </w:r>
            <w:r w:rsidRPr="00091024">
              <w:rPr>
                <w:rFonts w:ascii="GHEA Grapalat" w:hAnsi="GHEA Grapalat"/>
                <w:b/>
                <w:color w:val="000000"/>
                <w:lang w:val="hy-AM"/>
              </w:rPr>
              <w:t xml:space="preserve"> </w:t>
            </w:r>
            <w:r w:rsidRPr="00091024">
              <w:rPr>
                <w:rFonts w:ascii="GHEA Grapalat" w:hAnsi="GHEA Grapalat" w:cs="Sylfaen"/>
                <w:b/>
                <w:color w:val="000000"/>
                <w:lang w:val="hy-AM"/>
              </w:rPr>
              <w:t>կանոնադրությամբ</w:t>
            </w:r>
            <w:r w:rsidRPr="00091024">
              <w:rPr>
                <w:rFonts w:ascii="GHEA Grapalat" w:hAnsi="GHEA Grapalat"/>
                <w:b/>
                <w:color w:val="000000"/>
                <w:lang w:val="hy-AM"/>
              </w:rPr>
              <w:t xml:space="preserve"> </w:t>
            </w:r>
            <w:r w:rsidRPr="00091024">
              <w:rPr>
                <w:rFonts w:ascii="GHEA Grapalat" w:hAnsi="GHEA Grapalat" w:cs="Sylfaen"/>
                <w:b/>
                <w:color w:val="000000"/>
                <w:lang w:val="hy-AM"/>
              </w:rPr>
              <w:t>վերապահված</w:t>
            </w:r>
            <w:r w:rsidRPr="00091024">
              <w:rPr>
                <w:rFonts w:ascii="GHEA Grapalat" w:hAnsi="GHEA Grapalat"/>
                <w:b/>
                <w:color w:val="000000"/>
                <w:lang w:val="hy-AM"/>
              </w:rPr>
              <w:t xml:space="preserve"> </w:t>
            </w:r>
            <w:r w:rsidRPr="00091024">
              <w:rPr>
                <w:rFonts w:ascii="GHEA Grapalat" w:hAnsi="GHEA Grapalat" w:cs="Sylfaen"/>
                <w:b/>
                <w:color w:val="000000"/>
                <w:lang w:val="hy-AM"/>
              </w:rPr>
              <w:t>չէ</w:t>
            </w:r>
            <w:r w:rsidRPr="00091024">
              <w:rPr>
                <w:rFonts w:ascii="GHEA Grapalat" w:hAnsi="GHEA Grapalat"/>
                <w:b/>
                <w:color w:val="000000"/>
                <w:lang w:val="hy-AM"/>
              </w:rPr>
              <w:t xml:space="preserve"> </w:t>
            </w:r>
            <w:r w:rsidRPr="00091024">
              <w:rPr>
                <w:rFonts w:ascii="GHEA Grapalat" w:hAnsi="GHEA Grapalat" w:cs="Sylfaen"/>
                <w:b/>
                <w:color w:val="000000"/>
                <w:lang w:val="hy-AM"/>
              </w:rPr>
              <w:t>այլ</w:t>
            </w:r>
            <w:r w:rsidRPr="00091024">
              <w:rPr>
                <w:rFonts w:ascii="GHEA Grapalat" w:hAnsi="GHEA Grapalat"/>
                <w:b/>
                <w:color w:val="000000"/>
                <w:lang w:val="hy-AM"/>
              </w:rPr>
              <w:t xml:space="preserve"> </w:t>
            </w:r>
            <w:r w:rsidRPr="00091024">
              <w:rPr>
                <w:rFonts w:ascii="GHEA Grapalat" w:hAnsi="GHEA Grapalat" w:cs="Sylfaen"/>
                <w:b/>
                <w:color w:val="000000"/>
                <w:lang w:val="hy-AM"/>
              </w:rPr>
              <w:t>մարմնի</w:t>
            </w:r>
            <w:r w:rsidRPr="00091024">
              <w:rPr>
                <w:rFonts w:ascii="Tahoma" w:eastAsia="MS Mincho" w:hAnsi="Tahoma" w:cs="Tahoma"/>
                <w:b/>
                <w:color w:val="000000"/>
                <w:lang w:val="hy-AM"/>
              </w:rPr>
              <w:t>։</w:t>
            </w:r>
            <w:r>
              <w:rPr>
                <w:rFonts w:ascii="Tahoma" w:eastAsia="MS Mincho" w:hAnsi="Tahoma" w:cs="Tahoma"/>
                <w:b/>
                <w:color w:val="000000"/>
                <w:lang w:val="hy-AM"/>
              </w:rPr>
              <w:t xml:space="preserve"> </w:t>
            </w:r>
            <w:r w:rsidRPr="00091024">
              <w:rPr>
                <w:rFonts w:ascii="GHEA Grapalat" w:eastAsia="MS Mincho" w:hAnsi="GHEA Grapalat" w:cs="Tahoma"/>
                <w:b/>
                <w:color w:val="000000"/>
                <w:lang w:val="hy-AM"/>
              </w:rPr>
              <w:t xml:space="preserve">Վերոգրյալ դրույթը </w:t>
            </w:r>
            <w:r>
              <w:rPr>
                <w:rFonts w:ascii="GHEA Grapalat" w:eastAsia="MS Mincho" w:hAnsi="GHEA Grapalat" w:cs="Tahoma"/>
                <w:b/>
                <w:color w:val="000000"/>
                <w:lang w:val="hy-AM"/>
              </w:rPr>
              <w:t>առաջարկում եմ վերանայել՝ սահմանելով հստակ կարգավորումներ՝ իրավական որոշակիության ապահովման նպատակով։</w:t>
            </w:r>
          </w:p>
          <w:p w:rsidR="008C5A7E" w:rsidRPr="00091024" w:rsidRDefault="008C5A7E" w:rsidP="008C5A7E">
            <w:pPr>
              <w:pStyle w:val="ListParagraph"/>
              <w:tabs>
                <w:tab w:val="left" w:pos="90"/>
              </w:tabs>
              <w:autoSpaceDE w:val="0"/>
              <w:autoSpaceDN w:val="0"/>
              <w:adjustRightInd w:val="0"/>
              <w:spacing w:line="360" w:lineRule="auto"/>
              <w:ind w:left="0" w:firstLine="709"/>
              <w:jc w:val="both"/>
              <w:rPr>
                <w:rFonts w:ascii="Tahoma" w:hAnsi="Tahoma" w:cs="Tahoma"/>
                <w:color w:val="000000"/>
                <w:lang w:val="hy-AM" w:eastAsia="hy-AM"/>
              </w:rPr>
            </w:pPr>
            <w:r>
              <w:rPr>
                <w:rFonts w:ascii="GHEA Grapalat" w:hAnsi="GHEA Grapalat"/>
                <w:color w:val="000000"/>
                <w:lang w:val="hy-AM" w:eastAsia="hy-AM"/>
              </w:rPr>
              <w:t xml:space="preserve">Միաժամանակ, նույն մասի 17-րդ կետում առաջարկում եմ նաև հստակեցնել, թե ինչ ընթացակարգով են իրականացվելու </w:t>
            </w:r>
            <w:r w:rsidRPr="00091024">
              <w:rPr>
                <w:rFonts w:ascii="GHEA Grapalat" w:eastAsia="Calibri" w:hAnsi="GHEA Grapalat"/>
                <w:color w:val="000000"/>
                <w:shd w:val="clear" w:color="auto" w:fill="FFFFFF"/>
                <w:lang w:val="hy-AM"/>
              </w:rPr>
              <w:t>ՀՀ տարածքից դուրս գտնվող հայկական մշակութային արժեքների հաշվառման, ուսումնասիրման աշխատանքներ</w:t>
            </w:r>
            <w:r>
              <w:rPr>
                <w:rFonts w:ascii="GHEA Grapalat" w:eastAsia="Calibri" w:hAnsi="GHEA Grapalat"/>
                <w:color w:val="000000"/>
                <w:shd w:val="clear" w:color="auto" w:fill="FFFFFF"/>
                <w:lang w:val="hy-AM"/>
              </w:rPr>
              <w:t>ը</w:t>
            </w:r>
            <w:r>
              <w:rPr>
                <w:rFonts w:ascii="Tahoma" w:eastAsia="MS Mincho" w:hAnsi="Tahoma" w:cs="Tahoma"/>
                <w:color w:val="000000"/>
                <w:shd w:val="clear" w:color="auto" w:fill="FFFFFF"/>
                <w:lang w:val="hy-AM"/>
              </w:rPr>
              <w:t>։</w:t>
            </w:r>
          </w:p>
          <w:p w:rsidR="008C5A7E" w:rsidRDefault="008C5A7E" w:rsidP="008C5A7E">
            <w:pPr>
              <w:pStyle w:val="ListParagraph"/>
              <w:tabs>
                <w:tab w:val="left" w:pos="90"/>
              </w:tabs>
              <w:autoSpaceDE w:val="0"/>
              <w:autoSpaceDN w:val="0"/>
              <w:adjustRightInd w:val="0"/>
              <w:spacing w:line="360" w:lineRule="auto"/>
              <w:ind w:left="0" w:firstLine="709"/>
              <w:jc w:val="both"/>
              <w:rPr>
                <w:rFonts w:ascii="GHEA Grapalat" w:hAnsi="GHEA Grapalat"/>
                <w:b/>
                <w:i/>
                <w:color w:val="000000"/>
                <w:lang w:val="hy-AM" w:eastAsia="hy-AM"/>
              </w:rPr>
            </w:pPr>
            <w:r w:rsidRPr="00971AF6">
              <w:rPr>
                <w:rFonts w:ascii="GHEA Grapalat" w:hAnsi="GHEA Grapalat"/>
                <w:b/>
                <w:i/>
                <w:color w:val="000000"/>
                <w:lang w:val="hy-AM" w:eastAsia="hy-AM"/>
              </w:rPr>
              <w:t>«Վարչական իրավախախտումների վերաբերյալ օրենսգրքում» լ</w:t>
            </w:r>
            <w:r>
              <w:rPr>
                <w:rFonts w:ascii="GHEA Grapalat" w:hAnsi="GHEA Grapalat"/>
                <w:b/>
                <w:i/>
                <w:color w:val="000000"/>
                <w:lang w:val="hy-AM" w:eastAsia="hy-AM"/>
              </w:rPr>
              <w:t>րացում կատարելու մասին» օրենքի նախագծի /այսուհետ՝ Նախագիծ/ վերաբերյալ․</w:t>
            </w:r>
          </w:p>
          <w:p w:rsidR="008C5A7E" w:rsidRPr="00AE4246" w:rsidRDefault="008C5A7E" w:rsidP="008C5A7E">
            <w:pPr>
              <w:pStyle w:val="ListParagraph"/>
              <w:tabs>
                <w:tab w:val="left" w:pos="90"/>
              </w:tabs>
              <w:autoSpaceDE w:val="0"/>
              <w:autoSpaceDN w:val="0"/>
              <w:adjustRightInd w:val="0"/>
              <w:spacing w:line="360" w:lineRule="auto"/>
              <w:ind w:left="0" w:firstLine="709"/>
              <w:jc w:val="both"/>
              <w:rPr>
                <w:rFonts w:ascii="GHEA Grapalat" w:hAnsi="GHEA Grapalat"/>
                <w:color w:val="000000"/>
                <w:lang w:val="hy-AM" w:eastAsia="hy-AM"/>
              </w:rPr>
            </w:pPr>
            <w:r w:rsidRPr="00AE4246">
              <w:rPr>
                <w:rFonts w:ascii="GHEA Grapalat" w:hAnsi="GHEA Grapalat"/>
                <w:color w:val="000000"/>
                <w:lang w:val="hy-AM" w:eastAsia="hy-AM"/>
              </w:rPr>
              <w:t xml:space="preserve">Նախագծով սահմանվում է վարչական պատասխանատվություն՝ </w:t>
            </w:r>
            <w:r>
              <w:rPr>
                <w:rFonts w:ascii="GHEA Grapalat" w:eastAsia="GHEA Grapalat" w:hAnsi="GHEA Grapalat" w:cs="GHEA Grapalat"/>
                <w:lang w:val="hy-AM"/>
              </w:rPr>
              <w:t xml:space="preserve">թանգարանային առարկաների պահպանության </w:t>
            </w:r>
            <w:r w:rsidRPr="00424343">
              <w:rPr>
                <w:rFonts w:ascii="GHEA Grapalat" w:hAnsi="GHEA Grapalat" w:cs="Arial"/>
                <w:color w:val="000000"/>
                <w:lang w:val="hy-AM"/>
              </w:rPr>
              <w:t>կանոնները</w:t>
            </w:r>
            <w:r w:rsidRPr="00424343">
              <w:rPr>
                <w:rFonts w:ascii="GHEA Grapalat" w:hAnsi="GHEA Grapalat"/>
                <w:color w:val="000000"/>
                <w:lang w:val="hy-AM"/>
              </w:rPr>
              <w:t xml:space="preserve"> </w:t>
            </w:r>
            <w:r>
              <w:rPr>
                <w:rFonts w:ascii="GHEA Grapalat" w:hAnsi="GHEA Grapalat" w:cs="Arial"/>
                <w:color w:val="000000"/>
                <w:lang w:val="hy-AM"/>
              </w:rPr>
              <w:t>խախտելու համար, սակայն դրա հետ կապված գործերի քննությունը որևէ մարմնին չի վերապահվում։</w:t>
            </w:r>
          </w:p>
          <w:p w:rsidR="008C5A7E" w:rsidRDefault="008C5A7E" w:rsidP="000B0864">
            <w:pPr>
              <w:jc w:val="both"/>
              <w:rPr>
                <w:rFonts w:ascii="GHEA Grapalat" w:hAnsi="GHEA Grapalat"/>
                <w:lang w:val="hy-AM"/>
              </w:rPr>
            </w:pPr>
          </w:p>
        </w:tc>
        <w:tc>
          <w:tcPr>
            <w:tcW w:w="5675" w:type="dxa"/>
            <w:gridSpan w:val="5"/>
          </w:tcPr>
          <w:p w:rsidR="008C5A7E" w:rsidRDefault="008C5A7E"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r>
              <w:rPr>
                <w:rFonts w:ascii="GHEA Grapalat" w:hAnsi="GHEA Grapalat"/>
                <w:lang w:val="hy-AM"/>
              </w:rPr>
              <w:t>Ընդունվել է։</w:t>
            </w: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r>
              <w:rPr>
                <w:rFonts w:ascii="GHEA Grapalat" w:hAnsi="GHEA Grapalat"/>
                <w:lang w:val="hy-AM"/>
              </w:rPr>
              <w:t>Տեղեկացնում ենք, որ հիշյալ տերմինները մասնագիտական են և սահմանված են ԻԿՕՄ-ի կողմից։</w:t>
            </w: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r>
              <w:rPr>
                <w:rFonts w:ascii="GHEA Grapalat" w:hAnsi="GHEA Grapalat"/>
                <w:lang w:val="hy-AM"/>
              </w:rPr>
              <w:t>Ընդունվել և խմբագրվել է։</w:t>
            </w: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0B0864">
            <w:pPr>
              <w:jc w:val="both"/>
              <w:rPr>
                <w:rFonts w:ascii="GHEA Grapalat" w:hAnsi="GHEA Grapalat"/>
                <w:lang w:val="hy-AM"/>
              </w:rPr>
            </w:pPr>
          </w:p>
          <w:p w:rsidR="00DB6DFB" w:rsidRDefault="00DB6DFB" w:rsidP="006304E8">
            <w:pPr>
              <w:jc w:val="both"/>
              <w:rPr>
                <w:rFonts w:ascii="GHEA Grapalat" w:hAnsi="GHEA Grapalat"/>
                <w:lang w:val="hy-AM"/>
              </w:rPr>
            </w:pPr>
            <w:r>
              <w:rPr>
                <w:rFonts w:ascii="GHEA Grapalat" w:hAnsi="GHEA Grapalat"/>
                <w:lang w:val="hy-AM"/>
              </w:rPr>
              <w:t>Ընդունվել և</w:t>
            </w:r>
            <w:r w:rsidR="006304E8">
              <w:rPr>
                <w:rFonts w:ascii="GHEA Grapalat" w:hAnsi="GHEA Grapalat"/>
                <w:lang w:val="hy-AM"/>
              </w:rPr>
              <w:t xml:space="preserve"> </w:t>
            </w:r>
            <w:r>
              <w:rPr>
                <w:rFonts w:ascii="GHEA Grapalat" w:hAnsi="GHEA Grapalat"/>
                <w:lang w:val="hy-AM"/>
              </w:rPr>
              <w:t>խմբագրվել է։</w:t>
            </w: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p>
          <w:p w:rsidR="006304E8" w:rsidRDefault="006304E8" w:rsidP="006304E8">
            <w:pPr>
              <w:jc w:val="both"/>
              <w:rPr>
                <w:rFonts w:ascii="GHEA Grapalat" w:hAnsi="GHEA Grapalat"/>
                <w:lang w:val="hy-AM"/>
              </w:rPr>
            </w:pPr>
            <w:r>
              <w:rPr>
                <w:rFonts w:ascii="GHEA Grapalat" w:hAnsi="GHEA Grapalat"/>
                <w:lang w:val="hy-AM"/>
              </w:rPr>
              <w:t>Ընդունվել է ի գիտություն։  Տեղեկացնում ենք, որ ներկայումս առկա է լիազոր պետական մարմնի հրաման, որով սահմանված է ընթացակարգ։ Նախագծի ընդունումից հետո այն կխմագրվի և կլամշակվի։</w:t>
            </w: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p>
          <w:p w:rsidR="0076530E" w:rsidRDefault="0076530E" w:rsidP="006304E8">
            <w:pPr>
              <w:jc w:val="both"/>
              <w:rPr>
                <w:rFonts w:ascii="GHEA Grapalat" w:hAnsi="GHEA Grapalat"/>
                <w:lang w:val="hy-AM"/>
              </w:rPr>
            </w:pPr>
            <w:r>
              <w:rPr>
                <w:rFonts w:ascii="GHEA Grapalat" w:hAnsi="GHEA Grapalat"/>
                <w:lang w:val="hy-AM"/>
              </w:rPr>
              <w:t>Ընդունվել է մասնակի։ Առարկանների վերաբերյալ տեղեկությունները վերաբերում են նրա նյութի, ձեռքբերման, նախկին սեփականատերերի, նվիրատուների, արտահանման</w:t>
            </w:r>
            <w:r w:rsidR="000F516C">
              <w:rPr>
                <w:rFonts w:ascii="GHEA Grapalat" w:hAnsi="GHEA Grapalat"/>
                <w:lang w:val="hy-AM"/>
              </w:rPr>
              <w:t>ը</w:t>
            </w:r>
            <w:r>
              <w:rPr>
                <w:rFonts w:ascii="GHEA Grapalat" w:hAnsi="GHEA Grapalat"/>
                <w:lang w:val="hy-AM"/>
              </w:rPr>
              <w:t xml:space="preserve"> և ներմուծմանը։</w:t>
            </w: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r>
              <w:rPr>
                <w:rFonts w:ascii="GHEA Grapalat" w:hAnsi="GHEA Grapalat"/>
                <w:lang w:val="hy-AM"/>
              </w:rPr>
              <w:t>Ընդունվել է։</w:t>
            </w: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r>
              <w:rPr>
                <w:rFonts w:ascii="GHEA Grapalat" w:hAnsi="GHEA Grapalat"/>
                <w:lang w:val="hy-AM"/>
              </w:rPr>
              <w:t>Ընդունվել է։</w:t>
            </w: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p>
          <w:p w:rsidR="00932C0C" w:rsidRDefault="00932C0C" w:rsidP="006304E8">
            <w:pPr>
              <w:jc w:val="both"/>
              <w:rPr>
                <w:rFonts w:ascii="GHEA Grapalat" w:hAnsi="GHEA Grapalat"/>
                <w:lang w:val="hy-AM"/>
              </w:rPr>
            </w:pPr>
            <w:r>
              <w:rPr>
                <w:rFonts w:ascii="GHEA Grapalat" w:hAnsi="GHEA Grapalat"/>
                <w:lang w:val="hy-AM"/>
              </w:rPr>
              <w:t>Չի ընդունվել, քանի որ բացի ՀՀ ԿԳՄՍՆ-ից առկա են այլ պետական մարմիննների թանգարաններ, որոնք նախարարության ենթակայության չեն, ուստի նախարարությունը չի կարող այլ թանգարանների համար սահմանել սակագին։</w:t>
            </w: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r>
              <w:rPr>
                <w:rFonts w:ascii="GHEA Grapalat" w:hAnsi="GHEA Grapalat"/>
                <w:lang w:val="hy-AM"/>
              </w:rPr>
              <w:t>Ընդունվել է։</w:t>
            </w: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p>
          <w:p w:rsidR="00B53FD8" w:rsidRDefault="00B53FD8" w:rsidP="006304E8">
            <w:pPr>
              <w:jc w:val="both"/>
              <w:rPr>
                <w:rFonts w:ascii="GHEA Grapalat" w:hAnsi="GHEA Grapalat"/>
                <w:lang w:val="hy-AM"/>
              </w:rPr>
            </w:pPr>
            <w:r>
              <w:rPr>
                <w:rFonts w:ascii="GHEA Grapalat" w:hAnsi="GHEA Grapalat"/>
                <w:lang w:val="hy-AM"/>
              </w:rPr>
              <w:t>Ընդունվել է։</w:t>
            </w:r>
          </w:p>
        </w:tc>
      </w:tr>
      <w:tr w:rsidR="00801020" w:rsidTr="00801020">
        <w:tc>
          <w:tcPr>
            <w:tcW w:w="8755" w:type="dxa"/>
            <w:shd w:val="clear" w:color="auto" w:fill="808080" w:themeFill="background1" w:themeFillShade="80"/>
          </w:tcPr>
          <w:p w:rsidR="00801020" w:rsidRPr="00801020" w:rsidRDefault="00801020" w:rsidP="000B0864">
            <w:pPr>
              <w:jc w:val="both"/>
              <w:rPr>
                <w:rFonts w:ascii="GHEA Grapalat" w:hAnsi="GHEA Grapalat"/>
                <w:lang w:val="hy-AM"/>
              </w:rPr>
            </w:pPr>
            <w:r>
              <w:rPr>
                <w:rFonts w:ascii="GHEA Grapalat" w:hAnsi="GHEA Grapalat"/>
                <w:lang w:val="hy-AM"/>
              </w:rPr>
              <w:lastRenderedPageBreak/>
              <w:t>Սոցիալական նախարարական կոմիտե</w:t>
            </w:r>
          </w:p>
        </w:tc>
        <w:tc>
          <w:tcPr>
            <w:tcW w:w="5675" w:type="dxa"/>
            <w:gridSpan w:val="5"/>
            <w:shd w:val="clear" w:color="auto" w:fill="808080" w:themeFill="background1" w:themeFillShade="80"/>
          </w:tcPr>
          <w:p w:rsidR="00801020" w:rsidRDefault="00801020" w:rsidP="000B0864">
            <w:pPr>
              <w:jc w:val="both"/>
              <w:rPr>
                <w:rFonts w:ascii="GHEA Grapalat" w:hAnsi="GHEA Grapalat"/>
                <w:lang w:val="hy-AM"/>
              </w:rPr>
            </w:pPr>
            <w:r>
              <w:rPr>
                <w:rFonts w:ascii="GHEA Grapalat" w:hAnsi="GHEA Grapalat"/>
                <w:lang w:val="hy-AM"/>
              </w:rPr>
              <w:t>2023-11-07</w:t>
            </w:r>
          </w:p>
        </w:tc>
      </w:tr>
      <w:tr w:rsidR="00801020" w:rsidTr="00801020">
        <w:tc>
          <w:tcPr>
            <w:tcW w:w="8755" w:type="dxa"/>
          </w:tcPr>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r>
              <w:rPr>
                <w:rFonts w:ascii="GHEA Grapalat" w:hAnsi="GHEA Grapalat"/>
                <w:lang w:val="hy-AM"/>
              </w:rPr>
              <w:t>Հստակեցնել և խմբագրել հավատարմագրման ինստիտուտը</w:t>
            </w:r>
            <w:r w:rsidR="00077058">
              <w:rPr>
                <w:rFonts w:ascii="GHEA Grapalat" w:hAnsi="GHEA Grapalat"/>
                <w:lang w:val="hy-AM"/>
              </w:rPr>
              <w:t>,</w:t>
            </w:r>
            <w:bookmarkStart w:id="1" w:name="_GoBack"/>
            <w:bookmarkEnd w:id="1"/>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r>
              <w:rPr>
                <w:rFonts w:ascii="GHEA Grapalat" w:hAnsi="GHEA Grapalat"/>
                <w:lang w:val="hy-AM"/>
              </w:rPr>
              <w:t>ՀՀ կառավարության լիազորությունները հստակեցնել և տեղափոխել լիազոր պետական մարմնի լիազորություններ</w:t>
            </w:r>
            <w:r w:rsidR="00077058">
              <w:rPr>
                <w:rFonts w:ascii="GHEA Grapalat" w:hAnsi="GHEA Grapalat"/>
                <w:lang w:val="hy-AM"/>
              </w:rPr>
              <w:t>,</w:t>
            </w: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r>
              <w:rPr>
                <w:rFonts w:ascii="GHEA Grapalat" w:hAnsi="GHEA Grapalat"/>
                <w:lang w:val="hy-AM"/>
              </w:rPr>
              <w:t>Հստակեցնել պատասխանատվության մասը։</w:t>
            </w: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p>
        </w:tc>
        <w:tc>
          <w:tcPr>
            <w:tcW w:w="5675" w:type="dxa"/>
            <w:gridSpan w:val="5"/>
          </w:tcPr>
          <w:p w:rsidR="00801020" w:rsidRDefault="00801020" w:rsidP="000B0864">
            <w:pPr>
              <w:jc w:val="both"/>
              <w:rPr>
                <w:rFonts w:ascii="GHEA Grapalat" w:hAnsi="GHEA Grapalat"/>
                <w:lang w:val="hy-AM"/>
              </w:rPr>
            </w:pPr>
            <w:r>
              <w:rPr>
                <w:rFonts w:ascii="GHEA Grapalat" w:hAnsi="GHEA Grapalat"/>
                <w:lang w:val="hy-AM"/>
              </w:rPr>
              <w:lastRenderedPageBreak/>
              <w:t>Ընդունվել և վերախմբագրվել է։</w:t>
            </w: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r>
              <w:rPr>
                <w:rFonts w:ascii="GHEA Grapalat" w:hAnsi="GHEA Grapalat"/>
                <w:lang w:val="hy-AM"/>
              </w:rPr>
              <w:t>Ընդունվել է։</w:t>
            </w:r>
          </w:p>
          <w:p w:rsidR="00801020" w:rsidRDefault="00801020" w:rsidP="000B0864">
            <w:pPr>
              <w:jc w:val="both"/>
              <w:rPr>
                <w:rFonts w:ascii="GHEA Grapalat" w:hAnsi="GHEA Grapalat"/>
                <w:lang w:val="hy-AM"/>
              </w:rPr>
            </w:pPr>
          </w:p>
          <w:p w:rsidR="00801020" w:rsidRDefault="00801020" w:rsidP="000B0864">
            <w:pPr>
              <w:jc w:val="both"/>
              <w:rPr>
                <w:rFonts w:ascii="GHEA Grapalat" w:hAnsi="GHEA Grapalat"/>
                <w:lang w:val="hy-AM"/>
              </w:rPr>
            </w:pPr>
          </w:p>
          <w:p w:rsidR="00801020" w:rsidRDefault="00801020" w:rsidP="00801020">
            <w:pPr>
              <w:jc w:val="both"/>
              <w:rPr>
                <w:rFonts w:ascii="GHEA Grapalat" w:hAnsi="GHEA Grapalat"/>
                <w:lang w:val="hy-AM"/>
              </w:rPr>
            </w:pPr>
            <w:r>
              <w:rPr>
                <w:rFonts w:ascii="GHEA Grapalat" w:hAnsi="GHEA Grapalat"/>
                <w:lang w:val="hy-AM"/>
              </w:rPr>
              <w:t>Ընդունվել է։</w:t>
            </w:r>
          </w:p>
        </w:tc>
      </w:tr>
    </w:tbl>
    <w:p w:rsidR="004631E2" w:rsidRPr="004631E2" w:rsidRDefault="004631E2" w:rsidP="000B0864">
      <w:pPr>
        <w:jc w:val="both"/>
        <w:rPr>
          <w:rFonts w:ascii="GHEA Grapalat" w:hAnsi="GHEA Grapalat"/>
          <w:lang w:val="hy-AM"/>
        </w:rPr>
      </w:pPr>
    </w:p>
    <w:sectPr w:rsidR="004631E2" w:rsidRPr="004631E2" w:rsidSect="00CC353A">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Cyr">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Yu Gothic"/>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4977A6"/>
    <w:multiLevelType w:val="hybridMultilevel"/>
    <w:tmpl w:val="BE3E04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F8779BB"/>
    <w:multiLevelType w:val="hybridMultilevel"/>
    <w:tmpl w:val="3B1AD3BC"/>
    <w:lvl w:ilvl="0" w:tplc="7DC8F47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927A84"/>
    <w:multiLevelType w:val="hybridMultilevel"/>
    <w:tmpl w:val="13AE4D2C"/>
    <w:lvl w:ilvl="0" w:tplc="39082F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C6B0CA5"/>
    <w:multiLevelType w:val="hybridMultilevel"/>
    <w:tmpl w:val="6B0C1950"/>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4" w15:restartNumberingAfterBreak="0">
    <w:nsid w:val="44F51AD4"/>
    <w:multiLevelType w:val="hybridMultilevel"/>
    <w:tmpl w:val="DC842D4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11D5F3F"/>
    <w:multiLevelType w:val="hybridMultilevel"/>
    <w:tmpl w:val="080AB5AA"/>
    <w:lvl w:ilvl="0" w:tplc="27D6BDD0">
      <w:start w:val="1"/>
      <w:numFmt w:val="decimal"/>
      <w:lvlText w:val="%1."/>
      <w:lvlJc w:val="left"/>
      <w:pPr>
        <w:ind w:left="720" w:hanging="360"/>
      </w:pPr>
      <w:rPr>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206C49"/>
    <w:rsid w:val="00005B32"/>
    <w:rsid w:val="0000698C"/>
    <w:rsid w:val="000267C3"/>
    <w:rsid w:val="00051ED1"/>
    <w:rsid w:val="00077058"/>
    <w:rsid w:val="00086A05"/>
    <w:rsid w:val="000B0864"/>
    <w:rsid w:val="000F516C"/>
    <w:rsid w:val="00107DB0"/>
    <w:rsid w:val="001164F4"/>
    <w:rsid w:val="00132933"/>
    <w:rsid w:val="00141186"/>
    <w:rsid w:val="001508A1"/>
    <w:rsid w:val="0016210A"/>
    <w:rsid w:val="00167E99"/>
    <w:rsid w:val="001902CF"/>
    <w:rsid w:val="001A6994"/>
    <w:rsid w:val="001B3FC7"/>
    <w:rsid w:val="001C00C2"/>
    <w:rsid w:val="001E50D6"/>
    <w:rsid w:val="001F3B18"/>
    <w:rsid w:val="001F4833"/>
    <w:rsid w:val="001F58A0"/>
    <w:rsid w:val="001F6052"/>
    <w:rsid w:val="0020279C"/>
    <w:rsid w:val="00206C49"/>
    <w:rsid w:val="00226B56"/>
    <w:rsid w:val="00227E34"/>
    <w:rsid w:val="0025496D"/>
    <w:rsid w:val="00287535"/>
    <w:rsid w:val="00290609"/>
    <w:rsid w:val="002C2E59"/>
    <w:rsid w:val="002C6C0B"/>
    <w:rsid w:val="00301AD7"/>
    <w:rsid w:val="0034292A"/>
    <w:rsid w:val="00346C2B"/>
    <w:rsid w:val="00360611"/>
    <w:rsid w:val="0037313C"/>
    <w:rsid w:val="00392C96"/>
    <w:rsid w:val="003D384C"/>
    <w:rsid w:val="004476C2"/>
    <w:rsid w:val="004631E2"/>
    <w:rsid w:val="004908D8"/>
    <w:rsid w:val="004936E3"/>
    <w:rsid w:val="004A1DDB"/>
    <w:rsid w:val="004A47C3"/>
    <w:rsid w:val="004A5546"/>
    <w:rsid w:val="004D4FDD"/>
    <w:rsid w:val="00506C3E"/>
    <w:rsid w:val="00523B6B"/>
    <w:rsid w:val="00526E12"/>
    <w:rsid w:val="00554F2D"/>
    <w:rsid w:val="005A662E"/>
    <w:rsid w:val="005B758A"/>
    <w:rsid w:val="005B7F4F"/>
    <w:rsid w:val="005C6A2A"/>
    <w:rsid w:val="006304E8"/>
    <w:rsid w:val="006A758A"/>
    <w:rsid w:val="006D6DE4"/>
    <w:rsid w:val="0071160B"/>
    <w:rsid w:val="00763370"/>
    <w:rsid w:val="0076530E"/>
    <w:rsid w:val="0077249E"/>
    <w:rsid w:val="00773B78"/>
    <w:rsid w:val="007806FA"/>
    <w:rsid w:val="007C6FCB"/>
    <w:rsid w:val="00801020"/>
    <w:rsid w:val="0082755D"/>
    <w:rsid w:val="00864A0E"/>
    <w:rsid w:val="008A6515"/>
    <w:rsid w:val="008C5A7E"/>
    <w:rsid w:val="008C74E8"/>
    <w:rsid w:val="008D1742"/>
    <w:rsid w:val="008F424A"/>
    <w:rsid w:val="008F7877"/>
    <w:rsid w:val="00932C0C"/>
    <w:rsid w:val="00952172"/>
    <w:rsid w:val="00961DAB"/>
    <w:rsid w:val="0097324F"/>
    <w:rsid w:val="009A61A9"/>
    <w:rsid w:val="00A1276E"/>
    <w:rsid w:val="00A500EA"/>
    <w:rsid w:val="00A651F8"/>
    <w:rsid w:val="00A7206A"/>
    <w:rsid w:val="00A87ECE"/>
    <w:rsid w:val="00AD39F6"/>
    <w:rsid w:val="00AE4342"/>
    <w:rsid w:val="00B23CAB"/>
    <w:rsid w:val="00B51F9B"/>
    <w:rsid w:val="00B53FD8"/>
    <w:rsid w:val="00B6366B"/>
    <w:rsid w:val="00B63D82"/>
    <w:rsid w:val="00B9483A"/>
    <w:rsid w:val="00C30EF1"/>
    <w:rsid w:val="00C53E62"/>
    <w:rsid w:val="00C6330C"/>
    <w:rsid w:val="00CB1B01"/>
    <w:rsid w:val="00CC353A"/>
    <w:rsid w:val="00D445EE"/>
    <w:rsid w:val="00D67D0F"/>
    <w:rsid w:val="00DB24E5"/>
    <w:rsid w:val="00DB6DFB"/>
    <w:rsid w:val="00DC5BA1"/>
    <w:rsid w:val="00DC722F"/>
    <w:rsid w:val="00DE26ED"/>
    <w:rsid w:val="00E26DB4"/>
    <w:rsid w:val="00E329AC"/>
    <w:rsid w:val="00E46FAD"/>
    <w:rsid w:val="00E47A07"/>
    <w:rsid w:val="00E543ED"/>
    <w:rsid w:val="00E72DB5"/>
    <w:rsid w:val="00EA258F"/>
    <w:rsid w:val="00F47BB6"/>
    <w:rsid w:val="00FB7A5A"/>
    <w:rsid w:val="00FE45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AD8710-D067-457B-B030-6A3F8678E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53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CC353A"/>
    <w:pPr>
      <w:widowControl w:val="0"/>
      <w:autoSpaceDE w:val="0"/>
      <w:autoSpaceDN w:val="0"/>
    </w:pPr>
    <w:rPr>
      <w:rFonts w:ascii="Sylfaen" w:eastAsia="Sylfaen" w:hAnsi="Sylfaen" w:cs="Sylfaen"/>
      <w:sz w:val="22"/>
      <w:szCs w:val="22"/>
      <w:lang w:val="en-US" w:eastAsia="en-US"/>
    </w:rPr>
  </w:style>
  <w:style w:type="character" w:styleId="Strong">
    <w:name w:val="Strong"/>
    <w:basedOn w:val="DefaultParagraphFont"/>
    <w:qFormat/>
    <w:rsid w:val="00CC353A"/>
    <w:rPr>
      <w:b/>
      <w:bCs/>
    </w:rPr>
  </w:style>
  <w:style w:type="paragraph" w:styleId="BodyText">
    <w:name w:val="Body Text"/>
    <w:basedOn w:val="Normal"/>
    <w:link w:val="BodyTextChar"/>
    <w:semiHidden/>
    <w:unhideWhenUsed/>
    <w:rsid w:val="00E543ED"/>
    <w:pPr>
      <w:spacing w:after="14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semiHidden/>
    <w:rsid w:val="00E543ED"/>
    <w:rPr>
      <w:rFonts w:ascii="Calibri" w:eastAsia="Calibri" w:hAnsi="Calibri" w:cs="Times New Roman"/>
      <w:lang w:val="ru-RU"/>
    </w:rPr>
  </w:style>
  <w:style w:type="table" w:styleId="TableGrid">
    <w:name w:val="Table Grid"/>
    <w:basedOn w:val="TableNormal"/>
    <w:uiPriority w:val="39"/>
    <w:rsid w:val="002C2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7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76E"/>
    <w:rPr>
      <w:rFonts w:ascii="Segoe UI" w:eastAsia="Times New Roman" w:hAnsi="Segoe UI" w:cs="Segoe UI"/>
      <w:sz w:val="18"/>
      <w:szCs w:val="18"/>
      <w:lang w:val="ru-RU"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1276E"/>
    <w:pPr>
      <w:ind w:left="720"/>
      <w:contextualSpacing/>
    </w:pPr>
  </w:style>
  <w:style w:type="character" w:styleId="Hyperlink">
    <w:name w:val="Hyperlink"/>
    <w:basedOn w:val="DefaultParagraphFont"/>
    <w:uiPriority w:val="99"/>
    <w:semiHidden/>
    <w:unhideWhenUsed/>
    <w:rsid w:val="00CB1B01"/>
    <w:rPr>
      <w:color w:val="0000FF"/>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CB1B01"/>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E47A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122385">
      <w:bodyDiv w:val="1"/>
      <w:marLeft w:val="0"/>
      <w:marRight w:val="0"/>
      <w:marTop w:val="0"/>
      <w:marBottom w:val="0"/>
      <w:divBdr>
        <w:top w:val="none" w:sz="0" w:space="0" w:color="auto"/>
        <w:left w:val="none" w:sz="0" w:space="0" w:color="auto"/>
        <w:bottom w:val="none" w:sz="0" w:space="0" w:color="auto"/>
        <w:right w:val="none" w:sz="0" w:space="0" w:color="auto"/>
      </w:divBdr>
    </w:div>
    <w:div w:id="412436412">
      <w:bodyDiv w:val="1"/>
      <w:marLeft w:val="0"/>
      <w:marRight w:val="0"/>
      <w:marTop w:val="0"/>
      <w:marBottom w:val="0"/>
      <w:divBdr>
        <w:top w:val="none" w:sz="0" w:space="0" w:color="auto"/>
        <w:left w:val="none" w:sz="0" w:space="0" w:color="auto"/>
        <w:bottom w:val="none" w:sz="0" w:space="0" w:color="auto"/>
        <w:right w:val="none" w:sz="0" w:space="0" w:color="auto"/>
      </w:divBdr>
    </w:div>
    <w:div w:id="474564737">
      <w:bodyDiv w:val="1"/>
      <w:marLeft w:val="0"/>
      <w:marRight w:val="0"/>
      <w:marTop w:val="0"/>
      <w:marBottom w:val="0"/>
      <w:divBdr>
        <w:top w:val="none" w:sz="0" w:space="0" w:color="auto"/>
        <w:left w:val="none" w:sz="0" w:space="0" w:color="auto"/>
        <w:bottom w:val="none" w:sz="0" w:space="0" w:color="auto"/>
        <w:right w:val="none" w:sz="0" w:space="0" w:color="auto"/>
      </w:divBdr>
    </w:div>
    <w:div w:id="609170782">
      <w:bodyDiv w:val="1"/>
      <w:marLeft w:val="0"/>
      <w:marRight w:val="0"/>
      <w:marTop w:val="0"/>
      <w:marBottom w:val="0"/>
      <w:divBdr>
        <w:top w:val="none" w:sz="0" w:space="0" w:color="auto"/>
        <w:left w:val="none" w:sz="0" w:space="0" w:color="auto"/>
        <w:bottom w:val="none" w:sz="0" w:space="0" w:color="auto"/>
        <w:right w:val="none" w:sz="0" w:space="0" w:color="auto"/>
      </w:divBdr>
    </w:div>
    <w:div w:id="724959957">
      <w:bodyDiv w:val="1"/>
      <w:marLeft w:val="0"/>
      <w:marRight w:val="0"/>
      <w:marTop w:val="0"/>
      <w:marBottom w:val="0"/>
      <w:divBdr>
        <w:top w:val="none" w:sz="0" w:space="0" w:color="auto"/>
        <w:left w:val="none" w:sz="0" w:space="0" w:color="auto"/>
        <w:bottom w:val="none" w:sz="0" w:space="0" w:color="auto"/>
        <w:right w:val="none" w:sz="0" w:space="0" w:color="auto"/>
      </w:divBdr>
    </w:div>
    <w:div w:id="768233666">
      <w:bodyDiv w:val="1"/>
      <w:marLeft w:val="0"/>
      <w:marRight w:val="0"/>
      <w:marTop w:val="0"/>
      <w:marBottom w:val="0"/>
      <w:divBdr>
        <w:top w:val="none" w:sz="0" w:space="0" w:color="auto"/>
        <w:left w:val="none" w:sz="0" w:space="0" w:color="auto"/>
        <w:bottom w:val="none" w:sz="0" w:space="0" w:color="auto"/>
        <w:right w:val="none" w:sz="0" w:space="0" w:color="auto"/>
      </w:divBdr>
    </w:div>
    <w:div w:id="868252247">
      <w:bodyDiv w:val="1"/>
      <w:marLeft w:val="0"/>
      <w:marRight w:val="0"/>
      <w:marTop w:val="0"/>
      <w:marBottom w:val="0"/>
      <w:divBdr>
        <w:top w:val="none" w:sz="0" w:space="0" w:color="auto"/>
        <w:left w:val="none" w:sz="0" w:space="0" w:color="auto"/>
        <w:bottom w:val="none" w:sz="0" w:space="0" w:color="auto"/>
        <w:right w:val="none" w:sz="0" w:space="0" w:color="auto"/>
      </w:divBdr>
    </w:div>
    <w:div w:id="1064379126">
      <w:bodyDiv w:val="1"/>
      <w:marLeft w:val="0"/>
      <w:marRight w:val="0"/>
      <w:marTop w:val="0"/>
      <w:marBottom w:val="0"/>
      <w:divBdr>
        <w:top w:val="none" w:sz="0" w:space="0" w:color="auto"/>
        <w:left w:val="none" w:sz="0" w:space="0" w:color="auto"/>
        <w:bottom w:val="none" w:sz="0" w:space="0" w:color="auto"/>
        <w:right w:val="none" w:sz="0" w:space="0" w:color="auto"/>
      </w:divBdr>
    </w:div>
    <w:div w:id="1106461983">
      <w:bodyDiv w:val="1"/>
      <w:marLeft w:val="0"/>
      <w:marRight w:val="0"/>
      <w:marTop w:val="0"/>
      <w:marBottom w:val="0"/>
      <w:divBdr>
        <w:top w:val="none" w:sz="0" w:space="0" w:color="auto"/>
        <w:left w:val="none" w:sz="0" w:space="0" w:color="auto"/>
        <w:bottom w:val="none" w:sz="0" w:space="0" w:color="auto"/>
        <w:right w:val="none" w:sz="0" w:space="0" w:color="auto"/>
      </w:divBdr>
    </w:div>
    <w:div w:id="1711690168">
      <w:bodyDiv w:val="1"/>
      <w:marLeft w:val="0"/>
      <w:marRight w:val="0"/>
      <w:marTop w:val="0"/>
      <w:marBottom w:val="0"/>
      <w:divBdr>
        <w:top w:val="none" w:sz="0" w:space="0" w:color="auto"/>
        <w:left w:val="none" w:sz="0" w:space="0" w:color="auto"/>
        <w:bottom w:val="none" w:sz="0" w:space="0" w:color="auto"/>
        <w:right w:val="none" w:sz="0" w:space="0" w:color="auto"/>
      </w:divBdr>
    </w:div>
    <w:div w:id="178095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np.am/organizations/lilit-galstyan-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9DF16-6810-4BD0-9D14-398F7727F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21</Pages>
  <Words>5090</Words>
  <Characters>29013</Characters>
  <Application>Microsoft Office Word</Application>
  <DocSecurity>0</DocSecurity>
  <Lines>241</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Chobanyan</dc:creator>
  <cp:lastModifiedBy>Пользователь Windows</cp:lastModifiedBy>
  <cp:revision>32</cp:revision>
  <cp:lastPrinted>2023-05-16T05:53:00Z</cp:lastPrinted>
  <dcterms:created xsi:type="dcterms:W3CDTF">2023-09-25T13:09:00Z</dcterms:created>
  <dcterms:modified xsi:type="dcterms:W3CDTF">2023-11-08T11:56:00Z</dcterms:modified>
  <cp:keywords>https://mul2.gov.am/tasks/878641/oneclick/Ampopatertnororenk.docx?token=8fcc9b1541bf437938f61948cc9f8a65</cp:keywords>
</cp:coreProperties>
</file>