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621" w:rsidRDefault="00BC7621" w:rsidP="00406AB1">
      <w:pPr>
        <w:tabs>
          <w:tab w:val="left" w:pos="9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06AB1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78390E" w:rsidRPr="00406AB1" w:rsidRDefault="0078390E" w:rsidP="00406AB1">
      <w:pPr>
        <w:tabs>
          <w:tab w:val="left" w:pos="9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C7621" w:rsidRPr="009E5095" w:rsidRDefault="0078390E" w:rsidP="009E5095">
      <w:pPr>
        <w:jc w:val="center"/>
        <w:rPr>
          <w:rStyle w:val="Strong"/>
          <w:rFonts w:ascii="GHEA Grapalat" w:eastAsia="Times New Roman" w:hAnsi="GHEA Grapalat" w:cs="GHEA Grapalat"/>
          <w:iCs/>
          <w:sz w:val="24"/>
          <w:szCs w:val="24"/>
          <w:lang w:val="hy-AM"/>
        </w:rPr>
      </w:pPr>
      <w:r w:rsidRPr="007839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«էԼԵԿՏՐՈՆԱՅԻՆ ՀՍԿՈՂՈՒԹՅԱՆ ՄԻՋՈՑՆԵՐԻ ԿԻՐԱՌՄԱՆ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7839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ՖԻՆԱՆՍԱՎՈՐՄԱՆ, ԻՆՉՊԵՍ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11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ՆԱև</w:t>
      </w:r>
      <w:r w:rsidR="0020011B" w:rsidRPr="007839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11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39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ԷԼԵԿՏՐՈՆԱՅԻՆ ՀՍԿՈՂՈՒԹՅԱՆ ՀԱՄԱԿԱՐԳԻ ՏՎՅԱԼՆԵՐԻ ՇՏԵՄԱՐԱՆԸ ՎԱՐԵԼՈՒ, ՏՎՅԱԼՆԵՐԻՑ ՕԳՏՎԵԼՈՒ ԿԱՐԳԸ ՍԱՀՄԱՆԵԼՈՒ ՄԱՍԻՆ»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C7621" w:rsidRPr="00406AB1">
        <w:rPr>
          <w:rFonts w:ascii="GHEA Grapalat" w:eastAsia="Times New Roman" w:hAnsi="GHEA Grapalat" w:cs="GHEA Grapalat"/>
          <w:b/>
          <w:bCs/>
          <w:iCs/>
          <w:sz w:val="24"/>
          <w:szCs w:val="24"/>
          <w:lang w:val="hy-AM"/>
        </w:rPr>
        <w:t>ՀՀ</w:t>
      </w:r>
      <w:r w:rsidR="00BC7621" w:rsidRPr="00406AB1">
        <w:rPr>
          <w:rFonts w:ascii="GHEA Grapalat" w:eastAsia="Times New Roman" w:hAnsi="GHEA Grapalat" w:cs="GHEA Grapalat"/>
          <w:b/>
          <w:bCs/>
          <w:iCs/>
          <w:sz w:val="24"/>
          <w:szCs w:val="24"/>
          <w:lang w:val="fr-FR"/>
        </w:rPr>
        <w:t xml:space="preserve"> ԿԱՌԱՎԱՐՈՒԹՅԱՆ ՈՐՈՇՄԱՆ </w:t>
      </w:r>
      <w:r w:rsidR="00BC7621" w:rsidRPr="00406AB1">
        <w:rPr>
          <w:rFonts w:ascii="GHEA Grapalat" w:eastAsia="Times New Roman" w:hAnsi="GHEA Grapalat" w:cs="GHEA Grapalat"/>
          <w:b/>
          <w:bCs/>
          <w:iCs/>
          <w:sz w:val="24"/>
          <w:szCs w:val="24"/>
          <w:lang w:val="hy-AM"/>
        </w:rPr>
        <w:t>ՆԱԽԱԳԾԻ</w:t>
      </w:r>
      <w:r w:rsidR="00BC7621" w:rsidRPr="00406AB1">
        <w:rPr>
          <w:rFonts w:ascii="GHEA Grapalat" w:eastAsia="Times New Roman" w:hAnsi="GHEA Grapalat" w:cs="GHEA Grapalat"/>
          <w:b/>
          <w:bCs/>
          <w:iCs/>
          <w:sz w:val="24"/>
          <w:szCs w:val="24"/>
          <w:lang w:val="af-ZA"/>
        </w:rPr>
        <w:t xml:space="preserve"> </w:t>
      </w:r>
      <w:r w:rsidR="00BC7621" w:rsidRPr="00406AB1">
        <w:rPr>
          <w:rFonts w:ascii="GHEA Grapalat" w:eastAsia="Times New Roman" w:hAnsi="GHEA Grapalat" w:cs="GHEA Grapalat"/>
          <w:b/>
          <w:bCs/>
          <w:iCs/>
          <w:sz w:val="24"/>
          <w:szCs w:val="24"/>
          <w:lang w:val="hy-AM"/>
        </w:rPr>
        <w:t>ՎԵՐԱԲԵՐՅԱԼ</w:t>
      </w:r>
    </w:p>
    <w:p w:rsidR="00BC7621" w:rsidRDefault="00406AB1" w:rsidP="00406AB1">
      <w:pPr>
        <w:spacing w:line="360" w:lineRule="auto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7943C9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   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1</w:t>
      </w:r>
      <w:r w:rsidRPr="00406AB1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Ընթացիկ</w:t>
      </w:r>
      <w:proofErr w:type="spellEnd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իրավիճակը</w:t>
      </w:r>
      <w:proofErr w:type="spellEnd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իրավական</w:t>
      </w:r>
      <w:proofErr w:type="spellEnd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ակտի</w:t>
      </w:r>
      <w:proofErr w:type="spellEnd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ընդունման</w:t>
      </w:r>
      <w:proofErr w:type="spellEnd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անհրաժեշտությունը</w:t>
      </w:r>
      <w:proofErr w:type="spellEnd"/>
    </w:p>
    <w:p w:rsidR="007943C9" w:rsidRPr="00B8587F" w:rsidRDefault="007943C9" w:rsidP="007943C9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hanging="360"/>
        <w:jc w:val="both"/>
        <w:rPr>
          <w:rFonts w:ascii="GHEA Grapalat" w:hAnsi="GHEA Grapalat"/>
          <w:b/>
          <w:color w:val="000000"/>
          <w:lang w:val="hy-AM"/>
        </w:rPr>
      </w:pPr>
      <w:r w:rsidRPr="00B8587F">
        <w:rPr>
          <w:rFonts w:ascii="GHEA Grapalat" w:eastAsia="Calibri" w:hAnsi="GHEA Grapalat" w:cs="GHEA Grapalat"/>
          <w:bCs/>
          <w:iCs/>
          <w:lang w:val="hy-AM"/>
        </w:rPr>
        <w:t xml:space="preserve">          </w:t>
      </w:r>
      <w:r w:rsidRPr="00B8587F">
        <w:rPr>
          <w:rFonts w:ascii="GHEA Grapalat" w:eastAsia="Calibri" w:hAnsi="GHEA Grapalat" w:cs="GHEA Grapalat"/>
          <w:bCs/>
          <w:iCs/>
          <w:lang w:val="af-ZA"/>
        </w:rPr>
        <w:t xml:space="preserve"> </w:t>
      </w:r>
      <w:r w:rsidR="00B8587F">
        <w:rPr>
          <w:rFonts w:ascii="GHEA Grapalat" w:eastAsia="Calibri" w:hAnsi="GHEA Grapalat" w:cs="GHEA Grapalat"/>
          <w:bCs/>
          <w:iCs/>
          <w:lang w:val="hy-AM"/>
        </w:rPr>
        <w:t xml:space="preserve"> </w:t>
      </w:r>
      <w:r w:rsidRPr="00B8587F">
        <w:rPr>
          <w:rFonts w:ascii="GHEA Grapalat" w:hAnsi="GHEA Grapalat"/>
          <w:color w:val="000000"/>
          <w:shd w:val="clear" w:color="auto" w:fill="FFFFFF"/>
          <w:lang w:val="hy-AM"/>
        </w:rPr>
        <w:t xml:space="preserve">«Էլեկտրոնային հսկողության միջոցների կիրառման և ֆինանսավորման, ինչպես նաև էլեկտրոնային հսկողության համակարգի տվյալների շտեմարանը վարելու, տվյալներից օգտվելու կարգը սահմանելու մասին» </w:t>
      </w:r>
      <w:r w:rsidRPr="00B8587F">
        <w:rPr>
          <w:rFonts w:ascii="GHEA Grapalat" w:eastAsia="Calibri" w:hAnsi="GHEA Grapalat" w:cs="GHEA Grapalat"/>
          <w:bCs/>
          <w:iCs/>
          <w:lang w:val="hy-AM"/>
        </w:rPr>
        <w:t>ՀՀ</w:t>
      </w:r>
      <w:r w:rsidRPr="00B8587F">
        <w:rPr>
          <w:rFonts w:ascii="GHEA Grapalat" w:eastAsia="Calibri" w:hAnsi="GHEA Grapalat" w:cs="GHEA Grapalat"/>
          <w:bCs/>
          <w:iCs/>
          <w:lang w:val="fr-FR"/>
        </w:rPr>
        <w:t xml:space="preserve"> </w:t>
      </w:r>
      <w:proofErr w:type="spellStart"/>
      <w:r w:rsidRPr="00B8587F">
        <w:rPr>
          <w:rFonts w:ascii="GHEA Grapalat" w:eastAsia="Calibri" w:hAnsi="GHEA Grapalat" w:cs="GHEA Grapalat"/>
          <w:bCs/>
          <w:iCs/>
          <w:lang w:val="fr-FR"/>
        </w:rPr>
        <w:t>կառավարության</w:t>
      </w:r>
      <w:proofErr w:type="spellEnd"/>
      <w:r w:rsidRPr="00B8587F">
        <w:rPr>
          <w:rFonts w:ascii="GHEA Grapalat" w:eastAsia="Calibri" w:hAnsi="GHEA Grapalat" w:cs="GHEA Grapalat"/>
          <w:bCs/>
          <w:iCs/>
          <w:lang w:val="fr-FR"/>
        </w:rPr>
        <w:t xml:space="preserve"> </w:t>
      </w:r>
      <w:proofErr w:type="spellStart"/>
      <w:r w:rsidRPr="00B8587F">
        <w:rPr>
          <w:rFonts w:ascii="GHEA Grapalat" w:eastAsia="Calibri" w:hAnsi="GHEA Grapalat" w:cs="GHEA Grapalat"/>
          <w:bCs/>
          <w:iCs/>
          <w:lang w:val="fr-FR"/>
        </w:rPr>
        <w:t>որոշման</w:t>
      </w:r>
      <w:proofErr w:type="spellEnd"/>
      <w:r w:rsidRPr="00B8587F">
        <w:rPr>
          <w:rFonts w:ascii="GHEA Grapalat" w:eastAsia="Calibri" w:hAnsi="GHEA Grapalat" w:cs="GHEA Grapalat"/>
          <w:bCs/>
          <w:iCs/>
          <w:lang w:val="fr-FR"/>
        </w:rPr>
        <w:t xml:space="preserve"> </w:t>
      </w:r>
      <w:r w:rsidRPr="00B8587F">
        <w:rPr>
          <w:rFonts w:ascii="GHEA Grapalat" w:eastAsia="Calibri" w:hAnsi="GHEA Grapalat" w:cs="GHEA Grapalat"/>
          <w:bCs/>
          <w:iCs/>
          <w:lang w:val="hy-AM"/>
        </w:rPr>
        <w:t xml:space="preserve">նախագիծը </w:t>
      </w:r>
      <w:r w:rsidRPr="00B8587F">
        <w:rPr>
          <w:rFonts w:ascii="GHEA Grapalat" w:eastAsia="Calibri" w:hAnsi="GHEA Grapalat" w:cs="GHEA Grapalat"/>
          <w:bCs/>
          <w:iCs/>
          <w:lang w:val="af-ZA"/>
        </w:rPr>
        <w:t xml:space="preserve"> </w:t>
      </w:r>
      <w:r w:rsidRPr="00B8587F">
        <w:rPr>
          <w:rFonts w:ascii="GHEA Grapalat" w:hAnsi="GHEA Grapalat"/>
          <w:color w:val="000000"/>
          <w:lang w:val="hy-AM"/>
        </w:rPr>
        <w:t xml:space="preserve">նախապատրաստվել է </w:t>
      </w:r>
      <w:r w:rsidRPr="00B8587F">
        <w:rPr>
          <w:rFonts w:ascii="GHEA Grapalat" w:hAnsi="GHEA Grapalat"/>
          <w:lang w:val="hy-AM"/>
        </w:rPr>
        <w:t>2023 թվականի մարտի 22-ին ընդունված  «</w:t>
      </w:r>
      <w:r w:rsidRPr="00B8587F">
        <w:rPr>
          <w:rFonts w:ascii="GHEA Grapalat" w:hAnsi="GHEA Grapalat" w:cs="IRTEK Courier"/>
          <w:lang w:val="hy-AM"/>
        </w:rPr>
        <w:t xml:space="preserve">Ընտանիքում բռնության կանխարգելման, ընտանիքում բռնության ենթարկված անձանց պաշտպանության և ընտանիքում համերաշխության վերականգնման մասին» օրենքում լրացումներ կատարելու մասին» </w:t>
      </w:r>
      <w:r w:rsidRPr="00B8587F">
        <w:rPr>
          <w:rFonts w:ascii="GHEA Grapalat" w:hAnsi="GHEA Grapalat" w:cs="IRTEK Courier"/>
          <w:color w:val="000000"/>
          <w:lang w:val="hy-AM"/>
        </w:rPr>
        <w:t>ՀՕ-109-Ն</w:t>
      </w:r>
      <w:r w:rsidRPr="00B8587F">
        <w:rPr>
          <w:rFonts w:ascii="GHEA Grapalat" w:hAnsi="GHEA Grapalat" w:cs="IRTEK Courier"/>
          <w:lang w:val="hy-AM"/>
        </w:rPr>
        <w:t xml:space="preserve"> օրենքի</w:t>
      </w:r>
      <w:r w:rsidRPr="00B8587F">
        <w:rPr>
          <w:rFonts w:ascii="GHEA Grapalat" w:hAnsi="GHEA Grapalat"/>
          <w:lang w:val="hy-AM"/>
        </w:rPr>
        <w:t xml:space="preserve"> և </w:t>
      </w:r>
      <w:r w:rsidRPr="00B8587F">
        <w:rPr>
          <w:rFonts w:ascii="GHEA Grapalat" w:hAnsi="GHEA Grapalat"/>
          <w:color w:val="000000"/>
          <w:lang w:val="hy-AM"/>
        </w:rPr>
        <w:t>ՀՀ վա</w:t>
      </w:r>
      <w:r w:rsidR="00B8587F" w:rsidRPr="00B8587F">
        <w:rPr>
          <w:rFonts w:ascii="GHEA Grapalat" w:hAnsi="GHEA Grapalat"/>
          <w:color w:val="000000"/>
          <w:lang w:val="hy-AM"/>
        </w:rPr>
        <w:t>րչապետի 2023 թվականի մայիսի 4-ի «</w:t>
      </w:r>
      <w:r w:rsidR="00B8587F" w:rsidRPr="00B8587F">
        <w:rPr>
          <w:rFonts w:ascii="GHEA Grapalat" w:hAnsi="GHEA Grapalat"/>
          <w:lang w:val="hy-AM"/>
        </w:rPr>
        <w:t xml:space="preserve">Ընտանիքում բռնության կանխարգելման, ընտանիքում բռնության ենթարկված անձանց պաշտպանության և ընտանիքում համերաշխության վերականգնման մասին» օրենքում լրացումներ կատարելու մասին» </w:t>
      </w:r>
      <w:r w:rsidR="00CE5593">
        <w:rPr>
          <w:rFonts w:ascii="GHEA Grapalat" w:hAnsi="GHEA Grapalat"/>
          <w:color w:val="000000"/>
          <w:lang w:val="hy-AM"/>
        </w:rPr>
        <w:t xml:space="preserve"> </w:t>
      </w:r>
      <w:r w:rsidRPr="00B8587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օրենքի կիրարկումն ապահովող միջոցառումը հաստատելու մասին</w:t>
      </w:r>
      <w:r w:rsidR="00B8587F" w:rsidRPr="00B8587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  <w:r w:rsidRPr="00B8587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թիվ 473-Ա որոշման 1-րդ կետի կատարումն ապահովելու նպատակով: </w:t>
      </w:r>
    </w:p>
    <w:p w:rsidR="00BC7621" w:rsidRPr="007943C9" w:rsidRDefault="00BC7621" w:rsidP="00406AB1">
      <w:pPr>
        <w:pStyle w:val="Default"/>
        <w:spacing w:line="360" w:lineRule="auto"/>
        <w:jc w:val="both"/>
        <w:rPr>
          <w:rFonts w:ascii="GHEA Grapalat" w:eastAsia="Calibri" w:hAnsi="GHEA Grapalat"/>
          <w:lang w:val="hy-AM"/>
        </w:rPr>
      </w:pPr>
    </w:p>
    <w:p w:rsidR="00BC7621" w:rsidRPr="00406AB1" w:rsidRDefault="00BC7621" w:rsidP="00406AB1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2</w:t>
      </w:r>
      <w:r w:rsidRPr="00406AB1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</w:t>
      </w:r>
      <w:r w:rsidRPr="00406AB1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</w:t>
      </w:r>
    </w:p>
    <w:p w:rsidR="00BC7621" w:rsidRPr="00406AB1" w:rsidRDefault="00BC7621" w:rsidP="00406AB1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  </w:t>
      </w:r>
      <w:r w:rsidRPr="00406AB1">
        <w:rPr>
          <w:rFonts w:ascii="GHEA Grapalat" w:hAnsi="GHEA Grapalat"/>
          <w:sz w:val="24"/>
          <w:szCs w:val="24"/>
          <w:lang w:val="hy-AM"/>
        </w:rPr>
        <w:t>Նախագիծը որևէ ռազմավարական փաստաթղթերից չի բխում։</w:t>
      </w:r>
    </w:p>
    <w:p w:rsidR="00BC7621" w:rsidRPr="00406AB1" w:rsidRDefault="00BC7621" w:rsidP="00406AB1">
      <w:pPr>
        <w:shd w:val="clear" w:color="auto" w:fill="FFFFFF"/>
        <w:tabs>
          <w:tab w:val="left" w:pos="9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BC7621" w:rsidRPr="00406AB1" w:rsidRDefault="007943C9" w:rsidP="00406AB1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F96D69"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BC7621"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3</w:t>
      </w:r>
      <w:r w:rsidR="00BC7621" w:rsidRPr="00406AB1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="00BC7621"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Առաջարկվող կարգավորման</w:t>
      </w:r>
      <w:r w:rsidR="00BC7621" w:rsidRPr="00406AB1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="00BC7621"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  <w:r w:rsidR="00BC7621" w:rsidRPr="00406AB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</w:t>
      </w:r>
    </w:p>
    <w:p w:rsidR="00BC7621" w:rsidRPr="003330BB" w:rsidRDefault="00C0724C" w:rsidP="00C0724C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330BB">
        <w:rPr>
          <w:rFonts w:ascii="GHEA Grapalat" w:eastAsia="Calibri" w:hAnsi="GHEA Grapalat"/>
          <w:sz w:val="24"/>
          <w:szCs w:val="24"/>
          <w:lang w:val="hy-AM"/>
        </w:rPr>
        <w:t xml:space="preserve">     </w:t>
      </w:r>
      <w:r w:rsidR="00BC7621" w:rsidRPr="003330BB">
        <w:rPr>
          <w:rFonts w:ascii="GHEA Grapalat" w:eastAsia="Calibri" w:hAnsi="GHEA Grapalat"/>
          <w:sz w:val="24"/>
          <w:szCs w:val="24"/>
          <w:lang w:val="hy-AM"/>
        </w:rPr>
        <w:t xml:space="preserve">Նախագծով </w:t>
      </w:r>
      <w:r w:rsidRPr="003330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կարգավորվում են </w:t>
      </w:r>
      <w:r w:rsidR="003330BB" w:rsidRPr="003330BB">
        <w:rPr>
          <w:rFonts w:ascii="GHEA Grapalat" w:hAnsi="GHEA Grapalat"/>
          <w:sz w:val="24"/>
          <w:szCs w:val="24"/>
          <w:lang w:val="hy-AM"/>
        </w:rPr>
        <w:t xml:space="preserve">«Ընտանիքում բռնության կանխարգելման, ընտանիքում բռնության ենթարկված անձանց պաշտպանության և ընտանիքում համերաշխության վերականգնման մասին» օրենքում լրացումներ կատարելու մասին» 2023 թվականի մարտի 22-ին ընդունված ՀՕ-109-Ն </w:t>
      </w:r>
      <w:r w:rsidR="003330BB" w:rsidRPr="003330BB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="003330BB" w:rsidRPr="003330BB">
        <w:rPr>
          <w:rFonts w:ascii="GHEA Grapalat" w:hAnsi="GHEA Grapalat"/>
          <w:sz w:val="24"/>
          <w:szCs w:val="24"/>
          <w:lang w:val="hy-AM"/>
        </w:rPr>
        <w:t xml:space="preserve"> 2-րդ հոդվածի կատարումն՝</w:t>
      </w:r>
      <w:r w:rsidR="007943C9" w:rsidRPr="003330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943C9" w:rsidRPr="003330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«Էլեկտրոնային հսկողության միջոցների կիրառման և ֆինանսավորման, ինչպես նաև էլեկտրոնային </w:t>
      </w:r>
      <w:r w:rsidR="007943C9" w:rsidRPr="003330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հսկողության համակարգի տվյալների շտեմարանը վարելու, տվյալներից օգտվելու   </w:t>
      </w:r>
      <w:r w:rsidRPr="003330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 կապված հարաբերությունները։</w:t>
      </w:r>
    </w:p>
    <w:p w:rsidR="00F96D69" w:rsidRPr="00406AB1" w:rsidRDefault="00F96D69" w:rsidP="00406AB1">
      <w:pPr>
        <w:tabs>
          <w:tab w:val="left" w:pos="0"/>
          <w:tab w:val="left" w:pos="90"/>
        </w:tabs>
        <w:spacing w:after="0" w:line="360" w:lineRule="auto"/>
        <w:ind w:firstLine="90"/>
        <w:jc w:val="both"/>
        <w:rPr>
          <w:rFonts w:ascii="GHEA Grapalat" w:hAnsi="GHEA Grapalat" w:cs="Tahoma"/>
          <w:bCs/>
          <w:iCs/>
          <w:sz w:val="24"/>
          <w:szCs w:val="24"/>
          <w:lang w:val="hy-AM"/>
        </w:rPr>
      </w:pPr>
    </w:p>
    <w:p w:rsidR="008751DB" w:rsidRDefault="00BC7621" w:rsidP="00C014A9">
      <w:pPr>
        <w:pStyle w:val="NormalWeb"/>
        <w:spacing w:before="0" w:beforeAutospacing="0" w:after="0" w:afterAutospacing="0"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406AB1">
        <w:rPr>
          <w:rFonts w:ascii="GHEA Grapalat" w:hAnsi="GHEA Grapalat" w:cs="Sylfaen"/>
          <w:b/>
          <w:i/>
          <w:lang w:val="hy-AM"/>
        </w:rPr>
        <w:t>4</w:t>
      </w:r>
      <w:r w:rsidRPr="00406AB1">
        <w:rPr>
          <w:rFonts w:ascii="GHEA Grapalat" w:hAnsi="GHEA Grapalat" w:cs="Sylfaen"/>
          <w:b/>
          <w:i/>
          <w:lang w:val="fr-FR"/>
        </w:rPr>
        <w:t xml:space="preserve">. </w:t>
      </w:r>
      <w:r w:rsidRPr="00406AB1">
        <w:rPr>
          <w:rFonts w:ascii="GHEA Grapalat" w:hAnsi="GHEA Grapalat" w:cs="Sylfaen"/>
          <w:b/>
          <w:i/>
          <w:lang w:val="hy-AM"/>
        </w:rPr>
        <w:t xml:space="preserve"> </w:t>
      </w:r>
      <w:r w:rsidRPr="00406AB1">
        <w:rPr>
          <w:rFonts w:ascii="GHEA Grapalat" w:hAnsi="GHEA Grapalat"/>
          <w:b/>
          <w:lang w:val="hy-AM"/>
        </w:rPr>
        <w:t xml:space="preserve">Լրացուցիչ ֆինանսական միջոցների անհրաժեշտությունը և պետական բյուջեի եկամուտներում և ծախսերում սպասվելիք փոփոխությունները </w:t>
      </w:r>
    </w:p>
    <w:p w:rsidR="0074059A" w:rsidRPr="00C014A9" w:rsidRDefault="0074059A" w:rsidP="00C014A9">
      <w:pPr>
        <w:pStyle w:val="NormalWeb"/>
        <w:spacing w:before="0" w:beforeAutospacing="0" w:after="0" w:afterAutospacing="0" w:line="360" w:lineRule="auto"/>
        <w:ind w:left="90"/>
        <w:jc w:val="both"/>
        <w:rPr>
          <w:rFonts w:ascii="GHEA Grapalat" w:hAnsi="GHEA Grapalat"/>
          <w:b/>
          <w:lang w:val="hy-AM"/>
        </w:rPr>
      </w:pPr>
    </w:p>
    <w:p w:rsidR="00235272" w:rsidRPr="00C014A9" w:rsidRDefault="00E20385" w:rsidP="00E20385">
      <w:pPr>
        <w:shd w:val="clear" w:color="auto" w:fill="FFFFFF"/>
        <w:spacing w:after="225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Անհրաժեշտ Ֆինանսական հատկացումներ կնախատեսվեն 2025 </w:t>
      </w:r>
      <w:r w:rsidR="00B245A2"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ՀՀ</w:t>
      </w:r>
      <w:r w:rsidR="00D43C6D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պետական բյուջեով։</w:t>
      </w:r>
    </w:p>
    <w:p w:rsidR="00BC7621" w:rsidRPr="00406AB1" w:rsidRDefault="00BC7621" w:rsidP="00406AB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5</w:t>
      </w:r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.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Նախագծի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մշակման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գործընթացում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ներգրավված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ինստիտուտները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</w:p>
    <w:p w:rsidR="00806491" w:rsidRPr="00235272" w:rsidRDefault="00C37907" w:rsidP="00C37907">
      <w:pPr>
        <w:tabs>
          <w:tab w:val="left" w:pos="90"/>
        </w:tabs>
        <w:spacing w:before="100" w:beforeAutospacing="1" w:after="100" w:afterAutospacing="1" w:line="360" w:lineRule="auto"/>
        <w:ind w:right="-531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51780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   </w:t>
      </w:r>
      <w:r w:rsidR="00BC7621" w:rsidRPr="00406AB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Նախագիծը մշակվել է ՀՀ </w:t>
      </w:r>
      <w:r w:rsidR="00FC5D5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ներքին գործերի նախարարության</w:t>
      </w:r>
      <w:r w:rsidR="00BC7621" w:rsidRPr="00406AB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կողմից</w:t>
      </w:r>
      <w:r w:rsidR="007943C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։</w:t>
      </w:r>
    </w:p>
    <w:p w:rsidR="00BC7621" w:rsidRPr="00406AB1" w:rsidRDefault="00406AB1" w:rsidP="00406AB1">
      <w:pPr>
        <w:spacing w:line="360" w:lineRule="auto"/>
        <w:ind w:left="90" w:hanging="9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BC7621"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6</w:t>
      </w:r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.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Ակնկալվող</w:t>
      </w:r>
      <w:proofErr w:type="spellEnd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արդյունքը</w:t>
      </w:r>
      <w:proofErr w:type="spellEnd"/>
    </w:p>
    <w:p w:rsidR="00BC7621" w:rsidRDefault="00BC7621" w:rsidP="00406AB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6AB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7943C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7943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943C9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ընդունման դեպքում </w:t>
      </w:r>
      <w:r w:rsidR="003330B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կապահովվի</w:t>
      </w:r>
      <w:r w:rsidRPr="007943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43C9" w:rsidRPr="007943C9">
        <w:rPr>
          <w:rFonts w:ascii="GHEA Grapalat" w:hAnsi="GHEA Grapalat"/>
          <w:sz w:val="24"/>
          <w:szCs w:val="24"/>
          <w:lang w:val="hy-AM"/>
        </w:rPr>
        <w:t>«</w:t>
      </w:r>
      <w:r w:rsidR="007943C9" w:rsidRPr="007943C9">
        <w:rPr>
          <w:rFonts w:ascii="GHEA Grapalat" w:hAnsi="GHEA Grapalat" w:cs="IRTEK Courier"/>
          <w:sz w:val="24"/>
          <w:szCs w:val="24"/>
          <w:lang w:val="hy-AM"/>
        </w:rPr>
        <w:t>Ընտանիքում բռնության կանխարգելման, ընտանիքում բռնության ենթարկված անձանց պաշտպանության և ընտանիքում համերաշխության վերականգնման մասին» օրենքում լրացումներ կատարելու մասին» օրենքի</w:t>
      </w:r>
      <w:r w:rsidR="007943C9">
        <w:rPr>
          <w:rFonts w:ascii="GHEA Grapalat" w:hAnsi="GHEA Grapalat" w:cs="IRTEK Courier"/>
          <w:sz w:val="24"/>
          <w:szCs w:val="24"/>
          <w:lang w:val="hy-AM"/>
        </w:rPr>
        <w:t xml:space="preserve"> պահանջը՝ </w:t>
      </w:r>
      <w:r w:rsidR="007943C9" w:rsidRPr="00406AB1">
        <w:rPr>
          <w:rFonts w:ascii="GHEA Grapalat" w:hAnsi="GHEA Grapalat"/>
          <w:sz w:val="24"/>
          <w:szCs w:val="24"/>
          <w:lang w:val="hy-AM"/>
        </w:rPr>
        <w:t>մասնավորապես՝ կսահմանվի</w:t>
      </w:r>
      <w:r w:rsidR="007943C9">
        <w:rPr>
          <w:rFonts w:ascii="GHEA Grapalat" w:hAnsi="GHEA Grapalat"/>
          <w:sz w:val="24"/>
          <w:szCs w:val="24"/>
          <w:lang w:val="hy-AM"/>
        </w:rPr>
        <w:t xml:space="preserve"> </w:t>
      </w:r>
      <w:r w:rsidR="007943C9" w:rsidRPr="00794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«Էլեկտրոնային հսկողության միջոցների կիրառման և ֆինանսավորման, ինչպես նաև էլեկտրոնային հսկողության համակարգի տվյալների շտեմարանը վարելու, տվյալներից օգտվելու կարգը</w:t>
      </w:r>
      <w:r w:rsidR="00794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7943C9" w:rsidRPr="00794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4059A" w:rsidRPr="00C81708" w:rsidRDefault="0074059A" w:rsidP="00406AB1">
      <w:pPr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552D4" w:rsidRPr="00235272" w:rsidRDefault="00C81708" w:rsidP="00806491">
      <w:pPr>
        <w:spacing w:line="360" w:lineRule="auto"/>
        <w:jc w:val="right"/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hy-AM"/>
        </w:rPr>
      </w:pPr>
      <w:r w:rsidRPr="00235272">
        <w:rPr>
          <w:rFonts w:ascii="GHEA Grapalat" w:hAnsi="GHEA Grapalat" w:cs="Times New Roman"/>
          <w:b/>
          <w:bCs/>
          <w:i/>
          <w:iCs/>
          <w:noProof/>
          <w:sz w:val="24"/>
          <w:szCs w:val="24"/>
          <w:lang w:val="hy-AM"/>
        </w:rPr>
        <w:t>Ներքին</w:t>
      </w:r>
      <w:r w:rsidRPr="00235272"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hy-AM"/>
        </w:rPr>
        <w:t xml:space="preserve"> </w:t>
      </w:r>
      <w:r w:rsidRPr="00235272">
        <w:rPr>
          <w:rFonts w:ascii="GHEA Grapalat" w:hAnsi="GHEA Grapalat" w:cs="Times New Roman"/>
          <w:b/>
          <w:bCs/>
          <w:i/>
          <w:iCs/>
          <w:noProof/>
          <w:sz w:val="24"/>
          <w:szCs w:val="24"/>
          <w:lang w:val="hy-AM"/>
        </w:rPr>
        <w:t>գործերի</w:t>
      </w:r>
      <w:r w:rsidRPr="00235272"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hy-AM"/>
        </w:rPr>
        <w:t xml:space="preserve"> </w:t>
      </w:r>
      <w:r w:rsidRPr="00235272">
        <w:rPr>
          <w:rFonts w:ascii="GHEA Grapalat" w:hAnsi="GHEA Grapalat" w:cs="Times New Roman"/>
          <w:b/>
          <w:bCs/>
          <w:i/>
          <w:iCs/>
          <w:noProof/>
          <w:sz w:val="24"/>
          <w:szCs w:val="24"/>
          <w:lang w:val="hy-AM"/>
        </w:rPr>
        <w:t>նախարարություն</w:t>
      </w:r>
    </w:p>
    <w:sectPr w:rsidR="005552D4" w:rsidRPr="00235272" w:rsidSect="00CC7FCC">
      <w:pgSz w:w="12240" w:h="15840"/>
      <w:pgMar w:top="900" w:right="117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1722D"/>
    <w:multiLevelType w:val="hybridMultilevel"/>
    <w:tmpl w:val="9532474C"/>
    <w:lvl w:ilvl="0" w:tplc="91F83D22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EBC"/>
    <w:rsid w:val="000E0554"/>
    <w:rsid w:val="000F7BDF"/>
    <w:rsid w:val="00170E98"/>
    <w:rsid w:val="001E73E3"/>
    <w:rsid w:val="001F0DED"/>
    <w:rsid w:val="0020011B"/>
    <w:rsid w:val="00235272"/>
    <w:rsid w:val="003330BB"/>
    <w:rsid w:val="003D1FCF"/>
    <w:rsid w:val="00406AB1"/>
    <w:rsid w:val="00410A74"/>
    <w:rsid w:val="0049551F"/>
    <w:rsid w:val="00507410"/>
    <w:rsid w:val="00517807"/>
    <w:rsid w:val="005552D4"/>
    <w:rsid w:val="00571EBC"/>
    <w:rsid w:val="0074059A"/>
    <w:rsid w:val="0078390E"/>
    <w:rsid w:val="007943C9"/>
    <w:rsid w:val="007A5F3A"/>
    <w:rsid w:val="007B39B9"/>
    <w:rsid w:val="007F46E0"/>
    <w:rsid w:val="00806491"/>
    <w:rsid w:val="008751DB"/>
    <w:rsid w:val="00900C27"/>
    <w:rsid w:val="00982EAD"/>
    <w:rsid w:val="009B652B"/>
    <w:rsid w:val="009E5095"/>
    <w:rsid w:val="00B245A2"/>
    <w:rsid w:val="00B41547"/>
    <w:rsid w:val="00B55784"/>
    <w:rsid w:val="00B8587F"/>
    <w:rsid w:val="00BC7621"/>
    <w:rsid w:val="00BE1952"/>
    <w:rsid w:val="00BE732C"/>
    <w:rsid w:val="00C014A9"/>
    <w:rsid w:val="00C0724C"/>
    <w:rsid w:val="00C33A8D"/>
    <w:rsid w:val="00C37907"/>
    <w:rsid w:val="00C708BF"/>
    <w:rsid w:val="00C81708"/>
    <w:rsid w:val="00CC7FCC"/>
    <w:rsid w:val="00CE5593"/>
    <w:rsid w:val="00CF14B7"/>
    <w:rsid w:val="00D43C6D"/>
    <w:rsid w:val="00E20385"/>
    <w:rsid w:val="00E50C46"/>
    <w:rsid w:val="00E8673D"/>
    <w:rsid w:val="00F96D69"/>
    <w:rsid w:val="00FC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6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7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7621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paragraph" w:customStyle="1" w:styleId="Default">
    <w:name w:val="Default"/>
    <w:uiPriority w:val="99"/>
    <w:rsid w:val="00BC7621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BC7621"/>
    <w:rPr>
      <w:i/>
      <w:iCs/>
      <w:color w:val="808080" w:themeColor="text1" w:themeTint="7F"/>
    </w:rPr>
  </w:style>
  <w:style w:type="character" w:styleId="Strong">
    <w:name w:val="Strong"/>
    <w:basedOn w:val="DefaultParagraphFont"/>
    <w:uiPriority w:val="22"/>
    <w:qFormat/>
    <w:rsid w:val="00BC76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6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7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7621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paragraph" w:customStyle="1" w:styleId="Default">
    <w:name w:val="Default"/>
    <w:uiPriority w:val="99"/>
    <w:rsid w:val="00BC7621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BC7621"/>
    <w:rPr>
      <w:i/>
      <w:iCs/>
      <w:color w:val="808080" w:themeColor="text1" w:themeTint="7F"/>
    </w:rPr>
  </w:style>
  <w:style w:type="character" w:styleId="Strong">
    <w:name w:val="Strong"/>
    <w:basedOn w:val="DefaultParagraphFont"/>
    <w:uiPriority w:val="22"/>
    <w:qFormat/>
    <w:rsid w:val="00BC76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376</Words>
  <Characters>2145</Characters>
  <Application>Microsoft Office Word</Application>
  <DocSecurity>0</DocSecurity>
  <Lines>17</Lines>
  <Paragraphs>5</Paragraphs>
  <ScaleCrop>false</ScaleCrop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https://mul2.gov.am/tasks/878710/oneclick/Himnavorum (24).docx?token=bc2eedb84763ca7f7de92dd699ec1ac4</cp:keywords>
  <dc:description/>
  <cp:lastModifiedBy>irav9</cp:lastModifiedBy>
  <cp:revision>63</cp:revision>
  <cp:lastPrinted>2023-05-05T07:23:00Z</cp:lastPrinted>
  <dcterms:created xsi:type="dcterms:W3CDTF">2023-01-27T12:52:00Z</dcterms:created>
  <dcterms:modified xsi:type="dcterms:W3CDTF">2023-10-25T15:33:00Z</dcterms:modified>
</cp:coreProperties>
</file>