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BA" w:rsidRPr="00DD174E" w:rsidRDefault="008369BA" w:rsidP="008369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D174E">
        <w:rPr>
          <w:rFonts w:ascii="GHEA Grapalat" w:hAnsi="GHEA Grapalat"/>
          <w:sz w:val="24"/>
          <w:szCs w:val="24"/>
          <w:lang w:val="hy-AM"/>
        </w:rPr>
        <w:t>ԱՄՓՈ</w:t>
      </w:r>
      <w:bookmarkStart w:id="0" w:name="_GoBack"/>
      <w:bookmarkEnd w:id="0"/>
      <w:r w:rsidRPr="00DD174E">
        <w:rPr>
          <w:rFonts w:ascii="GHEA Grapalat" w:hAnsi="GHEA Grapalat"/>
          <w:sz w:val="24"/>
          <w:szCs w:val="24"/>
          <w:lang w:val="hy-AM"/>
        </w:rPr>
        <w:t>ՓԱԹԵՐԹ</w:t>
      </w:r>
    </w:p>
    <w:p w:rsidR="008369BA" w:rsidRDefault="008369BA" w:rsidP="008369BA">
      <w:pPr>
        <w:spacing w:line="360" w:lineRule="auto"/>
        <w:jc w:val="center"/>
        <w:rPr>
          <w:rFonts w:ascii="Sylfaen" w:hAnsi="Sylfaen"/>
          <w:lang w:val="hy-AM"/>
        </w:rPr>
      </w:pPr>
      <w:r w:rsidRPr="00DD17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DD174E">
        <w:rPr>
          <w:rFonts w:ascii="GHEA Grapalat" w:hAnsi="GHEA Grapalat"/>
          <w:bCs/>
          <w:sz w:val="24"/>
          <w:szCs w:val="24"/>
          <w:lang w:val="hy-AM"/>
        </w:rPr>
        <w:t>Օզոնային շերտի պահպանության մասին» օրենքում լրացումներ և փոփոխություն կատարելու մասին</w:t>
      </w:r>
      <w:r w:rsidRPr="00DD17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և </w:t>
      </w:r>
      <w:r w:rsidRPr="0046416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46416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Pr="005669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D17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օրեն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քների</w:t>
      </w:r>
      <w:r w:rsidRPr="00DD174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7"/>
        <w:gridCol w:w="3933"/>
      </w:tblGrid>
      <w:tr w:rsidR="008369BA" w:rsidRPr="00DD174E" w:rsidTr="00EB4538">
        <w:tc>
          <w:tcPr>
            <w:tcW w:w="6448" w:type="dxa"/>
            <w:shd w:val="clear" w:color="auto" w:fill="D9D9D9" w:themeFill="background1" w:themeFillShade="D9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</w:p>
          <w:p w:rsidR="008369BA" w:rsidRPr="00DD174E" w:rsidRDefault="008369BA" w:rsidP="00EB4538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008" w:type="dxa"/>
            <w:shd w:val="clear" w:color="auto" w:fill="D9D9D9" w:themeFill="background1" w:themeFillShade="D9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21.11.2022թ.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N 02/12.6/37691</w:t>
            </w:r>
          </w:p>
        </w:tc>
      </w:tr>
      <w:tr w:rsidR="008369BA" w:rsidRPr="008369BA" w:rsidTr="00EB4538">
        <w:tc>
          <w:tcPr>
            <w:tcW w:w="6448" w:type="dxa"/>
            <w:shd w:val="clear" w:color="auto" w:fill="auto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0" w:firstLine="77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լրացվող՝ Օրենքի 3-րդ հոդվածի 1-ին մասի նոր 13-րդ կետի համաձայն՝ </w:t>
            </w:r>
            <w:proofErr w:type="spellStart"/>
            <w:r w:rsidRPr="00DD174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հոսակորուստի</w:t>
            </w:r>
            <w:proofErr w:type="spellEnd"/>
            <w:r w:rsidRPr="00DD174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դիտանցումը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իրավաբանական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անձանց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և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որպես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անհատ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ձեռնակատեր</w:t>
            </w:r>
            <w:proofErr w:type="spellEnd"/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հաշվառված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ֆիզիկական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անձանց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կողմից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օրենսդրությամբ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սահմանված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կարգով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ապահովվող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գործընթաց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 Նշվածից հասկանալի չէ՝ ինչպես է կարգավորվելու նշված գործընթացը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իրավաբանական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անձ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չհանդիսացող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կամ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որպես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անհատ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ձեռնակատեր</w:t>
            </w:r>
            <w:proofErr w:type="spellEnd"/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չհաշվառված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ֆիզիկական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անձանց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  <w:t>նկատմամբ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hy-AM"/>
              </w:rPr>
              <w:t xml:space="preserve">: </w:t>
            </w:r>
          </w:p>
        </w:tc>
        <w:tc>
          <w:tcPr>
            <w:tcW w:w="4008" w:type="dxa"/>
            <w:shd w:val="clear" w:color="auto" w:fill="auto"/>
          </w:tcPr>
          <w:p w:rsidR="008369BA" w:rsidRPr="00D753A7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3A7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են բացառապես տնտեսվարող սուբյեկտներին:</w:t>
            </w:r>
          </w:p>
        </w:tc>
      </w:tr>
      <w:tr w:rsidR="008369BA" w:rsidRPr="008369BA" w:rsidTr="00EB4538">
        <w:trPr>
          <w:trHeight w:val="1155"/>
        </w:trPr>
        <w:tc>
          <w:tcPr>
            <w:tcW w:w="6448" w:type="dxa"/>
            <w:shd w:val="clear" w:color="auto" w:fill="auto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0" w:firstLine="7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5-րդ հոդվածով լրացվող նոր` 8.1-րդ հոդվածի վերնագիրը, ինչպես նաև նույն հոդվածի 2-րդ կետը լրացուցիչ հստակեցման կարիք ունեն:</w:t>
            </w:r>
          </w:p>
        </w:tc>
        <w:tc>
          <w:tcPr>
            <w:tcW w:w="4008" w:type="dxa"/>
            <w:shd w:val="clear" w:color="auto" w:fill="auto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3A7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հոդվաշով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լրացվող նոր՝ 8.1-րդ հոդվածը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8369BA" w:rsidRPr="008369BA" w:rsidTr="00EB4538">
        <w:tc>
          <w:tcPr>
            <w:tcW w:w="6448" w:type="dxa"/>
            <w:shd w:val="clear" w:color="auto" w:fill="auto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0" w:firstLine="77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6-րդ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DD174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նախագծի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4-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րդ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հոդվածով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ամրագրված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դրույթն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ուժի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մեջ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է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մտնում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«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Միասնական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հայտ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համակարգի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գործարկումից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հետո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որի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ժամկետն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անորոշ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է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և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ունի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հստակեցման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կարիք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008" w:type="dxa"/>
            <w:shd w:val="clear" w:color="auto" w:fill="auto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Պարզաբանում: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«Նորմատիվ իրավական ակտերի մասին օրենքի 13-րդ հոդվածի 4-րդ մասի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համաձայն, նորմատիվ իրավական ակտն ունենում է անցումային դրույթներ, եթե նորմատիվ իրավական ակտը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լրիվ գործողության մեջ դնելու համար պահանջվում են որոշակի պայմաններ (այդպիսի պայման «Միասնական հայտ» համակարգի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գործարկումն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է):</w:t>
            </w:r>
          </w:p>
        </w:tc>
      </w:tr>
      <w:tr w:rsidR="008369BA" w:rsidRPr="008369BA" w:rsidTr="00EB4538">
        <w:tc>
          <w:tcPr>
            <w:tcW w:w="6448" w:type="dxa"/>
            <w:shd w:val="clear" w:color="auto" w:fill="auto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1405"/>
              </w:tabs>
              <w:spacing w:line="360" w:lineRule="auto"/>
              <w:ind w:left="0" w:firstLine="77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 Հստակեցման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կարիք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ունի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«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Օզոնային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շերտի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պահպանության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մասին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Հայաստանի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օրենքում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լրացումներ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և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փոփոխություն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կատարելու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մասին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և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«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Վարչական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իրավախախտումների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վերաբերյալ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Հայաստանի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օրենսգրքում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լրացումներ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կատարելու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մասին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Հայաստանի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օրենքների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ուժի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մեջ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մտնելու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ժամկետների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անհամապատասխանությունը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008" w:type="dxa"/>
            <w:shd w:val="clear" w:color="auto" w:fill="auto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Պարզաբանում: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որ, Օրենքի ուժի մեջ մտնելուց հետո օրենքով նախատեսվում է ամբողջական իրավական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կառուցակարգերի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ապահովման համար նոր ենթաօրենսդրական ակտերի ընդունում 6-ամսյա ժամկետում, ինչից հետո պետությունը լիազորված կլինի կիրառելու պատասխանատվության իրավական մեխանիզմներ: Այդ է պատճառը, որ պատասխանատվություն նախատեսող </w:t>
            </w:r>
            <w:r w:rsidRPr="00DD174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DD174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լրացումներ կատարելու մասին</w:t>
            </w:r>
            <w:r w:rsidRPr="00DD174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DD174E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օրենքի</w:t>
            </w:r>
            <w:r w:rsidRPr="00DD174E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ուժի մեջ մտնելու ժամկետները նախատեսվում են ավելի ուշ:</w:t>
            </w:r>
          </w:p>
        </w:tc>
      </w:tr>
      <w:tr w:rsidR="008369BA" w:rsidRPr="00DD174E" w:rsidTr="00EB4538">
        <w:tc>
          <w:tcPr>
            <w:tcW w:w="6448" w:type="dxa"/>
            <w:shd w:val="clear" w:color="auto" w:fill="auto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line="360" w:lineRule="auto"/>
              <w:ind w:left="0" w:firstLine="993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  Անհրաժեշտ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է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նախագծերի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փաթեթը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համաձայնեցնել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Բնապահպանության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և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ընդերքի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տեսչական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մարմնի</w:t>
            </w:r>
            <w:r w:rsidRPr="00DD174E">
              <w:rPr>
                <w:rFonts w:cs="Calibri"/>
                <w:bCs/>
                <w:iCs/>
                <w:color w:val="000000"/>
                <w:sz w:val="24"/>
                <w:szCs w:val="24"/>
                <w:lang w:val="hy-AM"/>
              </w:rPr>
              <w:t> 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հետ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>:</w:t>
            </w:r>
            <w:r w:rsidRPr="00DD174E">
              <w:rPr>
                <w:rFonts w:cs="Calibri"/>
                <w:bCs/>
                <w:iCs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008" w:type="dxa"/>
            <w:shd w:val="clear" w:color="auto" w:fill="auto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8369BA" w:rsidRPr="00DD174E" w:rsidTr="00EB4538">
        <w:tc>
          <w:tcPr>
            <w:tcW w:w="6448" w:type="dxa"/>
            <w:shd w:val="clear" w:color="auto" w:fill="D9D9D9" w:themeFill="background1" w:themeFillShade="D9"/>
          </w:tcPr>
          <w:p w:rsidR="008369BA" w:rsidRPr="00DD174E" w:rsidRDefault="008369BA" w:rsidP="008369BA">
            <w:pPr>
              <w:pStyle w:val="Normal1"/>
              <w:numPr>
                <w:ilvl w:val="0"/>
                <w:numId w:val="8"/>
              </w:numPr>
              <w:tabs>
                <w:tab w:val="left" w:pos="0"/>
                <w:tab w:val="left" w:pos="90"/>
              </w:tabs>
              <w:spacing w:line="36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DD174E">
              <w:rPr>
                <w:rFonts w:ascii="GHEA Grapalat" w:eastAsia="Tahoma" w:hAnsi="GHEA Grapalat"/>
                <w:sz w:val="24"/>
                <w:szCs w:val="24"/>
              </w:rPr>
              <w:t>Վարչապետի աշխատակազմի</w:t>
            </w:r>
          </w:p>
          <w:p w:rsidR="008369BA" w:rsidRPr="00DD174E" w:rsidRDefault="008369BA" w:rsidP="00EB4538">
            <w:pPr>
              <w:pStyle w:val="Normal1"/>
              <w:tabs>
                <w:tab w:val="left" w:pos="0"/>
                <w:tab w:val="left" w:pos="90"/>
              </w:tabs>
              <w:spacing w:line="36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  <w:lang w:val="en-US"/>
              </w:rPr>
            </w:pPr>
            <w:r w:rsidRPr="00DD174E">
              <w:rPr>
                <w:rFonts w:ascii="GHEA Grapalat" w:eastAsia="Tahoma" w:hAnsi="GHEA Grapalat"/>
                <w:sz w:val="24"/>
                <w:szCs w:val="24"/>
              </w:rPr>
              <w:t>Իրավաբանական վարչություն</w:t>
            </w:r>
          </w:p>
        </w:tc>
        <w:tc>
          <w:tcPr>
            <w:tcW w:w="4008" w:type="dxa"/>
            <w:shd w:val="clear" w:color="auto" w:fill="D9D9D9" w:themeFill="background1" w:themeFillShade="D9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21.11.2022թ.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N 02/12.6/37691</w:t>
            </w:r>
          </w:p>
        </w:tc>
      </w:tr>
      <w:tr w:rsidR="008369BA" w:rsidRPr="008369BA" w:rsidTr="00EB4538">
        <w:tc>
          <w:tcPr>
            <w:tcW w:w="6448" w:type="dxa"/>
            <w:shd w:val="clear" w:color="auto" w:fill="FFFFFF" w:themeFill="background1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4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հոդվածով 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լրացվող նոր` 8.1-րդ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1-ին մասում կարգավորված չէ </w:t>
            </w:r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հաշվետվությունն որ մարմնին է ներկայացվելու, ինչպես նաև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 իրավական ակտով են սահմանվելու </w:t>
            </w:r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հաշվետվության 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ձևը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և ներկայացնելու ժամկետներն՝ ինչը հակասում է «Նորմատիվ իրավական ակտերի մասին» օրենքի 17-րդ հոդվածի 9-րդ մասին:</w:t>
            </w:r>
          </w:p>
        </w:tc>
        <w:tc>
          <w:tcPr>
            <w:tcW w:w="4008" w:type="dxa"/>
            <w:shd w:val="clear" w:color="auto" w:fill="FFFFFF" w:themeFill="background1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հոդվաշով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լրացվող նոր՝ 8.1-րդ հոդվածը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8369BA" w:rsidRPr="008369BA" w:rsidTr="00EB4538">
        <w:tc>
          <w:tcPr>
            <w:tcW w:w="6448" w:type="dxa"/>
            <w:shd w:val="clear" w:color="auto" w:fill="FFFFFF" w:themeFill="background1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4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հոդվածով 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լրացվող նոր` 8.1-րդ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2-րդ մասի համաձայն 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մարմինը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հայտնաբերման պահից պահանջում է ներկայացնել </w:t>
            </w:r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նախորդ ժամանակաշրջանների (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6 ամիս) համար կարգավորվող  նյութերի 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դիտանցման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արդյունքների վերաբերյալ հաշվետվությունները, սակայն 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հոդվածի 1-ին մասի 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կարգավորումներից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ենթադրվում է որ լիազոր մարմինն արդեն իսկ տիրապետում է վերոնշյալ </w:t>
            </w:r>
            <w:proofErr w:type="spellStart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հաշվետվություններին</w:t>
            </w:r>
            <w:proofErr w:type="spellEnd"/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008" w:type="dxa"/>
            <w:shd w:val="clear" w:color="auto" w:fill="FFFFFF" w:themeFill="background1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հոդվաշով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լրացվող նոր՝ 8.1-րդ հոդվածը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8369BA" w:rsidRPr="008369BA" w:rsidTr="00EB4538">
        <w:tc>
          <w:tcPr>
            <w:tcW w:w="6448" w:type="dxa"/>
            <w:shd w:val="clear" w:color="auto" w:fill="FFFFFF" w:themeFill="background1"/>
          </w:tcPr>
          <w:p w:rsidR="008369BA" w:rsidRPr="00DD174E" w:rsidRDefault="008369BA" w:rsidP="008369BA">
            <w:pPr>
              <w:pStyle w:val="ListParagraph"/>
              <w:numPr>
                <w:ilvl w:val="0"/>
                <w:numId w:val="14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6-րդ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4-րդ մասի համաձայն </w:t>
            </w:r>
            <w:r w:rsidRPr="00DD174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օրենքի 4-րդ հոդվածով ամրագրված դրույթն ուժի մեջ է մտնում «Միասնական հայտ» համակարգի գործարկումից հետո, վերոնշյալ կարգավորումը անորոշ է և անհասկանալի է տնտեսվարող սուբյեկտներն ինչպես են տեղեկանալու համակարգի գործարկման մասին:</w:t>
            </w:r>
          </w:p>
        </w:tc>
        <w:tc>
          <w:tcPr>
            <w:tcW w:w="4008" w:type="dxa"/>
            <w:shd w:val="clear" w:color="auto" w:fill="FFFFFF" w:themeFill="background1"/>
          </w:tcPr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Պարզաբանում: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«Միասնական հայտ» համակարգը պետության կողմից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գործարկվելիք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 է (մշակվել է ՊԵԿ-ի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կոորդինացմամաբ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) և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վերաբերում է տնտեսության տարբեր ոլորտներում պետության կողմից մատուցվող ծառայություններին, ուստի դրա վերաբերյալ ընդհանուր ծանուցումն ու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իրազեկումը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իրականացվելու է այն գործիքներով, որոնցով որ, որպես կանոն, պետությունն իրազեկում է հանրությանը:</w:t>
            </w:r>
          </w:p>
        </w:tc>
      </w:tr>
      <w:tr w:rsidR="008369BA" w:rsidRPr="00DD174E" w:rsidTr="00EB4538">
        <w:tc>
          <w:tcPr>
            <w:tcW w:w="6448" w:type="dxa"/>
            <w:shd w:val="clear" w:color="auto" w:fill="D9D9D9" w:themeFill="background1" w:themeFillShade="D9"/>
          </w:tcPr>
          <w:p w:rsidR="008369BA" w:rsidRPr="00DD174E" w:rsidRDefault="008369BA" w:rsidP="008369BA">
            <w:pPr>
              <w:pStyle w:val="Normal1"/>
              <w:numPr>
                <w:ilvl w:val="0"/>
                <w:numId w:val="8"/>
              </w:numPr>
              <w:tabs>
                <w:tab w:val="left" w:pos="0"/>
                <w:tab w:val="left" w:pos="90"/>
              </w:tabs>
              <w:spacing w:line="360" w:lineRule="auto"/>
              <w:ind w:right="-450"/>
              <w:jc w:val="center"/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</w:rPr>
            </w:pP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</w:rPr>
              <w:lastRenderedPageBreak/>
              <w:t>Բնապահպանության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</w:rPr>
              <w:t>և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</w:rPr>
              <w:t>ընդերքի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</w:rPr>
              <w:t>տեսչական</w:t>
            </w:r>
            <w:r w:rsidRPr="00DD174E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:rsidR="008369BA" w:rsidRPr="00DD174E" w:rsidRDefault="008369BA" w:rsidP="00EB4538">
            <w:pPr>
              <w:pStyle w:val="Normal1"/>
              <w:tabs>
                <w:tab w:val="left" w:pos="0"/>
                <w:tab w:val="left" w:pos="90"/>
              </w:tabs>
              <w:spacing w:line="360" w:lineRule="auto"/>
              <w:ind w:left="720"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DD174E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</w:rPr>
              <w:t>մարմին</w:t>
            </w:r>
          </w:p>
        </w:tc>
        <w:tc>
          <w:tcPr>
            <w:tcW w:w="4008" w:type="dxa"/>
            <w:shd w:val="clear" w:color="auto" w:fill="D9D9D9" w:themeFill="background1" w:themeFillShade="D9"/>
          </w:tcPr>
          <w:p w:rsidR="008369BA" w:rsidRPr="00DD174E" w:rsidRDefault="008369BA" w:rsidP="00EB4538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ab/>
              <w:t>16.12.2022թ.</w:t>
            </w:r>
          </w:p>
          <w:p w:rsidR="008369BA" w:rsidRPr="00DD174E" w:rsidRDefault="008369BA" w:rsidP="00EB453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N  01/016/3/5623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</w:tr>
      <w:tr w:rsidR="008369BA" w:rsidRPr="008369BA" w:rsidTr="00EB4538">
        <w:tc>
          <w:tcPr>
            <w:tcW w:w="6448" w:type="dxa"/>
            <w:shd w:val="clear" w:color="auto" w:fill="FFFFFF" w:themeFill="background1"/>
          </w:tcPr>
          <w:p w:rsidR="008369BA" w:rsidRPr="00DD174E" w:rsidRDefault="008369BA" w:rsidP="00EB4538">
            <w:pPr>
              <w:spacing w:line="360" w:lineRule="auto"/>
              <w:ind w:left="90" w:firstLine="63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       5-րդ հոդվածում նախատեսել նոր մաս </w:t>
            </w:r>
            <w:proofErr w:type="spellStart"/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բովանդակությամբ.</w:t>
            </w:r>
          </w:p>
          <w:p w:rsidR="008369BA" w:rsidRPr="00DD174E" w:rsidRDefault="008369BA" w:rsidP="00EB4538">
            <w:pPr>
              <w:spacing w:line="360" w:lineRule="auto"/>
              <w:ind w:left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«4. </w:t>
            </w:r>
            <w:r w:rsidRPr="00DD1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Իրավաբանական անձանց և որպես անհատ </w:t>
            </w:r>
            <w:proofErr w:type="spellStart"/>
            <w:r w:rsidRPr="00DD1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ձեռնակատեր</w:t>
            </w:r>
            <w:proofErr w:type="spellEnd"/>
            <w:r w:rsidRPr="00DD1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հաշվառված ֆիզիկական անձանց մոտ</w:t>
            </w:r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DD17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նկատմամբ հսկողությամբ հայտնաբերված խախտումների դեպքում՝ լիազոր պետական մարմինը ներկայացնում է համապատասխան նյութերը ՀՀ բնապահպանության և ընդերքի տեսչական մարմնին:»։</w:t>
            </w:r>
          </w:p>
        </w:tc>
        <w:tc>
          <w:tcPr>
            <w:tcW w:w="4008" w:type="dxa"/>
            <w:shd w:val="clear" w:color="auto" w:fill="FFFFFF" w:themeFill="background1"/>
          </w:tcPr>
          <w:p w:rsidR="008369BA" w:rsidRPr="00DD174E" w:rsidRDefault="008369BA" w:rsidP="00EB4538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69BA" w:rsidRPr="00DD174E" w:rsidRDefault="008369BA" w:rsidP="00EB4538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փոփոխություն, դրույթը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ներառվել է հոդվածում:</w:t>
            </w:r>
          </w:p>
        </w:tc>
      </w:tr>
    </w:tbl>
    <w:p w:rsidR="008369BA" w:rsidRPr="00464168" w:rsidRDefault="008369BA" w:rsidP="008369BA">
      <w:pPr>
        <w:rPr>
          <w:rFonts w:ascii="Sylfaen" w:hAnsi="Sylfaen"/>
          <w:lang w:val="hy-AM"/>
        </w:rPr>
      </w:pPr>
    </w:p>
    <w:p w:rsidR="00B16020" w:rsidRPr="008369BA" w:rsidRDefault="00B16020" w:rsidP="008369BA">
      <w:pPr>
        <w:rPr>
          <w:lang w:val="hy-AM"/>
        </w:rPr>
      </w:pPr>
    </w:p>
    <w:sectPr w:rsidR="00B16020" w:rsidRPr="008369BA" w:rsidSect="00CF45B6">
      <w:headerReference w:type="default" r:id="rId8"/>
      <w:pgSz w:w="11909" w:h="16834" w:code="9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8CB" w:rsidRDefault="00C948CB" w:rsidP="006C2FB0">
      <w:pPr>
        <w:spacing w:after="0" w:line="240" w:lineRule="auto"/>
      </w:pPr>
      <w:r>
        <w:separator/>
      </w:r>
    </w:p>
  </w:endnote>
  <w:endnote w:type="continuationSeparator" w:id="0">
    <w:p w:rsidR="00C948CB" w:rsidRDefault="00C948CB" w:rsidP="006C2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8CB" w:rsidRDefault="00C948CB" w:rsidP="006C2FB0">
      <w:pPr>
        <w:spacing w:after="0" w:line="240" w:lineRule="auto"/>
      </w:pPr>
      <w:r>
        <w:separator/>
      </w:r>
    </w:p>
  </w:footnote>
  <w:footnote w:type="continuationSeparator" w:id="0">
    <w:p w:rsidR="00C948CB" w:rsidRDefault="00C948CB" w:rsidP="006C2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FB0" w:rsidRDefault="006C2F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72EA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68E"/>
    <w:multiLevelType w:val="hybridMultilevel"/>
    <w:tmpl w:val="180E3C44"/>
    <w:lvl w:ilvl="0" w:tplc="D880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EA1EA9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0B131868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905059B"/>
    <w:multiLevelType w:val="hybridMultilevel"/>
    <w:tmpl w:val="180E3C44"/>
    <w:lvl w:ilvl="0" w:tplc="D880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F35254"/>
    <w:multiLevelType w:val="hybridMultilevel"/>
    <w:tmpl w:val="CF8809C8"/>
    <w:lvl w:ilvl="0" w:tplc="EED64DD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4" w:hanging="360"/>
      </w:pPr>
    </w:lvl>
    <w:lvl w:ilvl="2" w:tplc="0409001B" w:tentative="1">
      <w:start w:val="1"/>
      <w:numFmt w:val="lowerRoman"/>
      <w:lvlText w:val="%3."/>
      <w:lvlJc w:val="right"/>
      <w:pPr>
        <w:ind w:left="2854" w:hanging="180"/>
      </w:pPr>
    </w:lvl>
    <w:lvl w:ilvl="3" w:tplc="0409000F" w:tentative="1">
      <w:start w:val="1"/>
      <w:numFmt w:val="decimal"/>
      <w:lvlText w:val="%4."/>
      <w:lvlJc w:val="left"/>
      <w:pPr>
        <w:ind w:left="3574" w:hanging="360"/>
      </w:pPr>
    </w:lvl>
    <w:lvl w:ilvl="4" w:tplc="04090019" w:tentative="1">
      <w:start w:val="1"/>
      <w:numFmt w:val="lowerLetter"/>
      <w:lvlText w:val="%5."/>
      <w:lvlJc w:val="left"/>
      <w:pPr>
        <w:ind w:left="4294" w:hanging="360"/>
      </w:pPr>
    </w:lvl>
    <w:lvl w:ilvl="5" w:tplc="0409001B" w:tentative="1">
      <w:start w:val="1"/>
      <w:numFmt w:val="lowerRoman"/>
      <w:lvlText w:val="%6."/>
      <w:lvlJc w:val="right"/>
      <w:pPr>
        <w:ind w:left="5014" w:hanging="180"/>
      </w:pPr>
    </w:lvl>
    <w:lvl w:ilvl="6" w:tplc="0409000F" w:tentative="1">
      <w:start w:val="1"/>
      <w:numFmt w:val="decimal"/>
      <w:lvlText w:val="%7."/>
      <w:lvlJc w:val="left"/>
      <w:pPr>
        <w:ind w:left="5734" w:hanging="360"/>
      </w:pPr>
    </w:lvl>
    <w:lvl w:ilvl="7" w:tplc="04090019" w:tentative="1">
      <w:start w:val="1"/>
      <w:numFmt w:val="lowerLetter"/>
      <w:lvlText w:val="%8."/>
      <w:lvlJc w:val="left"/>
      <w:pPr>
        <w:ind w:left="6454" w:hanging="360"/>
      </w:pPr>
    </w:lvl>
    <w:lvl w:ilvl="8" w:tplc="0409001B" w:tentative="1">
      <w:start w:val="1"/>
      <w:numFmt w:val="lowerRoman"/>
      <w:lvlText w:val="%9."/>
      <w:lvlJc w:val="right"/>
      <w:pPr>
        <w:ind w:left="7174" w:hanging="180"/>
      </w:p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8A26202"/>
    <w:multiLevelType w:val="hybridMultilevel"/>
    <w:tmpl w:val="1C4257D6"/>
    <w:lvl w:ilvl="0" w:tplc="18DADE1A">
      <w:start w:val="1"/>
      <w:numFmt w:val="decimal"/>
      <w:lvlText w:val="%1)"/>
      <w:lvlJc w:val="left"/>
      <w:pPr>
        <w:ind w:left="945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3F1E73"/>
    <w:multiLevelType w:val="hybridMultilevel"/>
    <w:tmpl w:val="A082309C"/>
    <w:lvl w:ilvl="0" w:tplc="55586B66">
      <w:start w:val="1"/>
      <w:numFmt w:val="decimal"/>
      <w:lvlText w:val="%1."/>
      <w:lvlJc w:val="left"/>
      <w:pPr>
        <w:ind w:left="1788" w:hanging="108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6185239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B1237A4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31094"/>
    <w:multiLevelType w:val="hybridMultilevel"/>
    <w:tmpl w:val="A3406994"/>
    <w:lvl w:ilvl="0" w:tplc="084E0296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CD2D20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8A685E"/>
    <w:multiLevelType w:val="hybridMultilevel"/>
    <w:tmpl w:val="986AA8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76CD0"/>
    <w:multiLevelType w:val="hybridMultilevel"/>
    <w:tmpl w:val="39746A06"/>
    <w:lvl w:ilvl="0" w:tplc="DE0CF6CA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15DE"/>
    <w:multiLevelType w:val="hybridMultilevel"/>
    <w:tmpl w:val="A91290B8"/>
    <w:lvl w:ilvl="0" w:tplc="18CCCC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4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9"/>
  </w:num>
  <w:num w:numId="5">
    <w:abstractNumId w:val="24"/>
  </w:num>
  <w:num w:numId="6">
    <w:abstractNumId w:val="7"/>
  </w:num>
  <w:num w:numId="7">
    <w:abstractNumId w:val="22"/>
  </w:num>
  <w:num w:numId="8">
    <w:abstractNumId w:val="20"/>
  </w:num>
  <w:num w:numId="9">
    <w:abstractNumId w:val="11"/>
  </w:num>
  <w:num w:numId="10">
    <w:abstractNumId w:val="5"/>
  </w:num>
  <w:num w:numId="11">
    <w:abstractNumId w:val="13"/>
  </w:num>
  <w:num w:numId="12">
    <w:abstractNumId w:val="8"/>
  </w:num>
  <w:num w:numId="13">
    <w:abstractNumId w:val="1"/>
  </w:num>
  <w:num w:numId="14">
    <w:abstractNumId w:val="19"/>
  </w:num>
  <w:num w:numId="15">
    <w:abstractNumId w:val="18"/>
  </w:num>
  <w:num w:numId="16">
    <w:abstractNumId w:val="14"/>
  </w:num>
  <w:num w:numId="17">
    <w:abstractNumId w:val="17"/>
  </w:num>
  <w:num w:numId="18">
    <w:abstractNumId w:val="21"/>
  </w:num>
  <w:num w:numId="19">
    <w:abstractNumId w:val="16"/>
  </w:num>
  <w:num w:numId="20">
    <w:abstractNumId w:val="10"/>
  </w:num>
  <w:num w:numId="21">
    <w:abstractNumId w:val="2"/>
  </w:num>
  <w:num w:numId="22">
    <w:abstractNumId w:val="6"/>
  </w:num>
  <w:num w:numId="23">
    <w:abstractNumId w:val="4"/>
  </w:num>
  <w:num w:numId="24">
    <w:abstractNumId w:val="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6020"/>
    <w:rsid w:val="00005D2F"/>
    <w:rsid w:val="00007ADC"/>
    <w:rsid w:val="000105F9"/>
    <w:rsid w:val="00023BFD"/>
    <w:rsid w:val="00027628"/>
    <w:rsid w:val="0003130E"/>
    <w:rsid w:val="000359CA"/>
    <w:rsid w:val="000400FA"/>
    <w:rsid w:val="00050171"/>
    <w:rsid w:val="00052653"/>
    <w:rsid w:val="00056BF3"/>
    <w:rsid w:val="00065EFB"/>
    <w:rsid w:val="00071918"/>
    <w:rsid w:val="00083981"/>
    <w:rsid w:val="000858E1"/>
    <w:rsid w:val="000972EE"/>
    <w:rsid w:val="000A1C5A"/>
    <w:rsid w:val="000A4D52"/>
    <w:rsid w:val="000A7E63"/>
    <w:rsid w:val="000C1BBE"/>
    <w:rsid w:val="000C49A6"/>
    <w:rsid w:val="000C69EB"/>
    <w:rsid w:val="000D1219"/>
    <w:rsid w:val="000D629B"/>
    <w:rsid w:val="000F1C5A"/>
    <w:rsid w:val="00111110"/>
    <w:rsid w:val="001130E5"/>
    <w:rsid w:val="001301DC"/>
    <w:rsid w:val="00132DF0"/>
    <w:rsid w:val="001369A9"/>
    <w:rsid w:val="00141EEB"/>
    <w:rsid w:val="00141F91"/>
    <w:rsid w:val="00146EBA"/>
    <w:rsid w:val="00147340"/>
    <w:rsid w:val="00166984"/>
    <w:rsid w:val="0018575A"/>
    <w:rsid w:val="00186D2E"/>
    <w:rsid w:val="00197BD6"/>
    <w:rsid w:val="001B07D7"/>
    <w:rsid w:val="001B5F1B"/>
    <w:rsid w:val="001C0DB7"/>
    <w:rsid w:val="001C4EB9"/>
    <w:rsid w:val="001E1A4C"/>
    <w:rsid w:val="001F440D"/>
    <w:rsid w:val="00204C0E"/>
    <w:rsid w:val="00207EE6"/>
    <w:rsid w:val="002133B7"/>
    <w:rsid w:val="002133C1"/>
    <w:rsid w:val="00215AF8"/>
    <w:rsid w:val="002200A3"/>
    <w:rsid w:val="00225D42"/>
    <w:rsid w:val="00232A82"/>
    <w:rsid w:val="00236F76"/>
    <w:rsid w:val="00240E1D"/>
    <w:rsid w:val="00254638"/>
    <w:rsid w:val="0025492F"/>
    <w:rsid w:val="00254DB0"/>
    <w:rsid w:val="00276AF6"/>
    <w:rsid w:val="0028128D"/>
    <w:rsid w:val="002877FE"/>
    <w:rsid w:val="002A4B80"/>
    <w:rsid w:val="002B4CB9"/>
    <w:rsid w:val="002B50D2"/>
    <w:rsid w:val="002D1554"/>
    <w:rsid w:val="002D24A3"/>
    <w:rsid w:val="002D3A10"/>
    <w:rsid w:val="00306B1A"/>
    <w:rsid w:val="003076A0"/>
    <w:rsid w:val="00322560"/>
    <w:rsid w:val="003271D9"/>
    <w:rsid w:val="00333D93"/>
    <w:rsid w:val="00335F17"/>
    <w:rsid w:val="003365B1"/>
    <w:rsid w:val="0034174A"/>
    <w:rsid w:val="00346940"/>
    <w:rsid w:val="00350D01"/>
    <w:rsid w:val="00352D6E"/>
    <w:rsid w:val="003703A9"/>
    <w:rsid w:val="00371204"/>
    <w:rsid w:val="00374F93"/>
    <w:rsid w:val="00384E98"/>
    <w:rsid w:val="00390E86"/>
    <w:rsid w:val="00391591"/>
    <w:rsid w:val="003963B1"/>
    <w:rsid w:val="003A56EF"/>
    <w:rsid w:val="003B5D64"/>
    <w:rsid w:val="003C31CF"/>
    <w:rsid w:val="003C67AA"/>
    <w:rsid w:val="003D1756"/>
    <w:rsid w:val="003D5B86"/>
    <w:rsid w:val="003E63C8"/>
    <w:rsid w:val="003E7EAC"/>
    <w:rsid w:val="00403A82"/>
    <w:rsid w:val="00412883"/>
    <w:rsid w:val="00421E8D"/>
    <w:rsid w:val="00422DF7"/>
    <w:rsid w:val="00424F21"/>
    <w:rsid w:val="004338CA"/>
    <w:rsid w:val="00437F9B"/>
    <w:rsid w:val="00440AD7"/>
    <w:rsid w:val="0044532F"/>
    <w:rsid w:val="004464A2"/>
    <w:rsid w:val="00451BAE"/>
    <w:rsid w:val="0045219C"/>
    <w:rsid w:val="00454501"/>
    <w:rsid w:val="00465F22"/>
    <w:rsid w:val="00471651"/>
    <w:rsid w:val="00471C4A"/>
    <w:rsid w:val="004754F7"/>
    <w:rsid w:val="00483D68"/>
    <w:rsid w:val="00485AD8"/>
    <w:rsid w:val="0049608D"/>
    <w:rsid w:val="00496144"/>
    <w:rsid w:val="004A082D"/>
    <w:rsid w:val="004A243A"/>
    <w:rsid w:val="004B61D3"/>
    <w:rsid w:val="004B7FA6"/>
    <w:rsid w:val="004C6E35"/>
    <w:rsid w:val="004F2D78"/>
    <w:rsid w:val="004F56B7"/>
    <w:rsid w:val="00507022"/>
    <w:rsid w:val="00511F3E"/>
    <w:rsid w:val="005130E5"/>
    <w:rsid w:val="00517B89"/>
    <w:rsid w:val="00517F63"/>
    <w:rsid w:val="0052524A"/>
    <w:rsid w:val="00535362"/>
    <w:rsid w:val="00537E8E"/>
    <w:rsid w:val="00543B8E"/>
    <w:rsid w:val="00545D37"/>
    <w:rsid w:val="005468AB"/>
    <w:rsid w:val="00551668"/>
    <w:rsid w:val="005532F0"/>
    <w:rsid w:val="00555D01"/>
    <w:rsid w:val="00563BF6"/>
    <w:rsid w:val="005669BA"/>
    <w:rsid w:val="00575E57"/>
    <w:rsid w:val="00591FF6"/>
    <w:rsid w:val="005A3491"/>
    <w:rsid w:val="005A39F7"/>
    <w:rsid w:val="005B2031"/>
    <w:rsid w:val="005B327B"/>
    <w:rsid w:val="005B7C8A"/>
    <w:rsid w:val="005C4A66"/>
    <w:rsid w:val="005C67D9"/>
    <w:rsid w:val="005D3C28"/>
    <w:rsid w:val="005E149E"/>
    <w:rsid w:val="005E1E57"/>
    <w:rsid w:val="00600231"/>
    <w:rsid w:val="006150F9"/>
    <w:rsid w:val="006441F9"/>
    <w:rsid w:val="00647D5D"/>
    <w:rsid w:val="006633E0"/>
    <w:rsid w:val="00675CB2"/>
    <w:rsid w:val="0068052D"/>
    <w:rsid w:val="00680E3C"/>
    <w:rsid w:val="0068344E"/>
    <w:rsid w:val="00685EBA"/>
    <w:rsid w:val="00686C59"/>
    <w:rsid w:val="00687EC0"/>
    <w:rsid w:val="0069592C"/>
    <w:rsid w:val="006B3EB4"/>
    <w:rsid w:val="006B588E"/>
    <w:rsid w:val="006C2FB0"/>
    <w:rsid w:val="006C4906"/>
    <w:rsid w:val="006C6787"/>
    <w:rsid w:val="006F60A9"/>
    <w:rsid w:val="00700EF9"/>
    <w:rsid w:val="00714AC4"/>
    <w:rsid w:val="00720A75"/>
    <w:rsid w:val="00743383"/>
    <w:rsid w:val="0076170C"/>
    <w:rsid w:val="00762690"/>
    <w:rsid w:val="00763CFE"/>
    <w:rsid w:val="007731A1"/>
    <w:rsid w:val="0079158B"/>
    <w:rsid w:val="00797D78"/>
    <w:rsid w:val="007A2E81"/>
    <w:rsid w:val="007A411E"/>
    <w:rsid w:val="007A47CB"/>
    <w:rsid w:val="007A769B"/>
    <w:rsid w:val="007B46A8"/>
    <w:rsid w:val="007C56D9"/>
    <w:rsid w:val="007D5D75"/>
    <w:rsid w:val="007E22FC"/>
    <w:rsid w:val="007E3CF6"/>
    <w:rsid w:val="007E6A6E"/>
    <w:rsid w:val="007F75B2"/>
    <w:rsid w:val="00802F40"/>
    <w:rsid w:val="00804B19"/>
    <w:rsid w:val="008133D9"/>
    <w:rsid w:val="00814285"/>
    <w:rsid w:val="00815E1A"/>
    <w:rsid w:val="00825F6B"/>
    <w:rsid w:val="00833F22"/>
    <w:rsid w:val="00835157"/>
    <w:rsid w:val="00835671"/>
    <w:rsid w:val="00835CA5"/>
    <w:rsid w:val="008369BA"/>
    <w:rsid w:val="00843F0A"/>
    <w:rsid w:val="008440F3"/>
    <w:rsid w:val="0085275D"/>
    <w:rsid w:val="00853DE0"/>
    <w:rsid w:val="00856B6B"/>
    <w:rsid w:val="0086363E"/>
    <w:rsid w:val="00866F41"/>
    <w:rsid w:val="008722AE"/>
    <w:rsid w:val="0087425B"/>
    <w:rsid w:val="008752F7"/>
    <w:rsid w:val="00875343"/>
    <w:rsid w:val="008B2A85"/>
    <w:rsid w:val="008C324E"/>
    <w:rsid w:val="008D3492"/>
    <w:rsid w:val="008D3600"/>
    <w:rsid w:val="008E503E"/>
    <w:rsid w:val="009104B3"/>
    <w:rsid w:val="00915EA2"/>
    <w:rsid w:val="009338F8"/>
    <w:rsid w:val="00943692"/>
    <w:rsid w:val="009503ED"/>
    <w:rsid w:val="00953916"/>
    <w:rsid w:val="00955A94"/>
    <w:rsid w:val="009571F1"/>
    <w:rsid w:val="0095722C"/>
    <w:rsid w:val="009610D9"/>
    <w:rsid w:val="009635C6"/>
    <w:rsid w:val="00974737"/>
    <w:rsid w:val="009845CC"/>
    <w:rsid w:val="00995490"/>
    <w:rsid w:val="009B2127"/>
    <w:rsid w:val="009B498C"/>
    <w:rsid w:val="009C053E"/>
    <w:rsid w:val="009D0175"/>
    <w:rsid w:val="009D4938"/>
    <w:rsid w:val="009D54AC"/>
    <w:rsid w:val="009D6AC6"/>
    <w:rsid w:val="009E0F09"/>
    <w:rsid w:val="009E6412"/>
    <w:rsid w:val="009E719E"/>
    <w:rsid w:val="00A0587C"/>
    <w:rsid w:val="00A1239C"/>
    <w:rsid w:val="00A1274D"/>
    <w:rsid w:val="00A1296D"/>
    <w:rsid w:val="00A319F4"/>
    <w:rsid w:val="00A3303F"/>
    <w:rsid w:val="00A43768"/>
    <w:rsid w:val="00A53D93"/>
    <w:rsid w:val="00A565E0"/>
    <w:rsid w:val="00A60C46"/>
    <w:rsid w:val="00A63D10"/>
    <w:rsid w:val="00A63D17"/>
    <w:rsid w:val="00A678E7"/>
    <w:rsid w:val="00A74967"/>
    <w:rsid w:val="00A755DB"/>
    <w:rsid w:val="00A757CF"/>
    <w:rsid w:val="00A77912"/>
    <w:rsid w:val="00A804F5"/>
    <w:rsid w:val="00A8113F"/>
    <w:rsid w:val="00A91CDA"/>
    <w:rsid w:val="00A97D75"/>
    <w:rsid w:val="00AB27AE"/>
    <w:rsid w:val="00AB37C6"/>
    <w:rsid w:val="00AB5DFB"/>
    <w:rsid w:val="00AC5916"/>
    <w:rsid w:val="00AC6123"/>
    <w:rsid w:val="00AC7EA9"/>
    <w:rsid w:val="00AD19B0"/>
    <w:rsid w:val="00AE6DFD"/>
    <w:rsid w:val="00AF4F4D"/>
    <w:rsid w:val="00B00908"/>
    <w:rsid w:val="00B16020"/>
    <w:rsid w:val="00B2261D"/>
    <w:rsid w:val="00B236D1"/>
    <w:rsid w:val="00B27D84"/>
    <w:rsid w:val="00B30976"/>
    <w:rsid w:val="00B34A38"/>
    <w:rsid w:val="00B427C8"/>
    <w:rsid w:val="00B47E2E"/>
    <w:rsid w:val="00B50592"/>
    <w:rsid w:val="00B5282B"/>
    <w:rsid w:val="00B618A5"/>
    <w:rsid w:val="00B647DD"/>
    <w:rsid w:val="00B7635D"/>
    <w:rsid w:val="00B809B7"/>
    <w:rsid w:val="00B85392"/>
    <w:rsid w:val="00B857F6"/>
    <w:rsid w:val="00B94C39"/>
    <w:rsid w:val="00B95C16"/>
    <w:rsid w:val="00B95DCF"/>
    <w:rsid w:val="00BA0BF6"/>
    <w:rsid w:val="00BA4C64"/>
    <w:rsid w:val="00BA5061"/>
    <w:rsid w:val="00BB66E8"/>
    <w:rsid w:val="00BC67B5"/>
    <w:rsid w:val="00BD47E9"/>
    <w:rsid w:val="00BD4F59"/>
    <w:rsid w:val="00BD54C3"/>
    <w:rsid w:val="00BD59F0"/>
    <w:rsid w:val="00BD6728"/>
    <w:rsid w:val="00BE6CB1"/>
    <w:rsid w:val="00BF0D9A"/>
    <w:rsid w:val="00BF3489"/>
    <w:rsid w:val="00C01E1A"/>
    <w:rsid w:val="00C11F8C"/>
    <w:rsid w:val="00C32578"/>
    <w:rsid w:val="00C34131"/>
    <w:rsid w:val="00C4345A"/>
    <w:rsid w:val="00C67466"/>
    <w:rsid w:val="00C70CB1"/>
    <w:rsid w:val="00C75236"/>
    <w:rsid w:val="00C81EA7"/>
    <w:rsid w:val="00C92DAB"/>
    <w:rsid w:val="00C948CB"/>
    <w:rsid w:val="00CA43A7"/>
    <w:rsid w:val="00CA6334"/>
    <w:rsid w:val="00CB2C8F"/>
    <w:rsid w:val="00CC0EC1"/>
    <w:rsid w:val="00CC276A"/>
    <w:rsid w:val="00CC29AF"/>
    <w:rsid w:val="00CE5BA9"/>
    <w:rsid w:val="00CE64CE"/>
    <w:rsid w:val="00CF2F22"/>
    <w:rsid w:val="00CF318F"/>
    <w:rsid w:val="00CF3DCF"/>
    <w:rsid w:val="00CF45B6"/>
    <w:rsid w:val="00CF686B"/>
    <w:rsid w:val="00D248AE"/>
    <w:rsid w:val="00D27012"/>
    <w:rsid w:val="00D31C3A"/>
    <w:rsid w:val="00D36672"/>
    <w:rsid w:val="00D52EB7"/>
    <w:rsid w:val="00D558CD"/>
    <w:rsid w:val="00D55D8B"/>
    <w:rsid w:val="00D63E8D"/>
    <w:rsid w:val="00D63F17"/>
    <w:rsid w:val="00D76CA6"/>
    <w:rsid w:val="00D81717"/>
    <w:rsid w:val="00D902AA"/>
    <w:rsid w:val="00D92062"/>
    <w:rsid w:val="00D94EE6"/>
    <w:rsid w:val="00D96E47"/>
    <w:rsid w:val="00DA670D"/>
    <w:rsid w:val="00DA6E1D"/>
    <w:rsid w:val="00DC5F2C"/>
    <w:rsid w:val="00DD0D2C"/>
    <w:rsid w:val="00DD2408"/>
    <w:rsid w:val="00DE72C2"/>
    <w:rsid w:val="00E017D3"/>
    <w:rsid w:val="00E219A3"/>
    <w:rsid w:val="00E21D3D"/>
    <w:rsid w:val="00E244C2"/>
    <w:rsid w:val="00E26A39"/>
    <w:rsid w:val="00E27053"/>
    <w:rsid w:val="00E33786"/>
    <w:rsid w:val="00E340B8"/>
    <w:rsid w:val="00E34A41"/>
    <w:rsid w:val="00E4105C"/>
    <w:rsid w:val="00E45B49"/>
    <w:rsid w:val="00E46C31"/>
    <w:rsid w:val="00E65844"/>
    <w:rsid w:val="00E67D24"/>
    <w:rsid w:val="00E76550"/>
    <w:rsid w:val="00E81FF9"/>
    <w:rsid w:val="00E85FC6"/>
    <w:rsid w:val="00E92EF4"/>
    <w:rsid w:val="00E94E24"/>
    <w:rsid w:val="00E965BB"/>
    <w:rsid w:val="00E96FF0"/>
    <w:rsid w:val="00EB76AC"/>
    <w:rsid w:val="00EC2AA0"/>
    <w:rsid w:val="00EC4492"/>
    <w:rsid w:val="00EC47F2"/>
    <w:rsid w:val="00ED35A2"/>
    <w:rsid w:val="00EE08DF"/>
    <w:rsid w:val="00EE1994"/>
    <w:rsid w:val="00EE364C"/>
    <w:rsid w:val="00EE43BE"/>
    <w:rsid w:val="00EF292D"/>
    <w:rsid w:val="00EF6685"/>
    <w:rsid w:val="00EF7375"/>
    <w:rsid w:val="00F00541"/>
    <w:rsid w:val="00F05E16"/>
    <w:rsid w:val="00F16F02"/>
    <w:rsid w:val="00F2190B"/>
    <w:rsid w:val="00F222E7"/>
    <w:rsid w:val="00F33605"/>
    <w:rsid w:val="00F46879"/>
    <w:rsid w:val="00F81D21"/>
    <w:rsid w:val="00F95D76"/>
    <w:rsid w:val="00F967FD"/>
    <w:rsid w:val="00FB0D10"/>
    <w:rsid w:val="00FB2F15"/>
    <w:rsid w:val="00FB3B20"/>
    <w:rsid w:val="00FB48AE"/>
    <w:rsid w:val="00FC10F1"/>
    <w:rsid w:val="00FC174F"/>
    <w:rsid w:val="00FC5EFB"/>
    <w:rsid w:val="00FD08A5"/>
    <w:rsid w:val="00FE748C"/>
    <w:rsid w:val="00FF29D6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D03A37-0633-462C-B4CB-98039357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47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4B7FA6"/>
    <w:pPr>
      <w:spacing w:after="0"/>
      <w:jc w:val="both"/>
    </w:pPr>
    <w:rPr>
      <w:rFonts w:ascii="Arial" w:eastAsia="Arial" w:hAnsi="Arial" w:cs="Arial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6C2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FB0"/>
  </w:style>
  <w:style w:type="paragraph" w:styleId="Footer">
    <w:name w:val="footer"/>
    <w:basedOn w:val="Normal"/>
    <w:link w:val="FooterChar"/>
    <w:uiPriority w:val="99"/>
    <w:semiHidden/>
    <w:unhideWhenUsed/>
    <w:rsid w:val="006C2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2FB0"/>
  </w:style>
  <w:style w:type="paragraph" w:styleId="BalloonText">
    <w:name w:val="Balloon Text"/>
    <w:basedOn w:val="Normal"/>
    <w:link w:val="BalloonTextChar"/>
    <w:uiPriority w:val="99"/>
    <w:semiHidden/>
    <w:unhideWhenUsed/>
    <w:rsid w:val="006C2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B7B67-CF33-448D-AE52-43253B392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4</Pages>
  <Words>557</Words>
  <Characters>4000</Characters>
  <Application>Microsoft Office Word</Application>
  <DocSecurity>0</DocSecurity>
  <Lines>158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https://mul2.gov.am/tasks/872324/oneclick/6.AMPOPATERT 2.docx?token=62c79ba1b962a633ba5413627b3fdb6d</cp:keywords>
  <cp:lastModifiedBy>Ruzanna Khachatryan</cp:lastModifiedBy>
  <cp:revision>463</cp:revision>
  <cp:lastPrinted>2023-07-11T06:26:00Z</cp:lastPrinted>
  <dcterms:created xsi:type="dcterms:W3CDTF">2022-10-28T11:58:00Z</dcterms:created>
  <dcterms:modified xsi:type="dcterms:W3CDTF">2023-11-08T13:43:00Z</dcterms:modified>
</cp:coreProperties>
</file>