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B2" w:rsidRPr="00891357" w:rsidRDefault="00EE01B2" w:rsidP="00EE01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EE01B2" w:rsidRPr="00891357" w:rsidRDefault="00EE01B2" w:rsidP="00EE01B2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EE01B2" w:rsidRPr="00891357" w:rsidRDefault="00EE01B2" w:rsidP="00EE01B2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EE01B2" w:rsidRPr="00891357" w:rsidRDefault="00EE01B2" w:rsidP="00EE01B2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__ 2023 թվականի N __ -Ա</w:t>
      </w:r>
    </w:p>
    <w:p w:rsidR="00EE01B2" w:rsidRPr="00891357" w:rsidRDefault="00EE01B2" w:rsidP="00EE01B2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EE01B2" w:rsidRPr="008F3A7B" w:rsidRDefault="00EE01B2" w:rsidP="00EE01B2">
      <w:pPr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</w:rPr>
        <w:t>«</w:t>
      </w:r>
      <w:r w:rsidRPr="00F47A4F">
        <w:rPr>
          <w:rFonts w:ascii="GHEA Grapalat" w:hAnsi="GHEA Grapalat" w:cs="Sylfaen"/>
          <w:b/>
          <w:bCs/>
          <w:sz w:val="24"/>
          <w:szCs w:val="24"/>
        </w:rPr>
        <w:t>ՀԱՅԱՍՏԱՆԻ ՀԱՆՐԱՊԵՏՈՒԹՅԱՆ ԲՅՈՒՋԵՏԱՅԻՆ ՀԱՄԱԿԱՐԳԻ ՄԱՍԻՆ» ՕՐԵՆՔՈՒՄ ՓՈՓՈԽՈՒԹՅՈՒՆ ԿԱՏԱՐԵԼՈՒ ՄԱՍԻՆ», ««ՏԵՂԱԿԱՆ ԻՆՔՆԱԿԱՌԱՎԱՐՄԱՆ ՄԱՍԻՆ» ՕՐԵՆՔՈՒՄ ՓՈՓՈԽՈՒԹՅՈՒՆ ԿԱՏԱՐԵԼՈՒ ՄԱՍԻՆ</w:t>
      </w:r>
      <w:r>
        <w:rPr>
          <w:rFonts w:ascii="GHEA Grapalat" w:hAnsi="GHEA Grapalat" w:cs="Sylfaen"/>
          <w:b/>
          <w:bCs/>
          <w:sz w:val="24"/>
          <w:szCs w:val="24"/>
        </w:rPr>
        <w:t>»</w:t>
      </w:r>
      <w:r w:rsidRPr="00F47A4F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ԵՎ</w:t>
      </w:r>
      <w:r w:rsidRPr="00F47A4F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F47A4F">
        <w:rPr>
          <w:rFonts w:ascii="GHEA Grapalat" w:hAnsi="GHEA Grapalat"/>
          <w:b/>
          <w:bCs/>
          <w:sz w:val="24"/>
          <w:szCs w:val="24"/>
        </w:rPr>
        <w:t>««ԵՐ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F47A4F">
        <w:rPr>
          <w:rFonts w:ascii="GHEA Grapalat" w:hAnsi="GHEA Grapalat"/>
          <w:b/>
          <w:bCs/>
          <w:sz w:val="24"/>
          <w:szCs w:val="24"/>
        </w:rPr>
        <w:t xml:space="preserve">ԱՆ ՔԱՂԱՔՈՒՄ ՏԵՂԱԿԱՆ ԻՆՔՆԱԿԱՌԱՎԱՐՄԱՆ ՄԱՍԻՆ» ՕՐԵՆՔՈՒՄ ՓՈՓՈԽՈՒԹՅՈՒՆ </w:t>
      </w:r>
      <w:r>
        <w:rPr>
          <w:rFonts w:ascii="GHEA Grapalat" w:hAnsi="GHEA Grapalat"/>
          <w:b/>
          <w:bCs/>
          <w:sz w:val="24"/>
          <w:szCs w:val="24"/>
        </w:rPr>
        <w:t xml:space="preserve">ԿԱՏԱՐԵԼՈՒ </w:t>
      </w:r>
      <w:r w:rsidRPr="00F47A4F">
        <w:rPr>
          <w:rFonts w:ascii="GHEA Grapalat" w:hAnsi="GHEA Grapalat"/>
          <w:b/>
          <w:bCs/>
          <w:sz w:val="24"/>
          <w:szCs w:val="24"/>
        </w:rPr>
        <w:t>ՄԱՍԻՆ</w:t>
      </w:r>
      <w:r w:rsidRPr="00F47A4F">
        <w:rPr>
          <w:rFonts w:ascii="GHEA Grapalat" w:hAnsi="GHEA Grapalat"/>
          <w:b/>
          <w:color w:val="000000"/>
          <w:sz w:val="24"/>
          <w:szCs w:val="24"/>
        </w:rPr>
        <w:t>»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C87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ՆԵՐԻ</w:t>
      </w:r>
      <w:r w:rsidRPr="00C87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ՆԱԽԱԳԾ</w:t>
      </w:r>
      <w:r>
        <w:rPr>
          <w:rFonts w:ascii="GHEA Grapalat" w:eastAsia="Times New Roman" w:hAnsi="GHEA Grapalat" w:cs="Times New Roman"/>
          <w:b/>
          <w:sz w:val="24"/>
          <w:szCs w:val="24"/>
        </w:rPr>
        <w:t>ԵՐԻ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Ն ՀԱՎԱՆՈՒԹՅՈՒՆ ՏԱԼՈՒ 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ԵՎ ԱՆՀԵՏԱՁԳԵԼԻ ՀԱՄԱՐԵԼՈՒ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ՄԱՍԻՆ</w:t>
      </w:r>
    </w:p>
    <w:p w:rsidR="00EE01B2" w:rsidRPr="00891357" w:rsidRDefault="00EE01B2" w:rsidP="00EE01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01B2" w:rsidRPr="00891357" w:rsidRDefault="00EE01B2" w:rsidP="00EE01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EE01B2" w:rsidRPr="009C15E7" w:rsidRDefault="00EE01B2" w:rsidP="00EE01B2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և </w:t>
      </w:r>
      <w:r>
        <w:rPr>
          <w:rFonts w:ascii="GHEA Grapalat" w:hAnsi="GHEA Grapalat"/>
          <w:sz w:val="24"/>
          <w:szCs w:val="24"/>
        </w:rPr>
        <w:t>73-րդ հոդվածի դրույթները՝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կառավարությունը</w:t>
      </w:r>
      <w:r w:rsidRPr="00D54FA1">
        <w:rPr>
          <w:color w:val="000000"/>
          <w:sz w:val="24"/>
          <w:szCs w:val="24"/>
          <w:shd w:val="clear" w:color="auto" w:fill="FFFFFF"/>
        </w:rPr>
        <w:t> 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EE01B2" w:rsidRDefault="00EE01B2" w:rsidP="00EE01B2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7A4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Հավանություն տալ ««Հայաստանի Հանրապետության բյուջետային համակարգի մասին»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EE01B2" w:rsidRPr="00D678AF" w:rsidRDefault="00EE01B2" w:rsidP="00EE01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678AF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օրենքում փոփոխություն կատարելու մասին», ««Տեղական ինքնակառավարման մասին» Հայաստանի Հանրապետության օրենքում փոփոխություն կատարելու մասին» և ««</w:t>
      </w:r>
      <w:proofErr w:type="spellStart"/>
      <w:r w:rsidRPr="00D678AF">
        <w:rPr>
          <w:rFonts w:ascii="GHEA Grapalat" w:eastAsia="GHEA Grapalat" w:hAnsi="GHEA Grapalat" w:cs="GHEA Grapalat"/>
          <w:color w:val="000000"/>
          <w:sz w:val="24"/>
          <w:szCs w:val="24"/>
        </w:rPr>
        <w:t>Երևան</w:t>
      </w:r>
      <w:proofErr w:type="spellEnd"/>
      <w:r w:rsidRPr="00D678A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քաղաքում տեղական ինքնակառավարման մասին» Հայաստանի Հանրապետության օրենքում փոփոխություն կատարելու մասին» օրենքների նախագծերի վերաբերյալ Հայաստանի Հանրապետության կառավարության օրենսդրական նախաձեռնությանը:</w:t>
      </w:r>
    </w:p>
    <w:p w:rsidR="00EE01B2" w:rsidRPr="007375A7" w:rsidRDefault="00EE01B2" w:rsidP="00EE01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Հայաստանի Հանրապետության կառավարության օրենսդրական նախաձեռնությունը </w:t>
      </w:r>
      <w:r>
        <w:rPr>
          <w:rFonts w:ascii="GHEA Grapalat" w:hAnsi="GHEA Grapalat"/>
          <w:sz w:val="24"/>
          <w:szCs w:val="24"/>
        </w:rPr>
        <w:t xml:space="preserve">համարել անհետաձգելի և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r w:rsidRPr="001000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:rsidR="00EE01B2" w:rsidRDefault="00EE01B2" w:rsidP="00EE01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EE01B2" w:rsidRPr="00891357" w:rsidRDefault="00EE01B2" w:rsidP="00EE01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EE01B2" w:rsidRDefault="00EE01B2" w:rsidP="00EE01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5B4A73" w:rsidRPr="00EE01B2" w:rsidRDefault="00EE01B2" w:rsidP="00EE01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7D6EF3">
        <w:rPr>
          <w:rFonts w:ascii="GHEA Grapalat" w:eastAsia="GHEA Grapalat" w:hAnsi="GHEA Grapalat" w:cs="GHEA Grapalat"/>
          <w:color w:val="000000"/>
          <w:sz w:val="24"/>
          <w:szCs w:val="24"/>
        </w:rPr>
        <w:t>Երևան</w:t>
      </w:r>
      <w:bookmarkStart w:id="1" w:name="_GoBack"/>
      <w:bookmarkEnd w:id="1"/>
      <w:proofErr w:type="spellEnd"/>
    </w:p>
    <w:sectPr w:rsidR="005B4A73" w:rsidRPr="00EE01B2" w:rsidSect="00D678AF">
      <w:headerReference w:type="default" r:id="rId7"/>
      <w:pgSz w:w="12240" w:h="15840"/>
      <w:pgMar w:top="284" w:right="454" w:bottom="340" w:left="79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219" w:rsidRDefault="003E5219">
      <w:pPr>
        <w:spacing w:after="0" w:line="240" w:lineRule="auto"/>
      </w:pPr>
      <w:r>
        <w:separator/>
      </w:r>
    </w:p>
  </w:endnote>
  <w:endnote w:type="continuationSeparator" w:id="0">
    <w:p w:rsidR="003E5219" w:rsidRDefault="003E5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219" w:rsidRDefault="003E5219">
      <w:pPr>
        <w:spacing w:after="0" w:line="240" w:lineRule="auto"/>
      </w:pPr>
      <w:r>
        <w:separator/>
      </w:r>
    </w:p>
  </w:footnote>
  <w:footnote w:type="continuationSeparator" w:id="0">
    <w:p w:rsidR="003E5219" w:rsidRDefault="003E5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C044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943BA"/>
    <w:multiLevelType w:val="hybridMultilevel"/>
    <w:tmpl w:val="A670AA6E"/>
    <w:lvl w:ilvl="0" w:tplc="98D21B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484" w:hanging="360"/>
      </w:pPr>
    </w:lvl>
    <w:lvl w:ilvl="2" w:tplc="0409001B">
      <w:start w:val="1"/>
      <w:numFmt w:val="lowerRoman"/>
      <w:lvlText w:val="%3."/>
      <w:lvlJc w:val="right"/>
      <w:pPr>
        <w:ind w:left="2204" w:hanging="180"/>
      </w:pPr>
    </w:lvl>
    <w:lvl w:ilvl="3" w:tplc="0409000F">
      <w:start w:val="1"/>
      <w:numFmt w:val="decimal"/>
      <w:lvlText w:val="%4."/>
      <w:lvlJc w:val="left"/>
      <w:pPr>
        <w:ind w:left="2924" w:hanging="360"/>
      </w:pPr>
    </w:lvl>
    <w:lvl w:ilvl="4" w:tplc="04090019">
      <w:start w:val="1"/>
      <w:numFmt w:val="lowerLetter"/>
      <w:lvlText w:val="%5."/>
      <w:lvlJc w:val="left"/>
      <w:pPr>
        <w:ind w:left="3644" w:hanging="360"/>
      </w:pPr>
    </w:lvl>
    <w:lvl w:ilvl="5" w:tplc="0409001B">
      <w:start w:val="1"/>
      <w:numFmt w:val="lowerRoman"/>
      <w:lvlText w:val="%6."/>
      <w:lvlJc w:val="right"/>
      <w:pPr>
        <w:ind w:left="4364" w:hanging="180"/>
      </w:pPr>
    </w:lvl>
    <w:lvl w:ilvl="6" w:tplc="0409000F">
      <w:start w:val="1"/>
      <w:numFmt w:val="decimal"/>
      <w:lvlText w:val="%7."/>
      <w:lvlJc w:val="left"/>
      <w:pPr>
        <w:ind w:left="5084" w:hanging="360"/>
      </w:pPr>
    </w:lvl>
    <w:lvl w:ilvl="7" w:tplc="04090019">
      <w:start w:val="1"/>
      <w:numFmt w:val="lowerLetter"/>
      <w:lvlText w:val="%8."/>
      <w:lvlJc w:val="left"/>
      <w:pPr>
        <w:ind w:left="5804" w:hanging="360"/>
      </w:pPr>
    </w:lvl>
    <w:lvl w:ilvl="8" w:tplc="0409001B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82"/>
    <w:rsid w:val="00012082"/>
    <w:rsid w:val="00380866"/>
    <w:rsid w:val="003E5219"/>
    <w:rsid w:val="00450BFF"/>
    <w:rsid w:val="005304B6"/>
    <w:rsid w:val="005B4A73"/>
    <w:rsid w:val="005F7E12"/>
    <w:rsid w:val="00753FA8"/>
    <w:rsid w:val="009C15E7"/>
    <w:rsid w:val="00B13F2C"/>
    <w:rsid w:val="00C044D2"/>
    <w:rsid w:val="00C8724E"/>
    <w:rsid w:val="00C95559"/>
    <w:rsid w:val="00D678AF"/>
    <w:rsid w:val="00E34E10"/>
    <w:rsid w:val="00E73441"/>
    <w:rsid w:val="00E824A7"/>
    <w:rsid w:val="00E90A5A"/>
    <w:rsid w:val="00EE01B2"/>
    <w:rsid w:val="00F47A4F"/>
    <w:rsid w:val="00F70A0A"/>
    <w:rsid w:val="00FB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6D4477"/>
  <w15:chartTrackingRefBased/>
  <w15:docId w15:val="{FC4FF1DC-07A9-45EF-9251-F7C0A8EF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4D2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C15E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9C15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C15E7"/>
    <w:rPr>
      <w:b/>
      <w:bCs/>
    </w:rPr>
  </w:style>
  <w:style w:type="paragraph" w:styleId="ListParagraph">
    <w:name w:val="List Paragraph"/>
    <w:basedOn w:val="Normal"/>
    <w:uiPriority w:val="99"/>
    <w:qFormat/>
    <w:rsid w:val="00C95559"/>
    <w:pPr>
      <w:ind w:left="720"/>
      <w:contextualSpacing/>
    </w:pPr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1181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https://mul2.gov.am/tasks/871451/oneclick/Voroshum.docx?token=69b8fca32f5aa81934cc9138c6ab88b1</cp:keywords>
  <dc:description/>
  <cp:lastModifiedBy>Ashot Tsormutyan</cp:lastModifiedBy>
  <cp:revision>14</cp:revision>
  <dcterms:created xsi:type="dcterms:W3CDTF">2023-09-28T10:52:00Z</dcterms:created>
  <dcterms:modified xsi:type="dcterms:W3CDTF">2023-11-08T13:13:00Z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cef8f319fb99d59d7d6249a3746df68c000518db863736c9649a30b661fc384f</vt:lpwstr>
  </property>
</Properties>
</file>