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6E3" w:rsidRPr="00F00FBF" w:rsidRDefault="008A06E3" w:rsidP="008A06E3">
      <w:pPr>
        <w:ind w:left="7920" w:firstLine="0"/>
        <w:jc w:val="center"/>
        <w:rPr>
          <w:bCs/>
        </w:rPr>
      </w:pPr>
      <w:r w:rsidRPr="00F00FBF">
        <w:rPr>
          <w:bCs/>
        </w:rPr>
        <w:t>ՆԱԽԱԳԻԾ</w:t>
      </w:r>
    </w:p>
    <w:p w:rsidR="008A06E3" w:rsidRPr="004A67E3" w:rsidRDefault="008A06E3" w:rsidP="008A06E3">
      <w:pPr>
        <w:jc w:val="center"/>
        <w:rPr>
          <w:b/>
          <w:bCs/>
        </w:rPr>
      </w:pPr>
      <w:r w:rsidRPr="004A67E3">
        <w:rPr>
          <w:b/>
          <w:bCs/>
        </w:rPr>
        <w:t>ՀԱՅԱՍՏԱՆԻ ՀԱՆՐԱՊԵՏՈՒԹՅԱՆ</w:t>
      </w:r>
    </w:p>
    <w:p w:rsidR="008A06E3" w:rsidRPr="004A67E3" w:rsidRDefault="008A06E3" w:rsidP="008A06E3">
      <w:pPr>
        <w:jc w:val="center"/>
        <w:rPr>
          <w:b/>
          <w:bCs/>
        </w:rPr>
      </w:pPr>
      <w:r w:rsidRPr="004A67E3">
        <w:rPr>
          <w:b/>
          <w:bCs/>
        </w:rPr>
        <w:t>ՕՐԵՆՔԸ</w:t>
      </w:r>
    </w:p>
    <w:p w:rsidR="008A06E3" w:rsidRPr="004A67E3" w:rsidRDefault="008A06E3" w:rsidP="008A06E3">
      <w:pPr>
        <w:jc w:val="center"/>
        <w:rPr>
          <w:b/>
          <w:bCs/>
        </w:rPr>
      </w:pPr>
      <w:r w:rsidRPr="004A67E3">
        <w:rPr>
          <w:b/>
          <w:bCs/>
        </w:rPr>
        <w:t>«ԴԻՎԱՆԱԳԻՏԱԿԱՆ ԾԱՌԱՅՈՒԹՅԱՆ ՄԱՍԻՆ» ՕՐԵՆՔՈՒՄ ՓՈՓՈԽՈՒԹՅՈՒՆ</w:t>
      </w:r>
      <w:r w:rsidRPr="004A67E3">
        <w:rPr>
          <w:b/>
          <w:bCs/>
          <w:lang w:val="hy-AM"/>
        </w:rPr>
        <w:t>ՆԵՐ ԵՎ ԼՐԱՑՈՒՄՆԵՐ</w:t>
      </w:r>
      <w:r w:rsidRPr="004A67E3">
        <w:rPr>
          <w:b/>
          <w:bCs/>
        </w:rPr>
        <w:t xml:space="preserve"> ԿԱՏԱՐԵԼՈՒ ՄԱՍԻՆ</w:t>
      </w:r>
    </w:p>
    <w:p w:rsidR="008A06E3" w:rsidRPr="004A67E3" w:rsidRDefault="008A06E3" w:rsidP="008A06E3">
      <w:pPr>
        <w:jc w:val="center"/>
        <w:rPr>
          <w:b/>
          <w:bCs/>
        </w:rPr>
      </w:pPr>
    </w:p>
    <w:p w:rsidR="008A06E3" w:rsidRPr="004A67E3" w:rsidRDefault="008A06E3" w:rsidP="008A06E3">
      <w:pPr>
        <w:numPr>
          <w:ilvl w:val="0"/>
          <w:numId w:val="1"/>
        </w:numPr>
        <w:tabs>
          <w:tab w:val="left" w:pos="1170"/>
          <w:tab w:val="left" w:pos="1843"/>
        </w:tabs>
        <w:spacing w:after="200"/>
        <w:ind w:left="0" w:firstLine="709"/>
        <w:rPr>
          <w:bCs/>
        </w:rPr>
      </w:pPr>
      <w:r w:rsidRPr="004A67E3">
        <w:rPr>
          <w:bCs/>
          <w:iCs/>
          <w:color w:val="000000"/>
          <w:lang w:val="hy-AM"/>
        </w:rPr>
        <w:t>«Դիվանագիտական ծառայության մասին»</w:t>
      </w:r>
      <w:r w:rsidRPr="004A67E3">
        <w:rPr>
          <w:b/>
          <w:bCs/>
          <w:iCs/>
          <w:color w:val="000000"/>
          <w:lang w:val="hy-AM"/>
        </w:rPr>
        <w:t xml:space="preserve"> </w:t>
      </w:r>
      <w:r w:rsidRPr="004A67E3">
        <w:rPr>
          <w:bCs/>
          <w:iCs/>
          <w:color w:val="000000"/>
          <w:lang w:val="af-ZA"/>
        </w:rPr>
        <w:t>2001 թվականի հոկտեմբերի 24-ի ՀՕ-249 օրենքի (</w:t>
      </w:r>
      <w:r w:rsidRPr="004A67E3">
        <w:rPr>
          <w:bCs/>
          <w:iCs/>
          <w:color w:val="000000"/>
          <w:lang w:val="hy-AM"/>
        </w:rPr>
        <w:t>այսուհետ՝ Օրենք</w:t>
      </w:r>
      <w:r w:rsidRPr="004A67E3">
        <w:rPr>
          <w:bCs/>
          <w:iCs/>
          <w:color w:val="000000"/>
          <w:lang w:val="af-ZA"/>
        </w:rPr>
        <w:t>)</w:t>
      </w:r>
      <w:r w:rsidRPr="004A67E3">
        <w:rPr>
          <w:bCs/>
          <w:iCs/>
          <w:color w:val="000000"/>
          <w:lang w:val="hy-AM"/>
        </w:rPr>
        <w:t xml:space="preserve"> 8-րդ հոդված</w:t>
      </w:r>
      <w:r w:rsidRPr="004A67E3">
        <w:rPr>
          <w:bCs/>
          <w:iCs/>
          <w:color w:val="000000"/>
        </w:rPr>
        <w:t xml:space="preserve">ի 4-րդ </w:t>
      </w:r>
      <w:proofErr w:type="spellStart"/>
      <w:r w:rsidRPr="004A67E3">
        <w:rPr>
          <w:bCs/>
          <w:iCs/>
          <w:color w:val="000000"/>
        </w:rPr>
        <w:t>մասը</w:t>
      </w:r>
      <w:proofErr w:type="spellEnd"/>
      <w:r w:rsidRPr="004A67E3">
        <w:rPr>
          <w:bCs/>
          <w:iCs/>
          <w:color w:val="000000"/>
        </w:rPr>
        <w:t xml:space="preserve"> </w:t>
      </w:r>
      <w:r w:rsidRPr="004A67E3">
        <w:rPr>
          <w:bCs/>
          <w:iCs/>
          <w:color w:val="000000"/>
          <w:lang w:val="hy-AM"/>
        </w:rPr>
        <w:t>ուժը կորցրած ճանաչել։</w:t>
      </w:r>
    </w:p>
    <w:p w:rsidR="008A06E3" w:rsidRPr="00B84435" w:rsidRDefault="008A06E3" w:rsidP="008A06E3">
      <w:pPr>
        <w:pStyle w:val="NoSpacing"/>
        <w:numPr>
          <w:ilvl w:val="0"/>
          <w:numId w:val="1"/>
        </w:numPr>
        <w:spacing w:line="360" w:lineRule="auto"/>
        <w:ind w:left="851" w:hanging="142"/>
        <w:rPr>
          <w:color w:val="000000"/>
          <w:lang w:val="hy-AM"/>
        </w:rPr>
      </w:pPr>
      <w:r w:rsidRPr="009F3E38">
        <w:rPr>
          <w:rFonts w:ascii="GHEA Grapalat" w:hAnsi="GHEA Grapalat"/>
          <w:lang w:val="hy-AM"/>
        </w:rPr>
        <w:t>Օրենքի 9-րդ հոդված</w:t>
      </w:r>
      <w:r>
        <w:rPr>
          <w:rFonts w:ascii="GHEA Grapalat" w:hAnsi="GHEA Grapalat"/>
          <w:lang w:val="hy-AM"/>
        </w:rPr>
        <w:t>ում՝</w:t>
      </w:r>
    </w:p>
    <w:p w:rsidR="008A06E3" w:rsidRPr="00BC00CB" w:rsidRDefault="008A06E3" w:rsidP="008A06E3">
      <w:pPr>
        <w:pStyle w:val="NoSpacing"/>
        <w:numPr>
          <w:ilvl w:val="1"/>
          <w:numId w:val="1"/>
        </w:numPr>
        <w:spacing w:line="360" w:lineRule="auto"/>
        <w:ind w:firstLine="449"/>
        <w:rPr>
          <w:rFonts w:ascii="GHEA Grapalat" w:hAnsi="GHEA Grapalat"/>
          <w:color w:val="000000"/>
          <w:lang w:val="hy-AM"/>
        </w:rPr>
      </w:pPr>
      <w:r w:rsidRPr="00BC00CB">
        <w:rPr>
          <w:rFonts w:ascii="GHEA Grapalat" w:hAnsi="GHEA Grapalat"/>
          <w:color w:val="000000"/>
          <w:lang w:val="hy-AM"/>
        </w:rPr>
        <w:t>1-ին մասը շարադրել հետևյալ խմբագրությամբ</w:t>
      </w:r>
      <w:r w:rsidRPr="00BC00CB">
        <w:rPr>
          <w:rFonts w:ascii="GHEA Grapalat" w:hAnsi="GHEA Grapalat"/>
          <w:lang w:val="hy-AM"/>
        </w:rPr>
        <w:t>.</w:t>
      </w:r>
    </w:p>
    <w:p w:rsidR="008A06E3" w:rsidRPr="00BC00CB" w:rsidRDefault="008A06E3" w:rsidP="008A06E3">
      <w:pPr>
        <w:pStyle w:val="NoSpacing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BC00CB">
        <w:rPr>
          <w:rFonts w:ascii="GHEA Grapalat" w:hAnsi="GHEA Grapalat"/>
          <w:lang w:val="hy-AM"/>
        </w:rPr>
        <w:t>«</w:t>
      </w:r>
      <w:r w:rsidRPr="00BC00CB">
        <w:rPr>
          <w:rFonts w:ascii="GHEA Grapalat" w:hAnsi="GHEA Grapalat"/>
          <w:color w:val="000000"/>
          <w:lang w:val="hy-AM"/>
        </w:rPr>
        <w:t xml:space="preserve">1. </w:t>
      </w:r>
      <w:r>
        <w:rPr>
          <w:rFonts w:ascii="GHEA Grapalat" w:hAnsi="GHEA Grapalat"/>
          <w:lang w:val="hy-AM"/>
        </w:rPr>
        <w:t xml:space="preserve">Արտաքին գործերի նախարարության գլխավոր քարտուղարի պաշտոնը քաղաքացիական ծառայության պաշտոն է: Գլխավոր քարտուղարն </w:t>
      </w:r>
      <w:r w:rsidRPr="00BC00CB">
        <w:rPr>
          <w:rFonts w:ascii="GHEA Grapalat" w:hAnsi="GHEA Grapalat"/>
          <w:color w:val="000000"/>
          <w:lang w:val="hy-AM"/>
        </w:rPr>
        <w:t>իրականացնում է Հայաստանի Հանրապետության օրենքներով սահմանված պետական մարմնի գլխավոր քարտուղարին վերապահված լիազորությունները:</w:t>
      </w:r>
      <w:r w:rsidRPr="00BC00CB">
        <w:rPr>
          <w:rFonts w:ascii="GHEA Grapalat" w:hAnsi="GHEA Grapalat"/>
          <w:bCs/>
          <w:iCs/>
          <w:color w:val="000000"/>
          <w:lang w:val="hy-AM"/>
        </w:rPr>
        <w:t>»</w:t>
      </w:r>
      <w:r>
        <w:rPr>
          <w:rFonts w:ascii="GHEA Grapalat" w:hAnsi="GHEA Grapalat"/>
          <w:bCs/>
          <w:iCs/>
          <w:color w:val="000000"/>
          <w:lang w:val="hy-AM"/>
        </w:rPr>
        <w:t>:</w:t>
      </w:r>
    </w:p>
    <w:p w:rsidR="008A06E3" w:rsidRPr="003B1E0E" w:rsidRDefault="008A06E3" w:rsidP="008A06E3">
      <w:pPr>
        <w:pStyle w:val="ListParagraph"/>
        <w:numPr>
          <w:ilvl w:val="1"/>
          <w:numId w:val="1"/>
        </w:numPr>
        <w:shd w:val="clear" w:color="auto" w:fill="FFFFFF"/>
        <w:spacing w:after="0" w:line="600" w:lineRule="auto"/>
        <w:ind w:firstLine="449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B1E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և 3-րդ մասերն ուժը կորցրած ճանաչել:</w:t>
      </w:r>
    </w:p>
    <w:p w:rsidR="008A06E3" w:rsidRPr="004A67E3" w:rsidRDefault="008A06E3" w:rsidP="008A06E3">
      <w:pPr>
        <w:shd w:val="clear" w:color="auto" w:fill="FFFFFF"/>
        <w:spacing w:after="0"/>
        <w:ind w:firstLine="710"/>
        <w:rPr>
          <w:rFonts w:eastAsia="Times New Roman" w:cs="Times New Roman"/>
          <w:color w:val="000000"/>
          <w:lang w:val="hy-AM"/>
        </w:rPr>
      </w:pPr>
      <w:r w:rsidRPr="004A67E3">
        <w:rPr>
          <w:rFonts w:eastAsia="Times New Roman" w:cs="Times New Roman"/>
          <w:b/>
          <w:color w:val="000000"/>
          <w:lang w:val="hy-AM"/>
        </w:rPr>
        <w:t xml:space="preserve">Հոդված 3. </w:t>
      </w:r>
      <w:r w:rsidRPr="004A67E3">
        <w:rPr>
          <w:rFonts w:eastAsia="Times New Roman" w:cs="Times New Roman"/>
          <w:color w:val="000000"/>
          <w:lang w:val="hy-AM"/>
        </w:rPr>
        <w:t xml:space="preserve">Օրենքի 10-րդ հոդվածում՝ </w:t>
      </w:r>
    </w:p>
    <w:p w:rsidR="008A06E3" w:rsidRPr="004A67E3" w:rsidRDefault="008A06E3" w:rsidP="008A06E3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A67E3">
        <w:rPr>
          <w:rFonts w:ascii="GHEA Grapalat" w:hAnsi="GHEA Grapalat"/>
          <w:sz w:val="24"/>
          <w:szCs w:val="24"/>
          <w:lang w:val="hy-AM"/>
        </w:rPr>
        <w:t>5-8-րդ մասերը շարադրել հետևյալ խմբագրությամբ.</w:t>
      </w:r>
    </w:p>
    <w:p w:rsidR="008A06E3" w:rsidRPr="00AB6542" w:rsidRDefault="008A06E3" w:rsidP="008A06E3">
      <w:pPr>
        <w:shd w:val="clear" w:color="auto" w:fill="FFFFFF"/>
        <w:spacing w:after="0"/>
        <w:ind w:firstLine="709"/>
        <w:rPr>
          <w:lang w:val="hy-AM"/>
        </w:rPr>
      </w:pPr>
      <w:r w:rsidRPr="004A67E3">
        <w:rPr>
          <w:lang w:val="hy-AM"/>
        </w:rPr>
        <w:t xml:space="preserve">«5. </w:t>
      </w:r>
      <w:r w:rsidR="00FE44CF">
        <w:rPr>
          <w:lang w:val="hy-AM"/>
        </w:rPr>
        <w:t>Հայաստանի Հանրապետության կառավարության որոշման հիման վրա օ</w:t>
      </w:r>
      <w:r w:rsidRPr="004A67E3">
        <w:rPr>
          <w:lang w:val="hy-AM"/>
        </w:rPr>
        <w:t xml:space="preserve">տարերկրյա պետություններում Հայաստանի Հանրապետության դիվանագիտական ծառայության մարմնին կից կարող են գործել </w:t>
      </w:r>
      <w:r w:rsidR="005655DD">
        <w:rPr>
          <w:lang w:val="hy-AM"/>
        </w:rPr>
        <w:t xml:space="preserve">պաշտպանության հարցերով, </w:t>
      </w:r>
      <w:r w:rsidRPr="004A67E3">
        <w:rPr>
          <w:lang w:val="hy-AM"/>
        </w:rPr>
        <w:t xml:space="preserve">ռազմական և առևտրական կցորդներ, </w:t>
      </w:r>
      <w:r w:rsidRPr="008A4F0D">
        <w:rPr>
          <w:lang w:val="hy-AM"/>
        </w:rPr>
        <w:t xml:space="preserve">մասնագիտացված </w:t>
      </w:r>
      <w:r w:rsidRPr="004A67E3">
        <w:rPr>
          <w:lang w:val="hy-AM"/>
        </w:rPr>
        <w:t xml:space="preserve">միջազգային </w:t>
      </w:r>
      <w:r w:rsidRPr="00AB6542">
        <w:rPr>
          <w:lang w:val="hy-AM"/>
        </w:rPr>
        <w:t>կազմակերպություններում Հայաստանի Հանրապետության ներկայացուցիչներ</w:t>
      </w:r>
      <w:r w:rsidR="005738E6" w:rsidRPr="00AB6542">
        <w:rPr>
          <w:lang w:val="hy-AM"/>
        </w:rPr>
        <w:t>:</w:t>
      </w:r>
      <w:r w:rsidRPr="00AB6542">
        <w:rPr>
          <w:lang w:val="hy-AM"/>
        </w:rPr>
        <w:t xml:space="preserve"> </w:t>
      </w:r>
      <w:r w:rsidR="005738E6" w:rsidRPr="00AB6542">
        <w:rPr>
          <w:lang w:val="hy-AM"/>
        </w:rPr>
        <w:t xml:space="preserve"> </w:t>
      </w:r>
    </w:p>
    <w:p w:rsidR="005655DD" w:rsidRPr="004A67E3" w:rsidRDefault="00282A3B" w:rsidP="008A06E3">
      <w:pPr>
        <w:shd w:val="clear" w:color="auto" w:fill="FFFFFF"/>
        <w:spacing w:after="0"/>
        <w:ind w:firstLine="709"/>
        <w:rPr>
          <w:lang w:val="hy-AM"/>
        </w:rPr>
      </w:pPr>
      <w:r>
        <w:rPr>
          <w:lang w:val="hy-AM"/>
        </w:rPr>
        <w:t>6</w:t>
      </w:r>
      <w:r w:rsidRPr="004A67E3">
        <w:rPr>
          <w:lang w:val="hy-AM"/>
        </w:rPr>
        <w:t>.</w:t>
      </w:r>
      <w:r>
        <w:rPr>
          <w:lang w:val="hy-AM"/>
        </w:rPr>
        <w:t xml:space="preserve"> </w:t>
      </w:r>
      <w:r w:rsidR="005655DD">
        <w:rPr>
          <w:lang w:val="hy-AM"/>
        </w:rPr>
        <w:t xml:space="preserve">Պաշտպանության հարցերով, </w:t>
      </w:r>
      <w:r w:rsidR="005655DD" w:rsidRPr="004A67E3">
        <w:rPr>
          <w:lang w:val="hy-AM"/>
        </w:rPr>
        <w:t>ռազմական</w:t>
      </w:r>
      <w:r w:rsidR="005655DD">
        <w:rPr>
          <w:lang w:val="hy-AM"/>
        </w:rPr>
        <w:t xml:space="preserve"> կցորդները կարող են ունենալ </w:t>
      </w:r>
      <w:r w:rsidR="00B4478D">
        <w:rPr>
          <w:lang w:val="hy-AM"/>
        </w:rPr>
        <w:t xml:space="preserve">տեղակալներ և </w:t>
      </w:r>
      <w:r w:rsidR="005655DD">
        <w:rPr>
          <w:lang w:val="hy-AM"/>
        </w:rPr>
        <w:t>օգնականներ:</w:t>
      </w:r>
    </w:p>
    <w:p w:rsidR="008A06E3" w:rsidRPr="004A67E3" w:rsidRDefault="00282A3B" w:rsidP="008A06E3">
      <w:pPr>
        <w:ind w:firstLine="720"/>
        <w:rPr>
          <w:lang w:val="hy-AM"/>
        </w:rPr>
      </w:pPr>
      <w:r>
        <w:rPr>
          <w:lang w:val="hy-AM"/>
        </w:rPr>
        <w:lastRenderedPageBreak/>
        <w:t>7</w:t>
      </w:r>
      <w:r w:rsidR="008A06E3" w:rsidRPr="004A67E3">
        <w:rPr>
          <w:lang w:val="hy-AM"/>
        </w:rPr>
        <w:t xml:space="preserve">. Հայաստանի Հանրապետության միջազգային պայմանագրերի </w:t>
      </w:r>
      <w:r w:rsidR="008A06E3">
        <w:rPr>
          <w:lang w:val="hy-AM"/>
        </w:rPr>
        <w:t>հիման վրա</w:t>
      </w:r>
      <w:r w:rsidR="008A06E3" w:rsidRPr="008A4F0D">
        <w:rPr>
          <w:lang w:val="hy-AM"/>
        </w:rPr>
        <w:t xml:space="preserve"> </w:t>
      </w:r>
      <w:r w:rsidR="008A06E3" w:rsidRPr="004A67E3">
        <w:rPr>
          <w:lang w:val="hy-AM"/>
        </w:rPr>
        <w:t>օտարերկրյա պետություններում</w:t>
      </w:r>
      <w:r w:rsidR="008A06E3" w:rsidRPr="00F35A7C">
        <w:rPr>
          <w:lang w:val="hy-AM"/>
        </w:rPr>
        <w:t xml:space="preserve"> </w:t>
      </w:r>
      <w:r w:rsidR="008A06E3" w:rsidRPr="009250BC">
        <w:rPr>
          <w:lang w:val="hy-AM"/>
        </w:rPr>
        <w:t>Հայաստանի Հանրապետության դիվանագիտական ծառայության մարմնին կից</w:t>
      </w:r>
      <w:r w:rsidR="008A06E3" w:rsidRPr="0045687F">
        <w:rPr>
          <w:lang w:val="hy-AM"/>
        </w:rPr>
        <w:t xml:space="preserve"> </w:t>
      </w:r>
      <w:r w:rsidR="008A06E3" w:rsidRPr="004A67E3">
        <w:rPr>
          <w:lang w:val="hy-AM"/>
        </w:rPr>
        <w:t>Հայաստանի Հանրապետության կառավարության որոշմամբ կարող են գործել այլ կցորդներ</w:t>
      </w:r>
      <w:r w:rsidR="008A06E3">
        <w:rPr>
          <w:lang w:val="hy-AM"/>
        </w:rPr>
        <w:t xml:space="preserve"> և</w:t>
      </w:r>
      <w:r w:rsidR="008A06E3" w:rsidRPr="004A67E3">
        <w:rPr>
          <w:lang w:val="hy-AM"/>
        </w:rPr>
        <w:t xml:space="preserve"> ներկայացուցիչներ</w:t>
      </w:r>
      <w:r w:rsidR="008A06E3" w:rsidRPr="00AD40A4">
        <w:rPr>
          <w:lang w:val="hy-AM"/>
        </w:rPr>
        <w:t>՝</w:t>
      </w:r>
      <w:r w:rsidR="008A06E3" w:rsidRPr="004A67E3">
        <w:rPr>
          <w:lang w:val="hy-AM"/>
        </w:rPr>
        <w:t xml:space="preserve"> այդ պայմանագրերով սահմանված կարգով և պայմաններով:</w:t>
      </w:r>
    </w:p>
    <w:p w:rsidR="008A06E3" w:rsidRPr="004A67E3" w:rsidRDefault="00282A3B" w:rsidP="008A06E3">
      <w:pPr>
        <w:ind w:firstLine="720"/>
        <w:rPr>
          <w:lang w:val="hy-AM"/>
        </w:rPr>
      </w:pPr>
      <w:r>
        <w:rPr>
          <w:lang w:val="hy-AM"/>
        </w:rPr>
        <w:t>8</w:t>
      </w:r>
      <w:r w:rsidR="008A06E3" w:rsidRPr="004A67E3">
        <w:rPr>
          <w:lang w:val="hy-AM"/>
        </w:rPr>
        <w:t>. Սույն հոդվածի 5-րդ և 6-րդ մասերում նշված կցորդների</w:t>
      </w:r>
      <w:r w:rsidR="008A06E3">
        <w:rPr>
          <w:lang w:val="hy-AM"/>
        </w:rPr>
        <w:t xml:space="preserve"> և</w:t>
      </w:r>
      <w:r w:rsidR="008A06E3" w:rsidRPr="004A67E3">
        <w:rPr>
          <w:lang w:val="hy-AM"/>
        </w:rPr>
        <w:t xml:space="preserve"> ներկայացուցիչների</w:t>
      </w:r>
      <w:r w:rsidR="00CA37A7">
        <w:rPr>
          <w:lang w:val="hy-AM"/>
        </w:rPr>
        <w:t xml:space="preserve">, ինչպես նաև պաշտպանության հարցերով, </w:t>
      </w:r>
      <w:r w:rsidR="00CA37A7" w:rsidRPr="004A67E3">
        <w:rPr>
          <w:lang w:val="hy-AM"/>
        </w:rPr>
        <w:t>ռազմական</w:t>
      </w:r>
      <w:r w:rsidR="00CA37A7">
        <w:rPr>
          <w:lang w:val="hy-AM"/>
        </w:rPr>
        <w:t xml:space="preserve"> կցորդների </w:t>
      </w:r>
      <w:r w:rsidR="00A559FC">
        <w:rPr>
          <w:lang w:val="hy-AM"/>
        </w:rPr>
        <w:t xml:space="preserve">տեղակալների և </w:t>
      </w:r>
      <w:r w:rsidR="00CA37A7">
        <w:rPr>
          <w:lang w:val="hy-AM"/>
        </w:rPr>
        <w:t xml:space="preserve">օգնականների </w:t>
      </w:r>
      <w:r w:rsidR="008A06E3" w:rsidRPr="004A67E3">
        <w:rPr>
          <w:lang w:val="hy-AM"/>
        </w:rPr>
        <w:t>հաստիքները սահմանվում են Հայաստանի Հանրապետության վարչապետի որոշմամբ</w:t>
      </w:r>
      <w:r w:rsidR="008A06E3">
        <w:rPr>
          <w:lang w:val="hy-AM"/>
        </w:rPr>
        <w:t>:</w:t>
      </w:r>
    </w:p>
    <w:p w:rsidR="008A06E3" w:rsidRPr="004A67E3" w:rsidRDefault="00282A3B" w:rsidP="008A06E3">
      <w:pPr>
        <w:ind w:firstLine="720"/>
        <w:rPr>
          <w:lang w:val="hy-AM"/>
        </w:rPr>
      </w:pPr>
      <w:r>
        <w:rPr>
          <w:lang w:val="hy-AM"/>
        </w:rPr>
        <w:t>9</w:t>
      </w:r>
      <w:r w:rsidR="008A06E3" w:rsidRPr="004A67E3">
        <w:rPr>
          <w:lang w:val="hy-AM"/>
        </w:rPr>
        <w:t xml:space="preserve">. Սույն հոդվածի 5-րդ և 6-րդ մասերում նշված </w:t>
      </w:r>
      <w:r w:rsidR="008A06E3" w:rsidRPr="004A67E3">
        <w:rPr>
          <w:color w:val="000000"/>
          <w:shd w:val="clear" w:color="auto" w:fill="FFFFFF"/>
          <w:lang w:val="hy-AM"/>
        </w:rPr>
        <w:t xml:space="preserve">կցորդները և ներկայացուցիչները պաշտոնի նշանակվում և պաշտոնից ազատվում են Հայաստանի Հանրապետության վարչապետի </w:t>
      </w:r>
      <w:r w:rsidR="008A06E3">
        <w:rPr>
          <w:color w:val="000000"/>
          <w:shd w:val="clear" w:color="auto" w:fill="FFFFFF"/>
          <w:lang w:val="hy-AM"/>
        </w:rPr>
        <w:t>որոշմամբ</w:t>
      </w:r>
      <w:r w:rsidR="00A559FC">
        <w:rPr>
          <w:color w:val="000000"/>
          <w:shd w:val="clear" w:color="auto" w:fill="FFFFFF"/>
          <w:lang w:val="hy-AM"/>
        </w:rPr>
        <w:t xml:space="preserve">, իսկ </w:t>
      </w:r>
      <w:r w:rsidR="001F0F40">
        <w:rPr>
          <w:lang w:val="hy-AM"/>
        </w:rPr>
        <w:t xml:space="preserve">պաշտպանության հարցերով, </w:t>
      </w:r>
      <w:r w:rsidR="001F0F40" w:rsidRPr="004A67E3">
        <w:rPr>
          <w:lang w:val="hy-AM"/>
        </w:rPr>
        <w:t>ռազմական</w:t>
      </w:r>
      <w:r w:rsidR="001F0F40">
        <w:rPr>
          <w:lang w:val="hy-AM"/>
        </w:rPr>
        <w:t xml:space="preserve"> կցորդների տեղակալները և օգնականները՝ իրավասու պետական մարմնի ղեկավարի հրամանով:</w:t>
      </w:r>
      <w:r w:rsidR="008A06E3" w:rsidRPr="004A67E3">
        <w:rPr>
          <w:lang w:val="hy-AM"/>
        </w:rPr>
        <w:t>»</w:t>
      </w:r>
    </w:p>
    <w:p w:rsidR="008A06E3" w:rsidRPr="004A67E3" w:rsidRDefault="008A06E3" w:rsidP="008A06E3">
      <w:pPr>
        <w:ind w:firstLine="720"/>
        <w:rPr>
          <w:lang w:val="hy-AM"/>
        </w:rPr>
      </w:pPr>
      <w:r w:rsidRPr="004A67E3">
        <w:rPr>
          <w:lang w:val="hy-AM"/>
        </w:rPr>
        <w:t xml:space="preserve">2) լրացնել հետևյալ բովանդակությամբ </w:t>
      </w:r>
      <w:r w:rsidR="00282A3B">
        <w:rPr>
          <w:lang w:val="hy-AM"/>
        </w:rPr>
        <w:t>10</w:t>
      </w:r>
      <w:r w:rsidRPr="004A67E3">
        <w:rPr>
          <w:rFonts w:eastAsia="GHEA Grapalat" w:cs="GHEA Grapalat"/>
          <w:lang w:val="hy-AM"/>
        </w:rPr>
        <w:t>-րդ և 1</w:t>
      </w:r>
      <w:r w:rsidR="00282A3B">
        <w:rPr>
          <w:rFonts w:eastAsia="GHEA Grapalat" w:cs="GHEA Grapalat"/>
          <w:lang w:val="hy-AM"/>
        </w:rPr>
        <w:t>1</w:t>
      </w:r>
      <w:r w:rsidRPr="004A67E3">
        <w:rPr>
          <w:rFonts w:eastAsia="GHEA Grapalat" w:cs="GHEA Grapalat"/>
          <w:lang w:val="hy-AM"/>
        </w:rPr>
        <w:t>-րդ մասերով</w:t>
      </w:r>
      <w:r w:rsidRPr="004A67E3">
        <w:rPr>
          <w:color w:val="000000"/>
          <w:shd w:val="clear" w:color="auto" w:fill="FFFFFF"/>
          <w:lang w:val="hy-AM"/>
        </w:rPr>
        <w:t>.</w:t>
      </w:r>
    </w:p>
    <w:p w:rsidR="008A06E3" w:rsidRPr="004A67E3" w:rsidRDefault="00282A3B" w:rsidP="008A06E3">
      <w:pPr>
        <w:ind w:firstLine="720"/>
        <w:rPr>
          <w:lang w:val="hy-AM"/>
        </w:rPr>
      </w:pPr>
      <w:r>
        <w:rPr>
          <w:lang w:val="hy-AM"/>
        </w:rPr>
        <w:t>«10</w:t>
      </w:r>
      <w:r w:rsidR="008A06E3" w:rsidRPr="004A67E3">
        <w:rPr>
          <w:lang w:val="hy-AM"/>
        </w:rPr>
        <w:t>. Սույն հոդվածի 5-րդ և 6-րդ մասերում նշված կցորդները</w:t>
      </w:r>
      <w:r w:rsidR="008A06E3">
        <w:rPr>
          <w:lang w:val="hy-AM"/>
        </w:rPr>
        <w:t xml:space="preserve"> և</w:t>
      </w:r>
      <w:r w:rsidR="008A06E3" w:rsidRPr="004A67E3">
        <w:rPr>
          <w:lang w:val="hy-AM"/>
        </w:rPr>
        <w:t xml:space="preserve"> ներկայացուցիչները գործում են օտարերկրյա պետություններում Հայաստանի Հանրապետության դիվանագիտական ծառայության մարմնի ղեկավարի ընդհանուր ղեկավարությամբ:</w:t>
      </w:r>
    </w:p>
    <w:p w:rsidR="008A06E3" w:rsidRPr="004A67E3" w:rsidRDefault="008A06E3" w:rsidP="008A06E3">
      <w:pPr>
        <w:ind w:firstLine="720"/>
        <w:rPr>
          <w:lang w:val="hy-AM"/>
        </w:rPr>
      </w:pPr>
      <w:r w:rsidRPr="004A67E3">
        <w:rPr>
          <w:lang w:val="hy-AM"/>
        </w:rPr>
        <w:t>1</w:t>
      </w:r>
      <w:r w:rsidR="00282A3B">
        <w:rPr>
          <w:lang w:val="hy-AM"/>
        </w:rPr>
        <w:t>1</w:t>
      </w:r>
      <w:r w:rsidRPr="004A67E3">
        <w:rPr>
          <w:lang w:val="hy-AM"/>
        </w:rPr>
        <w:t>. Սույն հոդվածի 5-րդ և 6-րդ մասերում նշված կցորդների և ներկայացուցիչների</w:t>
      </w:r>
      <w:r w:rsidR="003344CB">
        <w:rPr>
          <w:lang w:val="hy-AM"/>
        </w:rPr>
        <w:t xml:space="preserve">, ինչպես նաև </w:t>
      </w:r>
      <w:r w:rsidR="00D53CC5">
        <w:rPr>
          <w:lang w:val="hy-AM"/>
        </w:rPr>
        <w:t>պ</w:t>
      </w:r>
      <w:r w:rsidR="00D53CC5" w:rsidRPr="00BE709C">
        <w:rPr>
          <w:lang w:val="hy-AM"/>
        </w:rPr>
        <w:t>աշտպանության հարցերով, ռազմական կցորդներ</w:t>
      </w:r>
      <w:r w:rsidR="00D53CC5">
        <w:rPr>
          <w:lang w:val="hy-AM"/>
        </w:rPr>
        <w:t xml:space="preserve">ի </w:t>
      </w:r>
      <w:r w:rsidR="00D53CC5" w:rsidRPr="00BE709C">
        <w:rPr>
          <w:lang w:val="hy-AM"/>
        </w:rPr>
        <w:t>տեղակալներ</w:t>
      </w:r>
      <w:r w:rsidR="00D53CC5">
        <w:rPr>
          <w:lang w:val="hy-AM"/>
        </w:rPr>
        <w:t>ի</w:t>
      </w:r>
      <w:r w:rsidR="00D53CC5" w:rsidRPr="00BE709C">
        <w:rPr>
          <w:lang w:val="hy-AM"/>
        </w:rPr>
        <w:t xml:space="preserve"> և օգնականներ</w:t>
      </w:r>
      <w:r w:rsidR="00D53CC5">
        <w:rPr>
          <w:lang w:val="hy-AM"/>
        </w:rPr>
        <w:t>ի</w:t>
      </w:r>
      <w:r w:rsidRPr="004A67E3">
        <w:rPr>
          <w:lang w:val="hy-AM"/>
        </w:rPr>
        <w:t xml:space="preserve"> առաջադրման, նշանակման, </w:t>
      </w:r>
      <w:r>
        <w:rPr>
          <w:lang w:val="hy-AM"/>
        </w:rPr>
        <w:t xml:space="preserve">ազատման, </w:t>
      </w:r>
      <w:r w:rsidR="005738E6" w:rsidRPr="00AB6542">
        <w:rPr>
          <w:lang w:val="hy-AM"/>
        </w:rPr>
        <w:t xml:space="preserve">լիազորությունների </w:t>
      </w:r>
      <w:r w:rsidR="00281D7C" w:rsidRPr="00AB6542">
        <w:rPr>
          <w:lang w:val="hy-AM"/>
        </w:rPr>
        <w:t>շրջանակի</w:t>
      </w:r>
      <w:r w:rsidR="005738E6" w:rsidRPr="00AB6542">
        <w:rPr>
          <w:lang w:val="hy-AM"/>
        </w:rPr>
        <w:t xml:space="preserve">, </w:t>
      </w:r>
      <w:r w:rsidRPr="00AB6542">
        <w:rPr>
          <w:lang w:val="hy-AM"/>
        </w:rPr>
        <w:t xml:space="preserve">գործունեության, նրանց և նրանց ընտանիքի </w:t>
      </w:r>
      <w:r w:rsidRPr="00FC06EB">
        <w:rPr>
          <w:lang w:val="hy-AM"/>
        </w:rPr>
        <w:t>անդամների</w:t>
      </w:r>
      <w:r>
        <w:rPr>
          <w:lang w:val="hy-AM"/>
        </w:rPr>
        <w:t xml:space="preserve"> </w:t>
      </w:r>
      <w:r w:rsidRPr="00C9199F">
        <w:rPr>
          <w:lang w:val="hy-AM"/>
        </w:rPr>
        <w:t>պահպանման ծախսերի</w:t>
      </w:r>
      <w:r>
        <w:rPr>
          <w:lang w:val="hy-AM"/>
        </w:rPr>
        <w:t xml:space="preserve"> ֆինանսավորման կարգի </w:t>
      </w:r>
      <w:r w:rsidRPr="004A67E3">
        <w:rPr>
          <w:lang w:val="hy-AM"/>
        </w:rPr>
        <w:t>հետ կապված հարաբերությունները կարգավորվում են Կառավարության որոշմամբ:»</w:t>
      </w:r>
      <w:r w:rsidR="00AF3624">
        <w:rPr>
          <w:lang w:val="hy-AM"/>
        </w:rPr>
        <w:t>:</w:t>
      </w:r>
    </w:p>
    <w:p w:rsidR="008A06E3" w:rsidRPr="004A67E3" w:rsidRDefault="008A06E3" w:rsidP="008A06E3">
      <w:pPr>
        <w:tabs>
          <w:tab w:val="left" w:pos="567"/>
          <w:tab w:val="left" w:pos="851"/>
          <w:tab w:val="left" w:pos="1170"/>
          <w:tab w:val="left" w:pos="1843"/>
        </w:tabs>
        <w:spacing w:after="200"/>
        <w:ind w:firstLine="0"/>
        <w:rPr>
          <w:lang w:val="hy-AM"/>
        </w:rPr>
      </w:pPr>
      <w:r w:rsidRPr="004A67E3">
        <w:rPr>
          <w:b/>
          <w:lang w:val="hy-AM"/>
        </w:rPr>
        <w:lastRenderedPageBreak/>
        <w:tab/>
        <w:t>Հոդված 4.</w:t>
      </w:r>
      <w:r w:rsidRPr="004A67E3">
        <w:rPr>
          <w:lang w:val="hy-AM"/>
        </w:rPr>
        <w:t xml:space="preserve"> Օրենքի 13-րդ հոդվածի 3-րդ </w:t>
      </w:r>
      <w:r>
        <w:rPr>
          <w:lang w:val="hy-AM"/>
        </w:rPr>
        <w:t xml:space="preserve">մասում </w:t>
      </w:r>
      <w:r w:rsidRPr="004A67E3">
        <w:rPr>
          <w:lang w:val="hy-AM"/>
        </w:rPr>
        <w:t>«</w:t>
      </w:r>
      <w:r>
        <w:rPr>
          <w:lang w:val="hy-AM"/>
        </w:rPr>
        <w:t>ներկայացուցիչները նշանակվում են</w:t>
      </w:r>
      <w:r w:rsidRPr="004A67E3">
        <w:rPr>
          <w:lang w:val="hy-AM"/>
        </w:rPr>
        <w:t>»</w:t>
      </w:r>
      <w:r>
        <w:rPr>
          <w:lang w:val="hy-AM"/>
        </w:rPr>
        <w:t xml:space="preserve"> և </w:t>
      </w:r>
      <w:r w:rsidRPr="004A67E3">
        <w:rPr>
          <w:lang w:val="hy-AM"/>
        </w:rPr>
        <w:t xml:space="preserve"> «</w:t>
      </w:r>
      <w:r>
        <w:rPr>
          <w:lang w:val="hy-AM"/>
        </w:rPr>
        <w:t>նշանակվելու դեպքում</w:t>
      </w:r>
      <w:r w:rsidRPr="004A67E3">
        <w:rPr>
          <w:lang w:val="hy-AM"/>
        </w:rPr>
        <w:t xml:space="preserve">» </w:t>
      </w:r>
      <w:r>
        <w:rPr>
          <w:lang w:val="hy-AM"/>
        </w:rPr>
        <w:t>բառերից հետո</w:t>
      </w:r>
      <w:r w:rsidRPr="004A67E3">
        <w:rPr>
          <w:lang w:val="hy-AM"/>
        </w:rPr>
        <w:t xml:space="preserve"> «մինչև» բառերը հանել։</w:t>
      </w:r>
    </w:p>
    <w:p w:rsidR="008A06E3" w:rsidRPr="00AB6542" w:rsidRDefault="008A06E3" w:rsidP="00746EE0">
      <w:pPr>
        <w:tabs>
          <w:tab w:val="left" w:pos="567"/>
          <w:tab w:val="left" w:pos="851"/>
          <w:tab w:val="left" w:pos="1170"/>
          <w:tab w:val="left" w:pos="1843"/>
        </w:tabs>
        <w:spacing w:after="200"/>
        <w:ind w:firstLine="0"/>
        <w:rPr>
          <w:lang w:val="hy-AM"/>
        </w:rPr>
      </w:pPr>
      <w:r w:rsidRPr="004A67E3">
        <w:rPr>
          <w:b/>
          <w:lang w:val="hy-AM"/>
        </w:rPr>
        <w:tab/>
      </w:r>
      <w:r w:rsidRPr="001A5E68">
        <w:rPr>
          <w:b/>
          <w:lang w:val="hy-AM"/>
        </w:rPr>
        <w:t>Հոդված 5.</w:t>
      </w:r>
      <w:r w:rsidRPr="00AB6542">
        <w:rPr>
          <w:lang w:val="hy-AM"/>
        </w:rPr>
        <w:t xml:space="preserve"> Օրենքի 18-րդ </w:t>
      </w:r>
      <w:r w:rsidR="00746EE0" w:rsidRPr="00AB6542">
        <w:rPr>
          <w:lang w:val="hy-AM"/>
        </w:rPr>
        <w:t xml:space="preserve">հոդվածի </w:t>
      </w:r>
      <w:r w:rsidRPr="00AB6542">
        <w:rPr>
          <w:lang w:val="hy-AM"/>
        </w:rPr>
        <w:t>6-րդ մասի 1-ին կետի «արտաքին գործերի նախարարության գլխավոր քարտուղար» բառերը հանել։</w:t>
      </w:r>
    </w:p>
    <w:p w:rsidR="008A06E3" w:rsidRPr="004A67E3" w:rsidRDefault="008A06E3" w:rsidP="008A06E3">
      <w:pPr>
        <w:shd w:val="clear" w:color="auto" w:fill="FFFFFF"/>
        <w:spacing w:after="0"/>
        <w:rPr>
          <w:bCs/>
          <w:iCs/>
          <w:color w:val="000000"/>
          <w:lang w:val="hy-AM"/>
        </w:rPr>
      </w:pPr>
      <w:r w:rsidRPr="004A67E3">
        <w:rPr>
          <w:b/>
          <w:lang w:val="hy-AM"/>
        </w:rPr>
        <w:t xml:space="preserve">Հոդված 6. </w:t>
      </w:r>
      <w:r w:rsidRPr="004A67E3">
        <w:rPr>
          <w:lang w:val="hy-AM"/>
        </w:rPr>
        <w:t xml:space="preserve">Օրենքի 22-րդ հոդվածի 4-րդ և 5-րդ մասերը </w:t>
      </w:r>
      <w:r w:rsidRPr="004A67E3">
        <w:rPr>
          <w:bCs/>
          <w:iCs/>
          <w:color w:val="000000"/>
          <w:lang w:val="hy-AM"/>
        </w:rPr>
        <w:t xml:space="preserve">շարադրել հետևյալ խմբագրությամբ. </w:t>
      </w:r>
    </w:p>
    <w:p w:rsidR="008A06E3" w:rsidRPr="004A67E3" w:rsidRDefault="008A06E3" w:rsidP="008A06E3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/>
        </w:rPr>
      </w:pPr>
      <w:r w:rsidRPr="004A67E3">
        <w:rPr>
          <w:lang w:val="hy-AM"/>
        </w:rPr>
        <w:t>«</w:t>
      </w:r>
      <w:r w:rsidRPr="004A67E3">
        <w:rPr>
          <w:rFonts w:eastAsia="Times New Roman" w:cs="Times New Roman"/>
          <w:color w:val="000000"/>
          <w:lang w:val="hy-AM"/>
        </w:rPr>
        <w:t>4. Բացառիկ դեպքերում ծառայության մեջ ունեցած լուրջ հաջողությունների և անբասիր աշխատանքի համար մրցութային-ատեստավորող հանձնաժողովի եզրակացության հիման վրա դիվանագետին կարող է շնորհվել արտահերթ՝ մեկ կամ երկու աստիճան ավելի բարձր դիվանագիտական աստիճան կամ սույն հոդվածի 2-րդ մասով սահմանված ժամկետից շուտ հերթական դիվանագիտական աստիճան սույն հոդվածի 2-րդ մասով նախատեսված ժամկետից շուտ:</w:t>
      </w:r>
    </w:p>
    <w:p w:rsidR="00AB6542" w:rsidRDefault="008A06E3" w:rsidP="00AB6542">
      <w:pPr>
        <w:shd w:val="clear" w:color="auto" w:fill="FFFFFF"/>
        <w:spacing w:after="0"/>
        <w:ind w:firstLine="375"/>
        <w:rPr>
          <w:lang w:val="hy-AM"/>
        </w:rPr>
      </w:pPr>
      <w:r w:rsidRPr="00AB6542">
        <w:rPr>
          <w:rFonts w:eastAsia="Times New Roman" w:cs="Times New Roman"/>
          <w:lang w:val="hy-AM"/>
        </w:rPr>
        <w:t xml:space="preserve">5. Արտահերթ դիվանագիտական աստիճանի կամ սահմանված ժամկետից շուտ հերթական դիվանագիտական աստիճանի շնորհումը կարող է իրականացվել ծառայության ընթացքում ոչ ավելի, քան </w:t>
      </w:r>
      <w:r w:rsidR="004F3D61" w:rsidRPr="00AB6542">
        <w:rPr>
          <w:rFonts w:eastAsia="Times New Roman" w:cs="Times New Roman"/>
          <w:lang w:val="hy-AM"/>
        </w:rPr>
        <w:t>երկու</w:t>
      </w:r>
      <w:r w:rsidRPr="00AB6542">
        <w:rPr>
          <w:rFonts w:eastAsia="Times New Roman" w:cs="Times New Roman"/>
          <w:lang w:val="hy-AM"/>
        </w:rPr>
        <w:t xml:space="preserve"> անգամ:</w:t>
      </w:r>
      <w:r w:rsidRPr="00AB6542">
        <w:rPr>
          <w:lang w:val="hy-AM"/>
        </w:rPr>
        <w:t>»:</w:t>
      </w:r>
    </w:p>
    <w:p w:rsidR="008A06E3" w:rsidRPr="004A67E3" w:rsidRDefault="008A06E3" w:rsidP="00AB6542">
      <w:pPr>
        <w:shd w:val="clear" w:color="auto" w:fill="FFFFFF"/>
        <w:spacing w:after="0"/>
        <w:ind w:firstLine="375"/>
        <w:rPr>
          <w:lang w:val="hy-AM"/>
        </w:rPr>
      </w:pPr>
      <w:r w:rsidRPr="004A67E3">
        <w:rPr>
          <w:b/>
          <w:lang w:val="hy-AM"/>
        </w:rPr>
        <w:t>Հոդված 7.</w:t>
      </w:r>
      <w:r w:rsidRPr="004A67E3">
        <w:rPr>
          <w:lang w:val="hy-AM"/>
        </w:rPr>
        <w:t xml:space="preserve"> Օրենքի 25-րդ հոդվածը շարադրել հետևյալ խմբագրությամբ.</w:t>
      </w:r>
    </w:p>
    <w:p w:rsidR="008A06E3" w:rsidRPr="00AB6542" w:rsidRDefault="008A06E3" w:rsidP="008A06E3">
      <w:pPr>
        <w:shd w:val="clear" w:color="auto" w:fill="FFFFFF"/>
        <w:spacing w:after="0"/>
        <w:rPr>
          <w:b/>
          <w:bCs/>
          <w:color w:val="000000"/>
          <w:shd w:val="clear" w:color="auto" w:fill="FFFFFF"/>
          <w:lang w:val="hy-AM"/>
        </w:rPr>
      </w:pPr>
      <w:r w:rsidRPr="00041BCD">
        <w:rPr>
          <w:lang w:val="hy-AM"/>
        </w:rPr>
        <w:t>«</w:t>
      </w:r>
      <w:r w:rsidRPr="00041BCD">
        <w:rPr>
          <w:rStyle w:val="Strong"/>
          <w:color w:val="000000"/>
          <w:shd w:val="clear" w:color="auto" w:fill="FFFFFF"/>
          <w:lang w:val="hy-AM"/>
        </w:rPr>
        <w:t>Հոդված 25.</w:t>
      </w:r>
      <w:r>
        <w:rPr>
          <w:rStyle w:val="Strong"/>
          <w:color w:val="000000"/>
          <w:shd w:val="clear" w:color="auto" w:fill="FFFFFF"/>
          <w:lang w:val="hy-AM"/>
        </w:rPr>
        <w:tab/>
      </w:r>
      <w:r w:rsidRPr="00AB6542">
        <w:rPr>
          <w:bCs/>
          <w:color w:val="000000"/>
          <w:shd w:val="clear" w:color="auto" w:fill="FFFFFF"/>
          <w:lang w:val="hy-AM"/>
        </w:rPr>
        <w:t>Դիվանագիտական</w:t>
      </w:r>
      <w:r w:rsidRPr="00AB6542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AB6542">
        <w:rPr>
          <w:bCs/>
          <w:color w:val="000000"/>
          <w:shd w:val="clear" w:color="auto" w:fill="FFFFFF"/>
          <w:lang w:val="hy-AM"/>
        </w:rPr>
        <w:t>ծառայության պաշտոնում նշանակման համար սահմանափակումները</w:t>
      </w:r>
      <w:r w:rsidR="00AB6542" w:rsidRPr="00AB6542">
        <w:rPr>
          <w:bCs/>
          <w:color w:val="000000"/>
          <w:shd w:val="clear" w:color="auto" w:fill="FFFFFF"/>
          <w:lang w:val="hy-AM"/>
        </w:rPr>
        <w:t xml:space="preserve">. </w:t>
      </w:r>
    </w:p>
    <w:p w:rsidR="008A06E3" w:rsidRDefault="008A06E3" w:rsidP="008A06E3">
      <w:pPr>
        <w:shd w:val="clear" w:color="auto" w:fill="FFFFFF"/>
        <w:spacing w:after="0"/>
        <w:ind w:firstLine="720"/>
        <w:rPr>
          <w:lang w:val="hy-AM"/>
        </w:rPr>
      </w:pPr>
      <w:r>
        <w:rPr>
          <w:rFonts w:eastAsia="Times New Roman" w:cs="Times New Roman"/>
          <w:bCs/>
          <w:color w:val="000000"/>
          <w:lang w:val="hy-AM"/>
        </w:rPr>
        <w:t>1</w:t>
      </w:r>
      <w:r w:rsidRPr="003C1063">
        <w:rPr>
          <w:rStyle w:val="Strong"/>
          <w:color w:val="000000"/>
          <w:shd w:val="clear" w:color="auto" w:fill="FFFFFF"/>
          <w:lang w:val="hy-AM"/>
        </w:rPr>
        <w:t>.</w:t>
      </w:r>
      <w:r w:rsidR="00AB6542" w:rsidRPr="00AB6542">
        <w:rPr>
          <w:rStyle w:val="Strong"/>
          <w:color w:val="000000"/>
          <w:shd w:val="clear" w:color="auto" w:fill="FFFFFF"/>
          <w:lang w:val="hy-AM"/>
        </w:rPr>
        <w:t xml:space="preserve"> </w:t>
      </w:r>
      <w:r w:rsidRPr="004A67E3">
        <w:rPr>
          <w:rFonts w:eastAsia="Times New Roman" w:cs="Times New Roman"/>
          <w:bCs/>
          <w:color w:val="000000"/>
          <w:lang w:val="hy-AM"/>
        </w:rPr>
        <w:t xml:space="preserve">Դիվանագիտական ծառայության </w:t>
      </w:r>
      <w:r>
        <w:rPr>
          <w:rFonts w:eastAsia="Times New Roman" w:cs="Times New Roman"/>
          <w:color w:val="000000"/>
          <w:lang w:val="hy-AM"/>
        </w:rPr>
        <w:t>պաշտոն զբաղեցնող</w:t>
      </w:r>
      <w:r w:rsidRPr="004A67E3">
        <w:rPr>
          <w:rFonts w:eastAsia="Times New Roman" w:cs="Times New Roman"/>
          <w:color w:val="000000"/>
          <w:lang w:val="hy-AM"/>
        </w:rPr>
        <w:t xml:space="preserve"> անձանց նկատմամբ կիրառվում են </w:t>
      </w:r>
      <w:r w:rsidRPr="004A67E3">
        <w:rPr>
          <w:lang w:val="hy-AM"/>
        </w:rPr>
        <w:t xml:space="preserve">«Հանրային ծառայության մասին» օրենքով </w:t>
      </w:r>
      <w:r>
        <w:rPr>
          <w:lang w:val="hy-AM"/>
        </w:rPr>
        <w:t>նախատես</w:t>
      </w:r>
      <w:r w:rsidRPr="004A67E3">
        <w:rPr>
          <w:lang w:val="hy-AM"/>
        </w:rPr>
        <w:t>ված սահմանափակումները։»:</w:t>
      </w:r>
    </w:p>
    <w:p w:rsidR="008A06E3" w:rsidRDefault="008A06E3" w:rsidP="008A06E3">
      <w:pPr>
        <w:tabs>
          <w:tab w:val="left" w:pos="851"/>
          <w:tab w:val="left" w:pos="1170"/>
          <w:tab w:val="left" w:pos="1843"/>
        </w:tabs>
        <w:spacing w:after="200"/>
        <w:ind w:firstLine="0"/>
        <w:rPr>
          <w:rFonts w:eastAsia="Times New Roman" w:cs="Times New Roman"/>
          <w:color w:val="000000"/>
          <w:lang w:val="hy-AM"/>
        </w:rPr>
      </w:pPr>
      <w:r w:rsidRPr="004A67E3">
        <w:rPr>
          <w:b/>
          <w:lang w:val="hy-AM"/>
        </w:rPr>
        <w:tab/>
        <w:t xml:space="preserve">Հոդված 8. </w:t>
      </w:r>
      <w:r w:rsidRPr="004A67E3">
        <w:rPr>
          <w:lang w:val="hy-AM"/>
        </w:rPr>
        <w:t>Օրենքի 26-րդ հոդվածի 2-րդ մասում </w:t>
      </w:r>
      <w:r w:rsidRPr="004A67E3">
        <w:rPr>
          <w:rFonts w:eastAsia="Times New Roman" w:cs="Times New Roman"/>
          <w:color w:val="000000"/>
          <w:lang w:val="hy-AM"/>
        </w:rPr>
        <w:t>առնվազն հազար տպաքանակ ունեցող մամուլով</w:t>
      </w:r>
      <w:r>
        <w:rPr>
          <w:rFonts w:eastAsia="Times New Roman" w:cs="Times New Roman"/>
          <w:color w:val="000000"/>
          <w:lang w:val="hy-AM"/>
        </w:rPr>
        <w:t xml:space="preserve"> </w:t>
      </w:r>
      <w:r w:rsidRPr="00B44CFB">
        <w:rPr>
          <w:rFonts w:cs="Sylfaen"/>
          <w:lang w:val="hy-AM"/>
        </w:rPr>
        <w:t>և (կամ)</w:t>
      </w:r>
      <w:r w:rsidRPr="004A67E3">
        <w:rPr>
          <w:rFonts w:eastAsia="Times New Roman" w:cs="Times New Roman"/>
          <w:color w:val="000000"/>
          <w:lang w:val="hy-AM"/>
        </w:rPr>
        <w:t> բառերը հանել։</w:t>
      </w:r>
    </w:p>
    <w:p w:rsidR="008A06E3" w:rsidRPr="00DD5BA0" w:rsidRDefault="008A06E3" w:rsidP="008A06E3">
      <w:pPr>
        <w:tabs>
          <w:tab w:val="left" w:pos="851"/>
          <w:tab w:val="left" w:pos="1170"/>
          <w:tab w:val="left" w:pos="1843"/>
        </w:tabs>
        <w:spacing w:after="200"/>
        <w:ind w:firstLine="0"/>
        <w:rPr>
          <w:lang w:val="hy-AM"/>
        </w:rPr>
      </w:pPr>
      <w:r w:rsidRPr="004A67E3">
        <w:rPr>
          <w:b/>
          <w:lang w:val="hy-AM"/>
        </w:rPr>
        <w:tab/>
        <w:t xml:space="preserve">Հոդված 9. </w:t>
      </w:r>
      <w:r w:rsidRPr="004A67E3">
        <w:rPr>
          <w:lang w:val="hy-AM"/>
        </w:rPr>
        <w:t>Օրենքի 32-րդ հոդված</w:t>
      </w:r>
      <w:r>
        <w:rPr>
          <w:lang w:val="hy-AM"/>
        </w:rPr>
        <w:t>ում</w:t>
      </w:r>
      <w:r w:rsidRPr="00DD5BA0">
        <w:rPr>
          <w:lang w:val="hy-AM"/>
        </w:rPr>
        <w:t>`</w:t>
      </w:r>
    </w:p>
    <w:p w:rsidR="008A06E3" w:rsidRDefault="008A06E3" w:rsidP="008A06E3">
      <w:pPr>
        <w:tabs>
          <w:tab w:val="left" w:pos="851"/>
          <w:tab w:val="left" w:pos="1170"/>
          <w:tab w:val="left" w:pos="1843"/>
        </w:tabs>
        <w:spacing w:after="200"/>
        <w:ind w:firstLine="0"/>
        <w:rPr>
          <w:color w:val="000000"/>
          <w:shd w:val="clear" w:color="auto" w:fill="FFFFFF"/>
          <w:lang w:val="hy-AM"/>
        </w:rPr>
      </w:pPr>
      <w:r>
        <w:rPr>
          <w:lang w:val="hy-AM"/>
        </w:rPr>
        <w:lastRenderedPageBreak/>
        <w:tab/>
        <w:t>1</w:t>
      </w:r>
      <w:r w:rsidRPr="00DD5BA0">
        <w:rPr>
          <w:lang w:val="hy-AM"/>
        </w:rPr>
        <w:t>)</w:t>
      </w:r>
      <w:r w:rsidRPr="004A67E3">
        <w:rPr>
          <w:lang w:val="hy-AM"/>
        </w:rPr>
        <w:t xml:space="preserve"> 3-րդ մաս</w:t>
      </w:r>
      <w:r>
        <w:rPr>
          <w:lang w:val="hy-AM"/>
        </w:rPr>
        <w:t>ը շարադրել հետևյալ խմբագրությամբ</w:t>
      </w:r>
      <w:r w:rsidRPr="004A67E3">
        <w:rPr>
          <w:color w:val="000000"/>
          <w:shd w:val="clear" w:color="auto" w:fill="FFFFFF"/>
          <w:lang w:val="hy-AM"/>
        </w:rPr>
        <w:t>.</w:t>
      </w:r>
    </w:p>
    <w:p w:rsidR="008A06E3" w:rsidRPr="00AB6542" w:rsidRDefault="008A06E3" w:rsidP="008A06E3">
      <w:pPr>
        <w:tabs>
          <w:tab w:val="left" w:pos="851"/>
          <w:tab w:val="left" w:pos="1170"/>
          <w:tab w:val="left" w:pos="1843"/>
        </w:tabs>
        <w:spacing w:after="200"/>
        <w:ind w:firstLine="0"/>
        <w:rPr>
          <w:i/>
          <w:shd w:val="clear" w:color="auto" w:fill="FFFFFF"/>
          <w:lang w:val="hy-AM"/>
        </w:rPr>
      </w:pPr>
      <w:r w:rsidRPr="00C218B9">
        <w:rPr>
          <w:lang w:val="hy-AM"/>
        </w:rPr>
        <w:t xml:space="preserve"> </w:t>
      </w:r>
      <w:r>
        <w:rPr>
          <w:lang w:val="hy-AM"/>
        </w:rPr>
        <w:tab/>
      </w:r>
      <w:r w:rsidRPr="004A67E3">
        <w:rPr>
          <w:lang w:val="hy-AM"/>
        </w:rPr>
        <w:t>«3</w:t>
      </w:r>
      <w:r w:rsidRPr="004A67E3">
        <w:rPr>
          <w:color w:val="000000"/>
          <w:shd w:val="clear" w:color="auto" w:fill="FFFFFF"/>
          <w:lang w:val="hy-AM"/>
        </w:rPr>
        <w:t>.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lang w:val="hy-AM"/>
        </w:rPr>
        <w:t xml:space="preserve">Վարչապետի աշխատակազմից և պետական կառավարման համակարգի, </w:t>
      </w:r>
      <w:r w:rsidRPr="004A67E3">
        <w:rPr>
          <w:lang w:val="hy-AM"/>
        </w:rPr>
        <w:t>բացառիկ դեպքերում՝ պետական անվտանգության կամ Հայաստանի Հանրապետության քաղաքացիների իրավունքների, ազատությունների ու անվտանգության պաշտպանության նպատակով՝ այլ մարմիններից</w:t>
      </w:r>
      <w:r>
        <w:rPr>
          <w:lang w:val="hy-AM"/>
        </w:rPr>
        <w:t xml:space="preserve"> </w:t>
      </w:r>
      <w:r w:rsidRPr="00F70665">
        <w:rPr>
          <w:color w:val="000000"/>
          <w:shd w:val="clear" w:color="auto" w:fill="FFFFFF"/>
          <w:lang w:val="hy-AM"/>
        </w:rPr>
        <w:t xml:space="preserve">համապատասխան ծառայողներ կարող են գործուղվել Հայաստանի Հանրապետության արտաքին գործերի </w:t>
      </w:r>
      <w:r w:rsidRPr="004A67E3">
        <w:rPr>
          <w:lang w:val="hy-AM"/>
        </w:rPr>
        <w:t>նախարարության համակարգ</w:t>
      </w:r>
      <w:r w:rsidRPr="00F70665">
        <w:rPr>
          <w:color w:val="000000"/>
          <w:shd w:val="clear" w:color="auto" w:fill="FFFFFF"/>
          <w:lang w:val="hy-AM"/>
        </w:rPr>
        <w:t xml:space="preserve">՝ </w:t>
      </w:r>
      <w:r w:rsidRPr="00AB6542">
        <w:rPr>
          <w:shd w:val="clear" w:color="auto" w:fill="FFFFFF"/>
          <w:lang w:val="hy-AM"/>
        </w:rPr>
        <w:t xml:space="preserve">Հայաստանի Հանրապետության արտաքին գործերի նախարարության և նշված մարմինների միջև </w:t>
      </w:r>
      <w:r w:rsidR="00826E33" w:rsidRPr="00AB6542">
        <w:rPr>
          <w:shd w:val="clear" w:color="auto" w:fill="FFFFFF"/>
          <w:lang w:val="hy-AM"/>
        </w:rPr>
        <w:t xml:space="preserve">գրավոր համաձայնության </w:t>
      </w:r>
      <w:r w:rsidRPr="00AB6542">
        <w:rPr>
          <w:shd w:val="clear" w:color="auto" w:fill="FFFFFF"/>
          <w:lang w:val="hy-AM"/>
        </w:rPr>
        <w:t>դեպքում:</w:t>
      </w:r>
      <w:r w:rsidRPr="00AB6542">
        <w:rPr>
          <w:lang w:val="hy-AM"/>
        </w:rPr>
        <w:t>»:</w:t>
      </w:r>
    </w:p>
    <w:p w:rsidR="00DB59D6" w:rsidRPr="00DB59D6" w:rsidRDefault="008A06E3" w:rsidP="00AB6542">
      <w:pPr>
        <w:pStyle w:val="ListParagraph"/>
        <w:numPr>
          <w:ilvl w:val="0"/>
          <w:numId w:val="2"/>
        </w:numPr>
        <w:tabs>
          <w:tab w:val="left" w:pos="851"/>
          <w:tab w:val="left" w:pos="1170"/>
          <w:tab w:val="left" w:pos="1843"/>
        </w:tabs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B59D6">
        <w:rPr>
          <w:rFonts w:ascii="GHEA Grapalat" w:hAnsi="GHEA Grapalat"/>
          <w:sz w:val="24"/>
          <w:szCs w:val="24"/>
          <w:lang w:val="hy-AM"/>
        </w:rPr>
        <w:t xml:space="preserve">4-րդ մասում «քաղաքացիական» բառը փոխարինել «այլ </w:t>
      </w:r>
      <w:r w:rsidR="00DB59D6">
        <w:rPr>
          <w:rFonts w:ascii="GHEA Grapalat" w:hAnsi="GHEA Grapalat"/>
          <w:sz w:val="24"/>
          <w:szCs w:val="24"/>
          <w:lang w:val="hy-AM"/>
        </w:rPr>
        <w:t>պ</w:t>
      </w:r>
      <w:r w:rsidRPr="00DB59D6">
        <w:rPr>
          <w:rFonts w:ascii="GHEA Grapalat" w:hAnsi="GHEA Grapalat"/>
          <w:sz w:val="24"/>
          <w:szCs w:val="24"/>
          <w:lang w:val="hy-AM"/>
        </w:rPr>
        <w:t>ետական» բառ</w:t>
      </w:r>
      <w:r w:rsidR="00AB6542">
        <w:rPr>
          <w:rFonts w:ascii="GHEA Grapalat" w:hAnsi="GHEA Grapalat"/>
          <w:sz w:val="24"/>
          <w:szCs w:val="24"/>
          <w:lang w:val="hy-AM"/>
        </w:rPr>
        <w:t>եր</w:t>
      </w:r>
      <w:r w:rsidRPr="00DB59D6">
        <w:rPr>
          <w:rFonts w:ascii="GHEA Grapalat" w:hAnsi="GHEA Grapalat"/>
          <w:sz w:val="24"/>
          <w:szCs w:val="24"/>
          <w:lang w:val="hy-AM"/>
        </w:rPr>
        <w:t xml:space="preserve">ով: </w:t>
      </w:r>
    </w:p>
    <w:p w:rsidR="00AB6542" w:rsidRDefault="00AB6542" w:rsidP="001A5E68">
      <w:pPr>
        <w:rPr>
          <w:lang w:val="hy-AM"/>
        </w:rPr>
      </w:pPr>
      <w:r w:rsidRPr="00AB6542">
        <w:rPr>
          <w:b/>
          <w:lang w:val="hy-AM"/>
        </w:rPr>
        <w:t xml:space="preserve">Հոդված 10. </w:t>
      </w:r>
      <w:r w:rsidRPr="001A5E68">
        <w:rPr>
          <w:lang w:val="hy-AM"/>
        </w:rPr>
        <w:t>Օրենքի 37-րդ հոդված</w:t>
      </w:r>
      <w:r w:rsidR="001A5E68" w:rsidRPr="001A5E68">
        <w:rPr>
          <w:lang w:val="hy-AM"/>
        </w:rPr>
        <w:t xml:space="preserve">ի 1-ին մասի </w:t>
      </w:r>
      <w:r w:rsidRPr="001A5E68">
        <w:rPr>
          <w:lang w:val="hy-AM"/>
        </w:rPr>
        <w:t>«</w:t>
      </w:r>
      <w:r w:rsidRPr="00AB6542">
        <w:rPr>
          <w:lang w:val="hy-AM"/>
        </w:rPr>
        <w:t>վարքագծի կանոնների խախտումը»</w:t>
      </w:r>
      <w:r w:rsidR="001A5E68">
        <w:rPr>
          <w:lang w:val="hy-AM"/>
        </w:rPr>
        <w:t xml:space="preserve"> և 2-րդ մասի </w:t>
      </w:r>
      <w:r w:rsidR="001A5E68" w:rsidRPr="00AB6542">
        <w:rPr>
          <w:lang w:val="hy-AM"/>
        </w:rPr>
        <w:t>«վարքագծի կանոնների խախտում</w:t>
      </w:r>
      <w:r w:rsidR="001A5E68">
        <w:rPr>
          <w:lang w:val="hy-AM"/>
        </w:rPr>
        <w:t>ների»</w:t>
      </w:r>
      <w:r w:rsidRPr="00AB6542">
        <w:rPr>
          <w:lang w:val="hy-AM"/>
        </w:rPr>
        <w:t xml:space="preserve"> բառերից հետո լրացնել «անհամատեղելիության պահանջները, այլ սահմանափակումները, և իրավիճակային շահերի բախման դեպքերը» բառերը</w:t>
      </w:r>
      <w:r>
        <w:rPr>
          <w:lang w:val="hy-AM"/>
        </w:rPr>
        <w:t>:</w:t>
      </w:r>
    </w:p>
    <w:p w:rsidR="00DB59D6" w:rsidRPr="001A5E68" w:rsidRDefault="00DB59D6" w:rsidP="00F229AD">
      <w:pPr>
        <w:rPr>
          <w:lang w:val="hy-AM"/>
        </w:rPr>
      </w:pPr>
      <w:r w:rsidRPr="001A5E68">
        <w:rPr>
          <w:b/>
          <w:lang w:val="hy-AM"/>
        </w:rPr>
        <w:t>Հոդված 1</w:t>
      </w:r>
      <w:r w:rsidR="001A5E68" w:rsidRPr="001A5E68">
        <w:rPr>
          <w:b/>
          <w:lang w:val="hy-AM"/>
        </w:rPr>
        <w:t>1</w:t>
      </w:r>
      <w:r w:rsidRPr="001A5E68">
        <w:rPr>
          <w:b/>
          <w:lang w:val="hy-AM"/>
        </w:rPr>
        <w:t xml:space="preserve">. </w:t>
      </w:r>
      <w:r w:rsidRPr="001A5E68">
        <w:rPr>
          <w:lang w:val="hy-AM"/>
        </w:rPr>
        <w:t>Օրենքում ավելացնել նոր 42.1 հոդված հետևյալ բովանդակությամբ.</w:t>
      </w:r>
    </w:p>
    <w:p w:rsidR="00DB59D6" w:rsidRPr="001A5E68" w:rsidRDefault="00DB59D6" w:rsidP="00F229AD">
      <w:pPr>
        <w:shd w:val="clear" w:color="auto" w:fill="FFFFFF"/>
        <w:spacing w:after="0"/>
        <w:ind w:firstLine="375"/>
        <w:rPr>
          <w:rFonts w:eastAsia="Times New Roman" w:cs="Times New Roman"/>
          <w:lang w:val="hy-AM"/>
        </w:rPr>
      </w:pPr>
      <w:r w:rsidRPr="001A5E68">
        <w:rPr>
          <w:lang w:val="hy-AM"/>
        </w:rPr>
        <w:t>«</w:t>
      </w:r>
      <w:r w:rsidR="00446207" w:rsidRPr="001A5E68">
        <w:rPr>
          <w:lang w:val="hy-AM"/>
        </w:rPr>
        <w:t>Դիվանագիտական ծառայության և դիվանագիտական պաշտոն զբաղեցնող անձանց ա</w:t>
      </w:r>
      <w:r w:rsidRPr="001A5E68">
        <w:rPr>
          <w:rFonts w:eastAsia="Times New Roman" w:cs="Times New Roman"/>
          <w:lang w:val="hy-AM"/>
        </w:rPr>
        <w:t>նձնական</w:t>
      </w:r>
      <w:r w:rsidRPr="001A5E68">
        <w:rPr>
          <w:rFonts w:eastAsia="Times New Roman" w:cs="Times New Roman"/>
          <w:i/>
          <w:lang w:val="hy-AM"/>
        </w:rPr>
        <w:t xml:space="preserve"> </w:t>
      </w:r>
      <w:r w:rsidRPr="001A5E68">
        <w:rPr>
          <w:rFonts w:eastAsia="Times New Roman" w:cs="Times New Roman"/>
          <w:lang w:val="hy-AM"/>
        </w:rPr>
        <w:t xml:space="preserve">գործը վարելու </w:t>
      </w:r>
      <w:r w:rsidR="00446207" w:rsidRPr="001A5E68">
        <w:rPr>
          <w:rFonts w:eastAsia="Times New Roman" w:cs="Times New Roman"/>
          <w:lang w:val="hy-AM"/>
        </w:rPr>
        <w:t>կարգը սահմանում է արտաքին գործերի նախարարը</w:t>
      </w:r>
      <w:r w:rsidRPr="001A5E68">
        <w:rPr>
          <w:rFonts w:eastAsia="Times New Roman" w:cs="Times New Roman"/>
          <w:lang w:val="hy-AM"/>
        </w:rPr>
        <w:t>։</w:t>
      </w:r>
      <w:r w:rsidR="00446207" w:rsidRPr="001A5E68">
        <w:rPr>
          <w:lang w:val="hy-AM"/>
        </w:rPr>
        <w:t>»</w:t>
      </w:r>
    </w:p>
    <w:p w:rsidR="00DB59D6" w:rsidRPr="00576F7B" w:rsidRDefault="00DB59D6" w:rsidP="00DB59D6">
      <w:pPr>
        <w:shd w:val="clear" w:color="auto" w:fill="FFFFFF"/>
        <w:spacing w:after="0" w:line="240" w:lineRule="auto"/>
        <w:ind w:firstLine="375"/>
        <w:jc w:val="left"/>
        <w:rPr>
          <w:rFonts w:ascii="Sylfaen" w:eastAsia="Times New Roman" w:hAnsi="Sylfaen" w:cs="Times New Roman"/>
          <w:i/>
          <w:color w:val="FF0000"/>
          <w:sz w:val="21"/>
          <w:szCs w:val="21"/>
          <w:lang w:val="hy-AM"/>
        </w:rPr>
      </w:pPr>
      <w:r w:rsidRPr="00576F7B">
        <w:rPr>
          <w:rFonts w:ascii="Sylfaen" w:eastAsia="Times New Roman" w:hAnsi="Sylfaen" w:cs="Times New Roman"/>
          <w:i/>
          <w:color w:val="FF0000"/>
          <w:sz w:val="21"/>
          <w:szCs w:val="21"/>
          <w:lang w:val="hy-AM"/>
        </w:rPr>
        <w:t> </w:t>
      </w:r>
    </w:p>
    <w:p w:rsidR="001A5E68" w:rsidRDefault="00DB59D6" w:rsidP="008A06E3">
      <w:pPr>
        <w:rPr>
          <w:b/>
          <w:lang w:val="hy-AM"/>
        </w:rPr>
      </w:pPr>
      <w:r>
        <w:rPr>
          <w:lang w:val="hy-AM"/>
        </w:rPr>
        <w:t xml:space="preserve">  </w:t>
      </w:r>
      <w:r w:rsidR="008A06E3" w:rsidRPr="004A67E3">
        <w:rPr>
          <w:b/>
          <w:lang w:val="hy-AM"/>
        </w:rPr>
        <w:t>Հոդված 1</w:t>
      </w:r>
      <w:r w:rsidR="001A5E68">
        <w:rPr>
          <w:b/>
          <w:lang w:val="hy-AM"/>
        </w:rPr>
        <w:t>2</w:t>
      </w:r>
      <w:r w:rsidR="008A06E3" w:rsidRPr="004A67E3">
        <w:rPr>
          <w:b/>
          <w:lang w:val="hy-AM"/>
        </w:rPr>
        <w:t>.</w:t>
      </w:r>
      <w:r w:rsidR="008A06E3">
        <w:rPr>
          <w:b/>
          <w:lang w:val="hy-AM"/>
        </w:rPr>
        <w:t xml:space="preserve"> </w:t>
      </w:r>
    </w:p>
    <w:p w:rsidR="008A06E3" w:rsidRPr="00287538" w:rsidRDefault="008A06E3" w:rsidP="008A06E3">
      <w:pPr>
        <w:rPr>
          <w:color w:val="000000"/>
          <w:shd w:val="clear" w:color="auto" w:fill="FFFFFF"/>
          <w:lang w:val="hy-AM"/>
        </w:rPr>
      </w:pPr>
      <w:r w:rsidRPr="00B734E2">
        <w:rPr>
          <w:lang w:val="hy-AM"/>
        </w:rPr>
        <w:t>1.</w:t>
      </w:r>
      <w:r>
        <w:rPr>
          <w:lang w:val="hy-AM"/>
        </w:rPr>
        <w:t xml:space="preserve"> </w:t>
      </w:r>
      <w:r w:rsidRPr="00287538">
        <w:rPr>
          <w:lang w:val="hy-AM"/>
        </w:rPr>
        <w:t xml:space="preserve">Սույն օրենքն ուժի մեջ է մտնում </w:t>
      </w:r>
      <w:r w:rsidRPr="00287538">
        <w:rPr>
          <w:color w:val="000000"/>
          <w:shd w:val="clear" w:color="auto" w:fill="FFFFFF"/>
          <w:lang w:val="hy-AM"/>
        </w:rPr>
        <w:t>հրապարակման օրվան հաջորդող տասներորդ օրը:</w:t>
      </w:r>
    </w:p>
    <w:p w:rsidR="008A06E3" w:rsidRDefault="008A06E3" w:rsidP="008A06E3">
      <w:pPr>
        <w:rPr>
          <w:color w:val="000000"/>
          <w:shd w:val="clear" w:color="auto" w:fill="FFFFFF"/>
          <w:lang w:val="hy-AM"/>
        </w:rPr>
      </w:pPr>
      <w:r w:rsidRPr="00B734E2">
        <w:rPr>
          <w:rFonts w:cs="GHEA Grapalat"/>
          <w:color w:val="000000"/>
          <w:shd w:val="clear" w:color="auto" w:fill="FFFFFF"/>
          <w:lang w:val="hy-AM"/>
        </w:rPr>
        <w:t>2</w:t>
      </w:r>
      <w:r w:rsidRPr="00B734E2">
        <w:rPr>
          <w:lang w:val="hy-AM"/>
        </w:rPr>
        <w:t>.</w:t>
      </w:r>
      <w:r>
        <w:rPr>
          <w:rFonts w:cs="GHEA Grapalat"/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Սույն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օրենքից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բխող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ենթաօրենսդրական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նորմատիվ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իրավական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ակտն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ընդունվում</w:t>
      </w:r>
      <w:r w:rsidRPr="00B734E2">
        <w:rPr>
          <w:color w:val="000000"/>
          <w:shd w:val="clear" w:color="auto" w:fill="FFFFFF"/>
          <w:lang w:val="hy-AM"/>
        </w:rPr>
        <w:t xml:space="preserve"> </w:t>
      </w:r>
      <w:r w:rsidRPr="00B734E2">
        <w:rPr>
          <w:rFonts w:cs="GHEA Grapalat"/>
          <w:color w:val="000000"/>
          <w:shd w:val="clear" w:color="auto" w:fill="FFFFFF"/>
          <w:lang w:val="hy-AM"/>
        </w:rPr>
        <w:t>է</w:t>
      </w:r>
      <w:r w:rsidRPr="00B734E2">
        <w:rPr>
          <w:color w:val="000000"/>
          <w:shd w:val="clear" w:color="auto" w:fill="FFFFFF"/>
          <w:lang w:val="hy-AM"/>
        </w:rPr>
        <w:t xml:space="preserve"> սույն օրենքն ուժի մեջ մտնելուց հետո՝ վեցամսյա ժամկետում։</w:t>
      </w:r>
    </w:p>
    <w:p w:rsidR="00D336B4" w:rsidRPr="001A5E68" w:rsidRDefault="00D336B4" w:rsidP="00D336B4">
      <w:pPr>
        <w:rPr>
          <w:rFonts w:cs="GHEA Grapalat"/>
          <w:shd w:val="clear" w:color="auto" w:fill="FFFFFF"/>
          <w:lang w:val="hy-AM"/>
        </w:rPr>
      </w:pPr>
      <w:r w:rsidRPr="001A5E68">
        <w:rPr>
          <w:rFonts w:cs="GHEA Grapalat"/>
          <w:shd w:val="clear" w:color="auto" w:fill="FFFFFF"/>
          <w:lang w:val="hy-AM"/>
        </w:rPr>
        <w:t xml:space="preserve">3. Սույն օրենքն ուժի մեջ մտնելուց հետո դիվանագիտական ծառայության պաշտոն զբաղեցնող գլխավոր քարտուղարը շարունակում է պաշտոնավարել՝ մինչև օրենսդրությամբ սահմանված կարգով գլխավոր քարտուղարի քաղաքացիական ծառայության պաշտոնի անձնագրի հաստատումը: Գլխավոր քարտուղարի քաղաքացիական ծառայության պաշտոնի անձնագիրը հաստատվելուց հետո </w:t>
      </w:r>
      <w:r w:rsidRPr="001A5E68">
        <w:rPr>
          <w:rFonts w:cs="GHEA Grapalat"/>
          <w:shd w:val="clear" w:color="auto" w:fill="FFFFFF"/>
          <w:lang w:val="hy-AM"/>
        </w:rPr>
        <w:lastRenderedPageBreak/>
        <w:t xml:space="preserve">գլխավոր քարտուղարի պաշտոնը զբաղեցվում է Կառավարության 2018 թվականի հուլիսի 10-ի N 792-Ն որոշմամբ սահմանված </w:t>
      </w:r>
      <w:r w:rsidR="001A5E68" w:rsidRPr="001A5E68">
        <w:rPr>
          <w:rFonts w:cs="GHEA Grapalat"/>
          <w:shd w:val="clear" w:color="auto" w:fill="FFFFFF"/>
          <w:lang w:val="hy-AM"/>
        </w:rPr>
        <w:t xml:space="preserve">կարգով </w:t>
      </w:r>
      <w:r w:rsidRPr="001A5E68">
        <w:rPr>
          <w:rFonts w:cs="GHEA Grapalat"/>
          <w:shd w:val="clear" w:color="auto" w:fill="FFFFFF"/>
          <w:lang w:val="hy-AM"/>
        </w:rPr>
        <w:t xml:space="preserve">ժամկետային աշխատանքային պայմանագրով՝ մինչև «Քաղաքացիական ծառայության մասին» օրենքով սահմանված </w:t>
      </w:r>
      <w:r w:rsidR="001A5E68" w:rsidRPr="001A5E68">
        <w:rPr>
          <w:rFonts w:cs="GHEA Grapalat"/>
          <w:shd w:val="clear" w:color="auto" w:fill="FFFFFF"/>
          <w:lang w:val="hy-AM"/>
        </w:rPr>
        <w:t xml:space="preserve">կարգով </w:t>
      </w:r>
      <w:r w:rsidRPr="001A5E68">
        <w:rPr>
          <w:rFonts w:cs="GHEA Grapalat"/>
          <w:shd w:val="clear" w:color="auto" w:fill="FFFFFF"/>
          <w:lang w:val="hy-AM"/>
        </w:rPr>
        <w:t>մրցույթի արդյունքով տվյալ պաշտոնին նշանակում կատարելը:</w:t>
      </w:r>
    </w:p>
    <w:p w:rsidR="00D336B4" w:rsidRPr="008A06E3" w:rsidRDefault="00D336B4" w:rsidP="00D336B4">
      <w:pPr>
        <w:rPr>
          <w:lang w:val="hy-AM"/>
        </w:rPr>
      </w:pPr>
      <w:bookmarkStart w:id="0" w:name="_GoBack"/>
      <w:bookmarkEnd w:id="0"/>
    </w:p>
    <w:p w:rsidR="00D336B4" w:rsidRPr="00B734E2" w:rsidRDefault="00D336B4" w:rsidP="008A06E3">
      <w:pPr>
        <w:rPr>
          <w:b/>
          <w:lang w:val="hy-AM"/>
        </w:rPr>
      </w:pPr>
    </w:p>
    <w:p w:rsidR="008B1033" w:rsidRPr="008A06E3" w:rsidRDefault="008B1033">
      <w:pPr>
        <w:rPr>
          <w:lang w:val="hy-AM"/>
        </w:rPr>
      </w:pPr>
    </w:p>
    <w:sectPr w:rsidR="008B1033" w:rsidRPr="008A06E3" w:rsidSect="00F229AD">
      <w:pgSz w:w="12240" w:h="15840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76DC"/>
    <w:multiLevelType w:val="hybridMultilevel"/>
    <w:tmpl w:val="EBBC48E6"/>
    <w:lvl w:ilvl="0" w:tplc="92EAA9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ED6E65"/>
    <w:multiLevelType w:val="hybridMultilevel"/>
    <w:tmpl w:val="9DA06CD6"/>
    <w:lvl w:ilvl="0" w:tplc="9D16EBF8">
      <w:start w:val="1"/>
      <w:numFmt w:val="decimal"/>
      <w:lvlText w:val="Հոդված %1."/>
      <w:lvlJc w:val="left"/>
      <w:pPr>
        <w:ind w:left="1070" w:hanging="360"/>
      </w:pPr>
      <w:rPr>
        <w:rFonts w:ascii="GHEA Grapalat" w:hAnsi="GHEA Grapalat" w:hint="default"/>
        <w:b/>
        <w:i w:val="0"/>
        <w:color w:val="auto"/>
        <w:sz w:val="24"/>
        <w:szCs w:val="24"/>
      </w:rPr>
    </w:lvl>
    <w:lvl w:ilvl="1" w:tplc="24D685A4">
      <w:start w:val="1"/>
      <w:numFmt w:val="decimal"/>
      <w:lvlText w:val="%2)"/>
      <w:lvlJc w:val="left"/>
      <w:pPr>
        <w:ind w:left="260" w:hanging="360"/>
      </w:pPr>
      <w:rPr>
        <w:rFonts w:ascii="GHEA Grapalat" w:hAnsi="GHEA Grapalat" w:hint="default"/>
        <w:b w:val="0"/>
        <w:sz w:val="24"/>
        <w:szCs w:val="24"/>
      </w:rPr>
    </w:lvl>
    <w:lvl w:ilvl="2" w:tplc="358479BA">
      <w:start w:val="1"/>
      <w:numFmt w:val="decimal"/>
      <w:lvlText w:val="%3)"/>
      <w:lvlJc w:val="left"/>
      <w:pPr>
        <w:ind w:left="1160" w:hanging="360"/>
      </w:pPr>
      <w:rPr>
        <w:rFonts w:hint="default"/>
      </w:rPr>
    </w:lvl>
    <w:lvl w:ilvl="3" w:tplc="DF9C0324">
      <w:start w:val="1"/>
      <w:numFmt w:val="decimal"/>
      <w:lvlText w:val="%4."/>
      <w:lvlJc w:val="left"/>
      <w:pPr>
        <w:ind w:left="170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2420" w:hanging="360"/>
      </w:pPr>
    </w:lvl>
    <w:lvl w:ilvl="5" w:tplc="0419001B" w:tentative="1">
      <w:start w:val="1"/>
      <w:numFmt w:val="lowerRoman"/>
      <w:lvlText w:val="%6."/>
      <w:lvlJc w:val="right"/>
      <w:pPr>
        <w:ind w:left="3140" w:hanging="180"/>
      </w:pPr>
    </w:lvl>
    <w:lvl w:ilvl="6" w:tplc="0419000F" w:tentative="1">
      <w:start w:val="1"/>
      <w:numFmt w:val="decimal"/>
      <w:lvlText w:val="%7."/>
      <w:lvlJc w:val="left"/>
      <w:pPr>
        <w:ind w:left="3860" w:hanging="360"/>
      </w:pPr>
    </w:lvl>
    <w:lvl w:ilvl="7" w:tplc="04190019" w:tentative="1">
      <w:start w:val="1"/>
      <w:numFmt w:val="lowerLetter"/>
      <w:lvlText w:val="%8."/>
      <w:lvlJc w:val="left"/>
      <w:pPr>
        <w:ind w:left="4580" w:hanging="360"/>
      </w:pPr>
    </w:lvl>
    <w:lvl w:ilvl="8" w:tplc="0419001B" w:tentative="1">
      <w:start w:val="1"/>
      <w:numFmt w:val="lowerRoman"/>
      <w:lvlText w:val="%9."/>
      <w:lvlJc w:val="right"/>
      <w:pPr>
        <w:ind w:left="5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948"/>
    <w:rsid w:val="001A5E68"/>
    <w:rsid w:val="001F0F40"/>
    <w:rsid w:val="002040A1"/>
    <w:rsid w:val="00281D7C"/>
    <w:rsid w:val="00282A3B"/>
    <w:rsid w:val="003344CB"/>
    <w:rsid w:val="003C5948"/>
    <w:rsid w:val="003E3EC3"/>
    <w:rsid w:val="00446207"/>
    <w:rsid w:val="004F3D61"/>
    <w:rsid w:val="005655DD"/>
    <w:rsid w:val="005738E6"/>
    <w:rsid w:val="00576F7B"/>
    <w:rsid w:val="00746EE0"/>
    <w:rsid w:val="007C6BB9"/>
    <w:rsid w:val="00826E33"/>
    <w:rsid w:val="008A06E3"/>
    <w:rsid w:val="008B1033"/>
    <w:rsid w:val="00984A78"/>
    <w:rsid w:val="00A559FC"/>
    <w:rsid w:val="00AB6542"/>
    <w:rsid w:val="00AF3624"/>
    <w:rsid w:val="00B4478D"/>
    <w:rsid w:val="00B9152F"/>
    <w:rsid w:val="00BA3C60"/>
    <w:rsid w:val="00CA37A7"/>
    <w:rsid w:val="00D336B4"/>
    <w:rsid w:val="00D53CC5"/>
    <w:rsid w:val="00DB59D6"/>
    <w:rsid w:val="00F229AD"/>
    <w:rsid w:val="00FB0D6D"/>
    <w:rsid w:val="00FB425E"/>
    <w:rsid w:val="00FE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65FF8"/>
  <w15:chartTrackingRefBased/>
  <w15:docId w15:val="{4BFDCFBC-0827-4B70-B92A-BE8F5C2A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6E3"/>
    <w:pPr>
      <w:spacing w:line="360" w:lineRule="auto"/>
      <w:ind w:firstLine="567"/>
      <w:jc w:val="both"/>
    </w:pPr>
    <w:rPr>
      <w:rFonts w:ascii="GHEA Grapalat" w:hAnsi="GHEA Grapala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6E3"/>
    <w:pPr>
      <w:spacing w:after="200" w:line="276" w:lineRule="auto"/>
      <w:ind w:left="720" w:firstLine="0"/>
      <w:contextualSpacing/>
      <w:jc w:val="left"/>
    </w:pPr>
    <w:rPr>
      <w:rFonts w:asciiTheme="minorHAnsi" w:eastAsiaTheme="minorEastAsia" w:hAnsiTheme="minorHAnsi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8A06E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8A06E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6E3"/>
    <w:rPr>
      <w:b/>
      <w:bCs/>
    </w:rPr>
  </w:style>
  <w:style w:type="paragraph" w:styleId="NoSpacing">
    <w:name w:val="No Spacing"/>
    <w:uiPriority w:val="1"/>
    <w:qFormat/>
    <w:rsid w:val="008A0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6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56028-A9E1-49DF-ADD4-84AF4A39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676</Words>
  <Characters>5039</Characters>
  <Application>Microsoft Office Word</Application>
  <DocSecurity>0</DocSecurity>
  <Lines>110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https://mul2.gov.am/tasks/875015/oneclick/1.Orenqi naxagits-xmbagrvats-2rd komiteic.docx?token=b9915436821941e264cf71db3d64e492</cp:keywords>
  <dc:description/>
  <cp:lastModifiedBy>Qristine Grigoryan</cp:lastModifiedBy>
  <cp:revision>4</cp:revision>
  <dcterms:created xsi:type="dcterms:W3CDTF">2023-11-08T08:39:00Z</dcterms:created>
  <dcterms:modified xsi:type="dcterms:W3CDTF">2023-11-08T12:52:00Z</dcterms:modified>
</cp:coreProperties>
</file>