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2EA" w:rsidRDefault="003F02EA" w:rsidP="003F02EA">
      <w:pPr>
        <w:spacing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ՏԵՂԵԿԱՆՔ - ՀԻՄՆԱՎՈՐՈՒՄ</w:t>
      </w:r>
    </w:p>
    <w:p w:rsidR="003F02EA" w:rsidRDefault="003F02EA" w:rsidP="003F02EA">
      <w:pPr>
        <w:pStyle w:val="NormalWeb"/>
        <w:shd w:val="clear" w:color="auto" w:fill="FFFFFF"/>
        <w:spacing w:line="360" w:lineRule="auto"/>
        <w:jc w:val="center"/>
        <w:rPr>
          <w:rFonts w:ascii="GHEA Grapalat" w:eastAsia="Times New Roman" w:hAnsi="GHEA Grapalat"/>
          <w:bCs/>
          <w:color w:val="000000"/>
          <w:lang w:val="af-ZA"/>
        </w:rPr>
      </w:pPr>
      <w:r>
        <w:rPr>
          <w:rStyle w:val="Strong"/>
          <w:rFonts w:eastAsia="Times New Roman"/>
        </w:rPr>
        <w:t>««</w:t>
      </w:r>
      <w:r>
        <w:rPr>
          <w:rFonts w:ascii="GHEA Grapalat" w:eastAsia="Times New Roman" w:hAnsi="GHEA Grapalat"/>
          <w:color w:val="000000"/>
          <w:shd w:val="clear" w:color="auto" w:fill="FFFFFF"/>
        </w:rPr>
        <w:t>ՀԱՅԱՍՏԱՆԻ ՀԱՆՐԱՊԵՏՈՒԹՅԱՆ 2023 ԹՎԱԿԱՆԻ ՊԵՏԱԿԱՆ ԲՅՈՒՋԵԻ ՄԱՍԻՆ» ՀԱՅԱՍՏԱՆԻ ՀԱՆՐԱՊԵՏՈՒԹՅԱՆ ՕՐԵՆՔՈՒՄ ՎԵՐԱԲԱՇԽՈՒՄ</w:t>
      </w:r>
      <w:r>
        <w:rPr>
          <w:rFonts w:ascii="GHEA Grapalat" w:eastAsia="Times New Roman" w:hAnsi="GHEA Grapalat"/>
          <w:color w:val="000000"/>
          <w:shd w:val="clear" w:color="auto" w:fill="FFFFFF"/>
        </w:rPr>
        <w:t>, ՓՈՓՈԽՈՒԹՅՈՒՆՆԵՐ</w:t>
      </w:r>
      <w:r>
        <w:rPr>
          <w:rFonts w:ascii="GHEA Grapalat" w:eastAsia="Times New Roman" w:hAnsi="GHEA Grapalat"/>
          <w:color w:val="000000"/>
          <w:shd w:val="clear" w:color="auto" w:fill="FFFFFF"/>
        </w:rPr>
        <w:t xml:space="preserve"> ԵՎ ՀԱՅԱՍՏԱՆԻ ՀԱՆՐԱՊԵՏՈՒԹՅԱՆ ԿԱՌԱՎԱՐՈՒԹՅԱՆ </w:t>
      </w:r>
      <w:r>
        <w:rPr>
          <w:rFonts w:ascii="GHEA Grapalat" w:eastAsia="Times New Roman" w:hAnsi="GHEA Grapalat"/>
          <w:bCs/>
          <w:color w:val="000000"/>
        </w:rPr>
        <w:t>2021 ԹՎԱԿԱՆԻ ԴԵԿՏԵՄԲԵՐԻ 29-Ի N 2111-Ն ՈՐՈՇՄԱՆ ՄԵՋ ՓՈՓՈԽՈՒԹՅՈՒՆՆԵՐ</w:t>
      </w:r>
      <w:r>
        <w:rPr>
          <w:rFonts w:ascii="GHEA Grapalat" w:eastAsia="Times New Roman" w:hAnsi="GHEA Grapalat"/>
          <w:bCs/>
          <w:color w:val="000000"/>
          <w:lang w:val="af-ZA"/>
        </w:rPr>
        <w:t xml:space="preserve"> </w:t>
      </w:r>
      <w:r>
        <w:rPr>
          <w:rFonts w:ascii="GHEA Grapalat" w:eastAsia="Times New Roman" w:hAnsi="GHEA Grapalat"/>
          <w:bCs/>
          <w:color w:val="000000"/>
        </w:rPr>
        <w:t>ԿԱՏԱՐԵԼՈՒ ՄԱՍԻՆ</w:t>
      </w:r>
      <w:r>
        <w:rPr>
          <w:rFonts w:ascii="GHEA Grapalat" w:eastAsia="Times New Roman" w:hAnsi="GHEA Grapalat"/>
          <w:color w:val="000000"/>
          <w:shd w:val="clear" w:color="auto" w:fill="FFFFFF"/>
        </w:rPr>
        <w:t xml:space="preserve">» </w:t>
      </w:r>
      <w:r>
        <w:rPr>
          <w:rFonts w:ascii="GHEA Grapalat" w:eastAsia="Times New Roman" w:hAnsi="GHEA Grapalat"/>
          <w:bCs/>
        </w:rPr>
        <w:t xml:space="preserve">ՀՀ  </w:t>
      </w:r>
      <w:r>
        <w:rPr>
          <w:rFonts w:ascii="GHEA Grapalat" w:eastAsia="Times New Roman" w:hAnsi="GHEA Grapalat"/>
        </w:rPr>
        <w:t>ԿԱՌԱՎԱՐՈՒԹՅԱՆ ՈՐՈՇՄԱՆ ՆԱԽԱԳԾԻ</w:t>
      </w:r>
    </w:p>
    <w:p w:rsidR="003F02EA" w:rsidRDefault="003F02EA" w:rsidP="003F02EA">
      <w:pPr>
        <w:spacing w:line="360" w:lineRule="auto"/>
        <w:ind w:firstLine="708"/>
        <w:rPr>
          <w:rFonts w:ascii="GHEA Grapalat" w:hAnsi="GHEA Grapalat" w:cs="Sylfaen"/>
          <w:b/>
          <w:sz w:val="24"/>
          <w:szCs w:val="24"/>
          <w:lang w:val="hy-AM"/>
        </w:rPr>
      </w:pPr>
    </w:p>
    <w:p w:rsidR="003F02EA" w:rsidRDefault="003F02EA" w:rsidP="003F02EA">
      <w:pPr>
        <w:spacing w:line="360" w:lineRule="auto"/>
        <w:ind w:firstLine="708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ակտի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անհրաժեշտությունը (նպատակը)</w:t>
      </w:r>
    </w:p>
    <w:p w:rsidR="003F02EA" w:rsidRDefault="003F02EA" w:rsidP="003F02EA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Սույն Նախագծի ընդունումը պայմանավորված է </w:t>
      </w:r>
      <w:r>
        <w:rPr>
          <w:rFonts w:ascii="GHEA Grapalat" w:hAnsi="GHEA Grapalat" w:cs="Sylfaen"/>
          <w:bCs/>
          <w:lang w:val="hy-AM" w:eastAsia="ru-RU"/>
        </w:rPr>
        <w:t xml:space="preserve">ՀՀ վարչապետի 09.10.2023թ. N </w:t>
      </w:r>
      <w:r>
        <w:rPr>
          <w:rFonts w:ascii="GHEA Grapalat" w:hAnsi="GHEA Grapalat" w:cs="Sylfaen"/>
          <w:bCs/>
          <w:sz w:val="24"/>
          <w:szCs w:val="24"/>
          <w:lang w:val="fr-FR"/>
        </w:rPr>
        <w:t>02/16.4/34545-2023</w:t>
      </w:r>
      <w:r>
        <w:rPr>
          <w:rFonts w:ascii="Verdana" w:hAnsi="Verdana"/>
          <w:color w:val="000000"/>
          <w:sz w:val="18"/>
          <w:szCs w:val="18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 հանձնարարականի կատարումն ապահովելու նպատակով՝ ՀՀ 2023թ. պետական բյուջեի 9 ամսվա տնտեսված գումարները ՀՀ 2023 թվականի պետական բյուջեով նախատեսված ՀՀ կառավարության պահուստային ֆոնդը համալրելու անհրաժեշտությամբ։ </w:t>
      </w:r>
    </w:p>
    <w:p w:rsidR="003F02EA" w:rsidRDefault="003F02EA" w:rsidP="003F02EA">
      <w:pPr>
        <w:spacing w:line="360" w:lineRule="auto"/>
        <w:ind w:firstLine="708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իրա</w:t>
      </w:r>
      <w:r>
        <w:rPr>
          <w:rFonts w:ascii="GHEA Grapalat" w:hAnsi="GHEA Grapalat" w:cs="Sylfaen"/>
          <w:b/>
          <w:sz w:val="24"/>
          <w:szCs w:val="24"/>
          <w:lang w:val="hy-AM"/>
        </w:rPr>
        <w:t>վիճակը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և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խնդիրները</w:t>
      </w:r>
    </w:p>
    <w:p w:rsidR="003F02EA" w:rsidRDefault="003F02EA" w:rsidP="003F02EA">
      <w:pPr>
        <w:spacing w:line="360" w:lineRule="auto"/>
        <w:ind w:firstLine="709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2023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պետական 1139 ծրագրի 11001. «ՀՀ կառավարության պահուստային ֆոնդ» միջո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 xml:space="preserve">ցառման գծով նախատեսված գումարները բավարար չեն՝ որոշակի առաջնահերթ ծախսերի ֆինանսավորման համար (այդ թվում, ՀՀ կառավարության որոշումների և շրջանառվող նախագծերի շրջանակներում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ստանձնված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պարտավորությունների կատարման համար): </w:t>
      </w:r>
    </w:p>
    <w:p w:rsidR="003F02EA" w:rsidRDefault="003F02EA" w:rsidP="003F02EA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es-ES" w:eastAsia="ru-RU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ՀՀ </w:t>
      </w:r>
      <w:r>
        <w:rPr>
          <w:rFonts w:ascii="GHEA Grapalat" w:hAnsi="GHEA Grapalat"/>
          <w:sz w:val="24"/>
          <w:szCs w:val="24"/>
          <w:lang w:val="hy-AM"/>
        </w:rPr>
        <w:t>վարչապետի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վերոհիշյալ հանձնարար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կանի համաձայն՝ բյուջետային գլխավոր կարգադրիչների ընդհանուր հատկացումների նվազեցումների առաջարկությունների հիման վրա ներկայացվել է «Հայաստանի Հանրապետության 2023 թվականի պետական բյուջեի մասին» Հայաստանի Հանրապետության օրենքում վերաբաշխում, փոփոխություններ և Հայաստանի Հանրապետության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կառավարության 2022 թվականի դեկտեմբերի 29-ի N 2111-Ն որոշման մեջ փոփոխություններ կատարելու մասին» ՀՀ կառավարության որոշման նախագիծը, որի արդյունքում </w:t>
      </w:r>
      <w:r>
        <w:rPr>
          <w:rFonts w:ascii="GHEA Grapalat" w:hAnsi="GHEA Grapalat"/>
          <w:sz w:val="24"/>
          <w:szCs w:val="24"/>
          <w:lang w:val="hy-AM" w:eastAsia="ru-RU"/>
        </w:rPr>
        <w:t>ՀՀ</w:t>
      </w:r>
      <w:r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>
        <w:rPr>
          <w:rFonts w:ascii="GHEA Grapalat" w:hAnsi="GHEA Grapalat"/>
          <w:sz w:val="24"/>
          <w:szCs w:val="24"/>
          <w:lang w:val="hy-AM" w:eastAsia="ru-RU"/>
        </w:rPr>
        <w:t>կառավարության</w:t>
      </w:r>
      <w:r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>
        <w:rPr>
          <w:rFonts w:ascii="GHEA Grapalat" w:hAnsi="GHEA Grapalat"/>
          <w:sz w:val="24"/>
          <w:szCs w:val="24"/>
          <w:lang w:val="hy-AM" w:eastAsia="ru-RU"/>
        </w:rPr>
        <w:t>պահուստային</w:t>
      </w:r>
      <w:r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>
        <w:rPr>
          <w:rFonts w:ascii="GHEA Grapalat" w:hAnsi="GHEA Grapalat"/>
          <w:sz w:val="24"/>
          <w:szCs w:val="24"/>
          <w:lang w:val="hy-AM" w:eastAsia="ru-RU"/>
        </w:rPr>
        <w:t xml:space="preserve">ֆոնդը համալրվել է շուրջ </w:t>
      </w:r>
      <w:r w:rsidRPr="003F02EA">
        <w:rPr>
          <w:rFonts w:ascii="GHEA Grapalat" w:hAnsi="GHEA Grapalat"/>
          <w:sz w:val="24"/>
          <w:szCs w:val="24"/>
          <w:lang w:val="hy-AM" w:eastAsia="ru-RU"/>
        </w:rPr>
        <w:t>1,794.6</w:t>
      </w:r>
      <w:r>
        <w:rPr>
          <w:rFonts w:ascii="GHEA Grapalat" w:hAnsi="GHEA Grapalat"/>
          <w:sz w:val="24"/>
          <w:szCs w:val="24"/>
          <w:lang w:val="hy-AM" w:eastAsia="ru-RU"/>
        </w:rPr>
        <w:t xml:space="preserve"> մլն դրամով՝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հետագայում որոշակի առաջնահերթ ծախսերի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ֆինանսավորմանն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ուղղելու նպատակով</w:t>
      </w:r>
      <w:r>
        <w:rPr>
          <w:rFonts w:ascii="GHEA Grapalat" w:hAnsi="GHEA Grapalat" w:cs="Sylfaen"/>
          <w:sz w:val="24"/>
          <w:szCs w:val="24"/>
          <w:lang w:val="fr-FR"/>
        </w:rPr>
        <w:t>:</w:t>
      </w:r>
      <w:r>
        <w:rPr>
          <w:rFonts w:ascii="GHEA Grapalat" w:hAnsi="GHEA Grapalat"/>
          <w:sz w:val="24"/>
          <w:szCs w:val="24"/>
          <w:lang w:val="es-ES" w:eastAsia="ru-RU"/>
        </w:rPr>
        <w:t xml:space="preserve"> </w:t>
      </w:r>
    </w:p>
    <w:p w:rsidR="003F02EA" w:rsidRDefault="003F02EA" w:rsidP="003F02EA">
      <w:pPr>
        <w:spacing w:after="0" w:line="360" w:lineRule="auto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     </w:t>
      </w:r>
    </w:p>
    <w:p w:rsidR="003F02EA" w:rsidRDefault="003F02EA" w:rsidP="003F02EA">
      <w:pPr>
        <w:spacing w:line="360" w:lineRule="auto"/>
        <w:ind w:firstLine="708"/>
        <w:rPr>
          <w:rFonts w:ascii="GHEA Grapalat" w:hAnsi="GHEA Grapalat" w:cs="Sylfaen"/>
          <w:b/>
          <w:sz w:val="24"/>
          <w:szCs w:val="24"/>
          <w:lang w:val="hy-AM"/>
        </w:rPr>
      </w:pPr>
      <w:bookmarkStart w:id="0" w:name="_GoBack"/>
      <w:bookmarkEnd w:id="0"/>
      <w:r>
        <w:rPr>
          <w:rFonts w:ascii="GHEA Grapalat" w:hAnsi="GHEA Grapalat" w:cs="Sylfaen"/>
          <w:b/>
          <w:sz w:val="24"/>
          <w:szCs w:val="24"/>
          <w:lang w:val="hy-AM"/>
        </w:rPr>
        <w:t>Կապը ռազմավարական փաստաթղթերի հետ</w:t>
      </w:r>
    </w:p>
    <w:p w:rsidR="003F02EA" w:rsidRDefault="003F02EA" w:rsidP="003F02EA">
      <w:pPr>
        <w:spacing w:line="360" w:lineRule="auto"/>
        <w:ind w:firstLine="709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Որոշման նախագիծը բխում է Կառավարության 2021-2026թթ. ծրագրի «6.10 Պետական ծախսեր» բաժնի դրույթներից՝  ծախսային քաղաքականության արդյունավետության բարձրացման տեսանկյունից Կառավարությունը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կարևորում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է հանրային ֆինանսների նպատակային, խնայողաբար և ա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ր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դյունավետ օգտագործումը: </w:t>
      </w:r>
    </w:p>
    <w:p w:rsidR="003F02EA" w:rsidRDefault="003F02EA" w:rsidP="003F02EA">
      <w:pPr>
        <w:spacing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3F02EA" w:rsidRDefault="003F02EA" w:rsidP="003F02EA">
      <w:pPr>
        <w:spacing w:line="360" w:lineRule="auto"/>
        <w:ind w:firstLine="720"/>
        <w:jc w:val="center"/>
        <w:rPr>
          <w:rFonts w:ascii="GHEA Grapalat" w:hAnsi="GHEA Grapalat" w:cs="Sylfaen"/>
          <w:sz w:val="24"/>
          <w:szCs w:val="24"/>
          <w:lang w:val="fr-FR" w:eastAsia="ru-RU"/>
        </w:rPr>
      </w:pPr>
      <w:r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3F02EA" w:rsidRDefault="003F02EA" w:rsidP="003F02EA">
      <w:pPr>
        <w:ind w:firstLine="720"/>
        <w:jc w:val="center"/>
        <w:rPr>
          <w:rFonts w:ascii="GHEA Grapalat" w:hAnsi="GHEA Grapalat"/>
          <w:b/>
          <w:sz w:val="24"/>
          <w:szCs w:val="24"/>
          <w:lang w:val="fr-FR"/>
        </w:rPr>
      </w:pPr>
      <w:r>
        <w:rPr>
          <w:rFonts w:ascii="GHEA Grapalat" w:hAnsi="GHEA Grapalat"/>
          <w:b/>
          <w:sz w:val="24"/>
          <w:szCs w:val="24"/>
          <w:lang w:val="hy-AM"/>
        </w:rPr>
        <w:t>Իրավական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ակտն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ընդունելու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դեպքում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պետական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բյուջեում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կամ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տեղական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ինքնակառավարման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մարմինների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բյուջեներում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ծախսերի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և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եկամուտների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էական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ավելացումների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կամ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նվազեցումների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մասին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</w:p>
    <w:p w:rsidR="003F02EA" w:rsidRDefault="003F02EA" w:rsidP="003F02EA">
      <w:pPr>
        <w:ind w:firstLine="720"/>
        <w:jc w:val="center"/>
        <w:rPr>
          <w:rFonts w:ascii="GHEA Grapalat" w:hAnsi="GHEA Grapalat"/>
          <w:b/>
          <w:sz w:val="24"/>
          <w:szCs w:val="24"/>
          <w:lang w:val="fr-FR"/>
        </w:rPr>
      </w:pPr>
    </w:p>
    <w:p w:rsidR="003F02EA" w:rsidRDefault="003F02EA" w:rsidP="003F02EA">
      <w:pPr>
        <w:spacing w:after="0" w:line="360" w:lineRule="auto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Նախագծի ընդունումով ՀՀ 202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3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բյուջեի եկամուտները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և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ծախսեր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ը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չեն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փոխվել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:</w:t>
      </w:r>
    </w:p>
    <w:p w:rsidR="003F02EA" w:rsidRDefault="003F02EA" w:rsidP="003F02EA">
      <w:pPr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3F02EA" w:rsidRDefault="003F02EA" w:rsidP="003F02EA">
      <w:pPr>
        <w:spacing w:line="360" w:lineRule="auto"/>
        <w:ind w:firstLine="720"/>
        <w:jc w:val="center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3F02EA" w:rsidRDefault="003F02EA" w:rsidP="003F02EA">
      <w:pPr>
        <w:ind w:firstLine="720"/>
        <w:jc w:val="center"/>
        <w:rPr>
          <w:rFonts w:ascii="GHEA Grapalat" w:hAnsi="GHEA Grapalat"/>
          <w:b/>
          <w:sz w:val="24"/>
          <w:szCs w:val="24"/>
          <w:lang w:val="fr-FR"/>
        </w:rPr>
      </w:pPr>
      <w:r>
        <w:rPr>
          <w:rFonts w:ascii="GHEA Grapalat" w:hAnsi="GHEA Grapalat"/>
          <w:b/>
          <w:sz w:val="24"/>
          <w:szCs w:val="24"/>
          <w:lang w:val="hy-AM"/>
        </w:rPr>
        <w:t>Նախագծի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ընդունման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առնչությամբ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ընդունվելիք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այլ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իրավական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ակտերի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կամ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դրանց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ընդունման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անհրաժեշտության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բացակայության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մասին</w:t>
      </w:r>
    </w:p>
    <w:p w:rsidR="003F02EA" w:rsidRDefault="003F02EA" w:rsidP="003F02EA">
      <w:pPr>
        <w:ind w:firstLine="720"/>
        <w:jc w:val="center"/>
        <w:rPr>
          <w:rFonts w:ascii="GHEA Grapalat" w:hAnsi="GHEA Grapalat" w:cs="Arial Armenian"/>
          <w:sz w:val="24"/>
          <w:szCs w:val="24"/>
          <w:lang w:val="fr-FR"/>
        </w:rPr>
      </w:pPr>
    </w:p>
    <w:p w:rsidR="003F02EA" w:rsidRDefault="003F02EA" w:rsidP="003F02EA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>Նախագծի ընդունումն այլ իրավական ակտերում փոփո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խութ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յուն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ների կամ լրացում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ների ան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հրաժեշտություն չի առաջացնում:</w:t>
      </w:r>
    </w:p>
    <w:p w:rsidR="003F02EA" w:rsidRDefault="003F02EA" w:rsidP="003F02EA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Նախագծի մշակման համար կիրառված իրավական ակտերն են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` «Հայաստանի Հան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րապետության 2023 թվա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կանի պետական բյուջեի մա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սին» ՀՀ օրենք և ՀՀ կառավարության 2022 թվականի դեկտեմբերի 29-ի  N 2111-Ն որոշումը:</w:t>
      </w:r>
    </w:p>
    <w:p w:rsidR="005D014E" w:rsidRPr="003F02EA" w:rsidRDefault="005D014E">
      <w:pPr>
        <w:rPr>
          <w:lang w:val="hy-AM"/>
        </w:rPr>
      </w:pPr>
    </w:p>
    <w:sectPr w:rsidR="005D014E" w:rsidRPr="003F02EA" w:rsidSect="003F02EA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29F9"/>
    <w:rsid w:val="000B29F9"/>
    <w:rsid w:val="003F02EA"/>
    <w:rsid w:val="005D0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5F28C0"/>
  <w15:chartTrackingRefBased/>
  <w15:docId w15:val="{A82CCB1E-7F97-486D-8478-DD6FA74E4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02EA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semiHidden/>
    <w:locked/>
    <w:rsid w:val="003F02EA"/>
    <w:rPr>
      <w:rFonts w:ascii="Times New Roman" w:hAnsi="Times New Roman" w:cs="Times New Roman"/>
      <w:sz w:val="24"/>
      <w:szCs w:val="24"/>
      <w:lang w:val="hy-AM" w:eastAsia="hy-AM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semiHidden/>
    <w:unhideWhenUsed/>
    <w:qFormat/>
    <w:rsid w:val="003F02EA"/>
    <w:pPr>
      <w:tabs>
        <w:tab w:val="center" w:pos="4844"/>
        <w:tab w:val="right" w:pos="9689"/>
      </w:tabs>
      <w:spacing w:after="0" w:line="240" w:lineRule="auto"/>
    </w:pPr>
    <w:rPr>
      <w:rFonts w:ascii="Times New Roman" w:eastAsiaTheme="minorHAnsi" w:hAnsi="Times New Roman"/>
      <w:sz w:val="24"/>
      <w:szCs w:val="24"/>
      <w:lang w:val="hy-AM" w:eastAsia="hy-AM"/>
    </w:rPr>
  </w:style>
  <w:style w:type="character" w:styleId="Strong">
    <w:name w:val="Strong"/>
    <w:basedOn w:val="DefaultParagraphFont"/>
    <w:uiPriority w:val="22"/>
    <w:qFormat/>
    <w:rsid w:val="003F02E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943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388</Words>
  <Characters>2212</Characters>
  <Application>Microsoft Office Word</Application>
  <DocSecurity>0</DocSecurity>
  <Lines>18</Lines>
  <Paragraphs>5</Paragraphs>
  <ScaleCrop>false</ScaleCrop>
  <Company/>
  <LinksUpToDate>false</LinksUpToDate>
  <CharactersWithSpaces>2595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Arpine Martirosyan</cp:lastModifiedBy>
  <cp:revision>2</cp:revision>
  <dcterms:created xsi:type="dcterms:W3CDTF">2023-11-08T11:43:00Z</dcterms:created>
  <dcterms:modified xsi:type="dcterms:W3CDTF">2023-11-08T11:47:00Z</dcterms:modified>
</cp:coreProperties>
</file>