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DE5854" w:rsidRPr="006C5771" w:rsidRDefault="00DE5854" w:rsidP="00DE5854">
      <w:pPr>
        <w:pStyle w:val="mechtex0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Pr="00FB3495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3495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3495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201</w:t>
      </w:r>
      <w:r w:rsidRPr="009F46EC">
        <w:rPr>
          <w:rFonts w:ascii="GHEA Grapalat" w:hAnsi="GHEA Grapalat"/>
          <w:b/>
          <w:sz w:val="24"/>
          <w:szCs w:val="24"/>
          <w:lang w:val="hy-AM"/>
        </w:rPr>
        <w:t>5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B3495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EF718C" w:rsidRPr="009964B0" w:rsidRDefault="00DE5854" w:rsidP="00DE5854">
      <w:pPr>
        <w:pStyle w:val="mechtex0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F46EC">
        <w:rPr>
          <w:rFonts w:ascii="GHEA Grapalat" w:hAnsi="GHEA Grapalat" w:cs="Arial"/>
          <w:b/>
          <w:spacing w:val="-2"/>
          <w:sz w:val="24"/>
          <w:szCs w:val="24"/>
          <w:lang w:val="hy-AM"/>
        </w:rPr>
        <w:t>ՆՈՅԵՄԲԵՐԻ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05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1284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FB3495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 w:rsidRPr="000E5FE5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Ն</w:t>
      </w:r>
      <w:r w:rsidRPr="009D1246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ԵՐ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ՀԱՅԱՍՏԱՆԻ ՀԱՆՐԱՊԵՏՈՒԹՅԱՆ ԿԱՌԱՎԱՐՈՒԹՅԱՆ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1A4341" w:rsidTr="003F617D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5D11C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D11CF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547580" w:rsidP="00E41CC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  <w:r w:rsidR="00E41CCF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BE124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0.2023</w:t>
            </w:r>
            <w:r w:rsidR="00992BF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1A4341" w:rsidTr="003F617D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5D11CF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547580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41CCF" w:rsidRPr="00E41CCF">
              <w:rPr>
                <w:rFonts w:ascii="GHEA Grapalat" w:hAnsi="GHEA Grapalat"/>
                <w:sz w:val="24"/>
                <w:szCs w:val="24"/>
                <w:lang w:val="en-US"/>
              </w:rPr>
              <w:t>01/9-1/20569-2023</w:t>
            </w:r>
          </w:p>
        </w:tc>
      </w:tr>
      <w:tr w:rsidR="00EF718C" w:rsidRPr="0037181A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41CCF" w:rsidRPr="00B655E6" w:rsidRDefault="00E41CCF" w:rsidP="00E41CCF">
            <w:pPr>
              <w:shd w:val="clear" w:color="auto" w:fill="FFFFFF"/>
              <w:spacing w:line="360" w:lineRule="auto"/>
              <w:ind w:firstLine="274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55E6">
              <w:rPr>
                <w:rFonts w:ascii="GHEA Grapalat" w:hAnsi="GHEA Grapalat" w:cs="Arial"/>
                <w:sz w:val="24"/>
                <w:szCs w:val="24"/>
                <w:lang w:val="hy-AM" w:eastAsia="x-none"/>
              </w:rPr>
              <w:t xml:space="preserve">ՀՀ ֆինանսների նախարարությունը Ձեր 10.10.2023թ. N ԳՍ//30670-2023 գրությամբ ներկայացված 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2015 թվականի նոյեմբերի 5-ի N 1284-Ա որոշման մեջ փոփոխություններ կատարելու մասին» ՀՀ կառավարության</w:t>
            </w:r>
            <w:r w:rsidRPr="00B655E6"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 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նախագծի վերաբերյալ (այսուհետ՝ Նախագիծ), որով առաջարկվում է սույն որոշման հիմքով «Հայկական կարմիր խաչի ընկերություն» հասարակական կազմակերպության հետ կնքված ոչ բնակելի տարածքների </w:t>
            </w:r>
            <w:r w:rsidRPr="00B655E6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(ՀՀ ՏԿԵՆ պետական գույքի կառավարման կոմիտեին ամրացված 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Վայոց ձորի մարզ, քաղաք Եղեգնաձոր, Վ. Գևորգյան փողոց 1/2 հասցեում գտնվող շենքի 1-ին հարկից 54.8 քառ. մետր մակերեսով տարածք</w:t>
            </w:r>
            <w:r w:rsidRPr="00B655E6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անհատույց օգտագործման պայմանագրի ժամկետը երկարաձգել 2 տարով՝ մինչև 25.12.2025թ., հայտնում ենք հետևյալը.</w:t>
            </w:r>
          </w:p>
          <w:p w:rsidR="00E41CCF" w:rsidRPr="00B655E6" w:rsidRDefault="00E41CCF" w:rsidP="00E41CCF">
            <w:pPr>
              <w:shd w:val="clear" w:color="auto" w:fill="FFFFFF"/>
              <w:spacing w:line="360" w:lineRule="auto"/>
              <w:ind w:firstLine="274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55E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2023 թվականի ապրիլի 21-ի N 595-Ն որոշման </w:t>
            </w:r>
            <w:r w:rsidRPr="00B655E6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Որոշման) </w:t>
            </w:r>
            <w:r w:rsidRPr="00B655E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8-րդ կետի համաձայն՝ մ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ինչև սույն որոշումն ուժի մեջ մտնելը կնքված անհատույց օգտագործման այն 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պայմանագրերը, որոնց ժամկետները լրացել են սույն որոշումն ուժի մեջ մտնելու պահին և Հայաստանի Հանրապետության քաղաքացիական օրենսգրքի 624-րդ հոդվածի 2-րդ և 685-րդ հոդվածի 2-րդ մասի կարգավորումների համաձայն՝ ճանաչված են վերսկսված` նույն պայմաններով անորոշ ժամկետով, ապա որոշումն ուժի մեջ մտնելուց հետո </w:t>
            </w:r>
            <w:r w:rsidRPr="00B655E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երկամսյա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655E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ժամկետում դիմում ներկայացնելու դեպքում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կարող են վերակնքվել ևս մեկ անգամ՝ 2 տարի ժամկետով, Հայաստանի Հանրապետության քաղաքացիական օրենսգրքով սահմանված կարգավորումներին համապատասխան, </w:t>
            </w:r>
            <w:r w:rsidRPr="00B655E6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իսկ չներկայացնելու դեպքում՝ լուծվում են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E41CCF" w:rsidRPr="00B655E6" w:rsidRDefault="00E41CCF" w:rsidP="00E41CCF">
            <w:pPr>
              <w:shd w:val="clear" w:color="auto" w:fill="FFFFFF"/>
              <w:spacing w:line="360" w:lineRule="auto"/>
              <w:ind w:firstLine="274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655E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Մինչդեռ, Նախագծին կից ներկայացված հիմնավորման բովանդակությունից պարզ չէ՝ 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«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Հայկական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կարմիր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խաչի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ընկերություն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» 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հասարակական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կազմակերպությունը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B655E6">
              <w:rPr>
                <w:rFonts w:ascii="GHEA Grapalat" w:hAnsi="GHEA Grapalat"/>
                <w:sz w:val="24"/>
                <w:szCs w:val="24"/>
                <w:lang w:val="hy-AM"/>
              </w:rPr>
              <w:t>Որոշմամբ սահմանված երկամսյա ժամկետում է (այն է՝ մինչև սույն թվականի հունիսի 26-ը) դիմել ՀՀ տարածքային կառավարման և ենթակառուցվածքների նախարարության պետական գույքի կառավարման կոմիտե 25.12.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2015թ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B655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կնքված ոչ բնակելի տարածքի անհատույց օգտագործման թիվ 189/0015 պայմանագրի</w:t>
            </w:r>
            <w:r w:rsidRPr="00B655E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ժամկետը 2 տարով երկարաձգելու խնդրանքով</w:t>
            </w:r>
            <w:r w:rsidRPr="00B655E6">
              <w:rPr>
                <w:rFonts w:ascii="GHEA Grapalat" w:hAnsi="GHEA Grapalat"/>
                <w:sz w:val="24"/>
                <w:szCs w:val="24"/>
                <w:lang w:val="hy-AM"/>
              </w:rPr>
              <w:t>, թե՝ ոչ:</w:t>
            </w:r>
          </w:p>
          <w:p w:rsidR="00E41CCF" w:rsidRPr="00B655E6" w:rsidRDefault="00E41CCF" w:rsidP="00E41CCF">
            <w:pPr>
              <w:shd w:val="clear" w:color="auto" w:fill="FFFFFF"/>
              <w:spacing w:line="360" w:lineRule="auto"/>
              <w:ind w:firstLine="274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655E6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վերոգրյալից՝ առաջարկում ենք հստակեցնել Կազմակերպության կողմից պայմանագրի ժամկետը երկարաձգելու վերաբերյալ դիմում ներայացնելու ժամկետը, հակառակ դեպքում՝ վերոնշյալ պայմանագիրը կհամարվի լուծված: </w:t>
            </w:r>
          </w:p>
          <w:p w:rsidR="00EF718C" w:rsidRPr="005D11CF" w:rsidRDefault="00EF718C" w:rsidP="00E41CCF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37181A" w:rsidRDefault="009964B0" w:rsidP="0037181A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37181A" w:rsidRPr="0037181A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37181A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ներկայացրած հիմնավորումը խմբագրվել է։ </w:t>
            </w:r>
          </w:p>
        </w:tc>
      </w:tr>
      <w:tr w:rsidR="009431AB" w:rsidRPr="00AD0A6D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5D11CF" w:rsidRDefault="00EF718C" w:rsidP="00D43A5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1C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5D11CF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5D11CF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43A52" w:rsidRPr="005D11CF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9431AB" w:rsidRDefault="00BE1242" w:rsidP="00862207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="00AD0A6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86220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AD0A6D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AD0A6D">
              <w:rPr>
                <w:rFonts w:ascii="GHEA Grapalat" w:hAnsi="GHEA Grapalat"/>
                <w:sz w:val="24"/>
                <w:szCs w:val="24"/>
                <w:lang w:val="af-ZA"/>
              </w:rPr>
              <w:t>.2023</w:t>
            </w:r>
            <w:r w:rsidR="002551AF" w:rsidRPr="009431AB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9431AB" w:rsidRPr="00AD0A6D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5D11C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9431AB" w:rsidRDefault="002551AF" w:rsidP="00862207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9431A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="00BE1242" w:rsidRPr="00BE1242">
              <w:rPr>
                <w:rFonts w:ascii="GHEA Grapalat" w:hAnsi="GHEA Grapalat"/>
                <w:sz w:val="24"/>
                <w:szCs w:val="24"/>
                <w:lang w:val="hy-AM"/>
              </w:rPr>
              <w:t>ՍԹ/107</w:t>
            </w:r>
            <w:r w:rsidR="00862207">
              <w:rPr>
                <w:rFonts w:ascii="GHEA Grapalat" w:hAnsi="GHEA Grapalat"/>
                <w:sz w:val="24"/>
                <w:szCs w:val="24"/>
                <w:lang w:val="hy-AM"/>
              </w:rPr>
              <w:t>84</w:t>
            </w:r>
            <w:r w:rsidR="00BE1242" w:rsidRPr="00BE1242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9431AB" w:rsidRPr="00862207" w:rsidTr="003F617D">
        <w:tblPrEx>
          <w:shd w:val="clear" w:color="auto" w:fill="auto"/>
        </w:tblPrEx>
        <w:trPr>
          <w:trHeight w:val="5835"/>
        </w:trPr>
        <w:tc>
          <w:tcPr>
            <w:tcW w:w="6196" w:type="dxa"/>
            <w:shd w:val="clear" w:color="auto" w:fill="FFFFFF" w:themeFill="background1"/>
          </w:tcPr>
          <w:p w:rsidR="00862207" w:rsidRPr="00862207" w:rsidRDefault="00BE1242" w:rsidP="00862207">
            <w:pPr>
              <w:tabs>
                <w:tab w:val="left" w:pos="0"/>
              </w:tabs>
              <w:spacing w:line="360" w:lineRule="auto"/>
              <w:ind w:firstLine="18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E124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   </w:t>
            </w:r>
            <w:r w:rsidR="00862207" w:rsidRPr="0086220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 պատասխան Ձեր 2023 թվականի օգոստոսի 1-ի N ԳՍ//22744-2023 գրության՝ «Հայաստանի Հանրապետության կառավարության 2015 թվականի նոյեմբերի 05-ի            N 1284-Ա որոշման մեջ փոփոխություններ կատարելու մասին» ՀՀ կառավարության որոշման նախագծի (այսուհետ՝ Նախագիծ) վերաբերյալ հայտնում ենք հետևյալը.</w:t>
            </w:r>
          </w:p>
          <w:p w:rsidR="00862207" w:rsidRPr="00862207" w:rsidRDefault="00862207" w:rsidP="00862207">
            <w:pPr>
              <w:tabs>
                <w:tab w:val="left" w:pos="0"/>
              </w:tabs>
              <w:spacing w:line="360" w:lineRule="auto"/>
              <w:ind w:firstLine="180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6220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ներկայացված 54.8 քառ. մետր մակերեսով տարածքը, ըստ որակավորում ունեցող անձի կողմից 2020 թվականի փետրվարի 24-ին կազմված շինության հատակագծի կազմում է 56.0 քմ: </w:t>
            </w:r>
          </w:p>
          <w:p w:rsidR="00862207" w:rsidRPr="00862207" w:rsidRDefault="00862207" w:rsidP="00862207">
            <w:pPr>
              <w:tabs>
                <w:tab w:val="left" w:pos="0"/>
              </w:tabs>
              <w:spacing w:line="360" w:lineRule="auto"/>
              <w:ind w:firstLine="18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6220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տեղեկացնում ենք, որ անշարժ գույքի շուկայական արժեքին մոտարկված կադաստրային արժեքը ձևավորվում է միայն ամբողջ գույքային միավորի համար, հետևաբար գույքի առաջին հարկից 54.8 քմ մակերեսով տարածքի շուկայական արժեքին մոտարկված կադաստրային արժեքը հնարավոր չէ տրամադրել</w:t>
            </w:r>
            <w:r w:rsidRPr="00862207">
              <w:rPr>
                <w:rFonts w:ascii="GHEA Grapalat" w:hAnsi="GHEA Grapalat" w:cs="Arial Armenian"/>
                <w:sz w:val="24"/>
                <w:szCs w:val="24"/>
                <w:lang w:val="hy-AM"/>
              </w:rPr>
              <w:t>։</w:t>
            </w:r>
          </w:p>
          <w:p w:rsidR="00EF718C" w:rsidRPr="00BE1242" w:rsidRDefault="00EF718C" w:rsidP="00BE1242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EF718C" w:rsidRDefault="00BE1242" w:rsidP="00BE124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75124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862207" w:rsidRPr="00862207" w:rsidRDefault="00862207" w:rsidP="00BE124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</w:t>
            </w:r>
            <w:r w:rsidRPr="00862207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րակավորում ունեցող անձի կողմից 2020 թվականի փետրվարի 24-ին </w:t>
            </w:r>
            <w:r w:rsidRPr="00862207">
              <w:rPr>
                <w:rFonts w:ascii="GHEA Grapalat" w:hAnsi="GHEA Grapalat"/>
                <w:sz w:val="24"/>
                <w:szCs w:val="24"/>
                <w:lang w:val="hy-AM"/>
              </w:rPr>
              <w:t>կազմված հատակագծի հիմքով պետական գրանցում չի կատարվել։</w:t>
            </w:r>
          </w:p>
        </w:tc>
      </w:tr>
      <w:tr w:rsidR="003F617D" w:rsidRPr="00862207" w:rsidTr="003F617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3F617D" w:rsidRPr="00BE1242" w:rsidRDefault="003F617D" w:rsidP="003F617D">
            <w:pPr>
              <w:tabs>
                <w:tab w:val="left" w:pos="0"/>
              </w:tabs>
              <w:spacing w:line="360" w:lineRule="auto"/>
              <w:ind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3. ՀՀ կրթության, գիտության, մշակույթի և սպորտի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3F617D" w:rsidRDefault="003F617D" w:rsidP="00BE124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17.10.2023թ.</w:t>
            </w:r>
          </w:p>
        </w:tc>
      </w:tr>
      <w:tr w:rsidR="003F617D" w:rsidRPr="003F617D" w:rsidTr="003F617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3F617D" w:rsidRPr="00BE1242" w:rsidRDefault="003F617D" w:rsidP="00862207">
            <w:pPr>
              <w:tabs>
                <w:tab w:val="left" w:pos="0"/>
              </w:tabs>
              <w:spacing w:line="360" w:lineRule="auto"/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3F617D" w:rsidRPr="003F617D" w:rsidRDefault="003F617D" w:rsidP="00BE124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F617D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3F61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F617D">
              <w:rPr>
                <w:rFonts w:ascii="GHEA Grapalat" w:hAnsi="GHEA Grapalat"/>
                <w:sz w:val="24"/>
                <w:szCs w:val="24"/>
                <w:lang w:val="hy-AM"/>
              </w:rPr>
              <w:t>01/20.1/28253-2023</w:t>
            </w:r>
          </w:p>
        </w:tc>
      </w:tr>
      <w:tr w:rsidR="003F617D" w:rsidRPr="0086220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D0145" w:rsidRPr="00516B71" w:rsidRDefault="00ED0145" w:rsidP="00ED0145">
            <w:pPr>
              <w:spacing w:line="360" w:lineRule="auto"/>
              <w:ind w:right="139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Տեղեկացնում եմ Ձեզ, որ Կրթության, գիտության, մշակույթի և սպորտի նախարարությունը </w:t>
            </w:r>
            <w:r w:rsidRPr="008E12D1">
              <w:rPr>
                <w:rFonts w:ascii="GHEA Grapalat" w:hAnsi="GHEA Grapalat"/>
                <w:sz w:val="24"/>
                <w:szCs w:val="24"/>
                <w:lang w:val="pt-BR"/>
              </w:rPr>
              <w:t>«Հայաստանի Հանրապետության</w:t>
            </w:r>
            <w:bookmarkStart w:id="0" w:name="_GoBack"/>
            <w:bookmarkEnd w:id="0"/>
            <w:r w:rsidRPr="008E12D1">
              <w:rPr>
                <w:rFonts w:ascii="GHEA Grapalat" w:hAnsi="GHEA Grapalat"/>
                <w:sz w:val="24"/>
                <w:szCs w:val="24"/>
                <w:lang w:val="pt-BR"/>
              </w:rPr>
              <w:t xml:space="preserve"> կառավարության 2015 թվականի նոյեմբերի 05-ի</w:t>
            </w:r>
            <w:r w:rsidRPr="008E12D1">
              <w:rPr>
                <w:rFonts w:ascii="GHEA Grapalat" w:hAnsi="GHEA Grapalat" w:cs="Arial Armenian"/>
                <w:b/>
                <w:spacing w:val="-2"/>
                <w:sz w:val="24"/>
                <w:szCs w:val="24"/>
                <w:lang w:val="af-ZA"/>
              </w:rPr>
              <w:t xml:space="preserve"> </w:t>
            </w:r>
            <w:r w:rsidRPr="008E12D1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>N 1284</w:t>
            </w:r>
            <w:r w:rsidRPr="008E12D1">
              <w:rPr>
                <w:rFonts w:ascii="GHEA Grapalat" w:hAnsi="GHEA Grapalat"/>
                <w:sz w:val="24"/>
                <w:szCs w:val="24"/>
                <w:lang w:val="pt-BR"/>
              </w:rPr>
              <w:t>-Ա որոշման մեջ փոփոխություն</w:t>
            </w:r>
            <w:r w:rsidRPr="008E12D1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8E12D1">
              <w:rPr>
                <w:rFonts w:ascii="GHEA Grapalat" w:hAnsi="GHEA Grapalat"/>
                <w:sz w:val="24"/>
                <w:szCs w:val="24"/>
                <w:lang w:val="pt-BR"/>
              </w:rPr>
              <w:t xml:space="preserve"> կատարելու մասին» </w:t>
            </w:r>
            <w:r w:rsidRPr="008E12D1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առաջարկություններ և դիտողություններ չունի</w:t>
            </w:r>
            <w:r w:rsidRPr="008E12D1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  <w:p w:rsidR="003F617D" w:rsidRPr="00BE1242" w:rsidRDefault="003F617D" w:rsidP="00862207">
            <w:pPr>
              <w:tabs>
                <w:tab w:val="left" w:pos="0"/>
              </w:tabs>
              <w:spacing w:line="360" w:lineRule="auto"/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:rsidR="00ED0145" w:rsidRDefault="00ED0145" w:rsidP="00ED0145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:rsidR="003F617D" w:rsidRDefault="003F617D" w:rsidP="00BE124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4778" w:rsidRPr="009431AB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9431AB" w:rsidSect="00FA3648">
      <w:headerReference w:type="even" r:id="rId7"/>
      <w:footerReference w:type="default" r:id="rId8"/>
      <w:pgSz w:w="11909" w:h="16834" w:code="9"/>
      <w:pgMar w:top="426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44A" w:rsidRDefault="00BB044A">
      <w:r>
        <w:separator/>
      </w:r>
    </w:p>
  </w:endnote>
  <w:endnote w:type="continuationSeparator" w:id="0">
    <w:p w:rsidR="00BB044A" w:rsidRDefault="00BB0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Times New Roman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44A" w:rsidRDefault="00BB044A">
      <w:r>
        <w:separator/>
      </w:r>
    </w:p>
  </w:footnote>
  <w:footnote w:type="continuationSeparator" w:id="0">
    <w:p w:rsidR="00BB044A" w:rsidRDefault="00BB04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916D1"/>
    <w:rsid w:val="000A1338"/>
    <w:rsid w:val="000D3E86"/>
    <w:rsid w:val="000D5343"/>
    <w:rsid w:val="000D5537"/>
    <w:rsid w:val="000F3DDC"/>
    <w:rsid w:val="000F79B0"/>
    <w:rsid w:val="0010163A"/>
    <w:rsid w:val="00105B0F"/>
    <w:rsid w:val="0012390B"/>
    <w:rsid w:val="00141850"/>
    <w:rsid w:val="00143417"/>
    <w:rsid w:val="001942CD"/>
    <w:rsid w:val="00195AC6"/>
    <w:rsid w:val="001A4341"/>
    <w:rsid w:val="001B0D8D"/>
    <w:rsid w:val="001B4701"/>
    <w:rsid w:val="001C3D9C"/>
    <w:rsid w:val="001D17CD"/>
    <w:rsid w:val="001F3C88"/>
    <w:rsid w:val="001F6786"/>
    <w:rsid w:val="00217620"/>
    <w:rsid w:val="00236046"/>
    <w:rsid w:val="002551AF"/>
    <w:rsid w:val="002670A9"/>
    <w:rsid w:val="00280677"/>
    <w:rsid w:val="00280A39"/>
    <w:rsid w:val="00285B31"/>
    <w:rsid w:val="002926B8"/>
    <w:rsid w:val="002A27C4"/>
    <w:rsid w:val="002A6C90"/>
    <w:rsid w:val="002B1D5D"/>
    <w:rsid w:val="002D677B"/>
    <w:rsid w:val="002E69C0"/>
    <w:rsid w:val="002F7645"/>
    <w:rsid w:val="003148DA"/>
    <w:rsid w:val="00314E90"/>
    <w:rsid w:val="00325E96"/>
    <w:rsid w:val="00331C4D"/>
    <w:rsid w:val="00344301"/>
    <w:rsid w:val="003570B9"/>
    <w:rsid w:val="00363916"/>
    <w:rsid w:val="0037181A"/>
    <w:rsid w:val="003731B0"/>
    <w:rsid w:val="003B59F3"/>
    <w:rsid w:val="003D1C9F"/>
    <w:rsid w:val="003F4216"/>
    <w:rsid w:val="003F617D"/>
    <w:rsid w:val="003F7DD7"/>
    <w:rsid w:val="00416EBF"/>
    <w:rsid w:val="00454EA8"/>
    <w:rsid w:val="00493195"/>
    <w:rsid w:val="004A2CB1"/>
    <w:rsid w:val="004B3420"/>
    <w:rsid w:val="004C17D8"/>
    <w:rsid w:val="004D6884"/>
    <w:rsid w:val="004E4458"/>
    <w:rsid w:val="004F0BED"/>
    <w:rsid w:val="004F7054"/>
    <w:rsid w:val="00526895"/>
    <w:rsid w:val="005332B1"/>
    <w:rsid w:val="00535C2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7B2"/>
    <w:rsid w:val="00632B4F"/>
    <w:rsid w:val="00637837"/>
    <w:rsid w:val="0064774C"/>
    <w:rsid w:val="006649F6"/>
    <w:rsid w:val="006815D2"/>
    <w:rsid w:val="006A7A24"/>
    <w:rsid w:val="006B2342"/>
    <w:rsid w:val="006D7F3C"/>
    <w:rsid w:val="006E29BB"/>
    <w:rsid w:val="006F2CF3"/>
    <w:rsid w:val="0070059D"/>
    <w:rsid w:val="00701410"/>
    <w:rsid w:val="007019EA"/>
    <w:rsid w:val="00702AEC"/>
    <w:rsid w:val="00706935"/>
    <w:rsid w:val="00706C42"/>
    <w:rsid w:val="00731485"/>
    <w:rsid w:val="00733E27"/>
    <w:rsid w:val="00737E41"/>
    <w:rsid w:val="00751249"/>
    <w:rsid w:val="0079244E"/>
    <w:rsid w:val="007A114C"/>
    <w:rsid w:val="007B18F9"/>
    <w:rsid w:val="007B59F9"/>
    <w:rsid w:val="007D0884"/>
    <w:rsid w:val="007D7ACF"/>
    <w:rsid w:val="007E6BEA"/>
    <w:rsid w:val="0081466F"/>
    <w:rsid w:val="008241EE"/>
    <w:rsid w:val="008274C3"/>
    <w:rsid w:val="008509D3"/>
    <w:rsid w:val="00852818"/>
    <w:rsid w:val="00862207"/>
    <w:rsid w:val="00880B78"/>
    <w:rsid w:val="0089540F"/>
    <w:rsid w:val="008A5B4A"/>
    <w:rsid w:val="009250A9"/>
    <w:rsid w:val="009431AB"/>
    <w:rsid w:val="00950AFD"/>
    <w:rsid w:val="00981060"/>
    <w:rsid w:val="00992BFB"/>
    <w:rsid w:val="009964B0"/>
    <w:rsid w:val="009A7CCF"/>
    <w:rsid w:val="009E72A5"/>
    <w:rsid w:val="00A04E25"/>
    <w:rsid w:val="00A05BEB"/>
    <w:rsid w:val="00A22D10"/>
    <w:rsid w:val="00A30B9E"/>
    <w:rsid w:val="00A31BA0"/>
    <w:rsid w:val="00A32B7E"/>
    <w:rsid w:val="00A5378A"/>
    <w:rsid w:val="00A556E2"/>
    <w:rsid w:val="00A657FF"/>
    <w:rsid w:val="00A81520"/>
    <w:rsid w:val="00AA4778"/>
    <w:rsid w:val="00AB4FB2"/>
    <w:rsid w:val="00AB52AD"/>
    <w:rsid w:val="00AC5E80"/>
    <w:rsid w:val="00AD0A6D"/>
    <w:rsid w:val="00B0181C"/>
    <w:rsid w:val="00B06C99"/>
    <w:rsid w:val="00B17BB8"/>
    <w:rsid w:val="00B20D65"/>
    <w:rsid w:val="00B255E1"/>
    <w:rsid w:val="00B31017"/>
    <w:rsid w:val="00B46A1B"/>
    <w:rsid w:val="00B55141"/>
    <w:rsid w:val="00B759BD"/>
    <w:rsid w:val="00BB044A"/>
    <w:rsid w:val="00BB0E6B"/>
    <w:rsid w:val="00BC54F7"/>
    <w:rsid w:val="00BC5C9C"/>
    <w:rsid w:val="00BD67D2"/>
    <w:rsid w:val="00BE1242"/>
    <w:rsid w:val="00C07859"/>
    <w:rsid w:val="00C31764"/>
    <w:rsid w:val="00C330BE"/>
    <w:rsid w:val="00C370BD"/>
    <w:rsid w:val="00C46539"/>
    <w:rsid w:val="00C553D3"/>
    <w:rsid w:val="00C7410A"/>
    <w:rsid w:val="00C94A55"/>
    <w:rsid w:val="00CC0074"/>
    <w:rsid w:val="00CD0C88"/>
    <w:rsid w:val="00CD713A"/>
    <w:rsid w:val="00CE65BF"/>
    <w:rsid w:val="00CF2C00"/>
    <w:rsid w:val="00D17419"/>
    <w:rsid w:val="00D200F1"/>
    <w:rsid w:val="00D22D4C"/>
    <w:rsid w:val="00D27A42"/>
    <w:rsid w:val="00D43A52"/>
    <w:rsid w:val="00D474B3"/>
    <w:rsid w:val="00D51DB6"/>
    <w:rsid w:val="00D62290"/>
    <w:rsid w:val="00D712B0"/>
    <w:rsid w:val="00D721EF"/>
    <w:rsid w:val="00D84E75"/>
    <w:rsid w:val="00D938F3"/>
    <w:rsid w:val="00DA12B6"/>
    <w:rsid w:val="00DA74AB"/>
    <w:rsid w:val="00DE5854"/>
    <w:rsid w:val="00DF2BFD"/>
    <w:rsid w:val="00E008E9"/>
    <w:rsid w:val="00E17EB9"/>
    <w:rsid w:val="00E215AE"/>
    <w:rsid w:val="00E41CCF"/>
    <w:rsid w:val="00E42BAD"/>
    <w:rsid w:val="00E430E3"/>
    <w:rsid w:val="00E522DD"/>
    <w:rsid w:val="00E71932"/>
    <w:rsid w:val="00EA4FDA"/>
    <w:rsid w:val="00EB0FF6"/>
    <w:rsid w:val="00EC1A2D"/>
    <w:rsid w:val="00ED0145"/>
    <w:rsid w:val="00ED7027"/>
    <w:rsid w:val="00EE6F72"/>
    <w:rsid w:val="00EF41B6"/>
    <w:rsid w:val="00EF718C"/>
    <w:rsid w:val="00F12A79"/>
    <w:rsid w:val="00F4100E"/>
    <w:rsid w:val="00F52D96"/>
    <w:rsid w:val="00F67AEF"/>
    <w:rsid w:val="00F71997"/>
    <w:rsid w:val="00F80F93"/>
    <w:rsid w:val="00F87E85"/>
    <w:rsid w:val="00F90679"/>
    <w:rsid w:val="00F916ED"/>
    <w:rsid w:val="00FA3648"/>
    <w:rsid w:val="00FA50F5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3027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uiPriority w:val="99"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character" w:styleId="ae">
    <w:name w:val="Strong"/>
    <w:basedOn w:val="a0"/>
    <w:uiPriority w:val="22"/>
    <w:qFormat/>
    <w:rsid w:val="00BE12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558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https://mul2-spm.gov.am/tasks/387123/oneclick/0ampopatert.docx?token=1ace469ff8f5a28d2ad2be74bd422fc7</cp:keywords>
  <dc:description/>
  <cp:lastModifiedBy>Пользователь Windows</cp:lastModifiedBy>
  <cp:revision>48</cp:revision>
  <cp:lastPrinted>2022-09-16T08:38:00Z</cp:lastPrinted>
  <dcterms:created xsi:type="dcterms:W3CDTF">2022-11-24T13:48:00Z</dcterms:created>
  <dcterms:modified xsi:type="dcterms:W3CDTF">2023-11-06T10:59:00Z</dcterms:modified>
</cp:coreProperties>
</file>