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9F1C" w14:textId="77777777" w:rsidR="00946272" w:rsidRPr="00AE4A37" w:rsidRDefault="00946272" w:rsidP="00041ED9">
      <w:pPr>
        <w:tabs>
          <w:tab w:val="left" w:pos="63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4A3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91AA87" w14:textId="77777777" w:rsidR="00E25924" w:rsidRPr="00AE4A37" w:rsidRDefault="00E25924" w:rsidP="00041ED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</w:rPr>
      </w:pPr>
      <w:r w:rsidRPr="00AE4A37">
        <w:rPr>
          <w:rStyle w:val="Strong"/>
          <w:rFonts w:ascii="GHEA Grapalat" w:hAnsi="GHEA Grapalat"/>
          <w:bdr w:val="none" w:sz="0" w:space="0" w:color="auto" w:frame="1"/>
        </w:rPr>
        <w:t>ՀԱՅԱՍՏԱՆԻ ՀԱՆՐԱՊԵՏՈՒԹՅԱՆ ՕՐԵՆՔ</w:t>
      </w:r>
    </w:p>
    <w:p w14:paraId="78F95F22" w14:textId="63801ADB" w:rsidR="00E25924" w:rsidRPr="00AE4A37" w:rsidRDefault="00E25924" w:rsidP="00041ED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AE4A37">
        <w:rPr>
          <w:rStyle w:val="Strong"/>
          <w:rFonts w:ascii="GHEA Grapalat" w:hAnsi="GHEA Grapalat"/>
          <w:bdr w:val="none" w:sz="0" w:space="0" w:color="auto" w:frame="1"/>
        </w:rPr>
        <w:t>«</w:t>
      </w:r>
      <w:r w:rsidRPr="007251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ԲՆԱԿՉՈՒԹՅԱՆ</w:t>
      </w:r>
      <w:r w:rsidRPr="00725188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251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ԲԺՇԿԱԿԱՆ</w:t>
      </w:r>
      <w:r w:rsidRPr="00725188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251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ՕԳՆՈՒԹՅԱՆ</w:t>
      </w:r>
      <w:r w:rsidRPr="00725188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251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725188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251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ՍՊԱՍԱՐԿՄԱՆ</w:t>
      </w:r>
      <w:r w:rsidRPr="00725188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251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Pr="00725188">
        <w:rPr>
          <w:rStyle w:val="Strong"/>
          <w:rFonts w:ascii="GHEA Grapalat" w:hAnsi="GHEA Grapalat"/>
          <w:bdr w:val="none" w:sz="0" w:space="0" w:color="auto" w:frame="1"/>
        </w:rPr>
        <w:t xml:space="preserve">» ՕՐԵՆՔՈՒՄ ՓՈՓՈԽՈՒԹՅՈՒՆ </w:t>
      </w:r>
      <w:bookmarkStart w:id="0" w:name="_GoBack"/>
      <w:bookmarkEnd w:id="0"/>
      <w:r w:rsidRPr="00725188">
        <w:rPr>
          <w:rStyle w:val="Strong"/>
          <w:rFonts w:ascii="GHEA Grapalat" w:hAnsi="GHEA Grapalat"/>
          <w:bdr w:val="none" w:sz="0" w:space="0" w:color="auto" w:frame="1"/>
        </w:rPr>
        <w:t>ԿԱՏԱՐԵԼՈՒ ՄԱՍԻՆ</w:t>
      </w:r>
      <w:r w:rsidRPr="00725188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Pr="00725188">
        <w:rPr>
          <w:rStyle w:val="Strong"/>
          <w:rFonts w:ascii="GHEA Grapalat" w:hAnsi="GHEA Grapalat"/>
          <w:bdr w:val="none" w:sz="0" w:space="0" w:color="auto" w:frame="1"/>
        </w:rPr>
        <w:t xml:space="preserve">, </w:t>
      </w:r>
      <w:r w:rsidRPr="00725188">
        <w:rPr>
          <w:rFonts w:ascii="GHEA Grapalat" w:hAnsi="GHEA Grapalat"/>
        </w:rPr>
        <w:t xml:space="preserve"> </w:t>
      </w:r>
      <w:r w:rsidRPr="00725188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725188">
        <w:rPr>
          <w:rStyle w:val="Strong"/>
          <w:rFonts w:ascii="GHEA Grapalat" w:hAnsi="GHEA Grapalat"/>
          <w:color w:val="000000"/>
          <w:lang w:val="hy-AM"/>
        </w:rPr>
        <w:t>ՔԱՂԱՔԱՇԻՆՈՒԹՅԱՆ ՄԱՍԻՆ</w:t>
      </w:r>
      <w:r w:rsidRPr="00725188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Pr="00725188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725188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ՄԱՍԻՆ»</w:t>
      </w:r>
      <w:r w:rsidRPr="00AE4A37">
        <w:rPr>
          <w:rStyle w:val="Strong"/>
          <w:rFonts w:ascii="GHEA Grapalat" w:hAnsi="GHEA Grapalat"/>
          <w:bdr w:val="none" w:sz="0" w:space="0" w:color="auto" w:frame="1"/>
        </w:rPr>
        <w:t>,</w:t>
      </w:r>
      <w:r w:rsidRPr="00AE4A3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AE4A37">
        <w:rPr>
          <w:rStyle w:val="Strong"/>
          <w:rFonts w:ascii="GHEA Grapalat" w:hAnsi="GHEA Grapalat"/>
          <w:color w:val="000000"/>
          <w:lang w:val="hy-AM"/>
        </w:rPr>
        <w:t>ԴԱՏԱԿԱՆ ԱԿՏԵՐԻ ՀԱՐԿԱԴԻՐ ԿԱՏԱՐՄԱՆ ՄԱՍԻՆ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</w:t>
      </w:r>
      <w:r w:rsidRPr="00AE4A3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AE4A37">
        <w:rPr>
          <w:rStyle w:val="Strong"/>
          <w:rFonts w:ascii="GHEA Grapalat" w:hAnsi="GHEA Grapalat"/>
          <w:color w:val="000000"/>
          <w:lang w:val="hy-AM"/>
        </w:rPr>
        <w:t>ՀԱՅՐԵՆԱԿԱՆ ՄԵԾ ՊԱՏԵՐԱԶՄԻ ՎԵՏԵՐԱՆՆԵՐԻ ՄԱՍԻՆ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Pr="00AE4A37">
        <w:rPr>
          <w:rStyle w:val="Strong"/>
          <w:rFonts w:ascii="GHEA Grapalat" w:hAnsi="GHEA Grapalat"/>
          <w:color w:val="000000"/>
          <w:lang w:val="hy-AM"/>
        </w:rPr>
        <w:t>ՖԻԶԻԿԱԿԱՆ ԿՈՒԼՏՈՒՐԱՅԻ ԵՎ ՍՊՈՐՏԻ ՄԱՍԻՆ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</w:t>
      </w:r>
      <w:r w:rsidRPr="00AE4A37">
        <w:rPr>
          <w:rStyle w:val="Strong"/>
          <w:rFonts w:ascii="GHEA Grapalat" w:hAnsi="GHEA Grapalat"/>
          <w:bdr w:val="none" w:sz="0" w:space="0" w:color="auto" w:frame="1"/>
        </w:rPr>
        <w:t>,</w:t>
      </w:r>
      <w:r w:rsidRPr="00AE4A3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AE4A37">
        <w:rPr>
          <w:rStyle w:val="Strong"/>
          <w:rFonts w:ascii="GHEA Grapalat" w:hAnsi="GHEA Grapalat"/>
          <w:color w:val="000000"/>
          <w:lang w:val="hy-AM"/>
        </w:rPr>
        <w:t>ՈՍՏԻԿԱՆՈՒԹՅԱՆ ՄԱՍԻՆ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</w:t>
      </w:r>
      <w:r w:rsidRPr="00AE4A37">
        <w:rPr>
          <w:rStyle w:val="Strong"/>
          <w:rFonts w:ascii="GHEA Grapalat" w:hAnsi="GHEA Grapalat"/>
          <w:bdr w:val="none" w:sz="0" w:space="0" w:color="auto" w:frame="1"/>
        </w:rPr>
        <w:t>,</w:t>
      </w:r>
      <w:r w:rsidRPr="00AE4A3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AE4A37">
        <w:rPr>
          <w:rStyle w:val="Strong"/>
          <w:rFonts w:ascii="GHEA Grapalat" w:hAnsi="GHEA Grapalat"/>
          <w:color w:val="000000"/>
          <w:lang w:val="hy-AM"/>
        </w:rPr>
        <w:t>ՄՇԱԿՈՒԹԱՅԻՆ ՕՐԵՆՍԴՐՈՒԹՅԱՆ ՀԻՄՈՒՆՔՆԵՐԻ ՄԱՍԻՆ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</w:t>
      </w:r>
      <w:r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ՄԱՍԻՆ, «ՀԱՅԱՍՏԱՆԻ ՀԱՆՐԱՊԵՏՈՒԹՅԱՆ ՕՐԵՆՔ</w:t>
      </w:r>
      <w:r w:rsidRPr="00AE4A37">
        <w:rPr>
          <w:rFonts w:ascii="GHEA Grapalat" w:hAnsi="GHEA Grapalat"/>
          <w:bCs/>
          <w:color w:val="000000"/>
          <w:lang w:val="hy-AM"/>
        </w:rPr>
        <w:t xml:space="preserve"> 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Pr="00AE4A37">
        <w:rPr>
          <w:rStyle w:val="Strong"/>
          <w:rFonts w:ascii="GHEA Grapalat" w:hAnsi="GHEA Grapalat"/>
          <w:color w:val="000000"/>
          <w:lang w:val="hy-AM"/>
        </w:rPr>
        <w:t>ՈՍՏԻԿԱՆՈՒԹՅՈՒՆՈՒՄ ԾԱՌԱՅՈՒԹՅԱՆ ՄԱՍԻՆ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</w:p>
    <w:p w14:paraId="133808DA" w14:textId="12A37E46" w:rsidR="007F2A23" w:rsidRPr="00AE4A37" w:rsidRDefault="00E25924" w:rsidP="00041ED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ՕՐԵՆՔՈՒՄ ՓՈՓՈԽՈՒԹՅՈՒՆՆԵՐ</w:t>
      </w:r>
      <w:r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</w:t>
      </w:r>
      <w:r w:rsidR="007F2A23" w:rsidRPr="00AE4A37">
        <w:rPr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ՄԱՐԴՈՒՆ ՕՐԳԱՆՆԵՐ ԵՎ (ԿԱՄ) ՀՅՈՒՍՎԱԾՔՆԵՐ ՓՈԽՊԱՏՎԱՍՏԵԼՈՒ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ԲԱՐԵԳՈՐԾՈՒԹՅԱՆ 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1A315C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ԱՅԼԸՆՏՐԱՆՔԱՅԻՆ ԾԱՌԱՅՈՒԹՅԱՆ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ՀԱՏՈՒԿ ՊԵՏԱԿԱՆ ՊԱՇՏՊԱՆՈՒԹՅԱՆ ԵՆԹԱԿԱ ԱՆՁԱՆՑ ԱՆՎՏԱՆԳՈՒԹՅԱՆ ԱՊԱՀՈՎՄԱՆ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ՔԱՂԱՔԱՑԻԱԿԱՆ ՊԱՇՏՊԱՆՈՒԹՅԱՆ</w:t>
      </w:r>
      <w:r w:rsidR="007F2A23" w:rsidRPr="00AE4A37">
        <w:rPr>
          <w:rStyle w:val="Strong"/>
          <w:rFonts w:ascii="Calibri" w:hAnsi="Calibri" w:cs="Calibri"/>
          <w:color w:val="000000"/>
          <w:lang w:val="hy-AM"/>
        </w:rPr>
        <w:t> </w:t>
      </w:r>
      <w:r w:rsidR="007F2A23" w:rsidRPr="00AE4A37">
        <w:rPr>
          <w:rStyle w:val="Strong"/>
          <w:rFonts w:ascii="GHEA Grapalat" w:hAnsi="GHEA Grapalat"/>
          <w:caps/>
          <w:color w:val="000000"/>
          <w:lang w:val="hy-AM"/>
        </w:rPr>
        <w:t>ՍՏՈՐԱԲԱԺԱՆՈՒՄՆԵՐ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ՀԱՐԿԱԴԻՐ ԿԱՏԱՐՈՒՄՆ ԱՊԱՀՈՎՈՂ ԾԱՌԱՅՈՒԹՅԱՆ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ՔՐԵԱԿԱՏԱՐՈՂԱԿԱՆ ԾԱՌԱՅՈՒԹՅԱՆ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ՓՐԿԱՐԱՐ ԾԱՌԱՅՈՒԹՅԱՆ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» ՕՐԵՆՔՈՒՄ 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E27A8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ՃԱՆԱՊԱՐՀԱՅԻՆ</w:t>
      </w:r>
      <w:r w:rsidR="007F2A23" w:rsidRPr="00AE4A37">
        <w:rPr>
          <w:rStyle w:val="Strong"/>
          <w:rFonts w:ascii="Calibri" w:hAnsi="Calibri" w:cs="Calibri"/>
          <w:color w:val="000000"/>
          <w:lang w:val="hy-AM"/>
        </w:rPr>
        <w:t> </w:t>
      </w:r>
      <w:r w:rsidR="007F2A23" w:rsidRPr="00AE4A37">
        <w:rPr>
          <w:rStyle w:val="Strong"/>
          <w:rFonts w:ascii="GHEA Grapalat" w:hAnsi="GHEA Grapalat" w:cs="GHEA Grapalat"/>
          <w:color w:val="000000"/>
          <w:lang w:val="hy-AM"/>
        </w:rPr>
        <w:t>ԵՐԹԵՎԵԿՈՒԹՅԱՆ</w:t>
      </w:r>
      <w:r w:rsidR="007F2A23" w:rsidRPr="00AE4A37">
        <w:rPr>
          <w:rStyle w:val="Strong"/>
          <w:rFonts w:ascii="Calibri" w:hAnsi="Calibri" w:cs="Calibri"/>
          <w:color w:val="000000"/>
          <w:lang w:val="hy-AM"/>
        </w:rPr>
        <w:t> </w:t>
      </w:r>
      <w:r w:rsidR="007F2A23" w:rsidRPr="00AE4A37">
        <w:rPr>
          <w:rStyle w:val="Strong"/>
          <w:rFonts w:ascii="GHEA Grapalat" w:hAnsi="GHEA Grapalat" w:cs="GHEA Grapalat"/>
          <w:color w:val="000000"/>
          <w:lang w:val="hy-AM"/>
        </w:rPr>
        <w:t>ԱՆՎՏԱՆԳՈՒԹՅԱՆ</w:t>
      </w:r>
      <w:r w:rsidR="007F2A23" w:rsidRPr="00AE4A37">
        <w:rPr>
          <w:rStyle w:val="Strong"/>
          <w:rFonts w:ascii="Calibri" w:hAnsi="Calibri" w:cs="Calibri"/>
          <w:color w:val="000000"/>
          <w:lang w:val="hy-AM"/>
        </w:rPr>
        <w:t> </w:t>
      </w:r>
      <w:r w:rsidR="007F2A23" w:rsidRPr="00AE4A37">
        <w:rPr>
          <w:rStyle w:val="Strong"/>
          <w:rFonts w:ascii="GHEA Grapalat" w:hAnsi="GHEA Grapalat" w:cs="GHEA Grapalat"/>
          <w:color w:val="000000"/>
          <w:lang w:val="hy-AM"/>
        </w:rPr>
        <w:t>ԱՊԱՀՈՎՄԱՆ</w:t>
      </w:r>
      <w:r w:rsidR="007F2A23" w:rsidRPr="00AE4A37">
        <w:rPr>
          <w:rStyle w:val="Strong"/>
          <w:rFonts w:ascii="Calibri" w:hAnsi="Calibri" w:cs="Calibri"/>
          <w:color w:val="000000"/>
          <w:lang w:val="hy-AM"/>
        </w:rPr>
        <w:t> </w:t>
      </w:r>
      <w:r w:rsidR="007F2A23" w:rsidRPr="00AE4A37">
        <w:rPr>
          <w:rStyle w:val="Strong"/>
          <w:rFonts w:ascii="GHEA Grapalat" w:hAnsi="GHEA Grapalat" w:cs="Calibri"/>
          <w:color w:val="000000"/>
          <w:lang w:val="hy-AM"/>
        </w:rPr>
        <w:t xml:space="preserve">      </w:t>
      </w:r>
      <w:r w:rsidR="007F2A23" w:rsidRPr="00AE4A37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b w:val="0"/>
          <w:color w:val="000000"/>
          <w:lang w:val="hy-AM"/>
        </w:rPr>
        <w:t>ՀԱ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ՅԱՍՏԱՆԻ ՀԱՆՐԱՊԵՏՈՒԹՅԱՆ ՈՍՏԻԿԱՆՈՒԹՅԱՆ ԿԱՐԳԱՊԱՀԱԿԱՆ ԿԱՆՈՆԱԳԻՐՔԸ ՀԱՍՏԱՏԵԼՈՒ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ԱՎՏՈՄՈԲԻԼԱՅԻՆ ՃԱՆԱՊԱՐՀՆԵՐԻ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E27A8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ԵՐԿԱԹՈՒՂԱՅԻՆ ՏՐԱՆՍՊՈՐՏԻ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ՕՊԵՐԱՏԻՎ-ՀԵՏԱԽՈՒԶԱԿԱՆ ԳՈՐԾՈՒՆԵՈՒԹՅԱՆ ՄԱՍԻՆ</w:t>
      </w:r>
      <w:r w:rsidR="00514220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E27A8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ՓԱԽՍՏԱԿԱՆՆԵՐԻ ԵՎ ԱՊԱՍՏԱՆԻ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ՆՈՒՅՆԱԿԱՆԱՑՄԱՆ ՔԱՐՏԵՐԻ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9F3A5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ՀԱՅԱՍՏԱՆԻ ՀԱՆՐԱՊԵՏՈՒԹՅԱՆ ՔԱՂԱՔԱՑՈՒ ԱՆՁՆԱԳՐԻ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9F3A5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ՄԱՍՆԱՎՈՐ ՊԱՀՆՈՐԴԱԿԱՆ ԳՈՐԾՈՒՆԵՈՒԹՅԱՆ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ՓՈՓՈԽՈՒԹՅՈՒՆՆԵՐ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9F3A5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lang w:val="hy-AM"/>
        </w:rPr>
        <w:t>ԳՐԱԴԱՐԱՆՆԵՐԻ ԵՎ ԳՐԱԴԱՐԱՆԱՅԻՆ ԳՈՐԾԻ ՄԱՍԻՆ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 ՕՐԵՆՔՈՒՄ ՓՈՓՈԽՈՒԹՅՈՒՆ</w:t>
      </w:r>
      <w:r w:rsidR="007F2A23" w:rsidRPr="00AE4A37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9F3A56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="007F2A23" w:rsidRPr="00AE4A3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«</w:t>
      </w:r>
      <w:r w:rsidR="007F2A23" w:rsidRPr="00AE4A37">
        <w:rPr>
          <w:rFonts w:ascii="GHEA Grapalat" w:hAnsi="GHEA Grapalat"/>
          <w:b/>
          <w:bCs/>
          <w:color w:val="000000"/>
          <w:lang w:val="hy-AM"/>
        </w:rPr>
        <w:t>ԶԲԱՂՎԱԾՈՒԹՅԱՆ</w:t>
      </w:r>
      <w:r w:rsidR="007F2A23" w:rsidRPr="00AE4A37">
        <w:rPr>
          <w:rFonts w:ascii="Calibri" w:hAnsi="Calibri" w:cs="Calibri"/>
          <w:b/>
          <w:bCs/>
          <w:color w:val="000000"/>
          <w:lang w:val="hy-AM"/>
        </w:rPr>
        <w:t> </w:t>
      </w:r>
      <w:r w:rsidR="007F2A23" w:rsidRPr="00AE4A37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="007F2A23" w:rsidRPr="00AE4A37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ՕՐԵՆՔՈՒՄ</w:t>
      </w:r>
    </w:p>
    <w:p w14:paraId="5CBF9F1E" w14:textId="08D175F7" w:rsidR="00CF27F2" w:rsidRPr="00AE4A37" w:rsidRDefault="00514220" w:rsidP="00041ED9">
      <w:pPr>
        <w:tabs>
          <w:tab w:val="left" w:pos="63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</w:t>
      </w:r>
      <w:r w:rsidR="007F2A23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</w:t>
      </w:r>
      <w:r w:rsidR="009F3A5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</w:t>
      </w:r>
      <w:r w:rsidR="007F2A23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, «</w:t>
      </w:r>
      <w:r w:rsidR="007F2A23" w:rsidRPr="00AE4A3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ԵՐԿՐԱՊԱՀ ԿԱՄԱՎՈՐԱԿԱՆԻ ԿԱՐԳԱՎԻՃԱԿԻ ՄԱՍԻՆ</w:t>
      </w:r>
      <w:r w:rsidR="007F2A23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ՕՐԵՆՔՈՒՄ</w:t>
      </w:r>
      <w:r w:rsidR="007F2A23" w:rsidRPr="00AE4A3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7F2A23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</w:t>
      </w:r>
      <w:r w:rsidR="007F2A23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7F2A23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ՄԱՍԻՆ»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, «</w:t>
      </w:r>
      <w:r w:rsidR="00E27A86" w:rsidRPr="00AE4A3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ՔՆՆՉԱԿԱՆ ԿՈՄԻՏԵԻ ՄԱՍԻՆ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ՕՐԵՆՔՈՒՄ</w:t>
      </w:r>
      <w:r w:rsidR="00E27A86" w:rsidRPr="00AE4A3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ՓՈՓՈԽՈՒԹՅՈՒՆՆԵՐ</w:t>
      </w:r>
      <w:r w:rsidR="00E27A86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ՄԱՍԻՆ», «</w:t>
      </w:r>
      <w:r w:rsidR="00E27A86" w:rsidRPr="00AE4A3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ՓՐԿԱՐԱՐԱԿԱՆ ԾԱՌԱՅՈՒԹՅԱՆ ԿԱՆՈՆԱԳԻՐՔԸ ՀԱՍՏԱՏԵԼՈՒ ՄԱՍԻՆ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ՕՐԵՆՔՈՒՄ ՓՈՓՈԽՈՒԹՅՈՒՆ</w:t>
      </w:r>
      <w:r w:rsidR="00E27A86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ՄԱՍԻՆ», «</w:t>
      </w:r>
      <w:r w:rsidR="00E27A86" w:rsidRPr="00AE4A3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ՊԱՇՏՊԱՆՈՒԹՅԱՆ ՄԱՍԻՆ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ՕՐԵՆՔՈՒՄ ՓՈՓՈԽՈՒԹՅՈՒՆ ԵՎ ԼՐԱՑՈՒՄՆԵՐ</w:t>
      </w:r>
      <w:r w:rsidR="00E27A86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ԿԱՏԱՐԵԼՈՒ ՄԱՍԻՆ», «</w:t>
      </w:r>
      <w:r w:rsidR="00E27A86" w:rsidRPr="00AE4A3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ԴԱՏԱԽԱԶՈՒԹՅԱՆ ՄԱՍԻՆ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ՕՐԵՆՔՈՒՄ ՓՈՓՈԽՈՒԹՅՈՒՆՆԵՐ</w:t>
      </w:r>
      <w:r w:rsidR="00E27A86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ԿԱՏԱՐԵԼՈՒ ՄԱՍԻՆ», 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lastRenderedPageBreak/>
        <w:t>«</w:t>
      </w:r>
      <w:r w:rsidR="00E27A86" w:rsidRPr="00AE4A3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ԱՆԿԱՆԽԻԿ</w:t>
      </w:r>
      <w:r w:rsidR="00E27A86" w:rsidRPr="00AE4A37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27A86" w:rsidRPr="00AE4A3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ԳՈՐԾԱՌՆՈՒԹՅՈՒՆՆԵՐԻ</w:t>
      </w:r>
      <w:r w:rsidR="00E27A86" w:rsidRPr="00AE4A37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27A86" w:rsidRPr="00AE4A3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ՕՐԵՆՔՈՒՄ ՓՈՓՈԽՈՒԹՅՈՒՆ</w:t>
      </w:r>
      <w:r w:rsidR="00E27A86" w:rsidRPr="00AE4A37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="00E27A86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ԿԱՏԱՐԵԼՈՒ ՄԱՍԻՆ» ՕՐԵՆՔՆԵՐԻ </w:t>
      </w:r>
      <w:r w:rsidR="00DF74DA" w:rsidRPr="00AE4A37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ՆԱԽԱԳԾԵՐԻ</w:t>
      </w:r>
      <w:r w:rsidR="00CF27F2" w:rsidRPr="00AE4A3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139FF47" w14:textId="77777777" w:rsidR="0090148A" w:rsidRPr="00AE4A37" w:rsidRDefault="0090148A" w:rsidP="00041ED9">
      <w:pPr>
        <w:pStyle w:val="mechtex"/>
        <w:tabs>
          <w:tab w:val="left" w:pos="63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450"/>
        <w:gridCol w:w="9540"/>
      </w:tblGrid>
      <w:tr w:rsidR="00EA47B9" w:rsidRPr="00AE4A37" w14:paraId="0D363FEE" w14:textId="77777777" w:rsidTr="00EA47B9">
        <w:tc>
          <w:tcPr>
            <w:tcW w:w="450" w:type="dxa"/>
          </w:tcPr>
          <w:p w14:paraId="02D695DB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</w:tcPr>
          <w:p w14:paraId="7D3FA1FC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EA47B9" w:rsidRPr="0002539E" w14:paraId="35EB2D50" w14:textId="77777777" w:rsidTr="00EA47B9">
        <w:tc>
          <w:tcPr>
            <w:tcW w:w="450" w:type="dxa"/>
          </w:tcPr>
          <w:p w14:paraId="753F4FEB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063838E4" w14:textId="303EB595" w:rsidR="00EA47B9" w:rsidRPr="00AE4A37" w:rsidRDefault="00BD24F7" w:rsidP="00041ED9">
            <w:pPr>
              <w:tabs>
                <w:tab w:val="left" w:pos="63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Ներկայացվող նախագծի անհրաժեշտությունը պայմանավորված է Ազգային ժողովի կողմից 2021 թվականի մայիսի 5-ին «Հաշմանդամութուն ունեցող անձանց իրավունքների մասին» ՀՕ-194-Ն և «Անձի ֆունկցիոնալության գնահատման մասին»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</w:rPr>
              <w:t>ՀՕ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>-195-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</w:rPr>
              <w:t>օրենքներ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>ի ընդունմամբ։</w:t>
            </w:r>
            <w:r w:rsidR="002A0981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վարչապետի </w:t>
            </w:r>
            <w:r w:rsidRPr="003D3F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աշխատակազմի </w:t>
            </w:r>
            <w:r w:rsidR="003D3F5B" w:rsidRPr="003D3F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23.05</w:t>
            </w:r>
            <w:r w:rsidR="003D3F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.2023</w:t>
            </w:r>
            <w:r w:rsidR="003D3F5B" w:rsidRPr="003D3F5B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3D3F5B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N </w:t>
            </w:r>
            <w:r w:rsidRPr="003D3F5B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02/11.4/17279-2023 հանձնարարականի 1-ին կետի կատարումն ապահովելու նպատակով</w:t>
            </w:r>
            <w:r w:rsidR="002A0981" w:rsidRPr="003D3F5B">
              <w:rPr>
                <w:rFonts w:ascii="GHEA Grapalat" w:hAnsi="GHEA Grapalat" w:cs="Times New Roman"/>
                <w:sz w:val="24"/>
                <w:szCs w:val="24"/>
                <w:lang w:val="hy-AM"/>
              </w:rPr>
              <w:t>,</w:t>
            </w:r>
            <w:r w:rsidR="002A0981" w:rsidRPr="003D3F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աշվի առնելով հաշմանդամության ոլոր</w:t>
            </w:r>
            <w:r w:rsidR="002A0981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տում իրականացված բարեփոխումները, </w:t>
            </w:r>
            <w:r w:rsidR="007973AB" w:rsidRPr="00041E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անհրաժեշտություն է առաջացել </w:t>
            </w:r>
            <w:r w:rsidR="007973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հարակից օրենքներում իրականաց</w:t>
            </w:r>
            <w:r w:rsidR="007973AB" w:rsidRPr="00041E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նելու </w:t>
            </w:r>
            <w:r w:rsidR="002A0981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փոփոխություններ՝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առկա անհամապատասխանությունները վերացնելու նպատակով</w:t>
            </w:r>
            <w:r w:rsidR="002A0981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EA47B9" w:rsidRPr="00AE4A37" w14:paraId="04B6A2CC" w14:textId="77777777" w:rsidTr="00EA47B9">
        <w:tc>
          <w:tcPr>
            <w:tcW w:w="450" w:type="dxa"/>
          </w:tcPr>
          <w:p w14:paraId="1A362F88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40" w:type="dxa"/>
          </w:tcPr>
          <w:p w14:paraId="2BCA233D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EA47B9" w:rsidRPr="0002539E" w14:paraId="4FA0F01E" w14:textId="77777777" w:rsidTr="00EA47B9">
        <w:tc>
          <w:tcPr>
            <w:tcW w:w="450" w:type="dxa"/>
          </w:tcPr>
          <w:p w14:paraId="6D901218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10E8D786" w14:textId="64B5D218" w:rsidR="008C3AA9" w:rsidRPr="00AE4A37" w:rsidRDefault="002A0981" w:rsidP="00041ED9">
            <w:pPr>
              <w:tabs>
                <w:tab w:val="left" w:pos="630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2021 թվականի մայիսի 5-ին «Հաշմանդամութուն ունեցող անձանց իրավունքների մասին» ՀՕ-194-Ն և «Անձի ֆունկցիոնալության գնահատման մասին»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</w:rPr>
              <w:t>ՀՕ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>-195-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</w:rPr>
              <w:t>օրենքներ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>ով սահմանվել են նոր հասկացություններ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միաժամանակ ներդրվել է հաշմանդամության գնահատման նոր համակարգ։ Մասնավորապես՝ վերոնշյալ օրենքներով կիրառվում է հաշմանդամություն ունեցող, ֆունկցիոնալության խորը, ծանր և միջին աստիճանի սահմանափակում ունեցող անձ և ֆունկցիոնալության գնահատում և այլ սահմանումներ, որոնք անհրաժեշտ են  սահմանել հարակից օրենքներում՝ վերանայելով  հաշմանդամ, հաշմանդամության 1-ին, 2-րդ և 3-րդ խումբ</w:t>
            </w:r>
            <w:r w:rsidR="007973AB" w:rsidRPr="00041E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կամ 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կարգ, բժշկասոցիալական փորձաքննություն և այլ բառերը։ </w:t>
            </w:r>
          </w:p>
        </w:tc>
      </w:tr>
      <w:tr w:rsidR="00EA47B9" w:rsidRPr="00AE4A37" w14:paraId="6A531E9C" w14:textId="77777777" w:rsidTr="00EA47B9">
        <w:tc>
          <w:tcPr>
            <w:tcW w:w="450" w:type="dxa"/>
          </w:tcPr>
          <w:p w14:paraId="6C2890D4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9540" w:type="dxa"/>
          </w:tcPr>
          <w:p w14:paraId="6B48FE5D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բնույթը.</w:t>
            </w:r>
          </w:p>
        </w:tc>
      </w:tr>
      <w:tr w:rsidR="00EA47B9" w:rsidRPr="0002539E" w14:paraId="4E620253" w14:textId="77777777" w:rsidTr="00EA47B9">
        <w:tc>
          <w:tcPr>
            <w:tcW w:w="450" w:type="dxa"/>
          </w:tcPr>
          <w:p w14:paraId="11CA2502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30C69C2C" w14:textId="2E49DCEE" w:rsidR="005E55AE" w:rsidRPr="00AE4A37" w:rsidRDefault="00EA47B9" w:rsidP="00041ED9">
            <w:pPr>
              <w:tabs>
                <w:tab w:val="left" w:pos="360"/>
                <w:tab w:val="left" w:pos="630"/>
              </w:tabs>
              <w:spacing w:after="225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sz w:val="24"/>
                <w:szCs w:val="24"/>
              </w:rPr>
              <w:t>Նախագծ</w:t>
            </w:r>
            <w:r w:rsidR="009300EF" w:rsidRPr="00AE4A37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AE4A37">
              <w:rPr>
                <w:rFonts w:ascii="GHEA Grapalat" w:hAnsi="GHEA Grapalat"/>
                <w:sz w:val="24"/>
                <w:szCs w:val="24"/>
              </w:rPr>
              <w:t xml:space="preserve">ի ընդունումը նպատակ ունի </w:t>
            </w:r>
            <w:r w:rsidR="00907AA6" w:rsidRPr="00AE4A37"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խմբագրական փոփոխություններ կատարել մի </w:t>
            </w:r>
            <w:r w:rsidR="009300EF" w:rsidRPr="00AE4A37">
              <w:rPr>
                <w:rFonts w:ascii="GHEA Grapalat" w:hAnsi="GHEA Grapalat"/>
                <w:sz w:val="24"/>
                <w:szCs w:val="24"/>
                <w:lang w:val="hy-AM"/>
              </w:rPr>
              <w:t>շարք օրենքներում</w:t>
            </w:r>
            <w:r w:rsidR="00907AA6" w:rsidRPr="00AE4A37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="009300EF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Ներկայացված նախագծերով օրենքների ձևակերպումները համապատասխանեցվում են</w:t>
            </w:r>
            <w:r w:rsidR="009300EF" w:rsidRPr="00AE4A3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9300EF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300EF"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գործող</w:t>
            </w:r>
            <w:r w:rsidR="009300EF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300EF"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օրենսդրությանը։</w:t>
            </w:r>
            <w:r w:rsidR="009300EF"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C078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զուգահեռներ են տարվում հաշմանդամության խմբեր</w:t>
            </w:r>
            <w:r w:rsidR="007973AB" w:rsidRPr="00041E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="008C078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և ֆունկցիոնալության սահմանափակումների միջև՝ հաշմանդամություն ունեցող անձանց իրավունքներն ապահովելու նպատակով։</w:t>
            </w:r>
          </w:p>
        </w:tc>
      </w:tr>
      <w:tr w:rsidR="00EA47B9" w:rsidRPr="0002539E" w14:paraId="43E6AE4E" w14:textId="77777777" w:rsidTr="00EA47B9">
        <w:tc>
          <w:tcPr>
            <w:tcW w:w="450" w:type="dxa"/>
          </w:tcPr>
          <w:p w14:paraId="210008CA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9540" w:type="dxa"/>
          </w:tcPr>
          <w:p w14:paraId="195DF0AC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EA47B9" w:rsidRPr="0002539E" w14:paraId="3B82E92A" w14:textId="77777777" w:rsidTr="00EA47B9">
        <w:tc>
          <w:tcPr>
            <w:tcW w:w="450" w:type="dxa"/>
          </w:tcPr>
          <w:p w14:paraId="03B9CC8B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09E89AAF" w14:textId="0B0C24A3" w:rsidR="00EA47B9" w:rsidRPr="00AE4A37" w:rsidRDefault="009300EF" w:rsidP="00041ED9">
            <w:pPr>
              <w:tabs>
                <w:tab w:val="left" w:pos="630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EA47B9" w:rsidRPr="00AE4A3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AE4A37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EA47B9" w:rsidRPr="00AE4A37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մշակվել </w:t>
            </w:r>
            <w:r w:rsidRPr="00AE4A37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EA47B9" w:rsidRPr="00AE4A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աշխատանքի և սոցիալական հարցերի նախարարության կողմից:</w:t>
            </w:r>
          </w:p>
        </w:tc>
      </w:tr>
      <w:tr w:rsidR="00EA47B9" w:rsidRPr="00AE4A37" w14:paraId="6EF30A3A" w14:textId="77777777" w:rsidTr="00EA47B9">
        <w:tc>
          <w:tcPr>
            <w:tcW w:w="450" w:type="dxa"/>
          </w:tcPr>
          <w:p w14:paraId="2837D5F0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</w:tcPr>
          <w:p w14:paraId="01171E53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EA47B9" w:rsidRPr="00AE4A37" w14:paraId="78426186" w14:textId="77777777" w:rsidTr="00EA47B9">
        <w:tc>
          <w:tcPr>
            <w:tcW w:w="450" w:type="dxa"/>
          </w:tcPr>
          <w:p w14:paraId="7CDC3620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14:paraId="271553F3" w14:textId="7D6547D6" w:rsidR="00EA47B9" w:rsidRPr="00AE4A37" w:rsidRDefault="009300EF" w:rsidP="00041ED9">
            <w:pPr>
              <w:tabs>
                <w:tab w:val="left" w:pos="630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 ընդունման արդյունքում ակնկալվում է լավարկել օրենսդրական դաշտը։</w:t>
            </w:r>
          </w:p>
        </w:tc>
      </w:tr>
      <w:tr w:rsidR="00EA47B9" w:rsidRPr="0002539E" w14:paraId="1EC068FA" w14:textId="77777777" w:rsidTr="00EA47B9">
        <w:tc>
          <w:tcPr>
            <w:tcW w:w="450" w:type="dxa"/>
          </w:tcPr>
          <w:p w14:paraId="25A44020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540" w:type="dxa"/>
          </w:tcPr>
          <w:p w14:paraId="293CDB93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EA47B9" w:rsidRPr="0002539E" w14:paraId="72CF7924" w14:textId="77777777" w:rsidTr="00EA47B9">
        <w:tc>
          <w:tcPr>
            <w:tcW w:w="450" w:type="dxa"/>
          </w:tcPr>
          <w:p w14:paraId="5687F8BD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395E5429" w14:textId="7B15A575" w:rsidR="00E6532D" w:rsidRPr="00AE4A37" w:rsidRDefault="00AE4A37" w:rsidP="00041ED9">
            <w:pPr>
              <w:tabs>
                <w:tab w:val="left" w:pos="630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Նախագծերի ընդունման դեպքում</w:t>
            </w:r>
            <w:r w:rsidRPr="00AE4A3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Հայաստանի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պետական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բյուջեի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եկամուտներում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ծախսերում լրացուցիչ փոփոխությունների անհրաժեշտություն չկա։</w:t>
            </w:r>
          </w:p>
        </w:tc>
      </w:tr>
      <w:tr w:rsidR="00EA47B9" w:rsidRPr="0002539E" w14:paraId="1D2F4F10" w14:textId="77777777" w:rsidTr="00EA47B9">
        <w:tc>
          <w:tcPr>
            <w:tcW w:w="450" w:type="dxa"/>
          </w:tcPr>
          <w:p w14:paraId="1C674886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9540" w:type="dxa"/>
          </w:tcPr>
          <w:p w14:paraId="41560CA1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4A37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EA47B9" w:rsidRPr="0002539E" w14:paraId="10A4515C" w14:textId="77777777" w:rsidTr="00EA47B9">
        <w:tc>
          <w:tcPr>
            <w:tcW w:w="450" w:type="dxa"/>
          </w:tcPr>
          <w:p w14:paraId="3AF8D2BC" w14:textId="77777777" w:rsidR="00EA47B9" w:rsidRPr="00AE4A37" w:rsidRDefault="00EA47B9" w:rsidP="00041ED9">
            <w:pPr>
              <w:tabs>
                <w:tab w:val="left" w:pos="6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14:paraId="37F016B8" w14:textId="679D55A4" w:rsidR="00EA47B9" w:rsidRPr="00AE4A37" w:rsidRDefault="00AE4A37" w:rsidP="00041ED9">
            <w:pPr>
              <w:tabs>
                <w:tab w:val="left" w:pos="630"/>
              </w:tabs>
              <w:spacing w:after="0"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Նախագիծը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մասամբ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փոխկապակցված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Հայաստանի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Կառավարության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2021-2026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թվականների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ծրագրի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բխում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4.6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24-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րդ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պարբերությունից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`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«Ներդրվելու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է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հաշմանդամության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գնահատման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նոր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մոդել՝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հիմնված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անձի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կարիքների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բազմակողմանի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գնահատման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E4A3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վրա»</w:t>
            </w:r>
            <w:r w:rsidRPr="00AE4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</w:tbl>
    <w:p w14:paraId="50221FD2" w14:textId="77777777" w:rsidR="00956F52" w:rsidRPr="00AE4A37" w:rsidRDefault="00956F52" w:rsidP="00041ED9">
      <w:pPr>
        <w:tabs>
          <w:tab w:val="left" w:pos="6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56F52" w:rsidRPr="00AE4A37" w:rsidSect="008C0780">
      <w:pgSz w:w="12240" w:h="15840"/>
      <w:pgMar w:top="135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02CA"/>
    <w:multiLevelType w:val="hybridMultilevel"/>
    <w:tmpl w:val="6D6C477C"/>
    <w:lvl w:ilvl="0" w:tplc="BD2AA4B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" w15:restartNumberingAfterBreak="0">
    <w:nsid w:val="53052162"/>
    <w:multiLevelType w:val="hybridMultilevel"/>
    <w:tmpl w:val="9AC056E0"/>
    <w:lvl w:ilvl="0" w:tplc="764CD9F2">
      <w:start w:val="2022"/>
      <w:numFmt w:val="bullet"/>
      <w:lvlText w:val=""/>
      <w:lvlJc w:val="left"/>
      <w:pPr>
        <w:ind w:left="97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3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39E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1ED9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16AE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2D01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78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315C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5F1B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0981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5FD5"/>
    <w:rsid w:val="00377B9C"/>
    <w:rsid w:val="00380A69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3F5B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3844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572FF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87E51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0BDE"/>
    <w:rsid w:val="005111B5"/>
    <w:rsid w:val="0051120B"/>
    <w:rsid w:val="00514220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99B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97F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55AE"/>
    <w:rsid w:val="005E768A"/>
    <w:rsid w:val="005E7C4C"/>
    <w:rsid w:val="005F20F0"/>
    <w:rsid w:val="005F22AF"/>
    <w:rsid w:val="005F47C5"/>
    <w:rsid w:val="005F520D"/>
    <w:rsid w:val="005F6CD8"/>
    <w:rsid w:val="00600A15"/>
    <w:rsid w:val="00601F37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3598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357"/>
    <w:rsid w:val="006B159D"/>
    <w:rsid w:val="006B1F66"/>
    <w:rsid w:val="006B40D2"/>
    <w:rsid w:val="006B45B2"/>
    <w:rsid w:val="006B52F3"/>
    <w:rsid w:val="006B596B"/>
    <w:rsid w:val="006B61A2"/>
    <w:rsid w:val="006C04CE"/>
    <w:rsid w:val="006C0855"/>
    <w:rsid w:val="006C2534"/>
    <w:rsid w:val="006C3350"/>
    <w:rsid w:val="006C37D5"/>
    <w:rsid w:val="006C44E5"/>
    <w:rsid w:val="006D014D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188"/>
    <w:rsid w:val="00725612"/>
    <w:rsid w:val="00725C8C"/>
    <w:rsid w:val="0072604F"/>
    <w:rsid w:val="007260F4"/>
    <w:rsid w:val="0072737F"/>
    <w:rsid w:val="00730526"/>
    <w:rsid w:val="007321D8"/>
    <w:rsid w:val="00733120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973AB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2A23"/>
    <w:rsid w:val="007F3075"/>
    <w:rsid w:val="007F46A1"/>
    <w:rsid w:val="007F4E9B"/>
    <w:rsid w:val="007F5CF7"/>
    <w:rsid w:val="007F7514"/>
    <w:rsid w:val="007F7E23"/>
    <w:rsid w:val="008016D7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066D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491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780"/>
    <w:rsid w:val="008C0E3F"/>
    <w:rsid w:val="008C0EEA"/>
    <w:rsid w:val="008C1AC4"/>
    <w:rsid w:val="008C21A9"/>
    <w:rsid w:val="008C3A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07AA6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00E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0F7A"/>
    <w:rsid w:val="009646CE"/>
    <w:rsid w:val="0096488F"/>
    <w:rsid w:val="00966914"/>
    <w:rsid w:val="00967012"/>
    <w:rsid w:val="00967B88"/>
    <w:rsid w:val="009703CA"/>
    <w:rsid w:val="0097077A"/>
    <w:rsid w:val="00970FF0"/>
    <w:rsid w:val="00972D8B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752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1451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9F3A56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03E8"/>
    <w:rsid w:val="00A44919"/>
    <w:rsid w:val="00A47D23"/>
    <w:rsid w:val="00A5185B"/>
    <w:rsid w:val="00A52218"/>
    <w:rsid w:val="00A551B2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6C3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4511"/>
    <w:rsid w:val="00AD532B"/>
    <w:rsid w:val="00AD7445"/>
    <w:rsid w:val="00AD7D63"/>
    <w:rsid w:val="00AE07A3"/>
    <w:rsid w:val="00AE0E11"/>
    <w:rsid w:val="00AE1CD5"/>
    <w:rsid w:val="00AE4A37"/>
    <w:rsid w:val="00AE5EC3"/>
    <w:rsid w:val="00AE6116"/>
    <w:rsid w:val="00AE7801"/>
    <w:rsid w:val="00AF0DFB"/>
    <w:rsid w:val="00AF1EB2"/>
    <w:rsid w:val="00AF2D43"/>
    <w:rsid w:val="00AF344D"/>
    <w:rsid w:val="00AF4821"/>
    <w:rsid w:val="00AF534C"/>
    <w:rsid w:val="00AF582F"/>
    <w:rsid w:val="00AF5CFF"/>
    <w:rsid w:val="00B00E34"/>
    <w:rsid w:val="00B01BD2"/>
    <w:rsid w:val="00B03998"/>
    <w:rsid w:val="00B048B8"/>
    <w:rsid w:val="00B04C55"/>
    <w:rsid w:val="00B052EB"/>
    <w:rsid w:val="00B064C2"/>
    <w:rsid w:val="00B10226"/>
    <w:rsid w:val="00B103CF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5F0"/>
    <w:rsid w:val="00B3189D"/>
    <w:rsid w:val="00B31BD4"/>
    <w:rsid w:val="00B32AC3"/>
    <w:rsid w:val="00B33E4F"/>
    <w:rsid w:val="00B34830"/>
    <w:rsid w:val="00B34EB8"/>
    <w:rsid w:val="00B36825"/>
    <w:rsid w:val="00B372B6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2365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2F59"/>
    <w:rsid w:val="00BB5022"/>
    <w:rsid w:val="00BB6949"/>
    <w:rsid w:val="00BC0468"/>
    <w:rsid w:val="00BC09D2"/>
    <w:rsid w:val="00BC4FA5"/>
    <w:rsid w:val="00BC6EE8"/>
    <w:rsid w:val="00BC70CF"/>
    <w:rsid w:val="00BD24F7"/>
    <w:rsid w:val="00BD3DDE"/>
    <w:rsid w:val="00BE0080"/>
    <w:rsid w:val="00BE27F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1B7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4B4B"/>
    <w:rsid w:val="00C759B6"/>
    <w:rsid w:val="00C8004B"/>
    <w:rsid w:val="00C801E5"/>
    <w:rsid w:val="00C80BDF"/>
    <w:rsid w:val="00C814A0"/>
    <w:rsid w:val="00C83B4F"/>
    <w:rsid w:val="00C86272"/>
    <w:rsid w:val="00C87CED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6C3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27F2"/>
    <w:rsid w:val="00CF3C9F"/>
    <w:rsid w:val="00CF45AC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10E7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3EB9"/>
    <w:rsid w:val="00DB4D98"/>
    <w:rsid w:val="00DB68CC"/>
    <w:rsid w:val="00DC0C16"/>
    <w:rsid w:val="00DC133C"/>
    <w:rsid w:val="00DC2768"/>
    <w:rsid w:val="00DC3BA5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4F7E"/>
    <w:rsid w:val="00DF5B17"/>
    <w:rsid w:val="00DF7243"/>
    <w:rsid w:val="00DF74DA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5924"/>
    <w:rsid w:val="00E2672C"/>
    <w:rsid w:val="00E26981"/>
    <w:rsid w:val="00E27A86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4872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2E3D"/>
    <w:rsid w:val="00E648BD"/>
    <w:rsid w:val="00E64BE2"/>
    <w:rsid w:val="00E6532D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7B9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367B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9A0"/>
    <w:rsid w:val="00F81F31"/>
    <w:rsid w:val="00F835F8"/>
    <w:rsid w:val="00F8697E"/>
    <w:rsid w:val="00F874B4"/>
    <w:rsid w:val="00F9103C"/>
    <w:rsid w:val="00F91419"/>
    <w:rsid w:val="00F9644B"/>
    <w:rsid w:val="00F9651D"/>
    <w:rsid w:val="00F96CFE"/>
    <w:rsid w:val="00FA0C2B"/>
    <w:rsid w:val="00FA2BFF"/>
    <w:rsid w:val="00FA380B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B7FCB"/>
    <w:rsid w:val="00FC01CA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243F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21558"/>
  <w15:docId w15:val="{0EB1AD77-F347-4169-B064-E5EB867E5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39"/>
    <w:rsid w:val="00EA4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https:/mul2-mss.gov.am/tasks/1623830/oneclick/changes, substance.docx?token=11bf42de5e2d935f5d4e2e32442335b1</cp:keywords>
  <dc:description/>
  <cp:lastModifiedBy>Arpine.Hayrapetyan</cp:lastModifiedBy>
  <cp:revision>30</cp:revision>
  <dcterms:created xsi:type="dcterms:W3CDTF">2023-08-11T08:23:00Z</dcterms:created>
  <dcterms:modified xsi:type="dcterms:W3CDTF">2023-10-03T07:35:00Z</dcterms:modified>
</cp:coreProperties>
</file>