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359AF" w:rsidRPr="00E359AF" w:rsidRDefault="00013A30" w:rsidP="00E359AF">
      <w:pPr>
        <w:jc w:val="center"/>
        <w:rPr>
          <w:rFonts w:ascii="GHEA Mariam" w:hAnsi="GHEA Mariam"/>
          <w:bCs/>
          <w:color w:val="202122"/>
          <w:sz w:val="24"/>
          <w:szCs w:val="24"/>
          <w:lang w:val="hy-AM"/>
        </w:rPr>
      </w:pPr>
      <w:r>
        <w:rPr>
          <w:rFonts w:ascii="GHEA Mariam" w:hAnsi="GHEA Mariam"/>
          <w:sz w:val="24"/>
          <w:szCs w:val="24"/>
          <w:lang w:val="hy-AM"/>
        </w:rPr>
        <w:t>9</w:t>
      </w:r>
      <w:r w:rsidR="005C1CA2" w:rsidRPr="005C1CA2">
        <w:rPr>
          <w:rFonts w:ascii="GHEA Mariam" w:hAnsi="GHEA Mariam"/>
          <w:sz w:val="24"/>
          <w:szCs w:val="24"/>
          <w:lang w:val="hy-AM"/>
        </w:rPr>
        <w:t xml:space="preserve"> </w:t>
      </w:r>
      <w:r w:rsidR="00EE3517">
        <w:rPr>
          <w:rFonts w:ascii="GHEA Mariam" w:hAnsi="GHEA Mariam"/>
          <w:sz w:val="24"/>
          <w:szCs w:val="24"/>
          <w:lang w:val="hy-AM"/>
        </w:rPr>
        <w:t>նոյ</w:t>
      </w:r>
      <w:r w:rsidR="005C1CA2" w:rsidRPr="005C1CA2">
        <w:rPr>
          <w:rFonts w:ascii="GHEA Mariam" w:hAnsi="GHEA Mariam"/>
          <w:sz w:val="24"/>
          <w:szCs w:val="24"/>
          <w:lang w:val="hy-AM"/>
        </w:rPr>
        <w:t xml:space="preserve">եմբերի </w:t>
      </w:r>
      <w:r w:rsidR="00296E5B" w:rsidRPr="0061367A">
        <w:rPr>
          <w:rFonts w:ascii="GHEA Mariam" w:hAnsi="GHEA Mariam"/>
          <w:sz w:val="24"/>
          <w:szCs w:val="24"/>
        </w:rPr>
        <w:t>202</w:t>
      </w:r>
      <w:r w:rsidR="00A151A0">
        <w:rPr>
          <w:rFonts w:ascii="GHEA Mariam" w:hAnsi="GHEA Mariam"/>
          <w:sz w:val="24"/>
          <w:szCs w:val="24"/>
          <w:lang w:val="hy-AM"/>
        </w:rPr>
        <w:t>3</w:t>
      </w:r>
      <w:r w:rsidR="00296E5B" w:rsidRPr="0061367A">
        <w:rPr>
          <w:rFonts w:ascii="GHEA Mariam" w:hAnsi="GHEA Mariam"/>
          <w:sz w:val="24"/>
          <w:szCs w:val="24"/>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E359AF" w:rsidRPr="00E359AF">
        <w:rPr>
          <w:rFonts w:ascii="GHEA Mariam" w:hAnsi="GHEA Mariam"/>
          <w:bCs/>
          <w:color w:val="202122"/>
          <w:sz w:val="24"/>
          <w:szCs w:val="24"/>
          <w:lang w:val="hy-AM"/>
        </w:rPr>
        <w:t>- Ն</w:t>
      </w:r>
    </w:p>
    <w:p w:rsidR="00E359AF" w:rsidRPr="00E359AF" w:rsidRDefault="00E359AF" w:rsidP="00E359AF">
      <w:pPr>
        <w:rPr>
          <w:rFonts w:ascii="GHEA Mariam" w:hAnsi="GHEA Mariam"/>
          <w:color w:val="202122"/>
          <w:sz w:val="24"/>
          <w:szCs w:val="24"/>
          <w:lang w:val="hy-AM"/>
        </w:rPr>
      </w:pPr>
    </w:p>
    <w:p w:rsidR="00E359AF" w:rsidRDefault="00E359AF" w:rsidP="00E359AF">
      <w:pPr>
        <w:rPr>
          <w:rFonts w:ascii="GHEA Mariam" w:hAnsi="GHEA Mariam"/>
          <w:color w:val="202122"/>
          <w:sz w:val="24"/>
          <w:szCs w:val="24"/>
          <w:lang w:val="hy-AM"/>
        </w:rPr>
      </w:pPr>
    </w:p>
    <w:p w:rsidR="00E359AF" w:rsidRPr="00E359AF" w:rsidRDefault="00E359AF" w:rsidP="00E359AF">
      <w:pPr>
        <w:rPr>
          <w:rFonts w:ascii="GHEA Mariam" w:hAnsi="GHEA Mariam"/>
          <w:color w:val="202122"/>
          <w:sz w:val="24"/>
          <w:szCs w:val="24"/>
          <w:lang w:val="hy-AM"/>
        </w:rPr>
      </w:pPr>
    </w:p>
    <w:p w:rsidR="00E359AF" w:rsidRDefault="00E359AF" w:rsidP="00E359AF">
      <w:pPr>
        <w:jc w:val="center"/>
        <w:rPr>
          <w:rFonts w:ascii="GHEA Mariam" w:hAnsi="GHEA Mariam"/>
          <w:bCs/>
          <w:color w:val="000000"/>
          <w:sz w:val="24"/>
          <w:szCs w:val="24"/>
          <w:lang w:val="hy-AM"/>
        </w:rPr>
      </w:pPr>
      <w:r w:rsidRPr="00E359AF">
        <w:rPr>
          <w:rFonts w:ascii="GHEA Mariam" w:hAnsi="GHEA Mariam"/>
          <w:bCs/>
          <w:color w:val="202122"/>
          <w:sz w:val="24"/>
          <w:szCs w:val="24"/>
          <w:lang w:val="hy-AM"/>
        </w:rPr>
        <w:t xml:space="preserve">ՀԱՅԱՍՏԱՆԻ ՀԱՆՐԱՊԵՏՈՒԹՅՈՒՆԻՑ ԵՎՐԱՍԻԱԿԱՆ ՏՆՏԵՍԱԿԱՆ </w:t>
      </w:r>
      <w:r w:rsidRPr="00220033">
        <w:rPr>
          <w:rFonts w:ascii="GHEA Mariam" w:hAnsi="GHEA Mariam"/>
          <w:bCs/>
          <w:color w:val="202122"/>
          <w:spacing w:val="-8"/>
          <w:sz w:val="24"/>
          <w:szCs w:val="24"/>
          <w:lang w:val="hy-AM"/>
        </w:rPr>
        <w:t>ՄԻՈՒԹՅԱՆ ԱՆԴԱՄ ՉՀԱՆ</w:t>
      </w:r>
      <w:r w:rsidRPr="00220033">
        <w:rPr>
          <w:rFonts w:ascii="GHEA Mariam" w:hAnsi="GHEA Mariam"/>
          <w:color w:val="202122"/>
          <w:spacing w:val="-8"/>
          <w:sz w:val="24"/>
          <w:szCs w:val="24"/>
          <w:lang w:val="hy-AM"/>
        </w:rPr>
        <w:t>ԴԻՍԱՑՈՂ ԵՐԿՐՆԵՐ ՄԻ ՇԱՐՔ ԱՊՐԱՆՔՆԵՐԻ</w:t>
      </w:r>
      <w:r w:rsidRPr="00E359AF">
        <w:rPr>
          <w:rFonts w:ascii="GHEA Mariam" w:hAnsi="GHEA Mariam"/>
          <w:color w:val="202122"/>
          <w:spacing w:val="-8"/>
          <w:sz w:val="24"/>
          <w:szCs w:val="24"/>
          <w:lang w:val="hy-AM"/>
        </w:rPr>
        <w:t xml:space="preserve"> </w:t>
      </w:r>
      <w:r w:rsidRPr="00E359AF">
        <w:rPr>
          <w:rFonts w:ascii="GHEA Mariam" w:hAnsi="GHEA Mariam"/>
          <w:bCs/>
          <w:color w:val="000000"/>
          <w:sz w:val="24"/>
          <w:szCs w:val="24"/>
          <w:lang w:val="hy-AM"/>
        </w:rPr>
        <w:t>ԱՐՏԱՀԱՆՄԱՆ ԺԱՄԱՆԱԿԱՎՈՐ ԱՐԳԵԼՔ ԿԻՐԱՌԵԼՈՒ ՄԱՍԻՆ</w:t>
      </w:r>
    </w:p>
    <w:p w:rsidR="00E359AF" w:rsidRPr="00E359AF" w:rsidRDefault="00E359AF" w:rsidP="00E359AF">
      <w:pPr>
        <w:jc w:val="center"/>
        <w:rPr>
          <w:rFonts w:ascii="GHEA Mariam" w:hAnsi="GHEA Mariam"/>
          <w:sz w:val="24"/>
          <w:szCs w:val="24"/>
          <w:lang w:val="hy-AM"/>
        </w:rPr>
      </w:pPr>
      <w:r>
        <w:rPr>
          <w:rFonts w:ascii="GHEA Mariam" w:hAnsi="GHEA Mariam"/>
          <w:bCs/>
          <w:color w:val="000000"/>
          <w:sz w:val="24"/>
          <w:szCs w:val="24"/>
          <w:lang w:val="hy-AM"/>
        </w:rPr>
        <w:t>------------------------------------------------------------------------------------------------------</w:t>
      </w:r>
    </w:p>
    <w:p w:rsidR="00E359AF" w:rsidRDefault="00E359AF" w:rsidP="00E359AF">
      <w:pPr>
        <w:jc w:val="center"/>
        <w:rPr>
          <w:lang w:val="hy-AM"/>
        </w:rPr>
      </w:pPr>
    </w:p>
    <w:p w:rsidR="00E359AF" w:rsidRPr="00FB2C96" w:rsidRDefault="00E359AF" w:rsidP="00E359AF">
      <w:pPr>
        <w:jc w:val="center"/>
        <w:rPr>
          <w:lang w:val="hy-AM"/>
        </w:rPr>
      </w:pPr>
    </w:p>
    <w:p w:rsidR="00E359AF" w:rsidRPr="00E359AF" w:rsidRDefault="00E359AF" w:rsidP="00E359AF">
      <w:pPr>
        <w:pStyle w:val="NormalWeb"/>
        <w:shd w:val="clear" w:color="auto" w:fill="FFFFFF"/>
        <w:tabs>
          <w:tab w:val="left" w:pos="567"/>
        </w:tabs>
        <w:spacing w:before="0" w:beforeAutospacing="0" w:after="0" w:afterAutospacing="0" w:line="360" w:lineRule="auto"/>
        <w:ind w:firstLine="567"/>
        <w:jc w:val="both"/>
        <w:rPr>
          <w:rFonts w:ascii="GHEA Mariam" w:hAnsi="GHEA Mariam" w:cs="Arial"/>
          <w:color w:val="202122"/>
          <w:lang w:val="hy-AM"/>
        </w:rPr>
      </w:pPr>
      <w:r w:rsidRPr="00E359AF">
        <w:rPr>
          <w:rFonts w:ascii="GHEA Mariam" w:hAnsi="GHEA Mariam"/>
          <w:color w:val="000000"/>
          <w:lang w:val="hy-AM"/>
        </w:rPr>
        <w:t xml:space="preserve">Հիմք ընդունելով «Առևտրի և ծառայությունների մասին» </w:t>
      </w:r>
      <w:r w:rsidRPr="00E359AF">
        <w:rPr>
          <w:rFonts w:ascii="GHEA Mariam" w:hAnsi="GHEA Mariam" w:cs="Sylfaen"/>
          <w:bCs/>
          <w:color w:val="000000"/>
          <w:spacing w:val="-2"/>
          <w:shd w:val="clear" w:color="auto" w:fill="FFFFFF"/>
          <w:lang w:val="fr-FR"/>
        </w:rPr>
        <w:t>Հայաստանի</w:t>
      </w:r>
      <w:r w:rsidRPr="00E359AF">
        <w:rPr>
          <w:rFonts w:ascii="GHEA Mariam" w:hAnsi="GHEA Mariam" w:cs="Arial Armenian"/>
          <w:bCs/>
          <w:color w:val="000000"/>
          <w:spacing w:val="-2"/>
          <w:shd w:val="clear" w:color="auto" w:fill="FFFFFF"/>
          <w:lang w:val="fr-FR"/>
        </w:rPr>
        <w:t xml:space="preserve"> </w:t>
      </w:r>
      <w:r w:rsidRPr="00E359AF">
        <w:rPr>
          <w:rFonts w:ascii="GHEA Mariam" w:hAnsi="GHEA Mariam" w:cs="Sylfaen"/>
          <w:bCs/>
          <w:color w:val="000000"/>
          <w:spacing w:val="-2"/>
          <w:shd w:val="clear" w:color="auto" w:fill="FFFFFF"/>
          <w:lang w:val="fr-FR"/>
        </w:rPr>
        <w:t>Հանրապետության</w:t>
      </w:r>
      <w:r>
        <w:rPr>
          <w:rFonts w:ascii="GHEA Mariam" w:hAnsi="GHEA Mariam"/>
          <w:color w:val="000000"/>
          <w:lang w:val="hy-AM"/>
        </w:rPr>
        <w:t xml:space="preserve"> </w:t>
      </w:r>
      <w:r w:rsidRPr="00E359AF">
        <w:rPr>
          <w:rFonts w:ascii="GHEA Mariam" w:hAnsi="GHEA Mariam"/>
          <w:color w:val="000000"/>
          <w:lang w:val="hy-AM"/>
        </w:rPr>
        <w:t>օրենքի 2-րդ հոդվածի 1-ին մասի 25-րդ պարբերությունը</w:t>
      </w:r>
      <w:r w:rsidRPr="00E359AF">
        <w:rPr>
          <w:rFonts w:ascii="GHEA Mariam" w:hAnsi="GHEA Mariam" w:cs="Arial"/>
          <w:color w:val="202122"/>
          <w:lang w:val="hy-AM"/>
        </w:rPr>
        <w:t xml:space="preserve"> և 2014 թվականի մայիսի 29-ի </w:t>
      </w:r>
      <w:r w:rsidR="0015287D">
        <w:rPr>
          <w:rFonts w:ascii="GHEA Mariam" w:hAnsi="GHEA Mariam" w:cs="Arial"/>
          <w:color w:val="202122"/>
          <w:lang w:val="hy-AM"/>
        </w:rPr>
        <w:t>«</w:t>
      </w:r>
      <w:r w:rsidRPr="00E359AF">
        <w:rPr>
          <w:rFonts w:ascii="GHEA Mariam" w:hAnsi="GHEA Mariam" w:cs="Arial"/>
          <w:color w:val="202122"/>
          <w:lang w:val="hy-AM"/>
        </w:rPr>
        <w:t>Եվրասիական տնտեսական միության մասին</w:t>
      </w:r>
      <w:r w:rsidR="0015287D">
        <w:rPr>
          <w:rFonts w:ascii="GHEA Mariam" w:hAnsi="GHEA Mariam" w:cs="Arial"/>
          <w:color w:val="202122"/>
          <w:lang w:val="hy-AM"/>
        </w:rPr>
        <w:t>»</w:t>
      </w:r>
      <w:r w:rsidRPr="00E359AF">
        <w:rPr>
          <w:rFonts w:ascii="GHEA Mariam" w:hAnsi="GHEA Mariam" w:cs="Arial"/>
          <w:color w:val="202122"/>
          <w:lang w:val="hy-AM"/>
        </w:rPr>
        <w:t xml:space="preserve"> պայմա</w:t>
      </w:r>
      <w:r>
        <w:rPr>
          <w:rFonts w:ascii="GHEA Mariam" w:hAnsi="GHEA Mariam" w:cs="Arial"/>
          <w:color w:val="202122"/>
          <w:lang w:val="hy-AM"/>
        </w:rPr>
        <w:softHyphen/>
      </w:r>
      <w:r w:rsidRPr="00E359AF">
        <w:rPr>
          <w:rFonts w:ascii="GHEA Mariam" w:hAnsi="GHEA Mariam" w:cs="Arial"/>
          <w:color w:val="202122"/>
          <w:lang w:val="hy-AM"/>
        </w:rPr>
        <w:t xml:space="preserve">նագրի 47-րդ հոդվածը՝ Հայաստանի Հանրապետության կառավարությունը </w:t>
      </w:r>
      <w:r>
        <w:rPr>
          <w:rFonts w:ascii="GHEA Mariam" w:hAnsi="GHEA Mariam" w:cs="Arial"/>
          <w:color w:val="202122"/>
          <w:lang w:val="hy-AM"/>
        </w:rPr>
        <w:t xml:space="preserve">           </w:t>
      </w:r>
      <w:r w:rsidRPr="00E359AF">
        <w:rPr>
          <w:rFonts w:ascii="GHEA Mariam" w:hAnsi="GHEA Mariam" w:cs="Arial"/>
          <w:color w:val="202122"/>
          <w:lang w:val="hy-AM"/>
        </w:rPr>
        <w:t>ո</w:t>
      </w:r>
      <w:r>
        <w:rPr>
          <w:rFonts w:ascii="GHEA Mariam" w:hAnsi="GHEA Mariam" w:cs="Arial"/>
          <w:color w:val="202122"/>
          <w:lang w:val="hy-AM"/>
        </w:rPr>
        <w:t xml:space="preserve"> </w:t>
      </w:r>
      <w:r w:rsidRPr="00E359AF">
        <w:rPr>
          <w:rFonts w:ascii="GHEA Mariam" w:hAnsi="GHEA Mariam" w:cs="Arial"/>
          <w:color w:val="202122"/>
          <w:lang w:val="hy-AM"/>
        </w:rPr>
        <w:t>ր</w:t>
      </w:r>
      <w:r>
        <w:rPr>
          <w:rFonts w:ascii="GHEA Mariam" w:hAnsi="GHEA Mariam" w:cs="Arial"/>
          <w:color w:val="202122"/>
          <w:lang w:val="hy-AM"/>
        </w:rPr>
        <w:t xml:space="preserve"> </w:t>
      </w:r>
      <w:r w:rsidRPr="00E359AF">
        <w:rPr>
          <w:rFonts w:ascii="GHEA Mariam" w:hAnsi="GHEA Mariam" w:cs="Arial"/>
          <w:color w:val="202122"/>
          <w:lang w:val="hy-AM"/>
        </w:rPr>
        <w:t>ո</w:t>
      </w:r>
      <w:r>
        <w:rPr>
          <w:rFonts w:ascii="GHEA Mariam" w:hAnsi="GHEA Mariam" w:cs="Arial"/>
          <w:color w:val="202122"/>
          <w:lang w:val="hy-AM"/>
        </w:rPr>
        <w:t xml:space="preserve"> </w:t>
      </w:r>
      <w:r w:rsidRPr="00E359AF">
        <w:rPr>
          <w:rFonts w:ascii="GHEA Mariam" w:hAnsi="GHEA Mariam" w:cs="Arial"/>
          <w:color w:val="202122"/>
          <w:lang w:val="hy-AM"/>
        </w:rPr>
        <w:t>շ</w:t>
      </w:r>
      <w:r>
        <w:rPr>
          <w:rFonts w:ascii="GHEA Mariam" w:hAnsi="GHEA Mariam" w:cs="Arial"/>
          <w:color w:val="202122"/>
          <w:lang w:val="hy-AM"/>
        </w:rPr>
        <w:t xml:space="preserve"> </w:t>
      </w:r>
      <w:r w:rsidRPr="00E359AF">
        <w:rPr>
          <w:rFonts w:ascii="GHEA Mariam" w:hAnsi="GHEA Mariam" w:cs="Arial"/>
          <w:color w:val="202122"/>
          <w:lang w:val="hy-AM"/>
        </w:rPr>
        <w:t>ու</w:t>
      </w:r>
      <w:r>
        <w:rPr>
          <w:rFonts w:ascii="GHEA Mariam" w:hAnsi="GHEA Mariam" w:cs="Arial"/>
          <w:color w:val="202122"/>
          <w:lang w:val="hy-AM"/>
        </w:rPr>
        <w:t xml:space="preserve"> </w:t>
      </w:r>
      <w:r w:rsidRPr="00E359AF">
        <w:rPr>
          <w:rFonts w:ascii="GHEA Mariam" w:hAnsi="GHEA Mariam" w:cs="Arial"/>
          <w:color w:val="202122"/>
          <w:lang w:val="hy-AM"/>
        </w:rPr>
        <w:t xml:space="preserve">մ </w:t>
      </w:r>
      <w:r>
        <w:rPr>
          <w:rFonts w:ascii="GHEA Mariam" w:hAnsi="GHEA Mariam" w:cs="Arial"/>
          <w:color w:val="202122"/>
          <w:lang w:val="hy-AM"/>
        </w:rPr>
        <w:t xml:space="preserve">  </w:t>
      </w:r>
      <w:r w:rsidRPr="00E359AF">
        <w:rPr>
          <w:rFonts w:ascii="GHEA Mariam" w:hAnsi="GHEA Mariam" w:cs="Arial"/>
          <w:color w:val="202122"/>
          <w:lang w:val="hy-AM"/>
        </w:rPr>
        <w:t>է</w:t>
      </w:r>
      <w:r w:rsidRPr="00E359AF">
        <w:rPr>
          <w:rFonts w:ascii="Cambria Math" w:hAnsi="Cambria Math" w:cs="Cambria Math"/>
          <w:color w:val="202122"/>
          <w:lang w:val="hy-AM"/>
        </w:rPr>
        <w:t>․</w:t>
      </w:r>
    </w:p>
    <w:p w:rsidR="00E359AF" w:rsidRPr="00E359AF" w:rsidRDefault="00E359AF" w:rsidP="00E359AF">
      <w:pPr>
        <w:pStyle w:val="NormalWeb"/>
        <w:numPr>
          <w:ilvl w:val="0"/>
          <w:numId w:val="1"/>
        </w:numPr>
        <w:shd w:val="clear" w:color="auto" w:fill="FFFFFF"/>
        <w:tabs>
          <w:tab w:val="left" w:pos="567"/>
          <w:tab w:val="left" w:pos="851"/>
        </w:tabs>
        <w:spacing w:before="0" w:beforeAutospacing="0" w:after="0" w:afterAutospacing="0" w:line="360" w:lineRule="auto"/>
        <w:ind w:left="0" w:firstLine="567"/>
        <w:jc w:val="both"/>
        <w:rPr>
          <w:rFonts w:ascii="GHEA Mariam" w:hAnsi="GHEA Mariam" w:cs="Arial"/>
          <w:color w:val="202122"/>
          <w:lang w:val="hy-AM"/>
        </w:rPr>
      </w:pPr>
      <w:r w:rsidRPr="00E359AF">
        <w:rPr>
          <w:rFonts w:ascii="GHEA Mariam" w:hAnsi="GHEA Mariam" w:cs="Arial"/>
          <w:color w:val="202122"/>
          <w:lang w:val="hy-AM"/>
        </w:rPr>
        <w:t xml:space="preserve">Սահմանել, որ Հայաստանի Հանրապետությունից դեպի ԵԱՏՄ անդամ չհանդիսացող երկրներ ԵԱՏՄ ԱՏԳ ԱԱ 1001 19 000 0, 1001 99  000 0, 1003 90 000 0, 1005 90 000 0, 1008 10 000, 1206 00 990 0, 1512 11 910, 1512 19 900 2, 1512 19 900 9 ծածկագրերին դասվող ապրանքների (ցորեն, մեսլին, գարի, եգիպտացորեն, </w:t>
      </w:r>
      <w:r w:rsidRPr="00E359AF">
        <w:rPr>
          <w:rFonts w:ascii="GHEA Mariam" w:hAnsi="GHEA Mariam" w:cs="Calibri"/>
          <w:color w:val="000000"/>
          <w:lang w:val="hy-AM"/>
        </w:rPr>
        <w:t>հնդկացորեն,</w:t>
      </w:r>
      <w:r w:rsidRPr="00E359AF">
        <w:rPr>
          <w:rFonts w:ascii="GHEA Mariam" w:hAnsi="GHEA Mariam" w:cs="Arial"/>
          <w:color w:val="202122"/>
          <w:lang w:val="hy-AM"/>
        </w:rPr>
        <w:t xml:space="preserve"> արևածաղկի սերմ, </w:t>
      </w:r>
      <w:r w:rsidRPr="00E359AF">
        <w:rPr>
          <w:rFonts w:ascii="GHEA Mariam" w:hAnsi="GHEA Mariam"/>
          <w:color w:val="000000"/>
          <w:shd w:val="clear" w:color="auto" w:fill="FFFFFF"/>
          <w:lang w:val="hy-AM"/>
        </w:rPr>
        <w:t xml:space="preserve">արևածաղկի </w:t>
      </w:r>
      <w:r w:rsidRPr="00E359AF">
        <w:rPr>
          <w:rFonts w:ascii="GHEA Mariam" w:hAnsi="GHEA Mariam" w:cs="Arial"/>
          <w:color w:val="202122"/>
          <w:lang w:val="hy-AM"/>
        </w:rPr>
        <w:t>ձեթ</w:t>
      </w:r>
      <w:r w:rsidRPr="00E359AF">
        <w:rPr>
          <w:rFonts w:ascii="GHEA Mariam" w:hAnsi="GHEA Mariam" w:cs="Calibri"/>
          <w:color w:val="000000"/>
          <w:lang w:val="hy-AM"/>
        </w:rPr>
        <w:t>)</w:t>
      </w:r>
      <w:r w:rsidRPr="00E359AF">
        <w:rPr>
          <w:rFonts w:ascii="GHEA Mariam" w:hAnsi="GHEA Mariam" w:cs="Arial"/>
          <w:color w:val="202122"/>
          <w:lang w:val="hy-AM"/>
        </w:rPr>
        <w:t xml:space="preserve"> արտահանում</w:t>
      </w:r>
      <w:r>
        <w:rPr>
          <w:rFonts w:ascii="GHEA Mariam" w:hAnsi="GHEA Mariam" w:cs="Arial"/>
          <w:color w:val="202122"/>
          <w:lang w:val="hy-AM"/>
        </w:rPr>
        <w:t>ն</w:t>
      </w:r>
      <w:r w:rsidRPr="00E359AF">
        <w:rPr>
          <w:rFonts w:ascii="GHEA Mariam" w:hAnsi="GHEA Mariam" w:cs="Arial"/>
          <w:color w:val="202122"/>
          <w:lang w:val="hy-AM"/>
        </w:rPr>
        <w:t xml:space="preserve"> արգելվում է վեց ամիս ժամկետով։  </w:t>
      </w:r>
    </w:p>
    <w:p w:rsidR="00E359AF" w:rsidRPr="00E359AF" w:rsidRDefault="00E359AF" w:rsidP="00E359AF">
      <w:pPr>
        <w:pStyle w:val="ListParagraph"/>
        <w:numPr>
          <w:ilvl w:val="0"/>
          <w:numId w:val="1"/>
        </w:numPr>
        <w:tabs>
          <w:tab w:val="left" w:pos="851"/>
        </w:tabs>
        <w:spacing w:after="0" w:line="360" w:lineRule="auto"/>
        <w:ind w:left="0" w:firstLine="567"/>
        <w:jc w:val="both"/>
        <w:rPr>
          <w:rFonts w:ascii="GHEA Mariam" w:eastAsia="Times New Roman" w:hAnsi="GHEA Mariam"/>
          <w:sz w:val="24"/>
          <w:szCs w:val="24"/>
          <w:lang w:val="hy-AM"/>
        </w:rPr>
      </w:pPr>
      <w:r w:rsidRPr="00E359AF">
        <w:rPr>
          <w:rFonts w:ascii="GHEA Mariam" w:eastAsia="Times New Roman" w:hAnsi="GHEA Mariam"/>
          <w:sz w:val="24"/>
          <w:szCs w:val="24"/>
          <w:lang w:val="hy-AM"/>
        </w:rPr>
        <w:t xml:space="preserve">Սույն որոշման 1-ին կետով նախատեսված արգելքը չի տարածվում Հայաստանի Հանրապետություն ներմուծված և </w:t>
      </w:r>
      <w:r w:rsidRPr="00E359AF">
        <w:rPr>
          <w:rFonts w:ascii="GHEA Mariam" w:hAnsi="GHEA Mariam"/>
          <w:color w:val="000000"/>
          <w:sz w:val="24"/>
          <w:szCs w:val="24"/>
          <w:shd w:val="clear" w:color="auto" w:fill="FFFFFF"/>
          <w:lang w:val="hy-AM"/>
        </w:rPr>
        <w:t xml:space="preserve">«Վերաարտահանում» մաքսային ընթացակարգով </w:t>
      </w:r>
      <w:r w:rsidRPr="00E359AF">
        <w:rPr>
          <w:rFonts w:ascii="GHEA Mariam" w:eastAsia="Times New Roman" w:hAnsi="GHEA Mariam"/>
          <w:sz w:val="24"/>
          <w:szCs w:val="24"/>
          <w:lang w:val="hy-AM"/>
        </w:rPr>
        <w:t xml:space="preserve">Հայաստանի Հանրապետությունից </w:t>
      </w:r>
      <w:r w:rsidRPr="00E359AF">
        <w:rPr>
          <w:rFonts w:ascii="GHEA Mariam" w:hAnsi="GHEA Mariam"/>
          <w:color w:val="000000"/>
          <w:sz w:val="24"/>
          <w:szCs w:val="24"/>
          <w:shd w:val="clear" w:color="auto" w:fill="FFFFFF"/>
          <w:lang w:val="hy-AM"/>
        </w:rPr>
        <w:t>արտահանվող ապրանք</w:t>
      </w:r>
      <w:r>
        <w:rPr>
          <w:rFonts w:ascii="GHEA Mariam" w:hAnsi="GHEA Mariam"/>
          <w:color w:val="000000"/>
          <w:sz w:val="24"/>
          <w:szCs w:val="24"/>
          <w:shd w:val="clear" w:color="auto" w:fill="FFFFFF"/>
          <w:lang w:val="hy-AM"/>
        </w:rPr>
        <w:softHyphen/>
      </w:r>
      <w:r w:rsidRPr="00E359AF">
        <w:rPr>
          <w:rFonts w:ascii="GHEA Mariam" w:hAnsi="GHEA Mariam"/>
          <w:color w:val="000000"/>
          <w:sz w:val="24"/>
          <w:szCs w:val="24"/>
          <w:shd w:val="clear" w:color="auto" w:fill="FFFFFF"/>
          <w:lang w:val="hy-AM"/>
        </w:rPr>
        <w:t xml:space="preserve">ների վրա։ </w:t>
      </w:r>
      <w:r w:rsidRPr="00E359AF">
        <w:rPr>
          <w:rFonts w:ascii="GHEA Mariam" w:eastAsia="Times New Roman" w:hAnsi="GHEA Mariam"/>
          <w:sz w:val="24"/>
          <w:szCs w:val="24"/>
          <w:lang w:val="hy-AM"/>
        </w:rPr>
        <w:t xml:space="preserve">  </w:t>
      </w:r>
    </w:p>
    <w:p w:rsidR="00E359AF" w:rsidRPr="00E359AF" w:rsidRDefault="00E359AF" w:rsidP="00E359AF">
      <w:pPr>
        <w:pStyle w:val="NormalWeb"/>
        <w:numPr>
          <w:ilvl w:val="0"/>
          <w:numId w:val="1"/>
        </w:numPr>
        <w:shd w:val="clear" w:color="auto" w:fill="FFFFFF"/>
        <w:tabs>
          <w:tab w:val="left" w:pos="360"/>
          <w:tab w:val="left" w:pos="851"/>
        </w:tabs>
        <w:spacing w:before="0" w:beforeAutospacing="0" w:after="0" w:afterAutospacing="0" w:line="360" w:lineRule="auto"/>
        <w:ind w:left="0" w:firstLine="567"/>
        <w:jc w:val="both"/>
        <w:rPr>
          <w:rFonts w:ascii="GHEA Mariam" w:hAnsi="GHEA Mariam" w:cs="Arial"/>
          <w:color w:val="202122"/>
          <w:lang w:val="hy-AM"/>
        </w:rPr>
      </w:pPr>
      <w:r w:rsidRPr="00E359AF">
        <w:rPr>
          <w:rFonts w:ascii="GHEA Mariam" w:hAnsi="GHEA Mariam" w:cs="Arial"/>
          <w:color w:val="202122"/>
          <w:lang w:val="hy-AM"/>
        </w:rPr>
        <w:lastRenderedPageBreak/>
        <w:t>Հայաստանի Հանրապետության էկոնոմիկայի նախարարին</w:t>
      </w:r>
      <w:r>
        <w:rPr>
          <w:rFonts w:ascii="GHEA Mariam" w:hAnsi="GHEA Mariam" w:cs="Arial"/>
          <w:color w:val="202122"/>
          <w:lang w:val="hy-AM"/>
        </w:rPr>
        <w:t>՝</w:t>
      </w:r>
    </w:p>
    <w:p w:rsidR="00E359AF" w:rsidRPr="00E359AF" w:rsidRDefault="00E359AF" w:rsidP="00E359AF">
      <w:pPr>
        <w:pStyle w:val="NormalWeb"/>
        <w:numPr>
          <w:ilvl w:val="0"/>
          <w:numId w:val="2"/>
        </w:numPr>
        <w:shd w:val="clear" w:color="auto" w:fill="FFFFFF"/>
        <w:tabs>
          <w:tab w:val="left" w:pos="360"/>
          <w:tab w:val="left" w:pos="851"/>
        </w:tabs>
        <w:spacing w:before="0" w:beforeAutospacing="0" w:after="0" w:afterAutospacing="0" w:line="360" w:lineRule="auto"/>
        <w:ind w:left="0" w:firstLine="567"/>
        <w:jc w:val="both"/>
        <w:rPr>
          <w:rFonts w:ascii="GHEA Mariam" w:hAnsi="GHEA Mariam" w:cs="Arial"/>
          <w:color w:val="202122"/>
          <w:lang w:val="hy-AM"/>
        </w:rPr>
      </w:pPr>
      <w:r w:rsidRPr="00E359AF">
        <w:rPr>
          <w:rFonts w:ascii="GHEA Mariam" w:hAnsi="GHEA Mariam" w:cs="Arial"/>
          <w:color w:val="202122"/>
          <w:lang w:val="hy-AM"/>
        </w:rPr>
        <w:t>սույն որոշումն ուժի մեջ մտնելուց ոչ ուշ քան 3 օրացուցային օր առաջ ծանուցել Եվրասիական տնտեսական հանձնաժողովին սույն որոշման 1-ին կետով սահմանվա</w:t>
      </w:r>
      <w:r w:rsidR="0095546C">
        <w:rPr>
          <w:rFonts w:ascii="GHEA Mariam" w:hAnsi="GHEA Mariam" w:cs="Arial"/>
          <w:color w:val="202122"/>
          <w:lang w:val="hy-AM"/>
        </w:rPr>
        <w:t>ծ ապրանքների արտահանման դեպքում</w:t>
      </w:r>
      <w:r w:rsidRPr="00E359AF">
        <w:rPr>
          <w:rFonts w:ascii="GHEA Mariam" w:hAnsi="GHEA Mariam" w:cs="Arial"/>
          <w:color w:val="202122"/>
          <w:lang w:val="hy-AM"/>
        </w:rPr>
        <w:t xml:space="preserve"> ոչ սակագնային կարգա</w:t>
      </w:r>
      <w:r>
        <w:rPr>
          <w:rFonts w:ascii="GHEA Mariam" w:hAnsi="GHEA Mariam" w:cs="Arial"/>
          <w:color w:val="202122"/>
          <w:lang w:val="hy-AM"/>
        </w:rPr>
        <w:softHyphen/>
      </w:r>
      <w:r w:rsidRPr="00E359AF">
        <w:rPr>
          <w:rFonts w:ascii="GHEA Mariam" w:hAnsi="GHEA Mariam" w:cs="Arial"/>
          <w:color w:val="202122"/>
          <w:lang w:val="hy-AM"/>
        </w:rPr>
        <w:t>վորման միջոցների ժամանակավոր կիրառման մասին</w:t>
      </w:r>
      <w:r>
        <w:rPr>
          <w:rFonts w:ascii="GHEA Mariam" w:hAnsi="GHEA Mariam" w:cs="Arial"/>
          <w:color w:val="202122"/>
          <w:lang w:val="hy-AM"/>
        </w:rPr>
        <w:t>.</w:t>
      </w:r>
    </w:p>
    <w:p w:rsidR="00E359AF" w:rsidRPr="00E359AF" w:rsidRDefault="00E359AF" w:rsidP="00E359AF">
      <w:pPr>
        <w:pStyle w:val="NormalWeb"/>
        <w:numPr>
          <w:ilvl w:val="0"/>
          <w:numId w:val="2"/>
        </w:numPr>
        <w:shd w:val="clear" w:color="auto" w:fill="FFFFFF"/>
        <w:tabs>
          <w:tab w:val="left" w:pos="567"/>
          <w:tab w:val="left" w:pos="851"/>
        </w:tabs>
        <w:spacing w:before="0" w:beforeAutospacing="0" w:after="0" w:afterAutospacing="0" w:line="360" w:lineRule="auto"/>
        <w:ind w:left="0" w:firstLine="567"/>
        <w:jc w:val="both"/>
        <w:rPr>
          <w:rFonts w:ascii="GHEA Mariam" w:hAnsi="GHEA Mariam" w:cs="Arial"/>
          <w:color w:val="202122"/>
          <w:lang w:val="hy-AM"/>
        </w:rPr>
      </w:pPr>
      <w:r w:rsidRPr="00E359AF">
        <w:rPr>
          <w:rFonts w:ascii="GHEA Mariam" w:hAnsi="GHEA Mariam" w:cs="Arial"/>
          <w:color w:val="202122"/>
          <w:lang w:val="hy-AM"/>
        </w:rPr>
        <w:t>սույն որոշումն ուժի մեջ մտնելուց ոչ ուշ քան 3 օրացուցային օր առաջ Եվրասիական տնտեսական հանձնաժողովի քննարկմանը ներկայացնել Եվրա</w:t>
      </w:r>
      <w:r w:rsidR="002A054C">
        <w:rPr>
          <w:rFonts w:ascii="GHEA Mariam" w:hAnsi="GHEA Mariam" w:cs="Arial"/>
          <w:color w:val="202122"/>
          <w:lang w:val="hy-AM"/>
        </w:rPr>
        <w:softHyphen/>
      </w:r>
      <w:r w:rsidRPr="00E359AF">
        <w:rPr>
          <w:rFonts w:ascii="GHEA Mariam" w:hAnsi="GHEA Mariam" w:cs="Arial"/>
          <w:color w:val="202122"/>
          <w:lang w:val="hy-AM"/>
        </w:rPr>
        <w:t>սիական տնտեսական միության մաքսային տարածքից սույն որոշման 1-ին կետով սահմանված ապրանքների արտահանման դեպքում ոչ սակագնային կարգավոր</w:t>
      </w:r>
      <w:r w:rsidR="002A054C">
        <w:rPr>
          <w:rFonts w:ascii="GHEA Mariam" w:hAnsi="GHEA Mariam" w:cs="Arial"/>
          <w:color w:val="202122"/>
          <w:lang w:val="hy-AM"/>
        </w:rPr>
        <w:softHyphen/>
      </w:r>
      <w:r w:rsidRPr="00E359AF">
        <w:rPr>
          <w:rFonts w:ascii="GHEA Mariam" w:hAnsi="GHEA Mariam" w:cs="Arial"/>
          <w:color w:val="202122"/>
          <w:lang w:val="hy-AM"/>
        </w:rPr>
        <w:t>ման միջոց կիրառելու առաջարկություն:</w:t>
      </w:r>
    </w:p>
    <w:p w:rsidR="00E359AF" w:rsidRPr="00E359AF" w:rsidRDefault="00E359AF" w:rsidP="00E359AF">
      <w:pPr>
        <w:pStyle w:val="NormalWeb"/>
        <w:numPr>
          <w:ilvl w:val="0"/>
          <w:numId w:val="1"/>
        </w:numPr>
        <w:shd w:val="clear" w:color="auto" w:fill="FFFFFF"/>
        <w:tabs>
          <w:tab w:val="left" w:pos="567"/>
          <w:tab w:val="left" w:pos="851"/>
        </w:tabs>
        <w:spacing w:before="0" w:beforeAutospacing="0" w:after="0" w:afterAutospacing="0" w:line="360" w:lineRule="auto"/>
        <w:ind w:left="0" w:firstLine="567"/>
        <w:jc w:val="both"/>
        <w:rPr>
          <w:rFonts w:ascii="GHEA Mariam" w:hAnsi="GHEA Mariam" w:cs="Arial"/>
          <w:color w:val="202122"/>
          <w:lang w:val="hy-AM"/>
        </w:rPr>
      </w:pPr>
      <w:r w:rsidRPr="00E359AF">
        <w:rPr>
          <w:rFonts w:ascii="GHEA Mariam" w:hAnsi="GHEA Mariam" w:cs="Arial"/>
          <w:color w:val="202122"/>
          <w:lang w:val="hy-AM"/>
        </w:rPr>
        <w:t>Հայաստանի Հանրապետության պետական եկամուտների կոմիտեի նախա</w:t>
      </w:r>
      <w:r w:rsidR="002A054C">
        <w:rPr>
          <w:rFonts w:ascii="GHEA Mariam" w:hAnsi="GHEA Mariam" w:cs="Arial"/>
          <w:color w:val="202122"/>
          <w:lang w:val="hy-AM"/>
        </w:rPr>
        <w:softHyphen/>
      </w:r>
      <w:bookmarkStart w:id="0" w:name="_GoBack"/>
      <w:bookmarkEnd w:id="0"/>
      <w:r w:rsidRPr="00E359AF">
        <w:rPr>
          <w:rFonts w:ascii="GHEA Mariam" w:hAnsi="GHEA Mariam" w:cs="Arial"/>
          <w:color w:val="202122"/>
          <w:lang w:val="hy-AM"/>
        </w:rPr>
        <w:t xml:space="preserve">գահին՝ սույն որոշումն ուժի մեջ մտնելուց հետո ապահովել սույն որոշման </w:t>
      </w:r>
      <w:r>
        <w:rPr>
          <w:rFonts w:ascii="GHEA Mariam" w:hAnsi="GHEA Mariam" w:cs="Arial"/>
          <w:color w:val="202122"/>
          <w:lang w:val="hy-AM"/>
        </w:rPr>
        <w:t xml:space="preserve"> </w:t>
      </w:r>
      <w:r w:rsidRPr="00E359AF">
        <w:rPr>
          <w:rFonts w:ascii="GHEA Mariam" w:hAnsi="GHEA Mariam" w:cs="Arial"/>
          <w:color w:val="202122"/>
          <w:lang w:val="hy-AM"/>
        </w:rPr>
        <w:t>1-ին կետի կատարման վերահսկողությունը։</w:t>
      </w:r>
    </w:p>
    <w:p w:rsidR="00E359AF" w:rsidRPr="00E359AF" w:rsidRDefault="00E359AF" w:rsidP="00E359AF">
      <w:pPr>
        <w:pStyle w:val="NormalWeb"/>
        <w:numPr>
          <w:ilvl w:val="0"/>
          <w:numId w:val="1"/>
        </w:numPr>
        <w:shd w:val="clear" w:color="auto" w:fill="FFFFFF"/>
        <w:tabs>
          <w:tab w:val="left" w:pos="567"/>
          <w:tab w:val="left" w:pos="851"/>
        </w:tabs>
        <w:spacing w:before="0" w:beforeAutospacing="0" w:after="0" w:afterAutospacing="0" w:line="360" w:lineRule="auto"/>
        <w:ind w:left="0" w:firstLine="567"/>
        <w:jc w:val="both"/>
        <w:rPr>
          <w:rFonts w:ascii="GHEA Mariam" w:hAnsi="GHEA Mariam" w:cs="Arial"/>
          <w:color w:val="202122"/>
          <w:lang w:val="hy-AM"/>
        </w:rPr>
      </w:pPr>
      <w:r w:rsidRPr="00E359AF">
        <w:rPr>
          <w:rFonts w:ascii="GHEA Mariam" w:hAnsi="GHEA Mariam" w:cs="Arial"/>
          <w:color w:val="202122"/>
          <w:lang w:val="hy-AM"/>
        </w:rPr>
        <w:t>Սույն որոշումն ուժի մեջ է մտնում 2024 թվականի հունվարի 3-ից և գործում է մինչև 2024 թվականի հուլիսի 3-ը։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E359AF">
        <w:rPr>
          <w:rFonts w:ascii="GHEA Mariam" w:hAnsi="GHEA Mariam"/>
          <w:sz w:val="24"/>
          <w:szCs w:val="24"/>
          <w:lang w:val="hy-AM"/>
        </w:rPr>
        <w:t xml:space="preserve"> </w:t>
      </w:r>
    </w:p>
    <w:p w:rsidR="00296E5B" w:rsidRPr="00E359AF" w:rsidRDefault="00296E5B" w:rsidP="00477447">
      <w:pPr>
        <w:rPr>
          <w:lang w:val="hy-AM"/>
        </w:rPr>
      </w:pPr>
    </w:p>
    <w:p w:rsidR="00296E5B" w:rsidRPr="00E359AF" w:rsidRDefault="00296E5B" w:rsidP="00477447">
      <w:pPr>
        <w:rPr>
          <w:lang w:val="hy-AM"/>
        </w:rPr>
      </w:pPr>
    </w:p>
    <w:p w:rsidR="00296E5B" w:rsidRPr="00E359AF" w:rsidRDefault="00296E5B" w:rsidP="00477447">
      <w:pPr>
        <w:rPr>
          <w:lang w:val="hy-AM"/>
        </w:rPr>
      </w:pPr>
    </w:p>
    <w:p w:rsidR="00296E5B" w:rsidRPr="00E359AF"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296E5B" w:rsidRPr="00296E5B" w:rsidRDefault="00291EDD" w:rsidP="00291EDD">
      <w:pPr>
        <w:jc w:val="both"/>
        <w:rPr>
          <w:lang w:val="hy-AM"/>
        </w:rPr>
      </w:pPr>
      <w:r w:rsidRPr="0014542A">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626F" w:rsidRDefault="0034626F">
      <w:r>
        <w:separator/>
      </w:r>
    </w:p>
  </w:endnote>
  <w:endnote w:type="continuationSeparator" w:id="0">
    <w:p w:rsidR="0034626F" w:rsidRDefault="00346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626F" w:rsidRDefault="0034626F">
      <w:r>
        <w:separator/>
      </w:r>
    </w:p>
  </w:footnote>
  <w:footnote w:type="continuationSeparator" w:id="0">
    <w:p w:rsidR="0034626F" w:rsidRDefault="003462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054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3A30"/>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59A5"/>
    <w:rsid w:val="00146A59"/>
    <w:rsid w:val="00146A91"/>
    <w:rsid w:val="00146B1C"/>
    <w:rsid w:val="0014783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87D"/>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573"/>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033"/>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54C"/>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6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6C"/>
    <w:rsid w:val="009554B7"/>
    <w:rsid w:val="00955656"/>
    <w:rsid w:val="00956157"/>
    <w:rsid w:val="00956686"/>
    <w:rsid w:val="0095679F"/>
    <w:rsid w:val="00956835"/>
    <w:rsid w:val="00956914"/>
    <w:rsid w:val="00956FCD"/>
    <w:rsid w:val="009570A7"/>
    <w:rsid w:val="0095743D"/>
    <w:rsid w:val="009575BD"/>
    <w:rsid w:val="00960BF4"/>
    <w:rsid w:val="00961002"/>
    <w:rsid w:val="009612D4"/>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9AF"/>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basedOn w:val="Normal"/>
    <w:uiPriority w:val="99"/>
    <w:unhideWhenUsed/>
    <w:rsid w:val="00E359AF"/>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338</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103</cp:revision>
  <dcterms:created xsi:type="dcterms:W3CDTF">2022-03-23T13:26:00Z</dcterms:created>
  <dcterms:modified xsi:type="dcterms:W3CDTF">2023-11-07T05:59:00Z</dcterms:modified>
</cp:coreProperties>
</file>