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787602" w14:textId="77777777" w:rsidR="003A2177" w:rsidRPr="008B28F9" w:rsidRDefault="003A2177" w:rsidP="008B28F9">
      <w:pPr>
        <w:spacing w:line="360" w:lineRule="auto"/>
        <w:ind w:firstLine="720"/>
        <w:jc w:val="center"/>
        <w:rPr>
          <w:rFonts w:ascii="GHEA Grapalat" w:eastAsia="Calibri" w:hAnsi="GHEA Grapalat" w:cs="Times New Roman"/>
          <w:caps/>
          <w:sz w:val="24"/>
          <w:szCs w:val="24"/>
          <w:lang w:val="hy-AM"/>
        </w:rPr>
      </w:pPr>
      <w:r w:rsidRPr="008B28F9">
        <w:rPr>
          <w:rFonts w:ascii="GHEA Grapalat" w:eastAsia="Calibri" w:hAnsi="GHEA Grapalat" w:cs="Times New Roman"/>
          <w:caps/>
          <w:sz w:val="24"/>
          <w:szCs w:val="24"/>
          <w:lang w:val="hy-AM"/>
        </w:rPr>
        <w:t>հիմնավորոՒՄ</w:t>
      </w:r>
    </w:p>
    <w:p w14:paraId="7D540F34" w14:textId="1991F352" w:rsidR="003A2177" w:rsidRPr="008B28F9" w:rsidRDefault="003A2177" w:rsidP="008B28F9">
      <w:pPr>
        <w:spacing w:line="360" w:lineRule="auto"/>
        <w:jc w:val="center"/>
        <w:rPr>
          <w:rFonts w:ascii="GHEA Grapalat" w:eastAsia="Calibri" w:hAnsi="GHEA Grapalat" w:cs="Times New Roman"/>
          <w:bCs/>
          <w:sz w:val="24"/>
          <w:szCs w:val="24"/>
          <w:lang w:val="hy-AM"/>
        </w:rPr>
      </w:pPr>
      <w:r w:rsidRPr="008B28F9">
        <w:rPr>
          <w:rFonts w:ascii="GHEA Grapalat" w:eastAsia="Calibri" w:hAnsi="GHEA Grapalat"/>
          <w:sz w:val="24"/>
          <w:szCs w:val="24"/>
          <w:lang w:val="hy-AM"/>
        </w:rPr>
        <w:t xml:space="preserve">ՀՀ ԿԱՌԱՎԱՐՈՒԹՅԱՆ </w:t>
      </w:r>
      <w:r w:rsidR="00DC7B4C" w:rsidRPr="008B28F9">
        <w:rPr>
          <w:rFonts w:ascii="GHEA Grapalat" w:eastAsia="Calibri" w:hAnsi="GHEA Grapalat" w:cs="Times New Roman"/>
          <w:bCs/>
          <w:sz w:val="24"/>
          <w:szCs w:val="24"/>
          <w:lang w:val="hy-AM"/>
        </w:rPr>
        <w:t>««ՀԱՅԱՍՏԱՆԻ ՀԱՆՐԱՊԵՏՈՒԹՅԱՆ 2023 ԹՎԱԿԱՆԻ ՊԵՏԱԿԱՆ ԲՅՈՒՋԵԻ ՄԱՍԻՆ» ՕՐԵՆՔՈՒՄ ՎԵՐԱԲԱՇԽՈՒՄ, ՓՈՓՈԽՈՒԹՅՈՒՆՆԵՐ ՈՒ ԼՐԱՑՈՒՄՆԵՐ, ՀԱՅԱՍՏԱՆԻ ՀԱՆՐԱՊԵՏՈՒԹՅԱՆ ԿԱՌԱՎԱՐՈՒԹՅԱՆ 2022 ԹՎԱԿԱՆԻ ԴԵԿՏԵՄԲԵՐԻ 29-Ի N 2111-Ն ՈՐՈՇ</w:t>
      </w:r>
      <w:r w:rsidR="00CA400F" w:rsidRPr="008B28F9">
        <w:rPr>
          <w:rFonts w:ascii="GHEA Grapalat" w:eastAsia="Calibri" w:hAnsi="GHEA Grapalat" w:cs="Times New Roman"/>
          <w:bCs/>
          <w:sz w:val="24"/>
          <w:szCs w:val="24"/>
          <w:lang w:val="hy-AM"/>
        </w:rPr>
        <w:t>ՄԱՆ</w:t>
      </w:r>
      <w:r w:rsidR="00DC7B4C" w:rsidRPr="008B28F9">
        <w:rPr>
          <w:rFonts w:ascii="GHEA Grapalat" w:eastAsia="Calibri" w:hAnsi="GHEA Grapalat" w:cs="Times New Roman"/>
          <w:bCs/>
          <w:sz w:val="24"/>
          <w:szCs w:val="24"/>
          <w:lang w:val="hy-AM"/>
        </w:rPr>
        <w:t xml:space="preserve"> ՄԵՋ </w:t>
      </w:r>
      <w:r w:rsidR="00CD172F">
        <w:rPr>
          <w:rFonts w:ascii="GHEA Grapalat" w:eastAsia="Calibri" w:hAnsi="GHEA Grapalat" w:cs="Times New Roman"/>
          <w:bCs/>
          <w:color w:val="000000"/>
          <w:sz w:val="24"/>
          <w:szCs w:val="24"/>
          <w:lang w:val="hy-AM"/>
        </w:rPr>
        <w:t>ՓՈՓՈԽՈՒԹՅՈՒՆՆԵՐ ՈՒ ԼՐԱՑՈՒՄՆԵՐ</w:t>
      </w:r>
      <w:r w:rsidR="00CD172F" w:rsidRPr="00CD172F">
        <w:rPr>
          <w:rFonts w:ascii="GHEA Grapalat" w:eastAsia="Calibri" w:hAnsi="GHEA Grapalat" w:cs="Times New Roman"/>
          <w:bCs/>
          <w:color w:val="000000"/>
          <w:sz w:val="24"/>
          <w:szCs w:val="24"/>
          <w:lang w:val="hy-AM"/>
        </w:rPr>
        <w:t xml:space="preserve"> </w:t>
      </w:r>
      <w:r w:rsidR="00DC7B4C" w:rsidRPr="008B28F9">
        <w:rPr>
          <w:rFonts w:ascii="GHEA Grapalat" w:eastAsia="Calibri" w:hAnsi="GHEA Grapalat" w:cs="Times New Roman"/>
          <w:bCs/>
          <w:sz w:val="24"/>
          <w:szCs w:val="24"/>
          <w:lang w:val="hy-AM"/>
        </w:rPr>
        <w:t>ԵՎ ԳՆՄԱՆ ՊԱՅՄԱՆԱԳՐԵՐՈՒՄ ՓՈՓՈԽՈՒԹՅՈՒՆՆԵՐ ԿԱՏԱՐԵԼՈՒ ԹՈՒՅԼՏՎՈՒԹՅՈՒՆ ՏԱԼՈՒ ՄԱՍԻՆ</w:t>
      </w:r>
      <w:r w:rsidR="0021328B" w:rsidRPr="008B28F9">
        <w:rPr>
          <w:rFonts w:ascii="GHEA Grapalat" w:hAnsi="GHEA Grapalat"/>
          <w:bCs/>
          <w:sz w:val="24"/>
          <w:szCs w:val="24"/>
          <w:lang w:val="hy-AM"/>
        </w:rPr>
        <w:t>»</w:t>
      </w:r>
      <w:r w:rsidRPr="008B28F9">
        <w:rPr>
          <w:rFonts w:ascii="GHEA Grapalat" w:eastAsia="Calibri" w:hAnsi="GHEA Grapalat"/>
          <w:sz w:val="24"/>
          <w:szCs w:val="24"/>
          <w:lang w:val="hy-AM"/>
        </w:rPr>
        <w:t xml:space="preserve"> ՈՐՈՇՄԱՆ ՆԱԽԱԳԾԻ ԸՆԴՈՒՆՄԱՆ</w:t>
      </w:r>
    </w:p>
    <w:p w14:paraId="1CD82DFC" w14:textId="77777777" w:rsidR="003A2177" w:rsidRPr="008B28F9" w:rsidRDefault="003A2177" w:rsidP="008B28F9">
      <w:pPr>
        <w:shd w:val="clear" w:color="auto" w:fill="FFFFFF"/>
        <w:spacing w:line="360" w:lineRule="auto"/>
        <w:jc w:val="center"/>
        <w:rPr>
          <w:rFonts w:ascii="GHEA Grapalat" w:eastAsia="Calibri" w:hAnsi="GHEA Grapalat" w:cs="Times New Roman"/>
          <w:sz w:val="24"/>
          <w:szCs w:val="24"/>
          <w:lang w:val="hy-AM"/>
        </w:rPr>
      </w:pPr>
    </w:p>
    <w:p w14:paraId="2C68EC32" w14:textId="77777777" w:rsidR="003A2177" w:rsidRPr="008B28F9" w:rsidRDefault="003A2177" w:rsidP="008B28F9">
      <w:pPr>
        <w:numPr>
          <w:ilvl w:val="0"/>
          <w:numId w:val="7"/>
        </w:numPr>
        <w:spacing w:after="160" w:line="360" w:lineRule="auto"/>
        <w:ind w:left="0" w:firstLine="426"/>
        <w:contextualSpacing/>
        <w:jc w:val="both"/>
        <w:rPr>
          <w:rFonts w:ascii="GHEA Grapalat" w:eastAsia="Calibri" w:hAnsi="GHEA Grapalat" w:cs="Times New Roman"/>
          <w:b/>
          <w:sz w:val="24"/>
          <w:szCs w:val="24"/>
        </w:rPr>
      </w:pPr>
      <w:proofErr w:type="spellStart"/>
      <w:r w:rsidRPr="008B28F9">
        <w:rPr>
          <w:rFonts w:ascii="GHEA Grapalat" w:eastAsia="Calibri" w:hAnsi="GHEA Grapalat" w:cs="Times New Roman"/>
          <w:b/>
          <w:sz w:val="24"/>
          <w:szCs w:val="24"/>
        </w:rPr>
        <w:t>Անհրաժեշտությունը</w:t>
      </w:r>
      <w:proofErr w:type="spellEnd"/>
    </w:p>
    <w:p w14:paraId="503A1739" w14:textId="29A9A3B8" w:rsidR="003A2177" w:rsidRPr="008B28F9" w:rsidRDefault="003A2177" w:rsidP="008B28F9">
      <w:pPr>
        <w:spacing w:line="360" w:lineRule="auto"/>
        <w:ind w:firstLine="426"/>
        <w:jc w:val="both"/>
        <w:rPr>
          <w:rFonts w:ascii="GHEA Grapalat" w:eastAsia="Calibri" w:hAnsi="GHEA Grapalat" w:cs="Times New Roman"/>
          <w:sz w:val="24"/>
          <w:szCs w:val="24"/>
        </w:rPr>
      </w:pPr>
      <w:r w:rsidRPr="008B28F9">
        <w:rPr>
          <w:rFonts w:ascii="GHEA Grapalat" w:eastAsia="Calibri" w:hAnsi="GHEA Grapalat" w:cs="Sylfaen"/>
          <w:sz w:val="24"/>
          <w:szCs w:val="24"/>
          <w:shd w:val="clear" w:color="auto" w:fill="FFFFFF"/>
          <w:lang w:val="hy-AM"/>
        </w:rPr>
        <w:t xml:space="preserve">ՀՀ կառավարության </w:t>
      </w:r>
      <w:r w:rsidRPr="008B28F9">
        <w:rPr>
          <w:rFonts w:ascii="GHEA Grapalat" w:eastAsia="Calibri" w:hAnsi="GHEA Grapalat" w:cs="Sylfaen"/>
          <w:bCs/>
          <w:sz w:val="24"/>
          <w:szCs w:val="24"/>
          <w:shd w:val="clear" w:color="auto" w:fill="FFFFFF"/>
        </w:rPr>
        <w:t>«</w:t>
      </w:r>
      <w:r w:rsidR="0021328B" w:rsidRPr="008B28F9">
        <w:rPr>
          <w:rFonts w:ascii="GHEA Grapalat" w:eastAsia="Calibri" w:hAnsi="GHEA Grapalat" w:cs="Sylfaen"/>
          <w:bCs/>
          <w:sz w:val="24"/>
          <w:szCs w:val="24"/>
          <w:shd w:val="clear" w:color="auto" w:fill="FFFFFF"/>
          <w:lang w:val="hy-AM"/>
        </w:rPr>
        <w:t>Հայաստանի Հանրապետության 2023 թվականի պետական բյուջեի մասին» օրենքում</w:t>
      </w:r>
      <w:r w:rsidR="00DC7B4C" w:rsidRPr="008B28F9">
        <w:rPr>
          <w:rFonts w:ascii="GHEA Grapalat" w:eastAsia="Calibri" w:hAnsi="GHEA Grapalat" w:cs="Sylfaen"/>
          <w:bCs/>
          <w:sz w:val="24"/>
          <w:szCs w:val="24"/>
          <w:shd w:val="clear" w:color="auto" w:fill="FFFFFF"/>
        </w:rPr>
        <w:t xml:space="preserve"> </w:t>
      </w:r>
      <w:r w:rsidR="00DC7B4C" w:rsidRPr="008B28F9">
        <w:rPr>
          <w:rFonts w:ascii="GHEA Grapalat" w:eastAsia="Calibri" w:hAnsi="GHEA Grapalat" w:cs="Sylfaen"/>
          <w:bCs/>
          <w:sz w:val="24"/>
          <w:szCs w:val="24"/>
          <w:shd w:val="clear" w:color="auto" w:fill="FFFFFF"/>
          <w:lang w:val="hy-AM"/>
        </w:rPr>
        <w:t>վերաբաշխում,</w:t>
      </w:r>
      <w:r w:rsidR="0021328B" w:rsidRPr="008B28F9">
        <w:rPr>
          <w:rFonts w:ascii="GHEA Grapalat" w:eastAsia="Calibri" w:hAnsi="GHEA Grapalat" w:cs="Sylfaen"/>
          <w:bCs/>
          <w:sz w:val="24"/>
          <w:szCs w:val="24"/>
          <w:shd w:val="clear" w:color="auto" w:fill="FFFFFF"/>
          <w:lang w:val="hy-AM"/>
        </w:rPr>
        <w:t xml:space="preserve"> փոփոխություններ ու լրացումներ, Հայաստանի Հանրապետության կառավարության 2022 թվականի դեկտեմբերի 29-ի N 2111-Ն որոշ</w:t>
      </w:r>
      <w:r w:rsidR="00CA400F" w:rsidRPr="008B28F9">
        <w:rPr>
          <w:rFonts w:ascii="GHEA Grapalat" w:eastAsia="Calibri" w:hAnsi="GHEA Grapalat" w:cs="Sylfaen"/>
          <w:bCs/>
          <w:sz w:val="24"/>
          <w:szCs w:val="24"/>
          <w:shd w:val="clear" w:color="auto" w:fill="FFFFFF"/>
          <w:lang w:val="hy-AM"/>
        </w:rPr>
        <w:t>ման</w:t>
      </w:r>
      <w:r w:rsidR="0021328B" w:rsidRPr="008B28F9">
        <w:rPr>
          <w:rFonts w:ascii="GHEA Grapalat" w:eastAsia="Calibri" w:hAnsi="GHEA Grapalat" w:cs="Sylfaen"/>
          <w:bCs/>
          <w:sz w:val="24"/>
          <w:szCs w:val="24"/>
          <w:shd w:val="clear" w:color="auto" w:fill="FFFFFF"/>
          <w:lang w:val="hy-AM"/>
        </w:rPr>
        <w:t xml:space="preserve"> մեջ և գնման պայմանագրերում փոփոխություններ կատարելու թույլտվություն տալու մասին</w:t>
      </w:r>
      <w:r w:rsidRPr="008B28F9">
        <w:rPr>
          <w:rFonts w:ascii="GHEA Grapalat" w:eastAsia="Calibri" w:hAnsi="GHEA Grapalat" w:cs="Sylfaen"/>
          <w:bCs/>
          <w:sz w:val="24"/>
          <w:szCs w:val="24"/>
          <w:shd w:val="clear" w:color="auto" w:fill="FFFFFF"/>
        </w:rPr>
        <w:t>»</w:t>
      </w:r>
      <w:r w:rsidRPr="008B28F9">
        <w:rPr>
          <w:rFonts w:ascii="GHEA Grapalat" w:eastAsia="Calibri" w:hAnsi="GHEA Grapalat" w:cs="Sylfaen"/>
          <w:sz w:val="24"/>
          <w:szCs w:val="24"/>
          <w:shd w:val="clear" w:color="auto" w:fill="FFFFFF"/>
          <w:lang w:val="hy-AM"/>
        </w:rPr>
        <w:t xml:space="preserve"> </w:t>
      </w:r>
      <w:proofErr w:type="spellStart"/>
      <w:r w:rsidRPr="008B28F9">
        <w:rPr>
          <w:rFonts w:ascii="GHEA Grapalat" w:eastAsia="Calibri" w:hAnsi="GHEA Grapalat" w:cs="Times New Roman"/>
          <w:sz w:val="24"/>
          <w:szCs w:val="24"/>
          <w:shd w:val="clear" w:color="auto" w:fill="FFFFFF"/>
        </w:rPr>
        <w:t>որոշման</w:t>
      </w:r>
      <w:proofErr w:type="spellEnd"/>
      <w:r w:rsidRPr="008B28F9">
        <w:rPr>
          <w:rFonts w:ascii="GHEA Grapalat" w:eastAsia="Calibri" w:hAnsi="GHEA Grapalat" w:cs="Times New Roman"/>
          <w:sz w:val="24"/>
          <w:szCs w:val="24"/>
        </w:rPr>
        <w:t xml:space="preserve"> </w:t>
      </w:r>
      <w:proofErr w:type="spellStart"/>
      <w:r w:rsidRPr="008B28F9">
        <w:rPr>
          <w:rFonts w:ascii="GHEA Grapalat" w:eastAsia="Calibri" w:hAnsi="GHEA Grapalat" w:cs="Times New Roman"/>
          <w:sz w:val="24"/>
          <w:szCs w:val="24"/>
          <w:lang w:val="ru-RU"/>
        </w:rPr>
        <w:t>նախագծի</w:t>
      </w:r>
      <w:proofErr w:type="spellEnd"/>
      <w:r w:rsidRPr="008B28F9">
        <w:rPr>
          <w:rFonts w:ascii="GHEA Grapalat" w:eastAsia="Calibri" w:hAnsi="GHEA Grapalat" w:cs="Times New Roman"/>
          <w:sz w:val="24"/>
          <w:szCs w:val="24"/>
        </w:rPr>
        <w:t xml:space="preserve"> </w:t>
      </w:r>
      <w:proofErr w:type="spellStart"/>
      <w:r w:rsidRPr="008B28F9">
        <w:rPr>
          <w:rFonts w:ascii="GHEA Grapalat" w:eastAsia="Calibri" w:hAnsi="GHEA Grapalat" w:cs="Times New Roman"/>
          <w:sz w:val="24"/>
          <w:szCs w:val="24"/>
          <w:lang w:val="ru-RU"/>
        </w:rPr>
        <w:t>ընդունումը</w:t>
      </w:r>
      <w:proofErr w:type="spellEnd"/>
      <w:r w:rsidRPr="008B28F9">
        <w:rPr>
          <w:rFonts w:ascii="GHEA Grapalat" w:eastAsia="Calibri" w:hAnsi="GHEA Grapalat" w:cs="Times New Roman"/>
          <w:sz w:val="24"/>
          <w:szCs w:val="24"/>
        </w:rPr>
        <w:t xml:space="preserve"> </w:t>
      </w:r>
      <w:proofErr w:type="spellStart"/>
      <w:r w:rsidRPr="008B28F9">
        <w:rPr>
          <w:rFonts w:ascii="GHEA Grapalat" w:eastAsia="Calibri" w:hAnsi="GHEA Grapalat" w:cs="Times New Roman"/>
          <w:sz w:val="24"/>
          <w:szCs w:val="24"/>
        </w:rPr>
        <w:t>անհրաժեշտ</w:t>
      </w:r>
      <w:proofErr w:type="spellEnd"/>
      <w:r w:rsidRPr="008B28F9">
        <w:rPr>
          <w:rFonts w:ascii="GHEA Grapalat" w:eastAsia="Calibri" w:hAnsi="GHEA Grapalat" w:cs="Times New Roman"/>
          <w:sz w:val="24"/>
          <w:szCs w:val="24"/>
        </w:rPr>
        <w:t xml:space="preserve"> </w:t>
      </w:r>
      <w:r w:rsidRPr="008B28F9">
        <w:rPr>
          <w:rFonts w:ascii="GHEA Grapalat" w:eastAsia="Calibri" w:hAnsi="GHEA Grapalat" w:cs="Times New Roman"/>
          <w:sz w:val="24"/>
          <w:szCs w:val="24"/>
          <w:lang w:val="ru-RU"/>
        </w:rPr>
        <w:t>է</w:t>
      </w:r>
      <w:r w:rsidRPr="008B28F9">
        <w:rPr>
          <w:rFonts w:ascii="GHEA Grapalat" w:eastAsia="Calibri" w:hAnsi="GHEA Grapalat" w:cs="Times New Roman"/>
          <w:sz w:val="24"/>
          <w:szCs w:val="24"/>
          <w:shd w:val="clear" w:color="auto" w:fill="FFFFFF"/>
          <w:lang w:val="hy-AM"/>
        </w:rPr>
        <w:t xml:space="preserve"> </w:t>
      </w:r>
      <w:r w:rsidRPr="008B28F9">
        <w:rPr>
          <w:rFonts w:ascii="GHEA Grapalat" w:eastAsia="Calibri" w:hAnsi="GHEA Grapalat" w:cs="Times New Roman"/>
          <w:sz w:val="24"/>
          <w:szCs w:val="24"/>
        </w:rPr>
        <w:t>202</w:t>
      </w:r>
      <w:r w:rsidRPr="008B28F9">
        <w:rPr>
          <w:rFonts w:ascii="GHEA Grapalat" w:eastAsia="Calibri" w:hAnsi="GHEA Grapalat" w:cs="Times New Roman"/>
          <w:sz w:val="24"/>
          <w:szCs w:val="24"/>
          <w:lang w:val="hy-AM"/>
        </w:rPr>
        <w:t xml:space="preserve">3 </w:t>
      </w:r>
      <w:proofErr w:type="spellStart"/>
      <w:r w:rsidRPr="008B28F9">
        <w:rPr>
          <w:rFonts w:ascii="GHEA Grapalat" w:eastAsia="Calibri" w:hAnsi="GHEA Grapalat" w:cs="Times New Roman"/>
          <w:sz w:val="24"/>
          <w:szCs w:val="24"/>
        </w:rPr>
        <w:t>թվականի</w:t>
      </w:r>
      <w:proofErr w:type="spellEnd"/>
      <w:r w:rsidRPr="008B28F9">
        <w:rPr>
          <w:rFonts w:ascii="GHEA Grapalat" w:eastAsia="Calibri" w:hAnsi="GHEA Grapalat" w:cs="Times New Roman"/>
          <w:sz w:val="24"/>
          <w:szCs w:val="24"/>
        </w:rPr>
        <w:t xml:space="preserve"> ՀՀ </w:t>
      </w:r>
      <w:proofErr w:type="spellStart"/>
      <w:r w:rsidRPr="008B28F9">
        <w:rPr>
          <w:rFonts w:ascii="GHEA Grapalat" w:eastAsia="Calibri" w:hAnsi="GHEA Grapalat" w:cs="Times New Roman"/>
          <w:sz w:val="24"/>
          <w:szCs w:val="24"/>
        </w:rPr>
        <w:t>պետական</w:t>
      </w:r>
      <w:proofErr w:type="spellEnd"/>
      <w:r w:rsidRPr="008B28F9">
        <w:rPr>
          <w:rFonts w:ascii="GHEA Grapalat" w:eastAsia="Calibri" w:hAnsi="GHEA Grapalat" w:cs="Times New Roman"/>
          <w:sz w:val="24"/>
          <w:szCs w:val="24"/>
        </w:rPr>
        <w:t xml:space="preserve"> </w:t>
      </w:r>
      <w:proofErr w:type="spellStart"/>
      <w:r w:rsidRPr="008B28F9">
        <w:rPr>
          <w:rFonts w:ascii="GHEA Grapalat" w:eastAsia="Calibri" w:hAnsi="GHEA Grapalat" w:cs="Times New Roman"/>
          <w:sz w:val="24"/>
          <w:szCs w:val="24"/>
        </w:rPr>
        <w:t>բյուջեով</w:t>
      </w:r>
      <w:proofErr w:type="spellEnd"/>
      <w:r w:rsidRPr="008B28F9">
        <w:rPr>
          <w:rFonts w:ascii="GHEA Grapalat" w:eastAsia="Calibri" w:hAnsi="GHEA Grapalat" w:cs="Times New Roman"/>
          <w:sz w:val="24"/>
          <w:szCs w:val="24"/>
        </w:rPr>
        <w:t xml:space="preserve"> </w:t>
      </w:r>
      <w:proofErr w:type="spellStart"/>
      <w:r w:rsidRPr="008B28F9">
        <w:rPr>
          <w:rFonts w:ascii="GHEA Grapalat" w:eastAsia="Calibri" w:hAnsi="GHEA Grapalat" w:cs="Times New Roman"/>
          <w:sz w:val="24"/>
          <w:szCs w:val="24"/>
        </w:rPr>
        <w:t>նախատեսված</w:t>
      </w:r>
      <w:proofErr w:type="spellEnd"/>
      <w:r w:rsidRPr="008B28F9">
        <w:rPr>
          <w:rFonts w:ascii="GHEA Grapalat" w:eastAsia="Calibri" w:hAnsi="GHEA Grapalat" w:cs="Times New Roman"/>
          <w:sz w:val="24"/>
          <w:szCs w:val="24"/>
        </w:rPr>
        <w:t xml:space="preserve"> 1049 «</w:t>
      </w:r>
      <w:proofErr w:type="spellStart"/>
      <w:r w:rsidRPr="008B28F9">
        <w:rPr>
          <w:rFonts w:ascii="GHEA Grapalat" w:eastAsia="Calibri" w:hAnsi="GHEA Grapalat" w:cs="Times New Roman"/>
          <w:sz w:val="24"/>
          <w:szCs w:val="24"/>
        </w:rPr>
        <w:t>Ճանապարհային</w:t>
      </w:r>
      <w:proofErr w:type="spellEnd"/>
      <w:r w:rsidRPr="008B28F9">
        <w:rPr>
          <w:rFonts w:ascii="GHEA Grapalat" w:eastAsia="Calibri" w:hAnsi="GHEA Grapalat" w:cs="Times New Roman"/>
          <w:sz w:val="24"/>
          <w:szCs w:val="24"/>
        </w:rPr>
        <w:t xml:space="preserve"> </w:t>
      </w:r>
      <w:proofErr w:type="spellStart"/>
      <w:r w:rsidRPr="008B28F9">
        <w:rPr>
          <w:rFonts w:ascii="GHEA Grapalat" w:eastAsia="Calibri" w:hAnsi="GHEA Grapalat" w:cs="Times New Roman"/>
          <w:sz w:val="24"/>
          <w:szCs w:val="24"/>
        </w:rPr>
        <w:t>ցանցի</w:t>
      </w:r>
      <w:proofErr w:type="spellEnd"/>
      <w:r w:rsidRPr="008B28F9">
        <w:rPr>
          <w:rFonts w:ascii="GHEA Grapalat" w:eastAsia="Calibri" w:hAnsi="GHEA Grapalat" w:cs="Times New Roman"/>
          <w:sz w:val="24"/>
          <w:szCs w:val="24"/>
        </w:rPr>
        <w:t xml:space="preserve"> </w:t>
      </w:r>
      <w:proofErr w:type="spellStart"/>
      <w:r w:rsidRPr="008B28F9">
        <w:rPr>
          <w:rFonts w:ascii="GHEA Grapalat" w:eastAsia="Calibri" w:hAnsi="GHEA Grapalat" w:cs="Times New Roman"/>
          <w:sz w:val="24"/>
          <w:szCs w:val="24"/>
        </w:rPr>
        <w:t>բարելավում</w:t>
      </w:r>
      <w:proofErr w:type="spellEnd"/>
      <w:r w:rsidRPr="008B28F9">
        <w:rPr>
          <w:rFonts w:ascii="GHEA Grapalat" w:eastAsia="Calibri" w:hAnsi="GHEA Grapalat" w:cs="Times New Roman"/>
          <w:sz w:val="24"/>
          <w:szCs w:val="24"/>
        </w:rPr>
        <w:t xml:space="preserve">» </w:t>
      </w:r>
      <w:proofErr w:type="spellStart"/>
      <w:r w:rsidRPr="008B28F9">
        <w:rPr>
          <w:rFonts w:ascii="GHEA Grapalat" w:eastAsia="Calibri" w:hAnsi="GHEA Grapalat" w:cs="Times New Roman"/>
          <w:sz w:val="24"/>
          <w:szCs w:val="24"/>
        </w:rPr>
        <w:t>ծրագրի</w:t>
      </w:r>
      <w:proofErr w:type="spellEnd"/>
      <w:r w:rsidRPr="008B28F9">
        <w:rPr>
          <w:rFonts w:ascii="GHEA Grapalat" w:eastAsia="Calibri" w:hAnsi="GHEA Grapalat" w:cs="Times New Roman"/>
          <w:sz w:val="24"/>
          <w:szCs w:val="24"/>
        </w:rPr>
        <w:t xml:space="preserve"> </w:t>
      </w:r>
      <w:r w:rsidR="002D0DA3" w:rsidRPr="008B28F9">
        <w:rPr>
          <w:rFonts w:ascii="GHEA Grapalat" w:eastAsia="Calibri" w:hAnsi="GHEA Grapalat" w:cs="Times New Roman"/>
          <w:sz w:val="24"/>
          <w:szCs w:val="24"/>
        </w:rPr>
        <w:t>21001</w:t>
      </w:r>
      <w:r w:rsidR="00615278" w:rsidRPr="008B28F9">
        <w:rPr>
          <w:rFonts w:ascii="GHEA Grapalat" w:eastAsia="Calibri" w:hAnsi="GHEA Grapalat" w:cs="Times New Roman"/>
          <w:sz w:val="24"/>
          <w:szCs w:val="24"/>
        </w:rPr>
        <w:t xml:space="preserve"> </w:t>
      </w:r>
      <w:r w:rsidRPr="008B28F9">
        <w:rPr>
          <w:rFonts w:ascii="GHEA Grapalat" w:eastAsia="Calibri" w:hAnsi="GHEA Grapalat" w:cs="Times New Roman"/>
          <w:sz w:val="24"/>
          <w:szCs w:val="24"/>
        </w:rPr>
        <w:t>«</w:t>
      </w:r>
      <w:proofErr w:type="spellStart"/>
      <w:r w:rsidRPr="008B28F9">
        <w:rPr>
          <w:rFonts w:ascii="GHEA Grapalat" w:eastAsia="Calibri" w:hAnsi="GHEA Grapalat" w:cs="Times New Roman"/>
          <w:sz w:val="24"/>
          <w:szCs w:val="24"/>
        </w:rPr>
        <w:t>Պետական</w:t>
      </w:r>
      <w:proofErr w:type="spellEnd"/>
      <w:r w:rsidRPr="008B28F9">
        <w:rPr>
          <w:rFonts w:ascii="GHEA Grapalat" w:eastAsia="Calibri" w:hAnsi="GHEA Grapalat" w:cs="Times New Roman"/>
          <w:sz w:val="24"/>
          <w:szCs w:val="24"/>
        </w:rPr>
        <w:t xml:space="preserve"> </w:t>
      </w:r>
      <w:proofErr w:type="spellStart"/>
      <w:r w:rsidRPr="008B28F9">
        <w:rPr>
          <w:rFonts w:ascii="GHEA Grapalat" w:eastAsia="Calibri" w:hAnsi="GHEA Grapalat" w:cs="Times New Roman"/>
          <w:sz w:val="24"/>
          <w:szCs w:val="24"/>
        </w:rPr>
        <w:t>նշանակության</w:t>
      </w:r>
      <w:proofErr w:type="spellEnd"/>
      <w:r w:rsidRPr="008B28F9">
        <w:rPr>
          <w:rFonts w:ascii="GHEA Grapalat" w:eastAsia="Calibri" w:hAnsi="GHEA Grapalat" w:cs="Times New Roman"/>
          <w:sz w:val="24"/>
          <w:szCs w:val="24"/>
        </w:rPr>
        <w:t xml:space="preserve"> </w:t>
      </w:r>
      <w:proofErr w:type="spellStart"/>
      <w:r w:rsidRPr="008B28F9">
        <w:rPr>
          <w:rFonts w:ascii="GHEA Grapalat" w:eastAsia="Calibri" w:hAnsi="GHEA Grapalat" w:cs="Times New Roman"/>
          <w:sz w:val="24"/>
          <w:szCs w:val="24"/>
        </w:rPr>
        <w:t>ավտոճանապարհների</w:t>
      </w:r>
      <w:proofErr w:type="spellEnd"/>
      <w:r w:rsidRPr="008B28F9">
        <w:rPr>
          <w:rFonts w:ascii="GHEA Grapalat" w:eastAsia="Calibri" w:hAnsi="GHEA Grapalat" w:cs="Times New Roman"/>
          <w:sz w:val="24"/>
          <w:szCs w:val="24"/>
        </w:rPr>
        <w:t xml:space="preserve"> </w:t>
      </w:r>
      <w:proofErr w:type="spellStart"/>
      <w:r w:rsidRPr="008B28F9">
        <w:rPr>
          <w:rFonts w:ascii="GHEA Grapalat" w:eastAsia="Calibri" w:hAnsi="GHEA Grapalat" w:cs="Times New Roman"/>
          <w:sz w:val="24"/>
          <w:szCs w:val="24"/>
        </w:rPr>
        <w:t>հիմնանորոգում</w:t>
      </w:r>
      <w:proofErr w:type="spellEnd"/>
      <w:r w:rsidR="00AA7BEC" w:rsidRPr="008B28F9">
        <w:rPr>
          <w:rFonts w:ascii="GHEA Grapalat" w:eastAsia="Calibri" w:hAnsi="GHEA Grapalat" w:cs="Times New Roman"/>
          <w:sz w:val="24"/>
          <w:szCs w:val="24"/>
        </w:rPr>
        <w:t>»</w:t>
      </w:r>
      <w:r w:rsidR="00AA7BEC" w:rsidRPr="008B28F9">
        <w:rPr>
          <w:rFonts w:ascii="GHEA Grapalat" w:eastAsia="Calibri" w:hAnsi="GHEA Grapalat" w:cs="Times New Roman"/>
          <w:sz w:val="24"/>
          <w:szCs w:val="24"/>
          <w:lang w:val="hy-AM"/>
        </w:rPr>
        <w:t>,</w:t>
      </w:r>
      <w:r w:rsidR="002D0DA3" w:rsidRPr="008B28F9">
        <w:rPr>
          <w:rFonts w:ascii="GHEA Grapalat" w:eastAsia="Calibri" w:hAnsi="GHEA Grapalat" w:cs="Times New Roman"/>
          <w:sz w:val="24"/>
          <w:szCs w:val="24"/>
          <w:lang w:val="hy-AM"/>
        </w:rPr>
        <w:t xml:space="preserve"> </w:t>
      </w:r>
      <w:r w:rsidR="002D0DA3" w:rsidRPr="008B28F9">
        <w:rPr>
          <w:rFonts w:ascii="GHEA Grapalat" w:eastAsia="Calibri" w:hAnsi="GHEA Grapalat" w:cs="Times New Roman"/>
          <w:sz w:val="24"/>
          <w:szCs w:val="24"/>
        </w:rPr>
        <w:t>21002 «</w:t>
      </w:r>
      <w:proofErr w:type="spellStart"/>
      <w:r w:rsidR="002D0DA3" w:rsidRPr="008B28F9">
        <w:rPr>
          <w:rFonts w:ascii="GHEA Grapalat" w:eastAsia="Calibri" w:hAnsi="GHEA Grapalat" w:cs="Times New Roman"/>
          <w:sz w:val="24"/>
          <w:szCs w:val="24"/>
        </w:rPr>
        <w:t>Տրանսպորտային</w:t>
      </w:r>
      <w:proofErr w:type="spellEnd"/>
      <w:r w:rsidR="002D0DA3" w:rsidRPr="008B28F9">
        <w:rPr>
          <w:rFonts w:ascii="GHEA Grapalat" w:eastAsia="Calibri" w:hAnsi="GHEA Grapalat" w:cs="Times New Roman"/>
          <w:sz w:val="24"/>
          <w:szCs w:val="24"/>
        </w:rPr>
        <w:t xml:space="preserve"> </w:t>
      </w:r>
      <w:proofErr w:type="spellStart"/>
      <w:r w:rsidR="002D0DA3" w:rsidRPr="008B28F9">
        <w:rPr>
          <w:rFonts w:ascii="GHEA Grapalat" w:eastAsia="Calibri" w:hAnsi="GHEA Grapalat" w:cs="Times New Roman"/>
          <w:sz w:val="24"/>
          <w:szCs w:val="24"/>
        </w:rPr>
        <w:t>օբյեկտների</w:t>
      </w:r>
      <w:proofErr w:type="spellEnd"/>
      <w:r w:rsidR="002D0DA3" w:rsidRPr="008B28F9">
        <w:rPr>
          <w:rFonts w:ascii="GHEA Grapalat" w:eastAsia="Calibri" w:hAnsi="GHEA Grapalat" w:cs="Times New Roman"/>
          <w:sz w:val="24"/>
          <w:szCs w:val="24"/>
        </w:rPr>
        <w:t xml:space="preserve"> </w:t>
      </w:r>
      <w:proofErr w:type="spellStart"/>
      <w:r w:rsidR="002D0DA3" w:rsidRPr="008B28F9">
        <w:rPr>
          <w:rFonts w:ascii="GHEA Grapalat" w:eastAsia="Calibri" w:hAnsi="GHEA Grapalat" w:cs="Times New Roman"/>
          <w:sz w:val="24"/>
          <w:szCs w:val="24"/>
        </w:rPr>
        <w:t>հիմնանորոգում</w:t>
      </w:r>
      <w:proofErr w:type="spellEnd"/>
      <w:r w:rsidR="002D0DA3" w:rsidRPr="008B28F9">
        <w:rPr>
          <w:rFonts w:ascii="GHEA Grapalat" w:eastAsia="Calibri" w:hAnsi="GHEA Grapalat" w:cs="Times New Roman"/>
          <w:sz w:val="24"/>
          <w:szCs w:val="24"/>
        </w:rPr>
        <w:t>»</w:t>
      </w:r>
      <w:r w:rsidR="00E61345" w:rsidRPr="008B28F9">
        <w:rPr>
          <w:rFonts w:ascii="GHEA Grapalat" w:eastAsia="Calibri" w:hAnsi="GHEA Grapalat" w:cs="Times New Roman"/>
          <w:sz w:val="24"/>
          <w:szCs w:val="24"/>
          <w:lang w:val="hy-AM"/>
        </w:rPr>
        <w:t>,</w:t>
      </w:r>
      <w:r w:rsidR="00AA7BEC" w:rsidRPr="008B28F9">
        <w:rPr>
          <w:rFonts w:ascii="GHEA Grapalat" w:eastAsia="Calibri" w:hAnsi="GHEA Grapalat" w:cs="Times New Roman"/>
          <w:sz w:val="24"/>
          <w:szCs w:val="24"/>
          <w:lang w:val="hy-AM"/>
        </w:rPr>
        <w:t xml:space="preserve"> 21020 «Միջպետական և հանրապետական նշանակության ավտոճանապարհների միջին նորոգում»</w:t>
      </w:r>
      <w:r w:rsidRPr="008B28F9">
        <w:rPr>
          <w:rFonts w:ascii="GHEA Grapalat" w:eastAsia="Calibri" w:hAnsi="GHEA Grapalat" w:cs="Times New Roman"/>
          <w:sz w:val="24"/>
          <w:szCs w:val="24"/>
        </w:rPr>
        <w:t xml:space="preserve"> </w:t>
      </w:r>
      <w:r w:rsidR="00E61345" w:rsidRPr="008B28F9">
        <w:rPr>
          <w:rFonts w:ascii="GHEA Grapalat" w:eastAsia="Calibri" w:hAnsi="GHEA Grapalat" w:cs="Times New Roman"/>
          <w:sz w:val="24"/>
          <w:szCs w:val="24"/>
          <w:lang w:val="hy-AM"/>
        </w:rPr>
        <w:t xml:space="preserve">և </w:t>
      </w:r>
      <w:r w:rsidR="00DF30A6" w:rsidRPr="008B28F9">
        <w:rPr>
          <w:rFonts w:ascii="GHEA Grapalat" w:eastAsia="Calibri" w:hAnsi="GHEA Grapalat" w:cs="Times New Roman"/>
          <w:sz w:val="24"/>
          <w:szCs w:val="24"/>
          <w:lang w:val="hy-AM"/>
        </w:rPr>
        <w:t xml:space="preserve">11001 «Միջպետական և հանրապետական նշանակության ավտոճանապարհների պահպանման և անվտանգ երթևեկության ծառայություններ» </w:t>
      </w:r>
      <w:proofErr w:type="spellStart"/>
      <w:r w:rsidR="00AA7BEC" w:rsidRPr="008B28F9">
        <w:rPr>
          <w:rFonts w:ascii="GHEA Grapalat" w:eastAsia="Calibri" w:hAnsi="GHEA Grapalat" w:cs="Times New Roman"/>
          <w:sz w:val="24"/>
          <w:szCs w:val="24"/>
        </w:rPr>
        <w:t>միջոցառումների</w:t>
      </w:r>
      <w:proofErr w:type="spellEnd"/>
      <w:r w:rsidR="00AA7BEC" w:rsidRPr="008B28F9">
        <w:rPr>
          <w:rFonts w:ascii="GHEA Grapalat" w:eastAsia="Calibri" w:hAnsi="GHEA Grapalat" w:cs="Times New Roman"/>
          <w:sz w:val="24"/>
          <w:szCs w:val="24"/>
        </w:rPr>
        <w:t xml:space="preserve"> </w:t>
      </w:r>
      <w:proofErr w:type="spellStart"/>
      <w:r w:rsidRPr="008B28F9">
        <w:rPr>
          <w:rFonts w:ascii="GHEA Grapalat" w:eastAsia="Calibri" w:hAnsi="GHEA Grapalat" w:cs="Times New Roman"/>
          <w:sz w:val="24"/>
          <w:szCs w:val="24"/>
        </w:rPr>
        <w:t>կատարումն</w:t>
      </w:r>
      <w:proofErr w:type="spellEnd"/>
      <w:r w:rsidRPr="008B28F9">
        <w:rPr>
          <w:rFonts w:ascii="GHEA Grapalat" w:eastAsia="Calibri" w:hAnsi="GHEA Grapalat" w:cs="Times New Roman"/>
          <w:sz w:val="24"/>
          <w:szCs w:val="24"/>
        </w:rPr>
        <w:t xml:space="preserve"> </w:t>
      </w:r>
      <w:proofErr w:type="spellStart"/>
      <w:r w:rsidRPr="008B28F9">
        <w:rPr>
          <w:rFonts w:ascii="GHEA Grapalat" w:eastAsia="Calibri" w:hAnsi="GHEA Grapalat" w:cs="Times New Roman"/>
          <w:sz w:val="24"/>
          <w:szCs w:val="24"/>
        </w:rPr>
        <w:t>ապահովելու</w:t>
      </w:r>
      <w:proofErr w:type="spellEnd"/>
      <w:r w:rsidRPr="008B28F9">
        <w:rPr>
          <w:rFonts w:ascii="GHEA Grapalat" w:eastAsia="Calibri" w:hAnsi="GHEA Grapalat" w:cs="Times New Roman"/>
          <w:sz w:val="24"/>
          <w:szCs w:val="24"/>
        </w:rPr>
        <w:t xml:space="preserve"> </w:t>
      </w:r>
      <w:proofErr w:type="spellStart"/>
      <w:r w:rsidRPr="008B28F9">
        <w:rPr>
          <w:rFonts w:ascii="GHEA Grapalat" w:eastAsia="Calibri" w:hAnsi="GHEA Grapalat" w:cs="Times New Roman"/>
          <w:sz w:val="24"/>
          <w:szCs w:val="24"/>
        </w:rPr>
        <w:t>նպատակով</w:t>
      </w:r>
      <w:proofErr w:type="spellEnd"/>
      <w:r w:rsidRPr="008B28F9">
        <w:rPr>
          <w:rFonts w:ascii="GHEA Grapalat" w:eastAsia="Calibri" w:hAnsi="GHEA Grapalat" w:cs="Times New Roman"/>
          <w:sz w:val="24"/>
          <w:szCs w:val="24"/>
        </w:rPr>
        <w:t xml:space="preserve">: </w:t>
      </w:r>
    </w:p>
    <w:p w14:paraId="5F99D679" w14:textId="77777777" w:rsidR="003A2177" w:rsidRPr="008B28F9" w:rsidRDefault="00B2468E" w:rsidP="008B28F9">
      <w:pPr>
        <w:pStyle w:val="ListParagraph"/>
        <w:numPr>
          <w:ilvl w:val="0"/>
          <w:numId w:val="7"/>
        </w:numPr>
        <w:spacing w:line="360" w:lineRule="auto"/>
        <w:rPr>
          <w:rFonts w:ascii="GHEA Grapalat" w:eastAsia="Calibri" w:hAnsi="GHEA Grapalat" w:cs="Sylfaen"/>
          <w:b/>
          <w:sz w:val="24"/>
          <w:szCs w:val="24"/>
          <w:lang w:val="hy-AM"/>
        </w:rPr>
      </w:pPr>
      <w:proofErr w:type="spellStart"/>
      <w:r w:rsidRPr="008B28F9">
        <w:rPr>
          <w:rFonts w:ascii="GHEA Grapalat" w:eastAsia="Calibri" w:hAnsi="GHEA Grapalat" w:cs="Sylfaen"/>
          <w:b/>
          <w:sz w:val="24"/>
          <w:szCs w:val="24"/>
        </w:rPr>
        <w:t>Ընթացիկ</w:t>
      </w:r>
      <w:proofErr w:type="spellEnd"/>
      <w:r w:rsidRPr="008B28F9">
        <w:rPr>
          <w:rFonts w:ascii="GHEA Grapalat" w:eastAsia="Calibri" w:hAnsi="GHEA Grapalat" w:cs="Sylfaen"/>
          <w:b/>
          <w:sz w:val="24"/>
          <w:szCs w:val="24"/>
          <w:lang w:val="es-ES_tradnl"/>
        </w:rPr>
        <w:t xml:space="preserve"> </w:t>
      </w:r>
      <w:proofErr w:type="spellStart"/>
      <w:r w:rsidRPr="008B28F9">
        <w:rPr>
          <w:rFonts w:ascii="GHEA Grapalat" w:eastAsia="Calibri" w:hAnsi="GHEA Grapalat" w:cs="Sylfaen"/>
          <w:b/>
          <w:sz w:val="24"/>
          <w:szCs w:val="24"/>
          <w:lang w:val="es-ES_tradnl"/>
        </w:rPr>
        <w:t>իրա</w:t>
      </w:r>
      <w:r w:rsidRPr="008B28F9">
        <w:rPr>
          <w:rFonts w:ascii="GHEA Grapalat" w:eastAsia="Calibri" w:hAnsi="GHEA Grapalat" w:cs="Sylfaen"/>
          <w:b/>
          <w:sz w:val="24"/>
          <w:szCs w:val="24"/>
        </w:rPr>
        <w:t>վիճակը</w:t>
      </w:r>
      <w:proofErr w:type="spellEnd"/>
      <w:r w:rsidRPr="008B28F9">
        <w:rPr>
          <w:rFonts w:ascii="GHEA Grapalat" w:eastAsia="Calibri" w:hAnsi="GHEA Grapalat" w:cs="Sylfaen"/>
          <w:b/>
          <w:sz w:val="24"/>
          <w:szCs w:val="24"/>
          <w:lang w:val="es-ES_tradnl"/>
        </w:rPr>
        <w:t xml:space="preserve"> </w:t>
      </w:r>
      <w:r w:rsidRPr="008B28F9">
        <w:rPr>
          <w:rFonts w:ascii="GHEA Grapalat" w:eastAsia="Calibri" w:hAnsi="GHEA Grapalat" w:cs="Sylfaen"/>
          <w:b/>
          <w:sz w:val="24"/>
          <w:szCs w:val="24"/>
        </w:rPr>
        <w:t>և</w:t>
      </w:r>
      <w:r w:rsidRPr="008B28F9">
        <w:rPr>
          <w:rFonts w:ascii="GHEA Grapalat" w:eastAsia="Calibri" w:hAnsi="GHEA Grapalat" w:cs="Sylfaen"/>
          <w:b/>
          <w:sz w:val="24"/>
          <w:szCs w:val="24"/>
          <w:lang w:val="es-ES_tradnl"/>
        </w:rPr>
        <w:t xml:space="preserve"> </w:t>
      </w:r>
      <w:proofErr w:type="spellStart"/>
      <w:r w:rsidRPr="008B28F9">
        <w:rPr>
          <w:rFonts w:ascii="GHEA Grapalat" w:eastAsia="Calibri" w:hAnsi="GHEA Grapalat" w:cs="Sylfaen"/>
          <w:b/>
          <w:sz w:val="24"/>
          <w:szCs w:val="24"/>
        </w:rPr>
        <w:t>իրավական</w:t>
      </w:r>
      <w:proofErr w:type="spellEnd"/>
      <w:r w:rsidRPr="008B28F9">
        <w:rPr>
          <w:rFonts w:ascii="GHEA Grapalat" w:eastAsia="Calibri" w:hAnsi="GHEA Grapalat" w:cs="Sylfaen"/>
          <w:b/>
          <w:sz w:val="24"/>
          <w:szCs w:val="24"/>
          <w:lang w:val="es-ES_tradnl"/>
        </w:rPr>
        <w:t xml:space="preserve"> </w:t>
      </w:r>
      <w:proofErr w:type="spellStart"/>
      <w:r w:rsidRPr="008B28F9">
        <w:rPr>
          <w:rFonts w:ascii="GHEA Grapalat" w:eastAsia="Calibri" w:hAnsi="GHEA Grapalat" w:cs="Sylfaen"/>
          <w:b/>
          <w:sz w:val="24"/>
          <w:szCs w:val="24"/>
        </w:rPr>
        <w:t>ակտի</w:t>
      </w:r>
      <w:proofErr w:type="spellEnd"/>
      <w:r w:rsidRPr="008B28F9">
        <w:rPr>
          <w:rFonts w:ascii="GHEA Grapalat" w:eastAsia="Calibri" w:hAnsi="GHEA Grapalat" w:cs="Sylfaen"/>
          <w:b/>
          <w:sz w:val="24"/>
          <w:szCs w:val="24"/>
          <w:lang w:val="es-ES_tradnl"/>
        </w:rPr>
        <w:t xml:space="preserve"> </w:t>
      </w:r>
      <w:proofErr w:type="spellStart"/>
      <w:r w:rsidRPr="008B28F9">
        <w:rPr>
          <w:rFonts w:ascii="GHEA Grapalat" w:eastAsia="Calibri" w:hAnsi="GHEA Grapalat" w:cs="Sylfaen"/>
          <w:b/>
          <w:sz w:val="24"/>
          <w:szCs w:val="24"/>
        </w:rPr>
        <w:t>ընդունման</w:t>
      </w:r>
      <w:proofErr w:type="spellEnd"/>
      <w:r w:rsidRPr="008B28F9">
        <w:rPr>
          <w:rFonts w:ascii="GHEA Grapalat" w:eastAsia="Calibri" w:hAnsi="GHEA Grapalat" w:cs="Sylfaen"/>
          <w:b/>
          <w:sz w:val="24"/>
          <w:szCs w:val="24"/>
          <w:lang w:val="es-ES_tradnl"/>
        </w:rPr>
        <w:t xml:space="preserve"> </w:t>
      </w:r>
      <w:proofErr w:type="spellStart"/>
      <w:r w:rsidRPr="008B28F9">
        <w:rPr>
          <w:rFonts w:ascii="GHEA Grapalat" w:eastAsia="Calibri" w:hAnsi="GHEA Grapalat" w:cs="Sylfaen"/>
          <w:b/>
          <w:sz w:val="24"/>
          <w:szCs w:val="24"/>
        </w:rPr>
        <w:t>անհրաժեշտու</w:t>
      </w:r>
      <w:proofErr w:type="spellEnd"/>
      <w:r w:rsidRPr="008B28F9">
        <w:rPr>
          <w:rFonts w:ascii="GHEA Grapalat" w:eastAsia="Calibri" w:hAnsi="GHEA Grapalat" w:cs="Sylfaen"/>
          <w:b/>
          <w:sz w:val="24"/>
          <w:szCs w:val="24"/>
          <w:lang w:val="fr-FR"/>
        </w:rPr>
        <w:softHyphen/>
      </w:r>
      <w:proofErr w:type="spellStart"/>
      <w:r w:rsidRPr="008B28F9">
        <w:rPr>
          <w:rFonts w:ascii="GHEA Grapalat" w:eastAsia="Calibri" w:hAnsi="GHEA Grapalat" w:cs="Sylfaen"/>
          <w:b/>
          <w:sz w:val="24"/>
          <w:szCs w:val="24"/>
        </w:rPr>
        <w:t>թյունը</w:t>
      </w:r>
      <w:proofErr w:type="spellEnd"/>
    </w:p>
    <w:p w14:paraId="2BC5C7F6" w14:textId="77777777" w:rsidR="00361B02" w:rsidRPr="008B28F9" w:rsidRDefault="00D80854" w:rsidP="008B28F9">
      <w:pPr>
        <w:spacing w:line="360" w:lineRule="auto"/>
        <w:ind w:firstLine="426"/>
        <w:jc w:val="both"/>
        <w:rPr>
          <w:rFonts w:ascii="GHEA Grapalat" w:eastAsia="Calibri" w:hAnsi="GHEA Grapalat" w:cs="Sylfaen"/>
          <w:bCs/>
          <w:sz w:val="24"/>
          <w:szCs w:val="24"/>
          <w:shd w:val="clear" w:color="auto" w:fill="FFFFFF"/>
          <w:lang w:val="hy-AM"/>
        </w:rPr>
      </w:pPr>
      <w:r w:rsidRPr="008B28F9">
        <w:rPr>
          <w:rFonts w:ascii="GHEA Grapalat" w:eastAsia="Calibri" w:hAnsi="GHEA Grapalat" w:cs="Sylfaen"/>
          <w:sz w:val="24"/>
          <w:szCs w:val="24"/>
          <w:shd w:val="clear" w:color="auto" w:fill="FFFFFF"/>
          <w:lang w:val="hy-AM"/>
        </w:rPr>
        <w:t>Ներկայացված</w:t>
      </w:r>
      <w:r w:rsidR="003A2177" w:rsidRPr="008B28F9">
        <w:rPr>
          <w:rFonts w:ascii="GHEA Grapalat" w:eastAsia="Calibri" w:hAnsi="GHEA Grapalat" w:cs="Sylfaen"/>
          <w:bCs/>
          <w:sz w:val="24"/>
          <w:szCs w:val="24"/>
          <w:shd w:val="clear" w:color="auto" w:fill="FFFFFF"/>
          <w:lang w:val="hy-AM"/>
        </w:rPr>
        <w:t xml:space="preserve"> </w:t>
      </w:r>
      <w:r w:rsidR="003A2177" w:rsidRPr="008B28F9">
        <w:rPr>
          <w:rFonts w:ascii="GHEA Grapalat" w:eastAsia="Calibri" w:hAnsi="GHEA Grapalat" w:cs="Times New Roman"/>
          <w:sz w:val="24"/>
          <w:szCs w:val="24"/>
          <w:shd w:val="clear" w:color="auto" w:fill="FFFFFF"/>
          <w:lang w:val="hy-AM"/>
        </w:rPr>
        <w:t>որոշման</w:t>
      </w:r>
      <w:r w:rsidR="003A2177" w:rsidRPr="008B28F9">
        <w:rPr>
          <w:rFonts w:ascii="GHEA Grapalat" w:eastAsia="Calibri" w:hAnsi="GHEA Grapalat" w:cs="Times New Roman"/>
          <w:sz w:val="24"/>
          <w:szCs w:val="24"/>
          <w:lang w:val="hy-AM"/>
        </w:rPr>
        <w:t xml:space="preserve"> նախագծի </w:t>
      </w:r>
      <w:r w:rsidR="003A2177" w:rsidRPr="008B28F9">
        <w:rPr>
          <w:rFonts w:ascii="GHEA Grapalat" w:eastAsia="Calibri" w:hAnsi="GHEA Grapalat" w:cs="Sylfaen"/>
          <w:bCs/>
          <w:sz w:val="24"/>
          <w:szCs w:val="24"/>
          <w:shd w:val="clear" w:color="auto" w:fill="FFFFFF"/>
          <w:lang w:val="hy-AM"/>
        </w:rPr>
        <w:t xml:space="preserve">ընդունումը պայմանավորված է </w:t>
      </w:r>
      <w:r w:rsidR="0030598B" w:rsidRPr="008B28F9">
        <w:rPr>
          <w:rFonts w:ascii="GHEA Grapalat" w:eastAsia="Calibri" w:hAnsi="GHEA Grapalat" w:cs="Sylfaen"/>
          <w:bCs/>
          <w:sz w:val="24"/>
          <w:szCs w:val="24"/>
          <w:shd w:val="clear" w:color="auto" w:fill="FFFFFF"/>
          <w:lang w:val="hy-AM"/>
        </w:rPr>
        <w:t xml:space="preserve">«Գնումների մասին» ՀՀ օրենքի 15-րդ հոդվածի 6-րդ մասի հիման վրա </w:t>
      </w:r>
      <w:r w:rsidR="00AA7BEC" w:rsidRPr="008B28F9">
        <w:rPr>
          <w:rFonts w:ascii="GHEA Grapalat" w:eastAsia="Calibri" w:hAnsi="GHEA Grapalat" w:cs="Sylfaen"/>
          <w:bCs/>
          <w:sz w:val="24"/>
          <w:szCs w:val="24"/>
          <w:shd w:val="clear" w:color="auto" w:fill="FFFFFF"/>
          <w:lang w:val="hy-AM"/>
        </w:rPr>
        <w:t>15</w:t>
      </w:r>
      <w:r w:rsidR="00A90F65" w:rsidRPr="008B28F9">
        <w:rPr>
          <w:rFonts w:ascii="GHEA Grapalat" w:eastAsia="Calibri" w:hAnsi="GHEA Grapalat" w:cs="Sylfaen"/>
          <w:bCs/>
          <w:sz w:val="24"/>
          <w:szCs w:val="24"/>
          <w:shd w:val="clear" w:color="auto" w:fill="FFFFFF"/>
          <w:lang w:val="hy-AM"/>
        </w:rPr>
        <w:t>.0</w:t>
      </w:r>
      <w:r w:rsidR="00AA7BEC" w:rsidRPr="008B28F9">
        <w:rPr>
          <w:rFonts w:ascii="GHEA Grapalat" w:eastAsia="Calibri" w:hAnsi="GHEA Grapalat" w:cs="Sylfaen"/>
          <w:bCs/>
          <w:sz w:val="24"/>
          <w:szCs w:val="24"/>
          <w:shd w:val="clear" w:color="auto" w:fill="FFFFFF"/>
          <w:lang w:val="hy-AM"/>
        </w:rPr>
        <w:t>6</w:t>
      </w:r>
      <w:r w:rsidR="00A90F65" w:rsidRPr="008B28F9">
        <w:rPr>
          <w:rFonts w:ascii="GHEA Grapalat" w:eastAsia="Calibri" w:hAnsi="GHEA Grapalat" w:cs="Sylfaen"/>
          <w:bCs/>
          <w:sz w:val="24"/>
          <w:szCs w:val="24"/>
          <w:shd w:val="clear" w:color="auto" w:fill="FFFFFF"/>
          <w:lang w:val="hy-AM"/>
        </w:rPr>
        <w:t>.202</w:t>
      </w:r>
      <w:r w:rsidR="00AA7BEC" w:rsidRPr="008B28F9">
        <w:rPr>
          <w:rFonts w:ascii="GHEA Grapalat" w:eastAsia="Calibri" w:hAnsi="GHEA Grapalat" w:cs="Sylfaen"/>
          <w:bCs/>
          <w:sz w:val="24"/>
          <w:szCs w:val="24"/>
          <w:shd w:val="clear" w:color="auto" w:fill="FFFFFF"/>
          <w:lang w:val="hy-AM"/>
        </w:rPr>
        <w:t>3</w:t>
      </w:r>
      <w:r w:rsidR="00A90F65" w:rsidRPr="008B28F9">
        <w:rPr>
          <w:rFonts w:ascii="GHEA Grapalat" w:eastAsia="Calibri" w:hAnsi="GHEA Grapalat" w:cs="Sylfaen"/>
          <w:bCs/>
          <w:sz w:val="24"/>
          <w:szCs w:val="24"/>
          <w:shd w:val="clear" w:color="auto" w:fill="FFFFFF"/>
          <w:lang w:val="hy-AM"/>
        </w:rPr>
        <w:t>թ. կնքված ՏԿԵՆ-ԲՄԱՇՁԲ-202</w:t>
      </w:r>
      <w:r w:rsidR="00AA7BEC" w:rsidRPr="008B28F9">
        <w:rPr>
          <w:rFonts w:ascii="GHEA Grapalat" w:eastAsia="Calibri" w:hAnsi="GHEA Grapalat" w:cs="Sylfaen"/>
          <w:bCs/>
          <w:sz w:val="24"/>
          <w:szCs w:val="24"/>
          <w:shd w:val="clear" w:color="auto" w:fill="FFFFFF"/>
          <w:lang w:val="hy-AM"/>
        </w:rPr>
        <w:t>3/7</w:t>
      </w:r>
      <w:r w:rsidR="00A90F65" w:rsidRPr="008B28F9">
        <w:rPr>
          <w:rFonts w:ascii="GHEA Grapalat" w:eastAsia="Calibri" w:hAnsi="GHEA Grapalat" w:cs="Sylfaen"/>
          <w:bCs/>
          <w:sz w:val="24"/>
          <w:szCs w:val="24"/>
          <w:shd w:val="clear" w:color="auto" w:fill="FFFFFF"/>
          <w:lang w:val="hy-AM"/>
        </w:rPr>
        <w:t>Շ-</w:t>
      </w:r>
      <w:r w:rsidR="00AA7BEC" w:rsidRPr="008B28F9">
        <w:rPr>
          <w:rFonts w:ascii="GHEA Grapalat" w:eastAsia="Calibri" w:hAnsi="GHEA Grapalat" w:cs="Sylfaen"/>
          <w:bCs/>
          <w:sz w:val="24"/>
          <w:szCs w:val="24"/>
          <w:shd w:val="clear" w:color="auto" w:fill="FFFFFF"/>
          <w:lang w:val="hy-AM"/>
        </w:rPr>
        <w:t>2</w:t>
      </w:r>
      <w:r w:rsidR="00A90F65" w:rsidRPr="008B28F9">
        <w:rPr>
          <w:rFonts w:ascii="GHEA Grapalat" w:eastAsia="Calibri" w:hAnsi="GHEA Grapalat" w:cs="Sylfaen"/>
          <w:bCs/>
          <w:sz w:val="24"/>
          <w:szCs w:val="24"/>
          <w:shd w:val="clear" w:color="auto" w:fill="FFFFFF"/>
          <w:lang w:val="hy-AM"/>
        </w:rPr>
        <w:t xml:space="preserve"> պայմանագրով նախատեսված՝ </w:t>
      </w:r>
      <w:r w:rsidR="00AA7BEC" w:rsidRPr="008B28F9">
        <w:rPr>
          <w:rFonts w:ascii="GHEA Grapalat" w:eastAsia="Calibri" w:hAnsi="GHEA Grapalat" w:cs="Sylfaen"/>
          <w:bCs/>
          <w:sz w:val="24"/>
          <w:szCs w:val="24"/>
          <w:shd w:val="clear" w:color="auto" w:fill="FFFFFF"/>
          <w:lang w:val="hy-AM"/>
        </w:rPr>
        <w:t xml:space="preserve">Հ-7, /Հ-5/ - Կարենիս - Չարենցավան /Հ-1/ (Ֆանտան)հանրապետական նշանակության ավտոճանապարհի կմ7+580 - կմ10+200 հատվածի </w:t>
      </w:r>
      <w:r w:rsidR="00F33B8E" w:rsidRPr="008B28F9">
        <w:rPr>
          <w:rFonts w:ascii="GHEA Grapalat" w:eastAsia="Calibri" w:hAnsi="GHEA Grapalat" w:cs="Sylfaen"/>
          <w:bCs/>
          <w:sz w:val="24"/>
          <w:szCs w:val="24"/>
          <w:shd w:val="clear" w:color="auto" w:fill="FFFFFF"/>
          <w:lang w:val="hy-AM"/>
        </w:rPr>
        <w:t xml:space="preserve">(մի մասի) </w:t>
      </w:r>
      <w:r w:rsidR="00AA7BEC" w:rsidRPr="008B28F9">
        <w:rPr>
          <w:rFonts w:ascii="GHEA Grapalat" w:eastAsia="Calibri" w:hAnsi="GHEA Grapalat" w:cs="Sylfaen"/>
          <w:bCs/>
          <w:sz w:val="24"/>
          <w:szCs w:val="24"/>
          <w:shd w:val="clear" w:color="auto" w:fill="FFFFFF"/>
          <w:lang w:val="hy-AM"/>
        </w:rPr>
        <w:t xml:space="preserve">և </w:t>
      </w:r>
      <w:r w:rsidR="004262B8" w:rsidRPr="008B28F9">
        <w:rPr>
          <w:rFonts w:ascii="GHEA Grapalat" w:eastAsia="Calibri" w:hAnsi="GHEA Grapalat" w:cs="Sylfaen"/>
          <w:bCs/>
          <w:sz w:val="24"/>
          <w:szCs w:val="24"/>
          <w:shd w:val="clear" w:color="auto" w:fill="FFFFFF"/>
          <w:lang w:val="hy-AM"/>
        </w:rPr>
        <w:t xml:space="preserve">18.05.2023թ. կնքված ՏԿԵՆ-ՀԲՄԱՇՁԲ-2023/6Շ պայմանագրով նախատեսված՝ Տ-3-11 /Հ-15/ (Արմավիր գ.) – Նալբանդյան – Գետաշեն – Նոր Կեսարիա – /Մ-5/ ավտոճանապարհի կմ6+000-կմ10+000 հատվածի հիմնանորոգման աշխատանքներով` </w:t>
      </w:r>
      <w:r w:rsidR="004262B8" w:rsidRPr="008B28F9">
        <w:rPr>
          <w:rFonts w:ascii="GHEA Grapalat" w:eastAsia="Calibri" w:hAnsi="GHEA Grapalat" w:cs="Sylfaen"/>
          <w:bCs/>
          <w:sz w:val="24"/>
          <w:szCs w:val="24"/>
          <w:shd w:val="clear" w:color="auto" w:fill="FFFFFF"/>
          <w:lang w:val="hy-AM"/>
        </w:rPr>
        <w:lastRenderedPageBreak/>
        <w:t>շինարարական աշխատանքների, տեխնիկական և հեղինակային հսկողության ծառայությունների ձեռքբերման համար ֆինանսական միջոցների նախատեսման</w:t>
      </w:r>
      <w:r w:rsidR="00361B02" w:rsidRPr="008B28F9">
        <w:rPr>
          <w:rFonts w:ascii="GHEA Grapalat" w:eastAsia="Calibri" w:hAnsi="GHEA Grapalat" w:cs="Sylfaen"/>
          <w:bCs/>
          <w:sz w:val="24"/>
          <w:szCs w:val="24"/>
          <w:shd w:val="clear" w:color="auto" w:fill="FFFFFF"/>
          <w:lang w:val="hy-AM"/>
        </w:rPr>
        <w:t xml:space="preserve"> անհրաժեշտությամբ:</w:t>
      </w:r>
    </w:p>
    <w:p w14:paraId="5D94E056" w14:textId="77777777" w:rsidR="00361B02" w:rsidRPr="008B28F9" w:rsidRDefault="00C62149" w:rsidP="008B28F9">
      <w:pPr>
        <w:spacing w:line="360" w:lineRule="auto"/>
        <w:ind w:firstLine="426"/>
        <w:jc w:val="both"/>
        <w:rPr>
          <w:rFonts w:ascii="GHEA Grapalat" w:eastAsia="Calibri" w:hAnsi="GHEA Grapalat" w:cs="Cambria Math"/>
          <w:sz w:val="24"/>
          <w:szCs w:val="24"/>
          <w:lang w:val="hy-AM" w:eastAsia="ru-RU"/>
        </w:rPr>
      </w:pPr>
      <w:r w:rsidRPr="008B28F9">
        <w:rPr>
          <w:rFonts w:ascii="GHEA Grapalat" w:eastAsia="Calibri" w:hAnsi="GHEA Grapalat" w:cs="Times New Roman"/>
          <w:sz w:val="24"/>
          <w:szCs w:val="24"/>
          <w:lang w:val="hy-AM" w:eastAsia="ru-RU"/>
        </w:rPr>
        <w:t>Ն</w:t>
      </w:r>
      <w:r w:rsidR="00361B02" w:rsidRPr="008B28F9">
        <w:rPr>
          <w:rFonts w:ascii="GHEA Grapalat" w:eastAsia="Calibri" w:hAnsi="GHEA Grapalat" w:cs="Times New Roman"/>
          <w:sz w:val="24"/>
          <w:szCs w:val="24"/>
          <w:lang w:val="hy-AM" w:eastAsia="ru-RU"/>
        </w:rPr>
        <w:t>ախագծով նախատեսվում է</w:t>
      </w:r>
      <w:r w:rsidRPr="008B28F9">
        <w:rPr>
          <w:rFonts w:ascii="GHEA Grapalat" w:eastAsia="Calibri" w:hAnsi="GHEA Grapalat" w:cs="Times New Roman"/>
          <w:sz w:val="24"/>
          <w:szCs w:val="24"/>
          <w:lang w:val="hy-AM" w:eastAsia="ru-RU"/>
        </w:rPr>
        <w:t xml:space="preserve"> նաև</w:t>
      </w:r>
      <w:r w:rsidR="00361B02" w:rsidRPr="008B28F9">
        <w:rPr>
          <w:rFonts w:ascii="Tahoma" w:eastAsia="MS Mincho" w:hAnsi="Tahoma" w:cs="Tahoma"/>
          <w:sz w:val="24"/>
          <w:szCs w:val="24"/>
          <w:lang w:val="hy-AM" w:eastAsia="ru-RU"/>
        </w:rPr>
        <w:t>․</w:t>
      </w:r>
    </w:p>
    <w:p w14:paraId="336F3762" w14:textId="77777777" w:rsidR="00361B02" w:rsidRPr="008B28F9" w:rsidRDefault="00361B02" w:rsidP="008B28F9">
      <w:pPr>
        <w:shd w:val="clear" w:color="auto" w:fill="FFFFFF"/>
        <w:spacing w:line="360" w:lineRule="auto"/>
        <w:ind w:firstLine="426"/>
        <w:jc w:val="both"/>
        <w:rPr>
          <w:rFonts w:ascii="GHEA Grapalat" w:eastAsia="Calibri" w:hAnsi="GHEA Grapalat" w:cs="Times New Roman"/>
          <w:sz w:val="24"/>
          <w:szCs w:val="24"/>
          <w:lang w:val="hy-AM" w:eastAsia="ru-RU"/>
        </w:rPr>
      </w:pPr>
      <w:r w:rsidRPr="008B28F9">
        <w:rPr>
          <w:rFonts w:ascii="GHEA Grapalat" w:eastAsia="Calibri" w:hAnsi="GHEA Grapalat" w:cs="Times New Roman"/>
          <w:sz w:val="24"/>
          <w:szCs w:val="24"/>
          <w:lang w:val="hy-AM" w:eastAsia="ru-RU"/>
        </w:rPr>
        <w:t xml:space="preserve">«Գնումների մասին» օրենքի (այսուհետ՝ Օրենք) 15-րդ հոդվածի 4-րդ մասի համաձայն՝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 Առանց փորձաքննություն անցած նախագծային փաստաթղթերի առկայության շինարարական աշխատանքների գնման համար ֆինանսական միջոցներ նախատեսվել չեն կարող, եթե օրենքով կամ համայնքի ավագանու որոշմամբ այլ բան նախատեսված չէ: </w:t>
      </w:r>
    </w:p>
    <w:p w14:paraId="4CAC72E8" w14:textId="77777777" w:rsidR="00CD41C3" w:rsidRPr="008B28F9" w:rsidRDefault="00361B02" w:rsidP="008B28F9">
      <w:pPr>
        <w:spacing w:line="360" w:lineRule="auto"/>
        <w:ind w:firstLine="426"/>
        <w:jc w:val="both"/>
        <w:rPr>
          <w:rFonts w:ascii="GHEA Grapalat" w:eastAsia="Calibri" w:hAnsi="GHEA Grapalat" w:cs="Sylfaen"/>
          <w:bCs/>
          <w:sz w:val="24"/>
          <w:szCs w:val="24"/>
          <w:shd w:val="clear" w:color="auto" w:fill="FFFFFF"/>
          <w:lang w:val="hy-AM"/>
        </w:rPr>
      </w:pPr>
      <w:r w:rsidRPr="008B28F9">
        <w:rPr>
          <w:rFonts w:ascii="GHEA Grapalat" w:eastAsia="Calibri" w:hAnsi="GHEA Grapalat" w:cs="Times New Roman"/>
          <w:sz w:val="24"/>
          <w:szCs w:val="24"/>
          <w:lang w:val="hy-AM" w:eastAsia="ru-RU"/>
        </w:rPr>
        <w:t>Վերոնշյալով պայմանավորված ն</w:t>
      </w:r>
      <w:r w:rsidRPr="008B28F9">
        <w:rPr>
          <w:rFonts w:ascii="GHEA Grapalat" w:hAnsi="GHEA Grapalat"/>
          <w:sz w:val="24"/>
          <w:szCs w:val="24"/>
          <w:lang w:val="hy-AM"/>
        </w:rPr>
        <w:t xml:space="preserve">ախագծով նախատեսվում է ֆինանսական միջոցներ հատկացնել </w:t>
      </w:r>
      <w:r w:rsidR="0080359D" w:rsidRPr="008B28F9">
        <w:rPr>
          <w:rFonts w:ascii="GHEA Grapalat" w:eastAsia="Calibri" w:hAnsi="GHEA Grapalat" w:cs="Sylfaen"/>
          <w:bCs/>
          <w:sz w:val="24"/>
          <w:szCs w:val="24"/>
          <w:shd w:val="clear" w:color="auto" w:fill="FFFFFF"/>
          <w:lang w:val="hy-AM"/>
        </w:rPr>
        <w:t xml:space="preserve">06.06.2023թ. կնքված ՏԿԵՆ-ՀԲՄԽԾՁԲ-2023/1Ն-1 պայմանագրով նախատեսված՝ </w:t>
      </w:r>
      <w:r w:rsidR="009F4E4D" w:rsidRPr="008B28F9">
        <w:rPr>
          <w:rFonts w:ascii="GHEA Grapalat" w:eastAsia="Calibri" w:hAnsi="GHEA Grapalat" w:cs="Sylfaen"/>
          <w:bCs/>
          <w:sz w:val="24"/>
          <w:szCs w:val="24"/>
          <w:shd w:val="clear" w:color="auto" w:fill="FFFFFF"/>
          <w:lang w:val="hy-AM"/>
        </w:rPr>
        <w:t xml:space="preserve">    </w:t>
      </w:r>
      <w:r w:rsidR="0080359D" w:rsidRPr="008B28F9">
        <w:rPr>
          <w:rFonts w:ascii="GHEA Grapalat" w:eastAsia="Calibri" w:hAnsi="GHEA Grapalat" w:cs="Sylfaen"/>
          <w:bCs/>
          <w:sz w:val="24"/>
          <w:szCs w:val="24"/>
          <w:shd w:val="clear" w:color="auto" w:fill="FFFFFF"/>
          <w:lang w:val="hy-AM"/>
        </w:rPr>
        <w:t>Հ-1, Վ. Պտղնու տրանսպորտային հանգույց</w:t>
      </w:r>
      <w:r w:rsidR="009F4E4D" w:rsidRPr="008B28F9">
        <w:rPr>
          <w:rFonts w:ascii="GHEA Grapalat" w:eastAsia="Calibri" w:hAnsi="GHEA Grapalat" w:cs="Sylfaen"/>
          <w:bCs/>
          <w:sz w:val="24"/>
          <w:szCs w:val="24"/>
          <w:shd w:val="clear" w:color="auto" w:fill="FFFFFF"/>
          <w:lang w:val="hy-AM"/>
        </w:rPr>
        <w:t xml:space="preserve"> – </w:t>
      </w:r>
      <w:r w:rsidR="0080359D" w:rsidRPr="008B28F9">
        <w:rPr>
          <w:rFonts w:ascii="GHEA Grapalat" w:eastAsia="Calibri" w:hAnsi="GHEA Grapalat" w:cs="Sylfaen"/>
          <w:bCs/>
          <w:sz w:val="24"/>
          <w:szCs w:val="24"/>
          <w:shd w:val="clear" w:color="auto" w:fill="FFFFFF"/>
          <w:lang w:val="hy-AM"/>
        </w:rPr>
        <w:t>Ջրաբեր</w:t>
      </w:r>
      <w:r w:rsidR="009F4E4D" w:rsidRPr="008B28F9">
        <w:rPr>
          <w:rFonts w:ascii="GHEA Grapalat" w:eastAsia="Calibri" w:hAnsi="GHEA Grapalat" w:cs="Sylfaen"/>
          <w:bCs/>
          <w:sz w:val="24"/>
          <w:szCs w:val="24"/>
          <w:shd w:val="clear" w:color="auto" w:fill="FFFFFF"/>
          <w:lang w:val="hy-AM"/>
        </w:rPr>
        <w:t xml:space="preserve"> – </w:t>
      </w:r>
      <w:r w:rsidR="0080359D" w:rsidRPr="008B28F9">
        <w:rPr>
          <w:rFonts w:ascii="GHEA Grapalat" w:eastAsia="Calibri" w:hAnsi="GHEA Grapalat" w:cs="Sylfaen"/>
          <w:bCs/>
          <w:sz w:val="24"/>
          <w:szCs w:val="24"/>
          <w:shd w:val="clear" w:color="auto" w:fill="FFFFFF"/>
          <w:lang w:val="hy-AM"/>
        </w:rPr>
        <w:t>Հրազդան</w:t>
      </w:r>
      <w:r w:rsidR="009F4E4D" w:rsidRPr="008B28F9">
        <w:rPr>
          <w:rFonts w:ascii="GHEA Grapalat" w:eastAsia="Calibri" w:hAnsi="GHEA Grapalat" w:cs="Sylfaen"/>
          <w:bCs/>
          <w:sz w:val="24"/>
          <w:szCs w:val="24"/>
          <w:shd w:val="clear" w:color="auto" w:fill="FFFFFF"/>
          <w:lang w:val="hy-AM"/>
        </w:rPr>
        <w:t xml:space="preserve"> </w:t>
      </w:r>
      <w:r w:rsidR="0080359D" w:rsidRPr="008B28F9">
        <w:rPr>
          <w:rFonts w:ascii="GHEA Grapalat" w:eastAsia="Calibri" w:hAnsi="GHEA Grapalat" w:cs="Sylfaen"/>
          <w:bCs/>
          <w:sz w:val="24"/>
          <w:szCs w:val="24"/>
          <w:shd w:val="clear" w:color="auto" w:fill="FFFFFF"/>
          <w:lang w:val="hy-AM"/>
        </w:rPr>
        <w:t>-</w:t>
      </w:r>
      <w:r w:rsidR="009F4E4D" w:rsidRPr="008B28F9">
        <w:rPr>
          <w:rFonts w:ascii="GHEA Grapalat" w:eastAsia="Calibri" w:hAnsi="GHEA Grapalat" w:cs="Sylfaen"/>
          <w:bCs/>
          <w:sz w:val="24"/>
          <w:szCs w:val="24"/>
          <w:shd w:val="clear" w:color="auto" w:fill="FFFFFF"/>
          <w:lang w:val="hy-AM"/>
        </w:rPr>
        <w:t xml:space="preserve"> </w:t>
      </w:r>
      <w:r w:rsidR="0080359D" w:rsidRPr="008B28F9">
        <w:rPr>
          <w:rFonts w:ascii="GHEA Grapalat" w:eastAsia="Calibri" w:hAnsi="GHEA Grapalat" w:cs="Sylfaen"/>
          <w:bCs/>
          <w:sz w:val="24"/>
          <w:szCs w:val="24"/>
          <w:shd w:val="clear" w:color="auto" w:fill="FFFFFF"/>
          <w:lang w:val="hy-AM"/>
        </w:rPr>
        <w:t>Հրազդանի քրեակատարողական հիմնարկ հանրապետական նշանակության ավտոճանապարհի կմ0+000 - կմ5+0</w:t>
      </w:r>
      <w:r w:rsidR="00F33B8E" w:rsidRPr="008B28F9">
        <w:rPr>
          <w:rFonts w:ascii="GHEA Grapalat" w:eastAsia="Calibri" w:hAnsi="GHEA Grapalat" w:cs="Sylfaen"/>
          <w:bCs/>
          <w:sz w:val="24"/>
          <w:szCs w:val="24"/>
          <w:shd w:val="clear" w:color="auto" w:fill="FFFFFF"/>
          <w:lang w:val="hy-AM"/>
        </w:rPr>
        <w:t>23</w:t>
      </w:r>
      <w:r w:rsidR="0080359D" w:rsidRPr="008B28F9">
        <w:rPr>
          <w:rFonts w:ascii="GHEA Grapalat" w:eastAsia="Calibri" w:hAnsi="GHEA Grapalat" w:cs="Sylfaen"/>
          <w:bCs/>
          <w:sz w:val="24"/>
          <w:szCs w:val="24"/>
          <w:shd w:val="clear" w:color="auto" w:fill="FFFFFF"/>
          <w:lang w:val="hy-AM"/>
        </w:rPr>
        <w:t xml:space="preserve"> հատվածի հիմնանորոգման, ՏԿԵՆ-ԲՄԽԾՁԲ-2023/14Ն պայմանագրով նախատեսված՝ Զարինջա - Ձիթհանքով ավտոճանապարհի 4.3 կմ երկարությամբ հատվածի հիմնանորոգմ</w:t>
      </w:r>
      <w:r w:rsidR="009F4E4D" w:rsidRPr="008B28F9">
        <w:rPr>
          <w:rFonts w:ascii="GHEA Grapalat" w:eastAsia="Calibri" w:hAnsi="GHEA Grapalat" w:cs="Sylfaen"/>
          <w:bCs/>
          <w:sz w:val="24"/>
          <w:szCs w:val="24"/>
          <w:shd w:val="clear" w:color="auto" w:fill="FFFFFF"/>
          <w:lang w:val="hy-AM"/>
        </w:rPr>
        <w:t>ան, 26.06.2023թ. կնքված ՏԿԵՆ-ՀԲՄԽԾՁԲ-2023/8Ն-1 պայմանագրով նախատեսված՝ Ուրցաձորից դեպի Մարտունի տանող ավտոճանապարհի կառուցման, 28.06.2023թ. կնքված ՏԿԵՆ-ՀԲՄԽԾՁԲ-2023/8Ն-2 պայմանագրով նախատեսված՝ ՀՀ Արագածոտնի մարզի Լուսագյուղ գյուղից դեպի Հանքավան տանող ավտոճանապարհի կառուցման նախագծ</w:t>
      </w:r>
      <w:r w:rsidR="00F77CB6" w:rsidRPr="008B28F9">
        <w:rPr>
          <w:rFonts w:ascii="GHEA Grapalat" w:eastAsia="Calibri" w:hAnsi="GHEA Grapalat" w:cs="Sylfaen"/>
          <w:bCs/>
          <w:sz w:val="24"/>
          <w:szCs w:val="24"/>
          <w:shd w:val="clear" w:color="auto" w:fill="FFFFFF"/>
          <w:lang w:val="hy-AM"/>
        </w:rPr>
        <w:t>երի պատրաստման, ծախսերի գնահատման</w:t>
      </w:r>
      <w:r w:rsidR="009F4E4D" w:rsidRPr="008B28F9">
        <w:rPr>
          <w:rFonts w:ascii="GHEA Grapalat" w:eastAsia="Calibri" w:hAnsi="GHEA Grapalat" w:cs="Sylfaen"/>
          <w:bCs/>
          <w:sz w:val="24"/>
          <w:szCs w:val="24"/>
          <w:shd w:val="clear" w:color="auto" w:fill="FFFFFF"/>
          <w:lang w:val="hy-AM"/>
        </w:rPr>
        <w:t xml:space="preserve"> և փորձաքննության</w:t>
      </w:r>
      <w:r w:rsidR="00F77CB6" w:rsidRPr="008B28F9">
        <w:rPr>
          <w:rFonts w:ascii="GHEA Grapalat" w:eastAsia="Calibri" w:hAnsi="GHEA Grapalat" w:cs="Sylfaen"/>
          <w:bCs/>
          <w:sz w:val="24"/>
          <w:szCs w:val="24"/>
          <w:shd w:val="clear" w:color="auto" w:fill="FFFFFF"/>
          <w:lang w:val="hy-AM"/>
        </w:rPr>
        <w:t xml:space="preserve"> ծառայությունների ձեռքբերման համար ֆինանսական միջոցների նախատեսման</w:t>
      </w:r>
      <w:r w:rsidR="009F4E4D" w:rsidRPr="008B28F9">
        <w:rPr>
          <w:rFonts w:ascii="GHEA Grapalat" w:eastAsia="Calibri" w:hAnsi="GHEA Grapalat" w:cs="Sylfaen"/>
          <w:bCs/>
          <w:sz w:val="24"/>
          <w:szCs w:val="24"/>
          <w:shd w:val="clear" w:color="auto" w:fill="FFFFFF"/>
          <w:lang w:val="hy-AM"/>
        </w:rPr>
        <w:t xml:space="preserve">, ինչպես նաև </w:t>
      </w:r>
      <w:r w:rsidR="0059590F" w:rsidRPr="008B28F9">
        <w:rPr>
          <w:rFonts w:ascii="GHEA Grapalat" w:eastAsia="Calibri" w:hAnsi="GHEA Grapalat" w:cs="Sylfaen"/>
          <w:bCs/>
          <w:sz w:val="24"/>
          <w:szCs w:val="24"/>
          <w:shd w:val="clear" w:color="auto" w:fill="FFFFFF"/>
          <w:lang w:val="hy-AM"/>
        </w:rPr>
        <w:t>ՏԿԵՆ-ՀԲՄԽԾՁԲ-2023/16Ն</w:t>
      </w:r>
      <w:r w:rsidR="009F4E4D" w:rsidRPr="008B28F9">
        <w:rPr>
          <w:rFonts w:ascii="GHEA Grapalat" w:eastAsia="Calibri" w:hAnsi="GHEA Grapalat" w:cs="Sylfaen"/>
          <w:bCs/>
          <w:sz w:val="24"/>
          <w:szCs w:val="24"/>
          <w:shd w:val="clear" w:color="auto" w:fill="FFFFFF"/>
          <w:lang w:val="hy-AM"/>
        </w:rPr>
        <w:t xml:space="preserve"> պայմանագրով նախատեսված՝</w:t>
      </w:r>
      <w:r w:rsidR="0059590F" w:rsidRPr="008B28F9">
        <w:rPr>
          <w:rFonts w:ascii="GHEA Grapalat" w:eastAsia="Calibri" w:hAnsi="GHEA Grapalat" w:cs="Sylfaen"/>
          <w:bCs/>
          <w:sz w:val="24"/>
          <w:szCs w:val="24"/>
          <w:shd w:val="clear" w:color="auto" w:fill="FFFFFF"/>
          <w:lang w:val="hy-AM"/>
        </w:rPr>
        <w:t xml:space="preserve"> Հ-13,/Մ-3/ (Վաղարշապատ) - Մասիս - /Մ-2/ հանրապետական նշանակության ավտոճանապարհի կմ9+800-ում գտնվող կամուրջի հիմնանորոգման</w:t>
      </w:r>
      <w:r w:rsidR="00F33B8E" w:rsidRPr="008B28F9">
        <w:rPr>
          <w:rFonts w:ascii="GHEA Grapalat" w:eastAsia="Calibri" w:hAnsi="GHEA Grapalat" w:cs="Sylfaen"/>
          <w:bCs/>
          <w:sz w:val="24"/>
          <w:szCs w:val="24"/>
          <w:shd w:val="clear" w:color="auto" w:fill="FFFFFF"/>
          <w:lang w:val="hy-AM"/>
        </w:rPr>
        <w:t>, Տ-3-36, Աղավնատուն (Տ-3-44) - Ամբերդ – Այգեշատ - Դաշտ (Տ-3-64) տեղական նշանակության ավտոճանապարհի կմ2+610-ում  գտնվող կամուրջի հիմնանորոգ</w:t>
      </w:r>
      <w:r w:rsidR="00DA1778" w:rsidRPr="008B28F9">
        <w:rPr>
          <w:rFonts w:ascii="GHEA Grapalat" w:eastAsia="Calibri" w:hAnsi="GHEA Grapalat" w:cs="Sylfaen"/>
          <w:bCs/>
          <w:sz w:val="24"/>
          <w:szCs w:val="24"/>
          <w:shd w:val="clear" w:color="auto" w:fill="FFFFFF"/>
          <w:lang w:val="hy-AM"/>
        </w:rPr>
        <w:t>ման</w:t>
      </w:r>
      <w:r w:rsidR="0059590F" w:rsidRPr="008B28F9">
        <w:rPr>
          <w:rFonts w:ascii="GHEA Grapalat" w:eastAsia="Calibri" w:hAnsi="GHEA Grapalat" w:cs="Sylfaen"/>
          <w:bCs/>
          <w:sz w:val="24"/>
          <w:szCs w:val="24"/>
          <w:shd w:val="clear" w:color="auto" w:fill="FFFFFF"/>
          <w:lang w:val="hy-AM"/>
        </w:rPr>
        <w:t xml:space="preserve"> </w:t>
      </w:r>
      <w:r w:rsidR="00F77CB6" w:rsidRPr="008B28F9">
        <w:rPr>
          <w:rFonts w:ascii="GHEA Grapalat" w:eastAsia="Calibri" w:hAnsi="GHEA Grapalat" w:cs="Sylfaen"/>
          <w:bCs/>
          <w:sz w:val="24"/>
          <w:szCs w:val="24"/>
          <w:shd w:val="clear" w:color="auto" w:fill="FFFFFF"/>
          <w:lang w:val="hy-AM"/>
        </w:rPr>
        <w:t xml:space="preserve">նախագծերի </w:t>
      </w:r>
      <w:r w:rsidR="00F77CB6" w:rsidRPr="008B28F9">
        <w:rPr>
          <w:rFonts w:ascii="GHEA Grapalat" w:eastAsia="Calibri" w:hAnsi="GHEA Grapalat" w:cs="Sylfaen"/>
          <w:bCs/>
          <w:sz w:val="24"/>
          <w:szCs w:val="24"/>
          <w:shd w:val="clear" w:color="auto" w:fill="FFFFFF"/>
          <w:lang w:val="hy-AM"/>
        </w:rPr>
        <w:lastRenderedPageBreak/>
        <w:t>պատրաստման, ծախսերի գնահատման և փորձաքննության ծառայությունների ու</w:t>
      </w:r>
      <w:r w:rsidR="0059590F" w:rsidRPr="008B28F9">
        <w:rPr>
          <w:rFonts w:ascii="GHEA Grapalat" w:eastAsia="Calibri" w:hAnsi="GHEA Grapalat" w:cs="Sylfaen"/>
          <w:bCs/>
          <w:sz w:val="24"/>
          <w:szCs w:val="24"/>
          <w:shd w:val="clear" w:color="auto" w:fill="FFFFFF"/>
          <w:lang w:val="hy-AM"/>
        </w:rPr>
        <w:t xml:space="preserve"> </w:t>
      </w:r>
      <w:r w:rsidR="00F77CB6" w:rsidRPr="008B28F9">
        <w:rPr>
          <w:rFonts w:ascii="GHEA Grapalat" w:eastAsia="Calibri" w:hAnsi="GHEA Grapalat" w:cs="Sylfaen"/>
          <w:bCs/>
          <w:sz w:val="24"/>
          <w:szCs w:val="24"/>
          <w:shd w:val="clear" w:color="auto" w:fill="FFFFFF"/>
          <w:lang w:val="hy-AM"/>
        </w:rPr>
        <w:t xml:space="preserve">ՏԿԵՆ-ԲՄԽԾՁԲ-2023/15Ն </w:t>
      </w:r>
      <w:r w:rsidR="0059590F" w:rsidRPr="008B28F9">
        <w:rPr>
          <w:rFonts w:ascii="GHEA Grapalat" w:eastAsia="Calibri" w:hAnsi="GHEA Grapalat" w:cs="Sylfaen"/>
          <w:bCs/>
          <w:sz w:val="24"/>
          <w:szCs w:val="24"/>
          <w:shd w:val="clear" w:color="auto" w:fill="FFFFFF"/>
          <w:lang w:val="hy-AM"/>
        </w:rPr>
        <w:t>պայմանագրով նախատեսված՝</w:t>
      </w:r>
      <w:r w:rsidR="00F77CB6" w:rsidRPr="008B28F9">
        <w:rPr>
          <w:rFonts w:ascii="GHEA Grapalat" w:eastAsia="Calibri" w:hAnsi="GHEA Grapalat" w:cs="Sylfaen"/>
          <w:bCs/>
          <w:sz w:val="24"/>
          <w:szCs w:val="24"/>
          <w:shd w:val="clear" w:color="auto" w:fill="FFFFFF"/>
          <w:lang w:val="hy-AM"/>
        </w:rPr>
        <w:t xml:space="preserve"> Մ-7, /Մ-3/ - Սպիտակ – Գյումրի - Թուրքիայի Հանրապետության սահման միջպետական նշանակության ավտոճանապարհի կմ4+500-ում գտնվող Նալբանդի թունելի հիմնանորոգման նախագծերի պատրաստման, ծախսերի գնահատման ծառայությունների ձեռքբերման համար:</w:t>
      </w:r>
      <w:r w:rsidR="00CD41C3" w:rsidRPr="008B28F9">
        <w:rPr>
          <w:rFonts w:ascii="GHEA Grapalat" w:eastAsia="Calibri" w:hAnsi="GHEA Grapalat" w:cs="Sylfaen"/>
          <w:bCs/>
          <w:sz w:val="24"/>
          <w:szCs w:val="24"/>
          <w:shd w:val="clear" w:color="auto" w:fill="FFFFFF"/>
          <w:lang w:val="hy-AM"/>
        </w:rPr>
        <w:t xml:space="preserve"> </w:t>
      </w:r>
    </w:p>
    <w:p w14:paraId="0EC112FD" w14:textId="77777777" w:rsidR="00C62149" w:rsidRPr="008B28F9" w:rsidRDefault="00C62149" w:rsidP="008B28F9">
      <w:pPr>
        <w:spacing w:line="360" w:lineRule="auto"/>
        <w:ind w:firstLine="567"/>
        <w:jc w:val="both"/>
        <w:rPr>
          <w:rFonts w:ascii="GHEA Grapalat" w:eastAsia="Times New Roman" w:hAnsi="GHEA Grapalat" w:cs="Times New Roman"/>
          <w:sz w:val="24"/>
          <w:szCs w:val="24"/>
          <w:lang w:val="hy-AM" w:eastAsia="ru-RU"/>
        </w:rPr>
      </w:pPr>
      <w:r w:rsidRPr="008B28F9">
        <w:rPr>
          <w:rFonts w:ascii="GHEA Grapalat" w:eastAsia="Times New Roman" w:hAnsi="GHEA Grapalat" w:cs="Times New Roman"/>
          <w:sz w:val="24"/>
          <w:szCs w:val="24"/>
          <w:lang w:val="hy-AM" w:eastAsia="ru-RU"/>
        </w:rPr>
        <w:t xml:space="preserve">Մ-6, Վանաձոր-Ալավերդի-Վրաստանի սահման միջպետական նշանակության ավտոճանապարհի կմ51+100 տեղամասում (Ալավերդի քաղաքի հատված) փլուզվել է ճանապարհի նախկինում կառուցված ստորին հենապատի շուրջ 20մ երկարությամբ մի հատված։ Թեև նոր վերակառուցված ճանապարհին դեռևս վնաս չի պատճառվել, սակայն հենապատի փլուզված հատվածը հրատապ կերպով չվերականգնելու դեպքում հնարավոր է նոր կառուցված մայթի և ճանապարհի մի մասի փլուզում, որի պատճառով ճանապարհը դարձել է միակողմանի երթևեկելի։ Թեև նոր վերակառուցված ճանապարհին դեռևս վնաս չի պատճառվել, սակայն հենապատի փլուզված հատվածը հրատապ կերպով չվերականգնելու դեպքում հնարավոր է նոր կառուցված մայթի և ճանապարհի մի մասի փլուզում։ </w:t>
      </w:r>
    </w:p>
    <w:p w14:paraId="20022C2F" w14:textId="77777777" w:rsidR="00C62149" w:rsidRPr="008B28F9" w:rsidRDefault="00C62149" w:rsidP="008B28F9">
      <w:pPr>
        <w:spacing w:line="360" w:lineRule="auto"/>
        <w:ind w:firstLine="567"/>
        <w:jc w:val="both"/>
        <w:rPr>
          <w:rFonts w:ascii="GHEA Grapalat" w:eastAsia="Times New Roman" w:hAnsi="GHEA Grapalat" w:cs="Times New Roman"/>
          <w:sz w:val="24"/>
          <w:szCs w:val="24"/>
          <w:lang w:val="hy-AM" w:eastAsia="ru-RU"/>
        </w:rPr>
      </w:pPr>
      <w:r w:rsidRPr="008B28F9">
        <w:rPr>
          <w:rFonts w:ascii="GHEA Grapalat" w:hAnsi="GHEA Grapalat"/>
          <w:sz w:val="24"/>
          <w:szCs w:val="24"/>
          <w:lang w:val="hy-AM" w:eastAsia="ru-RU"/>
        </w:rPr>
        <w:t xml:space="preserve">Վերոնշյալով պայմանավորված </w:t>
      </w:r>
      <w:r w:rsidRPr="008B28F9">
        <w:rPr>
          <w:rFonts w:ascii="GHEA Grapalat" w:eastAsia="Times New Roman" w:hAnsi="GHEA Grapalat" w:cs="Times New Roman"/>
          <w:sz w:val="24"/>
          <w:szCs w:val="24"/>
          <w:lang w:val="hy-AM" w:eastAsia="ru-RU"/>
        </w:rPr>
        <w:t xml:space="preserve">նախագծով նախատեսվում է նաև Մ-6, Վանաձոր (Մ-3 հատման կետ) – Ալավերդի - Վրաստանի սահման միջպետական նշանակության ավտոճանապարհի կմ 51+100-ում գտնող փլուզված հենապատի վերականգնման աշխատանքների նախագծերի  պատրաստման, ծախսերի գնահատման </w:t>
      </w:r>
      <w:r w:rsidRPr="008B28F9">
        <w:rPr>
          <w:rFonts w:ascii="GHEA Grapalat" w:eastAsia="Calibri" w:hAnsi="GHEA Grapalat" w:cs="Sylfaen"/>
          <w:bCs/>
          <w:sz w:val="24"/>
          <w:szCs w:val="24"/>
          <w:shd w:val="clear" w:color="auto" w:fill="FFFFFF"/>
          <w:lang w:val="hy-AM"/>
        </w:rPr>
        <w:t xml:space="preserve">և փորձաքննության ծառայությունների ձեռքբերման </w:t>
      </w:r>
      <w:r w:rsidRPr="008B28F9">
        <w:rPr>
          <w:rFonts w:ascii="GHEA Grapalat" w:eastAsia="Times New Roman" w:hAnsi="GHEA Grapalat" w:cs="Times New Roman"/>
          <w:sz w:val="24"/>
          <w:szCs w:val="24"/>
          <w:lang w:val="hy-AM" w:eastAsia="ru-RU"/>
        </w:rPr>
        <w:t xml:space="preserve">համար նախատեսել ֆինանսական միջոցներ: </w:t>
      </w:r>
      <w:r w:rsidR="00B67D36" w:rsidRPr="008B28F9">
        <w:rPr>
          <w:rFonts w:ascii="GHEA Grapalat" w:eastAsia="Times New Roman" w:hAnsi="GHEA Grapalat" w:cs="Times New Roman"/>
          <w:sz w:val="24"/>
          <w:szCs w:val="24"/>
          <w:lang w:val="hy-AM" w:eastAsia="ru-RU"/>
        </w:rPr>
        <w:t xml:space="preserve">Ընդ որում, հաշվի առնելով նշված խնդրի լուծման հրատապությունը և ստեղծված իրավիճակի պատճառով ժամկետների առումով գնման մրցակցային ձևերի կիրառման անհնարինության հետ կապված ներկայացված հիմնավորումները, ՀՀ տարածքային կառավարման և ենթակառուցվածքների նախարարությունը որոշել է պահանջվող </w:t>
      </w:r>
      <w:r w:rsidR="0077574A" w:rsidRPr="008B28F9">
        <w:rPr>
          <w:rFonts w:ascii="GHEA Grapalat" w:eastAsia="Times New Roman" w:hAnsi="GHEA Grapalat" w:cs="Times New Roman"/>
          <w:sz w:val="24"/>
          <w:szCs w:val="24"/>
          <w:lang w:val="hy-AM" w:eastAsia="ru-RU"/>
        </w:rPr>
        <w:t xml:space="preserve">նախագծերի  պատրաստման, ծախսերի գնահատման </w:t>
      </w:r>
      <w:r w:rsidR="0077574A" w:rsidRPr="008B28F9">
        <w:rPr>
          <w:rFonts w:ascii="GHEA Grapalat" w:eastAsia="Calibri" w:hAnsi="GHEA Grapalat" w:cs="Sylfaen"/>
          <w:bCs/>
          <w:sz w:val="24"/>
          <w:szCs w:val="24"/>
          <w:shd w:val="clear" w:color="auto" w:fill="FFFFFF"/>
          <w:lang w:val="hy-AM"/>
        </w:rPr>
        <w:t>և փորձաքննության ծառայությունների</w:t>
      </w:r>
      <w:r w:rsidR="00B67D36" w:rsidRPr="008B28F9">
        <w:rPr>
          <w:rFonts w:ascii="GHEA Grapalat" w:eastAsia="Times New Roman" w:hAnsi="GHEA Grapalat" w:cs="Times New Roman"/>
          <w:sz w:val="24"/>
          <w:szCs w:val="24"/>
          <w:lang w:val="hy-AM" w:eastAsia="ru-RU"/>
        </w:rPr>
        <w:t xml:space="preserve"> ձեռքբերումը իրականացնել «Գնումների մասին» ՀՀ օրենքի 23-րդ հոդվածի 1-ին մասի 2-րդ կետով նախատեսված՝ հրատապության հիմքով պայմանավորված մեկ անձից գնման ձևով: </w:t>
      </w:r>
    </w:p>
    <w:p w14:paraId="0E65CA5D" w14:textId="77777777" w:rsidR="00361B02" w:rsidRPr="008B28F9" w:rsidRDefault="00361B02" w:rsidP="008B28F9">
      <w:pPr>
        <w:autoSpaceDE w:val="0"/>
        <w:autoSpaceDN w:val="0"/>
        <w:adjustRightInd w:val="0"/>
        <w:spacing w:line="360" w:lineRule="auto"/>
        <w:ind w:firstLine="720"/>
        <w:jc w:val="both"/>
        <w:rPr>
          <w:rFonts w:ascii="GHEA Grapalat" w:eastAsia="Times New Roman" w:hAnsi="GHEA Grapalat" w:cs="Calibri"/>
          <w:sz w:val="24"/>
          <w:szCs w:val="24"/>
          <w:lang w:val="de-LU"/>
        </w:rPr>
      </w:pPr>
      <w:r w:rsidRPr="008B28F9">
        <w:rPr>
          <w:rFonts w:ascii="GHEA Grapalat" w:eastAsia="Times New Roman" w:hAnsi="GHEA Grapalat" w:cs="Calibri"/>
          <w:sz w:val="24"/>
          <w:szCs w:val="24"/>
          <w:lang w:val="hy-AM"/>
        </w:rPr>
        <w:lastRenderedPageBreak/>
        <w:t>Նախագծին կից ներկայացված հաշվարկ-հիմնավորումները կազմվել են ղեկավարվելով` ՀՀ կառավարության 23.06.2011թ. N 879-Ն որոշումով, ՀՀ քաղաքաշինության նախարարի 14.01.2008թ. N 09-Ն և 15.02.2008թ. N 19-Ն հրամաններով</w:t>
      </w:r>
      <w:r w:rsidRPr="008B28F9">
        <w:rPr>
          <w:rFonts w:ascii="GHEA Grapalat" w:eastAsia="Times New Roman" w:hAnsi="GHEA Grapalat" w:cs="Calibri"/>
          <w:sz w:val="24"/>
          <w:szCs w:val="24"/>
          <w:lang w:val="de-LU"/>
        </w:rPr>
        <w:t>:</w:t>
      </w:r>
    </w:p>
    <w:p w14:paraId="7211099B" w14:textId="544E6566" w:rsidR="0078611F" w:rsidRPr="008B28F9" w:rsidRDefault="0078611F" w:rsidP="008B28F9">
      <w:pPr>
        <w:spacing w:line="360" w:lineRule="auto"/>
        <w:ind w:firstLine="426"/>
        <w:jc w:val="both"/>
        <w:rPr>
          <w:rFonts w:ascii="GHEA Grapalat" w:eastAsia="Calibri" w:hAnsi="GHEA Grapalat" w:cs="Sylfaen"/>
          <w:bCs/>
          <w:sz w:val="24"/>
          <w:szCs w:val="24"/>
          <w:shd w:val="clear" w:color="auto" w:fill="FFFFFF"/>
          <w:lang w:val="hy-AM"/>
        </w:rPr>
      </w:pPr>
      <w:r w:rsidRPr="008B28F9">
        <w:rPr>
          <w:rFonts w:ascii="GHEA Grapalat" w:eastAsia="Calibri" w:hAnsi="GHEA Grapalat" w:cs="Sylfaen"/>
          <w:bCs/>
          <w:sz w:val="24"/>
          <w:szCs w:val="24"/>
          <w:shd w:val="clear" w:color="auto" w:fill="FFFFFF"/>
          <w:lang w:val="hy-AM"/>
        </w:rPr>
        <w:t xml:space="preserve">Միաժամանակ, </w:t>
      </w:r>
      <w:r w:rsidR="001F5B93" w:rsidRPr="008B28F9">
        <w:rPr>
          <w:rFonts w:ascii="GHEA Grapalat" w:eastAsia="Calibri" w:hAnsi="GHEA Grapalat" w:cs="Sylfaen"/>
          <w:bCs/>
          <w:sz w:val="24"/>
          <w:szCs w:val="24"/>
          <w:shd w:val="clear" w:color="auto" w:fill="FFFFFF"/>
          <w:lang w:val="hy-AM"/>
        </w:rPr>
        <w:t xml:space="preserve">հաշվի առնելով </w:t>
      </w:r>
      <w:r w:rsidRPr="008B28F9">
        <w:rPr>
          <w:rFonts w:ascii="GHEA Grapalat" w:eastAsia="Calibri" w:hAnsi="GHEA Grapalat" w:cs="Sylfaen"/>
          <w:bCs/>
          <w:sz w:val="24"/>
          <w:szCs w:val="24"/>
          <w:shd w:val="clear" w:color="auto" w:fill="FFFFFF"/>
          <w:lang w:val="hy-AM"/>
        </w:rPr>
        <w:t xml:space="preserve">Հակարիի կամրջի </w:t>
      </w:r>
      <w:r w:rsidR="001F5B93" w:rsidRPr="008B28F9">
        <w:rPr>
          <w:rFonts w:ascii="GHEA Grapalat" w:eastAsia="Calibri" w:hAnsi="GHEA Grapalat" w:cs="Sylfaen"/>
          <w:bCs/>
          <w:sz w:val="24"/>
          <w:szCs w:val="24"/>
          <w:shd w:val="clear" w:color="auto" w:fill="FFFFFF"/>
          <w:lang w:val="hy-AM"/>
        </w:rPr>
        <w:t>հատվածում</w:t>
      </w:r>
      <w:r w:rsidRPr="008B28F9">
        <w:rPr>
          <w:rFonts w:ascii="GHEA Grapalat" w:eastAsia="Calibri" w:hAnsi="GHEA Grapalat" w:cs="Sylfaen"/>
          <w:bCs/>
          <w:sz w:val="24"/>
          <w:szCs w:val="24"/>
          <w:shd w:val="clear" w:color="auto" w:fill="FFFFFF"/>
          <w:lang w:val="hy-AM"/>
        </w:rPr>
        <w:t xml:space="preserve"> </w:t>
      </w:r>
      <w:r w:rsidR="001F5B93" w:rsidRPr="008B28F9">
        <w:rPr>
          <w:rFonts w:ascii="GHEA Grapalat" w:eastAsia="Calibri" w:hAnsi="GHEA Grapalat" w:cs="Sylfaen"/>
          <w:bCs/>
          <w:sz w:val="24"/>
          <w:szCs w:val="24"/>
          <w:shd w:val="clear" w:color="auto" w:fill="FFFFFF"/>
          <w:lang w:val="hy-AM"/>
        </w:rPr>
        <w:t xml:space="preserve">առաջացած </w:t>
      </w:r>
      <w:r w:rsidRPr="008B28F9">
        <w:rPr>
          <w:rFonts w:ascii="GHEA Grapalat" w:eastAsia="Calibri" w:hAnsi="GHEA Grapalat" w:cs="Sylfaen"/>
          <w:bCs/>
          <w:sz w:val="24"/>
          <w:szCs w:val="24"/>
          <w:shd w:val="clear" w:color="auto" w:fill="FFFFFF"/>
          <w:lang w:val="hy-AM"/>
        </w:rPr>
        <w:t>լարվածություն</w:t>
      </w:r>
      <w:r w:rsidR="001F5B93" w:rsidRPr="008B28F9">
        <w:rPr>
          <w:rFonts w:ascii="GHEA Grapalat" w:eastAsia="Calibri" w:hAnsi="GHEA Grapalat" w:cs="Sylfaen"/>
          <w:bCs/>
          <w:sz w:val="24"/>
          <w:szCs w:val="24"/>
          <w:shd w:val="clear" w:color="auto" w:fill="FFFFFF"/>
          <w:lang w:val="hy-AM"/>
        </w:rPr>
        <w:t>ը</w:t>
      </w:r>
      <w:r w:rsidR="00D53747" w:rsidRPr="008B28F9">
        <w:rPr>
          <w:rFonts w:ascii="GHEA Grapalat" w:eastAsia="Calibri" w:hAnsi="GHEA Grapalat" w:cs="Sylfaen"/>
          <w:bCs/>
          <w:sz w:val="24"/>
          <w:szCs w:val="24"/>
          <w:shd w:val="clear" w:color="auto" w:fill="FFFFFF"/>
          <w:lang w:val="hy-AM"/>
        </w:rPr>
        <w:t>,</w:t>
      </w:r>
      <w:r w:rsidRPr="008B28F9">
        <w:rPr>
          <w:rFonts w:ascii="GHEA Grapalat" w:eastAsia="Calibri" w:hAnsi="GHEA Grapalat" w:cs="Sylfaen"/>
          <w:bCs/>
          <w:sz w:val="24"/>
          <w:szCs w:val="24"/>
          <w:shd w:val="clear" w:color="auto" w:fill="FFFFFF"/>
          <w:lang w:val="hy-AM"/>
        </w:rPr>
        <w:t xml:space="preserve"> Կապալառուներ</w:t>
      </w:r>
      <w:r w:rsidR="001F5B93" w:rsidRPr="008B28F9">
        <w:rPr>
          <w:rFonts w:ascii="GHEA Grapalat" w:eastAsia="Calibri" w:hAnsi="GHEA Grapalat" w:cs="Sylfaen"/>
          <w:bCs/>
          <w:sz w:val="24"/>
          <w:szCs w:val="24"/>
          <w:shd w:val="clear" w:color="auto" w:fill="FFFFFF"/>
          <w:lang w:val="hy-AM"/>
        </w:rPr>
        <w:t>ը հնարավորություն չեն ունեցել</w:t>
      </w:r>
      <w:r w:rsidRPr="008B28F9">
        <w:rPr>
          <w:rFonts w:ascii="GHEA Grapalat" w:eastAsia="Calibri" w:hAnsi="GHEA Grapalat" w:cs="Sylfaen"/>
          <w:bCs/>
          <w:sz w:val="24"/>
          <w:szCs w:val="24"/>
          <w:shd w:val="clear" w:color="auto" w:fill="FFFFFF"/>
          <w:lang w:val="hy-AM"/>
        </w:rPr>
        <w:t xml:space="preserve"> </w:t>
      </w:r>
      <w:r w:rsidR="00DA1778" w:rsidRPr="008B28F9">
        <w:rPr>
          <w:rFonts w:ascii="GHEA Grapalat" w:eastAsia="Calibri" w:hAnsi="GHEA Grapalat" w:cs="Sylfaen"/>
          <w:bCs/>
          <w:sz w:val="24"/>
          <w:szCs w:val="24"/>
          <w:shd w:val="clear" w:color="auto" w:fill="FFFFFF"/>
          <w:lang w:val="hy-AM"/>
        </w:rPr>
        <w:t>կատարել</w:t>
      </w:r>
      <w:r w:rsidR="001F5B93" w:rsidRPr="008B28F9">
        <w:rPr>
          <w:rFonts w:ascii="GHEA Grapalat" w:eastAsia="Calibri" w:hAnsi="GHEA Grapalat" w:cs="Sylfaen"/>
          <w:bCs/>
          <w:sz w:val="24"/>
          <w:szCs w:val="24"/>
          <w:shd w:val="clear" w:color="auto" w:fill="FFFFFF"/>
          <w:lang w:val="hy-AM"/>
        </w:rPr>
        <w:t xml:space="preserve"> պայմանագրով նախատեսված</w:t>
      </w:r>
      <w:r w:rsidRPr="008B28F9">
        <w:rPr>
          <w:rFonts w:ascii="GHEA Grapalat" w:eastAsia="Calibri" w:hAnsi="GHEA Grapalat" w:cs="Sylfaen"/>
          <w:bCs/>
          <w:sz w:val="24"/>
          <w:szCs w:val="24"/>
          <w:shd w:val="clear" w:color="auto" w:fill="FFFFFF"/>
          <w:lang w:val="hy-AM"/>
        </w:rPr>
        <w:t xml:space="preserve"> </w:t>
      </w:r>
      <w:r w:rsidR="00DA1778" w:rsidRPr="008B28F9">
        <w:rPr>
          <w:rFonts w:ascii="GHEA Grapalat" w:eastAsia="Calibri" w:hAnsi="GHEA Grapalat" w:cs="Sylfaen"/>
          <w:bCs/>
          <w:sz w:val="24"/>
          <w:szCs w:val="24"/>
          <w:shd w:val="clear" w:color="auto" w:fill="FFFFFF"/>
          <w:lang w:val="hy-AM"/>
        </w:rPr>
        <w:t xml:space="preserve">որոշ </w:t>
      </w:r>
      <w:r w:rsidRPr="008B28F9">
        <w:rPr>
          <w:rFonts w:ascii="GHEA Grapalat" w:eastAsia="Calibri" w:hAnsi="GHEA Grapalat" w:cs="Sylfaen"/>
          <w:bCs/>
          <w:sz w:val="24"/>
          <w:szCs w:val="24"/>
          <w:shd w:val="clear" w:color="auto" w:fill="FFFFFF"/>
          <w:lang w:val="hy-AM"/>
        </w:rPr>
        <w:t>աշխատանքներ</w:t>
      </w:r>
      <w:r w:rsidR="006F5797" w:rsidRPr="008B28F9">
        <w:rPr>
          <w:rFonts w:ascii="GHEA Grapalat" w:eastAsia="Calibri" w:hAnsi="GHEA Grapalat" w:cs="Sylfaen"/>
          <w:bCs/>
          <w:sz w:val="24"/>
          <w:szCs w:val="24"/>
          <w:shd w:val="clear" w:color="auto" w:fill="FFFFFF"/>
          <w:lang w:val="hy-AM"/>
        </w:rPr>
        <w:t>,</w:t>
      </w:r>
      <w:r w:rsidRPr="008B28F9">
        <w:rPr>
          <w:rFonts w:ascii="GHEA Grapalat" w:eastAsia="Calibri" w:hAnsi="GHEA Grapalat" w:cs="Sylfaen"/>
          <w:bCs/>
          <w:sz w:val="24"/>
          <w:szCs w:val="24"/>
          <w:shd w:val="clear" w:color="auto" w:fill="FFFFFF"/>
          <w:lang w:val="hy-AM"/>
        </w:rPr>
        <w:t xml:space="preserve"> </w:t>
      </w:r>
      <w:r w:rsidR="006F5797" w:rsidRPr="008B28F9">
        <w:rPr>
          <w:rFonts w:ascii="GHEA Grapalat" w:eastAsia="Calibri" w:hAnsi="GHEA Grapalat" w:cs="Sylfaen"/>
          <w:bCs/>
          <w:sz w:val="24"/>
          <w:szCs w:val="24"/>
          <w:shd w:val="clear" w:color="auto" w:fill="FFFFFF"/>
          <w:lang w:val="hy-AM"/>
        </w:rPr>
        <w:t>հետևաբար</w:t>
      </w:r>
      <w:r w:rsidR="00D53747" w:rsidRPr="008B28F9">
        <w:rPr>
          <w:rFonts w:ascii="GHEA Grapalat" w:eastAsia="Calibri" w:hAnsi="GHEA Grapalat" w:cs="Sylfaen"/>
          <w:bCs/>
          <w:sz w:val="24"/>
          <w:szCs w:val="24"/>
          <w:shd w:val="clear" w:color="auto" w:fill="FFFFFF"/>
          <w:lang w:val="hy-AM"/>
        </w:rPr>
        <w:t>,</w:t>
      </w:r>
      <w:r w:rsidRPr="008B28F9">
        <w:rPr>
          <w:rFonts w:ascii="GHEA Grapalat" w:eastAsia="Calibri" w:hAnsi="GHEA Grapalat" w:cs="Sylfaen"/>
          <w:bCs/>
          <w:sz w:val="24"/>
          <w:szCs w:val="24"/>
          <w:shd w:val="clear" w:color="auto" w:fill="FFFFFF"/>
          <w:lang w:val="hy-AM"/>
        </w:rPr>
        <w:t xml:space="preserve"> </w:t>
      </w:r>
      <w:r w:rsidR="006F5797" w:rsidRPr="008B28F9">
        <w:rPr>
          <w:rFonts w:ascii="GHEA Grapalat" w:eastAsia="Calibri" w:hAnsi="GHEA Grapalat" w:cs="Sylfaen"/>
          <w:bCs/>
          <w:sz w:val="24"/>
          <w:szCs w:val="24"/>
          <w:shd w:val="clear" w:color="auto" w:fill="FFFFFF"/>
          <w:lang w:val="hy-AM"/>
        </w:rPr>
        <w:t xml:space="preserve">նախագծով նախատեսվում է </w:t>
      </w:r>
      <w:r w:rsidRPr="008B28F9">
        <w:rPr>
          <w:rFonts w:ascii="GHEA Grapalat" w:eastAsia="Calibri" w:hAnsi="GHEA Grapalat" w:cs="Sylfaen"/>
          <w:bCs/>
          <w:sz w:val="24"/>
          <w:szCs w:val="24"/>
          <w:shd w:val="clear" w:color="auto" w:fill="FFFFFF"/>
          <w:lang w:val="hy-AM"/>
        </w:rPr>
        <w:t xml:space="preserve">փոփոխություններ կատարել «Ճանապարհ» ՍՊԸ-ի հետ </w:t>
      </w:r>
      <w:r w:rsidR="0054138F" w:rsidRPr="008B28F9">
        <w:rPr>
          <w:rFonts w:ascii="GHEA Grapalat" w:eastAsia="Calibri" w:hAnsi="GHEA Grapalat" w:cs="Times New Roman"/>
          <w:bCs/>
          <w:sz w:val="24"/>
          <w:szCs w:val="24"/>
          <w:lang w:val="hy-AM"/>
        </w:rPr>
        <w:t>2022 թվականի օգոստոսի 24-ին կնքված թիվ ՏԿԵՆ-ՀԲՄԱՇՁԲ-2022/20Շ-3</w:t>
      </w:r>
      <w:r w:rsidRPr="008B28F9">
        <w:rPr>
          <w:rFonts w:ascii="GHEA Grapalat" w:eastAsia="Calibri" w:hAnsi="GHEA Grapalat" w:cs="Sylfaen"/>
          <w:bCs/>
          <w:sz w:val="24"/>
          <w:szCs w:val="24"/>
          <w:shd w:val="clear" w:color="auto" w:fill="FFFFFF"/>
          <w:lang w:val="hy-AM"/>
        </w:rPr>
        <w:t xml:space="preserve"> և «Քարավան» ՍՊԸ-ի հետ 24.08.2022թ. կնքված թիվ ՏԿԵՆ-ՀԲՄԱՇՁԲ-2022/20Շ-2 պայմանագրերում՝ համապատասխանաբար </w:t>
      </w:r>
      <w:r w:rsidR="005366A5" w:rsidRPr="008B28F9">
        <w:rPr>
          <w:rFonts w:ascii="GHEA Grapalat" w:eastAsia="Calibri" w:hAnsi="GHEA Grapalat" w:cs="Sylfaen"/>
          <w:bCs/>
          <w:sz w:val="24"/>
          <w:szCs w:val="24"/>
          <w:shd w:val="clear" w:color="auto" w:fill="FFFFFF"/>
          <w:lang w:val="hy-AM"/>
        </w:rPr>
        <w:t>141,590,049.0</w:t>
      </w:r>
      <w:r w:rsidRPr="008B28F9">
        <w:rPr>
          <w:rFonts w:ascii="GHEA Grapalat" w:eastAsia="Calibri" w:hAnsi="GHEA Grapalat" w:cs="Sylfaen"/>
          <w:bCs/>
          <w:sz w:val="24"/>
          <w:szCs w:val="24"/>
          <w:shd w:val="clear" w:color="auto" w:fill="FFFFFF"/>
          <w:lang w:val="hy-AM"/>
        </w:rPr>
        <w:t xml:space="preserve"> և </w:t>
      </w:r>
      <w:r w:rsidR="005366A5" w:rsidRPr="008B28F9">
        <w:rPr>
          <w:rFonts w:ascii="GHEA Grapalat" w:eastAsia="Calibri" w:hAnsi="GHEA Grapalat" w:cs="Sylfaen"/>
          <w:bCs/>
          <w:sz w:val="24"/>
          <w:szCs w:val="24"/>
          <w:shd w:val="clear" w:color="auto" w:fill="FFFFFF"/>
          <w:lang w:val="hy-AM"/>
        </w:rPr>
        <w:t>22,966,418.0</w:t>
      </w:r>
      <w:r w:rsidRPr="008B28F9">
        <w:rPr>
          <w:rFonts w:ascii="GHEA Grapalat" w:eastAsia="Calibri" w:hAnsi="GHEA Grapalat" w:cs="Sylfaen"/>
          <w:bCs/>
          <w:sz w:val="24"/>
          <w:szCs w:val="24"/>
          <w:shd w:val="clear" w:color="auto" w:fill="FFFFFF"/>
          <w:lang w:val="hy-AM"/>
        </w:rPr>
        <w:t xml:space="preserve"> ՀՀ դրամի չափով նվազեցնելով պայմանագրերով նախատեսված /Մ-12/-Կոռնիձոր-ՀՀ սահման ավտոճանապարհի կմ 4+000-կմ 9+000 </w:t>
      </w:r>
      <w:r w:rsidR="009A1069" w:rsidRPr="008B28F9">
        <w:rPr>
          <w:rFonts w:ascii="GHEA Grapalat" w:eastAsia="Calibri" w:hAnsi="GHEA Grapalat" w:cs="Sylfaen"/>
          <w:bCs/>
          <w:sz w:val="24"/>
          <w:szCs w:val="24"/>
          <w:shd w:val="clear" w:color="auto" w:fill="FFFFFF"/>
          <w:lang w:val="hy-AM"/>
        </w:rPr>
        <w:t xml:space="preserve">և /Մ-12/-Կոռնիձոր-ՀՀ սահման ավտոճանապարհի կմ9+000- կմ11+779.75 հատվածների վերակառուցման </w:t>
      </w:r>
      <w:r w:rsidRPr="008B28F9">
        <w:rPr>
          <w:rFonts w:ascii="GHEA Grapalat" w:eastAsia="Calibri" w:hAnsi="GHEA Grapalat" w:cs="Sylfaen"/>
          <w:bCs/>
          <w:sz w:val="24"/>
          <w:szCs w:val="24"/>
          <w:shd w:val="clear" w:color="auto" w:fill="FFFFFF"/>
          <w:lang w:val="hy-AM"/>
        </w:rPr>
        <w:t>աշխատանքների ծավալները և պայմանագրերի ընդհանուր գ</w:t>
      </w:r>
      <w:r w:rsidR="00CC61AD" w:rsidRPr="008B28F9">
        <w:rPr>
          <w:rFonts w:ascii="GHEA Grapalat" w:eastAsia="Calibri" w:hAnsi="GHEA Grapalat" w:cs="Sylfaen"/>
          <w:bCs/>
          <w:sz w:val="24"/>
          <w:szCs w:val="24"/>
          <w:shd w:val="clear" w:color="auto" w:fill="FFFFFF"/>
          <w:lang w:val="hy-AM"/>
        </w:rPr>
        <w:t>ին</w:t>
      </w:r>
      <w:r w:rsidR="005366A5" w:rsidRPr="008B28F9">
        <w:rPr>
          <w:rFonts w:ascii="GHEA Grapalat" w:eastAsia="Calibri" w:hAnsi="GHEA Grapalat" w:cs="Sylfaen"/>
          <w:bCs/>
          <w:sz w:val="24"/>
          <w:szCs w:val="24"/>
          <w:shd w:val="clear" w:color="auto" w:fill="FFFFFF"/>
          <w:lang w:val="hy-AM"/>
        </w:rPr>
        <w:t>ը:</w:t>
      </w:r>
    </w:p>
    <w:p w14:paraId="12AA6584" w14:textId="77777777" w:rsidR="00642701" w:rsidRPr="008B28F9" w:rsidRDefault="0078611F" w:rsidP="008B28F9">
      <w:pPr>
        <w:spacing w:line="360" w:lineRule="auto"/>
        <w:ind w:firstLine="426"/>
        <w:jc w:val="both"/>
        <w:rPr>
          <w:rFonts w:ascii="GHEA Grapalat" w:eastAsia="Calibri" w:hAnsi="GHEA Grapalat" w:cs="Sylfaen"/>
          <w:bCs/>
          <w:sz w:val="24"/>
          <w:szCs w:val="24"/>
          <w:shd w:val="clear" w:color="auto" w:fill="FFFFFF"/>
          <w:lang w:val="hy-AM"/>
        </w:rPr>
      </w:pPr>
      <w:r w:rsidRPr="008B28F9">
        <w:rPr>
          <w:rFonts w:ascii="GHEA Grapalat" w:eastAsia="Calibri" w:hAnsi="GHEA Grapalat" w:cs="Sylfaen"/>
          <w:bCs/>
          <w:sz w:val="24"/>
          <w:szCs w:val="24"/>
          <w:shd w:val="clear" w:color="auto" w:fill="FFFFFF"/>
          <w:lang w:val="hy-AM"/>
        </w:rPr>
        <w:t xml:space="preserve">Նախագծով նախատեսվում է նաև </w:t>
      </w:r>
      <w:r w:rsidR="00642701" w:rsidRPr="008B28F9">
        <w:rPr>
          <w:rFonts w:ascii="GHEA Grapalat" w:eastAsia="Calibri" w:hAnsi="GHEA Grapalat" w:cs="Sylfaen"/>
          <w:bCs/>
          <w:sz w:val="24"/>
          <w:szCs w:val="24"/>
          <w:shd w:val="clear" w:color="auto" w:fill="FFFFFF"/>
          <w:lang w:val="hy-AM"/>
        </w:rPr>
        <w:t>փոփոխություններ կատարել «Եվրոասֆալտ» ՓԲԸ-ի հետ 03.11.2022թ. կնքված թիվ ՏԿԵՆ-ՀԲՄԱՇՁԲ-2022/32Շ-1 պայմանագրում՝ պայմանագրով նախատեսված աշխատանքների փոխարինումն այլ բնութագրեր ունեցող աշխատանքներով, որոնք միասին գումարային արտահայտությամբ չեն գերազանցում պայմանագրի գնի 40 տոկոսը՝ չկիրառելով Հայաստանի Հանրապետության կառավարության 2017 թվականի մայիսի 4-ի N 526-Ն որոշման N 1 հավելվածի 33-րդ կետի 11-րդ և 14-րդ ենթակետերի, 56-րդ կետի 3-րդ ենթակետի պահանջները.</w:t>
      </w:r>
    </w:p>
    <w:p w14:paraId="2E052324" w14:textId="77777777" w:rsidR="00E15C07" w:rsidRPr="008B28F9" w:rsidRDefault="00642701" w:rsidP="008B28F9">
      <w:pPr>
        <w:spacing w:line="360" w:lineRule="auto"/>
        <w:ind w:firstLine="426"/>
        <w:jc w:val="both"/>
        <w:rPr>
          <w:rFonts w:ascii="GHEA Grapalat" w:eastAsia="Calibri" w:hAnsi="GHEA Grapalat" w:cs="Sylfaen"/>
          <w:bCs/>
          <w:sz w:val="24"/>
          <w:szCs w:val="24"/>
          <w:shd w:val="clear" w:color="auto" w:fill="FFFFFF"/>
          <w:lang w:val="hy-AM"/>
        </w:rPr>
      </w:pPr>
      <w:r w:rsidRPr="008B28F9">
        <w:rPr>
          <w:rFonts w:ascii="GHEA Grapalat" w:eastAsia="Calibri" w:hAnsi="GHEA Grapalat" w:cs="Sylfaen"/>
          <w:bCs/>
          <w:sz w:val="24"/>
          <w:szCs w:val="24"/>
          <w:shd w:val="clear" w:color="auto" w:fill="FFFFFF"/>
          <w:lang w:val="hy-AM"/>
        </w:rPr>
        <w:t xml:space="preserve">Վերը նշված փոփոխության անհրաժեշտությունը պայմանավորված է </w:t>
      </w:r>
      <w:r w:rsidR="00E15C07" w:rsidRPr="008B28F9">
        <w:rPr>
          <w:rFonts w:ascii="GHEA Grapalat" w:eastAsia="Calibri" w:hAnsi="GHEA Grapalat" w:cs="Sylfaen"/>
          <w:bCs/>
          <w:sz w:val="24"/>
          <w:szCs w:val="24"/>
          <w:shd w:val="clear" w:color="auto" w:fill="FFFFFF"/>
          <w:lang w:val="hy-AM"/>
        </w:rPr>
        <w:t>հետևայլով.</w:t>
      </w:r>
    </w:p>
    <w:p w14:paraId="1621D9AC" w14:textId="77777777" w:rsidR="00E15C07" w:rsidRPr="008B28F9" w:rsidRDefault="00E15C07" w:rsidP="008B28F9">
      <w:pPr>
        <w:spacing w:line="360" w:lineRule="auto"/>
        <w:ind w:firstLine="426"/>
        <w:jc w:val="both"/>
        <w:rPr>
          <w:rFonts w:ascii="GHEA Grapalat" w:eastAsia="Calibri" w:hAnsi="GHEA Grapalat" w:cs="Sylfaen"/>
          <w:bCs/>
          <w:sz w:val="24"/>
          <w:szCs w:val="24"/>
          <w:shd w:val="clear" w:color="auto" w:fill="FFFFFF"/>
          <w:lang w:val="hy-AM"/>
        </w:rPr>
      </w:pPr>
      <w:r w:rsidRPr="008B28F9">
        <w:rPr>
          <w:rFonts w:ascii="GHEA Grapalat" w:eastAsia="Calibri" w:hAnsi="GHEA Grapalat" w:cs="Sylfaen"/>
          <w:bCs/>
          <w:sz w:val="24"/>
          <w:szCs w:val="24"/>
          <w:shd w:val="clear" w:color="auto" w:fill="FFFFFF"/>
          <w:lang w:val="hy-AM"/>
        </w:rPr>
        <w:t>Ի սկզբանե նախատեսվում էր հիմնանորոգել Հ-70, Մ-6 – Աթան հանրապետական նշանակության ավտոճանապարհի կմ0+000 - կմ27+500 հատվածը, սակայն  հաշվի առնելով զբոսաշրջության համար տեղանքը գրավիչ ուղղություն հանդիսանալու հանգամանքը և այն</w:t>
      </w:r>
      <w:r w:rsidR="00AC261C" w:rsidRPr="008B28F9">
        <w:rPr>
          <w:rFonts w:ascii="GHEA Grapalat" w:eastAsia="Calibri" w:hAnsi="GHEA Grapalat" w:cs="Sylfaen"/>
          <w:bCs/>
          <w:sz w:val="24"/>
          <w:szCs w:val="24"/>
          <w:shd w:val="clear" w:color="auto" w:fill="FFFFFF"/>
          <w:lang w:val="hy-AM"/>
        </w:rPr>
        <w:t>, որ</w:t>
      </w:r>
      <w:r w:rsidRPr="008B28F9">
        <w:rPr>
          <w:rFonts w:ascii="GHEA Grapalat" w:eastAsia="Calibri" w:hAnsi="GHEA Grapalat" w:cs="Sylfaen"/>
          <w:bCs/>
          <w:sz w:val="24"/>
          <w:szCs w:val="24"/>
          <w:shd w:val="clear" w:color="auto" w:fill="FFFFFF"/>
          <w:lang w:val="hy-AM"/>
        </w:rPr>
        <w:t xml:space="preserve"> </w:t>
      </w:r>
      <w:r w:rsidR="00AC261C" w:rsidRPr="008B28F9">
        <w:rPr>
          <w:rFonts w:ascii="GHEA Grapalat" w:eastAsia="Calibri" w:hAnsi="GHEA Grapalat" w:cs="Sylfaen"/>
          <w:bCs/>
          <w:sz w:val="24"/>
          <w:szCs w:val="24"/>
          <w:shd w:val="clear" w:color="auto" w:fill="FFFFFF"/>
          <w:lang w:val="hy-AM"/>
        </w:rPr>
        <w:t xml:space="preserve">նշված ճանապարհահատվածը հետագայում միանալու է Հ - 26, /Մ - 4/ - Ենոքավան – Կարմիրգյուղ (գյուղատեղի) - /Մ-16/ հանրապետական նշանակության ավտոճանապարհին, որի արդյունքում շահագործման ինտենսիվությունը էապես մեծանալու է, հետևաբար հաշվի առնելով տեղանքի ռելիեֆի առաձնահատկություններն ու կլիմայական պայմանները </w:t>
      </w:r>
      <w:r w:rsidR="00AC261C" w:rsidRPr="008B28F9">
        <w:rPr>
          <w:rFonts w:ascii="GHEA Grapalat" w:eastAsia="Calibri" w:hAnsi="GHEA Grapalat" w:cs="Sylfaen"/>
          <w:bCs/>
          <w:sz w:val="24"/>
          <w:szCs w:val="24"/>
          <w:shd w:val="clear" w:color="auto" w:fill="FFFFFF"/>
          <w:lang w:val="hy-AM"/>
        </w:rPr>
        <w:lastRenderedPageBreak/>
        <w:t>անհրաժեշտություն է առաջացել հիմնանորոգման նախագծով նախատեսված  ճանապարհային հագուստի կոնստրուկտիվ շերտերում կատարել փոփոխություններ</w:t>
      </w:r>
      <w:r w:rsidR="00FB693F" w:rsidRPr="008B28F9">
        <w:rPr>
          <w:rFonts w:ascii="GHEA Grapalat" w:eastAsia="Calibri" w:hAnsi="GHEA Grapalat" w:cs="Sylfaen"/>
          <w:bCs/>
          <w:sz w:val="24"/>
          <w:szCs w:val="24"/>
          <w:shd w:val="clear" w:color="auto" w:fill="FFFFFF"/>
          <w:lang w:val="hy-AM"/>
        </w:rPr>
        <w:t xml:space="preserve">՝ </w:t>
      </w:r>
      <w:r w:rsidR="00AC261C" w:rsidRPr="008B28F9">
        <w:rPr>
          <w:rFonts w:ascii="GHEA Grapalat" w:eastAsia="Calibri" w:hAnsi="GHEA Grapalat" w:cs="Sylfaen"/>
          <w:bCs/>
          <w:sz w:val="24"/>
          <w:szCs w:val="24"/>
          <w:shd w:val="clear" w:color="auto" w:fill="FFFFFF"/>
          <w:lang w:val="hy-AM"/>
        </w:rPr>
        <w:t>ճանապարհի երկարաժամկետ շահագործում</w:t>
      </w:r>
      <w:r w:rsidR="00FB693F" w:rsidRPr="008B28F9">
        <w:rPr>
          <w:rFonts w:ascii="GHEA Grapalat" w:eastAsia="Calibri" w:hAnsi="GHEA Grapalat" w:cs="Sylfaen"/>
          <w:bCs/>
          <w:sz w:val="24"/>
          <w:szCs w:val="24"/>
          <w:shd w:val="clear" w:color="auto" w:fill="FFFFFF"/>
          <w:lang w:val="hy-AM"/>
        </w:rPr>
        <w:t>ը ապահովելու նպատակով</w:t>
      </w:r>
      <w:r w:rsidR="00AC261C" w:rsidRPr="008B28F9">
        <w:rPr>
          <w:rFonts w:ascii="GHEA Grapalat" w:eastAsia="Calibri" w:hAnsi="GHEA Grapalat" w:cs="Sylfaen"/>
          <w:bCs/>
          <w:sz w:val="24"/>
          <w:szCs w:val="24"/>
          <w:shd w:val="clear" w:color="auto" w:fill="FFFFFF"/>
          <w:lang w:val="hy-AM"/>
        </w:rPr>
        <w:t>:</w:t>
      </w:r>
    </w:p>
    <w:p w14:paraId="2BA85ACD" w14:textId="77777777" w:rsidR="00CF6DB2" w:rsidRPr="008B28F9" w:rsidRDefault="00CF6DB2" w:rsidP="008B28F9">
      <w:pPr>
        <w:spacing w:line="360" w:lineRule="auto"/>
        <w:ind w:firstLine="426"/>
        <w:jc w:val="both"/>
        <w:rPr>
          <w:rFonts w:ascii="GHEA Grapalat" w:eastAsia="Calibri" w:hAnsi="GHEA Grapalat" w:cs="Sylfaen"/>
          <w:bCs/>
          <w:sz w:val="24"/>
          <w:szCs w:val="24"/>
          <w:shd w:val="clear" w:color="auto" w:fill="FFFFFF"/>
          <w:lang w:val="hy-AM"/>
        </w:rPr>
      </w:pPr>
      <w:r w:rsidRPr="008B28F9">
        <w:rPr>
          <w:rFonts w:ascii="GHEA Grapalat" w:eastAsia="Calibri" w:hAnsi="GHEA Grapalat" w:cs="Sylfaen"/>
          <w:bCs/>
          <w:sz w:val="24"/>
          <w:szCs w:val="24"/>
          <w:shd w:val="clear" w:color="auto" w:fill="FFFFFF"/>
          <w:lang w:val="hy-AM"/>
        </w:rPr>
        <w:t xml:space="preserve">Միաժամանակ, </w:t>
      </w:r>
      <w:r w:rsidR="00187E70" w:rsidRPr="008B28F9">
        <w:rPr>
          <w:rFonts w:ascii="GHEA Grapalat" w:eastAsia="Calibri" w:hAnsi="GHEA Grapalat" w:cs="Sylfaen"/>
          <w:bCs/>
          <w:sz w:val="24"/>
          <w:szCs w:val="24"/>
          <w:shd w:val="clear" w:color="auto" w:fill="FFFFFF"/>
          <w:lang w:val="hy-AM"/>
        </w:rPr>
        <w:t xml:space="preserve">«Գնումների մասին» ՀՀ օրենքի 15-րդ հոդվածի 6-րդ մասի հիմքով 03.07.2023թ. կնքված թիվ ՏԿԵՆ-ՀԲՄԽԾՁԲ-2023/9Ն-3 </w:t>
      </w:r>
      <w:r w:rsidR="004E42C7" w:rsidRPr="008B28F9">
        <w:rPr>
          <w:rFonts w:ascii="GHEA Grapalat" w:eastAsia="Calibri" w:hAnsi="GHEA Grapalat" w:cs="Sylfaen"/>
          <w:bCs/>
          <w:sz w:val="24"/>
          <w:szCs w:val="24"/>
          <w:shd w:val="clear" w:color="auto" w:fill="FFFFFF"/>
          <w:lang w:val="hy-AM"/>
        </w:rPr>
        <w:t xml:space="preserve">և 29.06.2023թ. կնքված թիվ ՏԿԵՆ-ԳՀԾՁԲ-2023/10Փ </w:t>
      </w:r>
      <w:r w:rsidR="00187E70" w:rsidRPr="008B28F9">
        <w:rPr>
          <w:rFonts w:ascii="GHEA Grapalat" w:eastAsia="Calibri" w:hAnsi="GHEA Grapalat" w:cs="Sylfaen"/>
          <w:bCs/>
          <w:sz w:val="24"/>
          <w:szCs w:val="24"/>
          <w:shd w:val="clear" w:color="auto" w:fill="FFFFFF"/>
          <w:lang w:val="hy-AM"/>
        </w:rPr>
        <w:t>պայմանագր</w:t>
      </w:r>
      <w:r w:rsidR="004E42C7" w:rsidRPr="008B28F9">
        <w:rPr>
          <w:rFonts w:ascii="GHEA Grapalat" w:eastAsia="Calibri" w:hAnsi="GHEA Grapalat" w:cs="Sylfaen"/>
          <w:bCs/>
          <w:sz w:val="24"/>
          <w:szCs w:val="24"/>
          <w:shd w:val="clear" w:color="auto" w:fill="FFFFFF"/>
          <w:lang w:val="hy-AM"/>
        </w:rPr>
        <w:t>երով</w:t>
      </w:r>
      <w:r w:rsidR="00187E70" w:rsidRPr="008B28F9">
        <w:rPr>
          <w:rFonts w:ascii="GHEA Grapalat" w:eastAsia="Calibri" w:hAnsi="GHEA Grapalat" w:cs="Sylfaen"/>
          <w:bCs/>
          <w:sz w:val="24"/>
          <w:szCs w:val="24"/>
          <w:shd w:val="clear" w:color="auto" w:fill="FFFFFF"/>
          <w:lang w:val="hy-AM"/>
        </w:rPr>
        <w:t xml:space="preserve"> </w:t>
      </w:r>
      <w:r w:rsidR="004E42C7" w:rsidRPr="008B28F9">
        <w:rPr>
          <w:rFonts w:ascii="GHEA Grapalat" w:eastAsia="Calibri" w:hAnsi="GHEA Grapalat" w:cs="Sylfaen"/>
          <w:bCs/>
          <w:sz w:val="24"/>
          <w:szCs w:val="24"/>
          <w:shd w:val="clear" w:color="auto" w:fill="FFFFFF"/>
          <w:lang w:val="hy-AM"/>
        </w:rPr>
        <w:t>Տ-3-14, /Մ-5/-Մրգաշատ</w:t>
      </w:r>
      <w:r w:rsidR="009E0610" w:rsidRPr="008B28F9">
        <w:rPr>
          <w:rFonts w:ascii="GHEA Grapalat" w:eastAsia="Calibri" w:hAnsi="GHEA Grapalat" w:cs="Sylfaen"/>
          <w:bCs/>
          <w:sz w:val="24"/>
          <w:szCs w:val="24"/>
          <w:shd w:val="clear" w:color="auto" w:fill="FFFFFF"/>
          <w:lang w:val="hy-AM"/>
        </w:rPr>
        <w:t>-</w:t>
      </w:r>
      <w:r w:rsidR="004E42C7" w:rsidRPr="008B28F9">
        <w:rPr>
          <w:rFonts w:ascii="GHEA Grapalat" w:eastAsia="Calibri" w:hAnsi="GHEA Grapalat" w:cs="Sylfaen"/>
          <w:bCs/>
          <w:sz w:val="24"/>
          <w:szCs w:val="24"/>
          <w:shd w:val="clear" w:color="auto" w:fill="FFFFFF"/>
          <w:lang w:val="hy-AM"/>
        </w:rPr>
        <w:t xml:space="preserve">Ալաշկերտ-գ. Արմավիր (Տ-3-16) կմ 0+000-կմ1+300, կմ3+800-կմ4+500 և կմ4+800-կմ6+800 հատվածների հիմնանորոգման համար նախատեսվում է համապատասխանաբար </w:t>
      </w:r>
      <w:r w:rsidR="00187E70" w:rsidRPr="008B28F9">
        <w:rPr>
          <w:rFonts w:ascii="GHEA Grapalat" w:eastAsia="Calibri" w:hAnsi="GHEA Grapalat" w:cs="Sylfaen"/>
          <w:bCs/>
          <w:sz w:val="24"/>
          <w:szCs w:val="24"/>
          <w:shd w:val="clear" w:color="auto" w:fill="FFFFFF"/>
          <w:lang w:val="hy-AM"/>
        </w:rPr>
        <w:t>նախագծերի կազմման</w:t>
      </w:r>
      <w:r w:rsidR="004E42C7" w:rsidRPr="008B28F9">
        <w:rPr>
          <w:rFonts w:ascii="GHEA Grapalat" w:eastAsia="Calibri" w:hAnsi="GHEA Grapalat" w:cs="Sylfaen"/>
          <w:bCs/>
          <w:sz w:val="24"/>
          <w:szCs w:val="24"/>
          <w:shd w:val="clear" w:color="auto" w:fill="FFFFFF"/>
          <w:lang w:val="hy-AM"/>
        </w:rPr>
        <w:t>,</w:t>
      </w:r>
      <w:r w:rsidR="00187E70" w:rsidRPr="008B28F9">
        <w:rPr>
          <w:rFonts w:ascii="GHEA Grapalat" w:eastAsia="Calibri" w:hAnsi="GHEA Grapalat" w:cs="Sylfaen"/>
          <w:bCs/>
          <w:sz w:val="24"/>
          <w:szCs w:val="24"/>
          <w:shd w:val="clear" w:color="auto" w:fill="FFFFFF"/>
          <w:lang w:val="hy-AM"/>
        </w:rPr>
        <w:t xml:space="preserve"> ծախսերի գնահատման </w:t>
      </w:r>
      <w:r w:rsidR="004E42C7" w:rsidRPr="008B28F9">
        <w:rPr>
          <w:rFonts w:ascii="GHEA Grapalat" w:eastAsia="Calibri" w:hAnsi="GHEA Grapalat" w:cs="Sylfaen"/>
          <w:bCs/>
          <w:sz w:val="24"/>
          <w:szCs w:val="24"/>
          <w:shd w:val="clear" w:color="auto" w:fill="FFFFFF"/>
          <w:lang w:val="hy-AM"/>
        </w:rPr>
        <w:t xml:space="preserve">և դրանց փորձաքննության </w:t>
      </w:r>
      <w:r w:rsidR="00187E70" w:rsidRPr="008B28F9">
        <w:rPr>
          <w:rFonts w:ascii="GHEA Grapalat" w:eastAsia="Calibri" w:hAnsi="GHEA Grapalat" w:cs="Sylfaen"/>
          <w:bCs/>
          <w:sz w:val="24"/>
          <w:szCs w:val="24"/>
          <w:shd w:val="clear" w:color="auto" w:fill="FFFFFF"/>
          <w:lang w:val="hy-AM"/>
        </w:rPr>
        <w:t>ծառայություններ</w:t>
      </w:r>
      <w:r w:rsidR="004E42C7" w:rsidRPr="008B28F9">
        <w:rPr>
          <w:rFonts w:ascii="GHEA Grapalat" w:eastAsia="Calibri" w:hAnsi="GHEA Grapalat" w:cs="Sylfaen"/>
          <w:bCs/>
          <w:sz w:val="24"/>
          <w:szCs w:val="24"/>
          <w:shd w:val="clear" w:color="auto" w:fill="FFFFFF"/>
          <w:lang w:val="hy-AM"/>
        </w:rPr>
        <w:t>ի մատուցման գործընթաց</w:t>
      </w:r>
      <w:r w:rsidR="00187E70" w:rsidRPr="008B28F9">
        <w:rPr>
          <w:rFonts w:ascii="GHEA Grapalat" w:eastAsia="Calibri" w:hAnsi="GHEA Grapalat" w:cs="Sylfaen"/>
          <w:bCs/>
          <w:sz w:val="24"/>
          <w:szCs w:val="24"/>
          <w:shd w:val="clear" w:color="auto" w:fill="FFFFFF"/>
          <w:lang w:val="hy-AM"/>
        </w:rPr>
        <w:t xml:space="preserve">: </w:t>
      </w:r>
      <w:r w:rsidRPr="008B28F9">
        <w:rPr>
          <w:rFonts w:ascii="GHEA Grapalat" w:eastAsia="Calibri" w:hAnsi="GHEA Grapalat" w:cs="Sylfaen"/>
          <w:bCs/>
          <w:sz w:val="24"/>
          <w:szCs w:val="24"/>
          <w:shd w:val="clear" w:color="auto" w:fill="FFFFFF"/>
          <w:lang w:val="hy-AM"/>
        </w:rPr>
        <w:t xml:space="preserve">ՀՀ կառավարության 24.08.2023թ. թիվ 1446-Ն որոշմամբ Տ-3-14, /Մ-5/-ՄրգաշատԱլաշկերտ-գ. Արմավիր (Տ-3-16) կմ 0+000-կմ1+300, կմ3+800-կմ4+500 և կմ4+800-կմ6+800 հատվածների հիմնանորոգման նախագծերի պատրաստման և ծախսերի գնահատման </w:t>
      </w:r>
      <w:r w:rsidR="004E42C7" w:rsidRPr="008B28F9">
        <w:rPr>
          <w:rFonts w:ascii="GHEA Grapalat" w:eastAsia="Calibri" w:hAnsi="GHEA Grapalat" w:cs="Sylfaen"/>
          <w:bCs/>
          <w:sz w:val="24"/>
          <w:szCs w:val="24"/>
          <w:shd w:val="clear" w:color="auto" w:fill="FFFFFF"/>
          <w:lang w:val="hy-AM"/>
        </w:rPr>
        <w:t xml:space="preserve">և փորձաքննության </w:t>
      </w:r>
      <w:r w:rsidRPr="008B28F9">
        <w:rPr>
          <w:rFonts w:ascii="GHEA Grapalat" w:eastAsia="Calibri" w:hAnsi="GHEA Grapalat" w:cs="Sylfaen"/>
          <w:bCs/>
          <w:sz w:val="24"/>
          <w:szCs w:val="24"/>
          <w:shd w:val="clear" w:color="auto" w:fill="FFFFFF"/>
          <w:lang w:val="hy-AM"/>
        </w:rPr>
        <w:t>համար հատկացվեցին ֆինանսական միջոցներ և կնքվեցին համապատասխան համաձայնագրեր: Սակայն ՀՀ Արմավիրի մարզպետը 15.09.2023թ. դիմեց ՀՀ ՏԿԵ նախարարությանը տեղեկացնելով, որ ՀՀ Արմավիրի մարզպետի աշխատակազմի կողմից կատարված ուսումնասիրությունների արդյունքում պարզվել է, որ տվյալ ճանապարհահատվածի հիմնանորոգվող հատվածները ընդհատվում են, դրանց մեջ մնում է չվերանորոգված և դժվարանցանելի հատվածներ, ուստի խնդրում է նախագծանախահաշվային փաստաթղթերի կազմման ընթացքում հիմք ընդունել ճշտված հատվածները</w:t>
      </w:r>
      <w:r w:rsidR="009D4044" w:rsidRPr="008B28F9">
        <w:rPr>
          <w:rFonts w:ascii="GHEA Grapalat" w:eastAsia="Calibri" w:hAnsi="GHEA Grapalat" w:cs="Sylfaen"/>
          <w:bCs/>
          <w:sz w:val="24"/>
          <w:szCs w:val="24"/>
          <w:shd w:val="clear" w:color="auto" w:fill="FFFFFF"/>
          <w:lang w:val="hy-AM"/>
        </w:rPr>
        <w:t>, իսկ ամբողջական ճանապարհից դուրս մնացած 1.2 կմ հատվածը (կմ6+200-կմ7+400) ներառել ճանապարհաշինական որևէ ծրագրում:</w:t>
      </w:r>
    </w:p>
    <w:p w14:paraId="74B0309A" w14:textId="77777777" w:rsidR="009D4044" w:rsidRPr="008B28F9" w:rsidRDefault="009D4044" w:rsidP="008B28F9">
      <w:pPr>
        <w:spacing w:line="360" w:lineRule="auto"/>
        <w:ind w:firstLine="426"/>
        <w:jc w:val="both"/>
        <w:rPr>
          <w:rFonts w:ascii="GHEA Grapalat" w:eastAsia="Calibri" w:hAnsi="GHEA Grapalat" w:cs="Sylfaen"/>
          <w:bCs/>
          <w:sz w:val="24"/>
          <w:szCs w:val="24"/>
          <w:shd w:val="clear" w:color="auto" w:fill="FFFFFF"/>
          <w:lang w:val="hy-AM"/>
        </w:rPr>
      </w:pPr>
      <w:r w:rsidRPr="008B28F9">
        <w:rPr>
          <w:rFonts w:ascii="GHEA Grapalat" w:eastAsia="Calibri" w:hAnsi="GHEA Grapalat" w:cs="Sylfaen"/>
          <w:bCs/>
          <w:sz w:val="24"/>
          <w:szCs w:val="24"/>
          <w:shd w:val="clear" w:color="auto" w:fill="FFFFFF"/>
          <w:lang w:val="hy-AM"/>
        </w:rPr>
        <w:t xml:space="preserve">ՀՀ Արմավիրի մարզպետի ներկայացված վերը նշված առաջարկությունը ՀՀ ՏԿԵ նախարարության կողմից քննարկվեց այդ հատվածի հիմնանորոգման նախագիծը կազմող և փորձաքննություն իրականացնող  կազմակերպությունների հետ, որի արդյունքում, հաշվի առնելով, որ ընդհանուր երկարության փոփոխություն տեղի չի ունենում, համաձայնություն ձեռք բերվեց աշխատանքները իրականացնել Կողմերի միջև կնքված պայմանագրերով սահմանված ընդհանուր գնի սահմաններում: </w:t>
      </w:r>
    </w:p>
    <w:p w14:paraId="264584C0" w14:textId="3B8CF174" w:rsidR="00CF6DB2" w:rsidRPr="008B28F9" w:rsidRDefault="009D4044" w:rsidP="008B28F9">
      <w:pPr>
        <w:spacing w:line="360" w:lineRule="auto"/>
        <w:ind w:firstLine="426"/>
        <w:jc w:val="both"/>
        <w:rPr>
          <w:rFonts w:ascii="GHEA Grapalat" w:eastAsia="Calibri" w:hAnsi="GHEA Grapalat" w:cs="Sylfaen"/>
          <w:bCs/>
          <w:sz w:val="24"/>
          <w:szCs w:val="24"/>
          <w:shd w:val="clear" w:color="auto" w:fill="FFFFFF"/>
          <w:lang w:val="hy-AM"/>
        </w:rPr>
      </w:pPr>
      <w:r w:rsidRPr="008B28F9">
        <w:rPr>
          <w:rFonts w:ascii="GHEA Grapalat" w:eastAsia="Calibri" w:hAnsi="GHEA Grapalat" w:cs="Sylfaen"/>
          <w:bCs/>
          <w:sz w:val="24"/>
          <w:szCs w:val="24"/>
          <w:shd w:val="clear" w:color="auto" w:fill="FFFFFF"/>
          <w:lang w:val="hy-AM"/>
        </w:rPr>
        <w:lastRenderedPageBreak/>
        <w:t xml:space="preserve">Նկատի ունենալով վերը նշվածը ներկայացված նախագծով առաջարկվում է փոփոխություններ կատարել </w:t>
      </w:r>
      <w:r w:rsidR="00CA400F" w:rsidRPr="008B28F9">
        <w:rPr>
          <w:rFonts w:ascii="GHEA Grapalat" w:eastAsia="Calibri" w:hAnsi="GHEA Grapalat" w:cs="Times New Roman"/>
          <w:bCs/>
          <w:sz w:val="24"/>
          <w:szCs w:val="24"/>
          <w:lang w:val="hy-AM"/>
        </w:rPr>
        <w:t>«Հայաստանի Հանրապետության 2023 թվականի պետական բյուջեի մասին» Հայաստանի Հանրապետության օրենքի N 1 հավելվածի N 3 աղյուսյակում</w:t>
      </w:r>
      <w:r w:rsidR="00CA400F" w:rsidRPr="008B28F9">
        <w:rPr>
          <w:rFonts w:ascii="GHEA Grapalat" w:eastAsia="Calibri" w:hAnsi="GHEA Grapalat" w:cs="Sylfaen"/>
          <w:bCs/>
          <w:sz w:val="24"/>
          <w:szCs w:val="24"/>
          <w:shd w:val="clear" w:color="auto" w:fill="FFFFFF"/>
          <w:lang w:val="hy-AM"/>
        </w:rPr>
        <w:t xml:space="preserve"> </w:t>
      </w:r>
      <w:r w:rsidRPr="008B28F9">
        <w:rPr>
          <w:rFonts w:ascii="GHEA Grapalat" w:eastAsia="Calibri" w:hAnsi="GHEA Grapalat" w:cs="Sylfaen"/>
          <w:bCs/>
          <w:sz w:val="24"/>
          <w:szCs w:val="24"/>
          <w:shd w:val="clear" w:color="auto" w:fill="FFFFFF"/>
          <w:lang w:val="hy-AM"/>
        </w:rPr>
        <w:t>՝ նշելով ճշտված հատվածները</w:t>
      </w:r>
      <w:r w:rsidR="00BD4D90" w:rsidRPr="008B28F9">
        <w:rPr>
          <w:rFonts w:ascii="GHEA Grapalat" w:eastAsia="Calibri" w:hAnsi="GHEA Grapalat" w:cs="Sylfaen"/>
          <w:bCs/>
          <w:sz w:val="24"/>
          <w:szCs w:val="24"/>
          <w:shd w:val="clear" w:color="auto" w:fill="FFFFFF"/>
          <w:lang w:val="hy-AM"/>
        </w:rPr>
        <w:t>, ինչպես նաև դրանից բխող համապատասխան փոփոխություններ կատարել Տ-3-14, /Մ-5/-ՄրգաշատԱլաշկերտ-գ. Արմավիր (Տ-3-16) կմ 0+000-կմ1+300, կմ3+800-կմ4+500 և կմ4+800-կմ6+800 հատվածների հիմնանորոգման նախագծերի պատրաստման, ծախսերի գնահատման և դրանց փորձաքննության իրականացման համար կնքված պայմանագրերում և դրանց անբաժանելի մասը կազմող հավելվածներում և համաձայնագրերում:</w:t>
      </w:r>
    </w:p>
    <w:p w14:paraId="54027684" w14:textId="77777777" w:rsidR="00A27494" w:rsidRPr="008B28F9" w:rsidRDefault="00A27494" w:rsidP="008B28F9">
      <w:pPr>
        <w:spacing w:line="360" w:lineRule="auto"/>
        <w:ind w:firstLine="426"/>
        <w:jc w:val="both"/>
        <w:rPr>
          <w:rFonts w:ascii="GHEA Grapalat" w:eastAsia="Calibri" w:hAnsi="GHEA Grapalat" w:cs="Sylfaen"/>
          <w:bCs/>
          <w:sz w:val="24"/>
          <w:szCs w:val="24"/>
          <w:shd w:val="clear" w:color="auto" w:fill="FFFFFF"/>
          <w:lang w:val="hy-AM"/>
        </w:rPr>
      </w:pPr>
      <w:r w:rsidRPr="008B28F9">
        <w:rPr>
          <w:rFonts w:ascii="GHEA Grapalat" w:eastAsia="Calibri" w:hAnsi="GHEA Grapalat" w:cs="Sylfaen"/>
          <w:bCs/>
          <w:sz w:val="24"/>
          <w:szCs w:val="24"/>
          <w:shd w:val="clear" w:color="auto" w:fill="FFFFFF"/>
          <w:lang w:val="hy-AM"/>
        </w:rPr>
        <w:t xml:space="preserve">Նախագծով նախատեսվում է նաև լրացուցիչ ֆինանսական միջոցներ հատկացնել Մ-16 Մ4-Ոսկեպար-Նոյեմբերյան-Մ6 միջպետական նշանակության ավտոճանապարհի հիմնանորոգման շրջանակներում </w:t>
      </w:r>
      <w:r w:rsidR="00B63B5B" w:rsidRPr="008B28F9">
        <w:rPr>
          <w:rFonts w:ascii="GHEA Grapalat" w:eastAsia="Calibri" w:hAnsi="GHEA Grapalat" w:cs="Sylfaen"/>
          <w:bCs/>
          <w:sz w:val="24"/>
          <w:szCs w:val="24"/>
          <w:shd w:val="clear" w:color="auto" w:fill="FFFFFF"/>
          <w:lang w:val="hy-AM"/>
        </w:rPr>
        <w:t>լուծել</w:t>
      </w:r>
      <w:r w:rsidRPr="008B28F9">
        <w:rPr>
          <w:rFonts w:ascii="GHEA Grapalat" w:eastAsia="Calibri" w:hAnsi="GHEA Grapalat" w:cs="Sylfaen"/>
          <w:bCs/>
          <w:sz w:val="24"/>
          <w:szCs w:val="24"/>
          <w:shd w:val="clear" w:color="auto" w:fill="FFFFFF"/>
          <w:lang w:val="hy-AM"/>
        </w:rPr>
        <w:t xml:space="preserve"> նաև Սարիգյուղ համայնքի  վարչական  տարածքով  անցնող  կմ 6+ 700 ÷ կմ 7+200 հատվածում </w:t>
      </w:r>
      <w:r w:rsidR="00B63B5B" w:rsidRPr="008B28F9">
        <w:rPr>
          <w:rFonts w:ascii="GHEA Grapalat" w:eastAsia="Calibri" w:hAnsi="GHEA Grapalat" w:cs="Sylfaen"/>
          <w:bCs/>
          <w:sz w:val="24"/>
          <w:szCs w:val="24"/>
          <w:shd w:val="clear" w:color="auto" w:fill="FFFFFF"/>
          <w:lang w:val="hy-AM"/>
        </w:rPr>
        <w:t xml:space="preserve">և դպրոցի գլխավոր մուտքի մոտ գտնվող  ջրահեռացման համակարգի բացակայության խնդիրը: </w:t>
      </w:r>
    </w:p>
    <w:p w14:paraId="7D898BB4" w14:textId="77777777" w:rsidR="00A27494" w:rsidRPr="008B28F9" w:rsidRDefault="00B63B5B" w:rsidP="008B28F9">
      <w:pPr>
        <w:spacing w:line="360" w:lineRule="auto"/>
        <w:ind w:firstLine="426"/>
        <w:jc w:val="both"/>
        <w:rPr>
          <w:rFonts w:ascii="GHEA Grapalat" w:eastAsia="Calibri" w:hAnsi="GHEA Grapalat" w:cs="Sylfaen"/>
          <w:bCs/>
          <w:sz w:val="24"/>
          <w:szCs w:val="24"/>
          <w:shd w:val="clear" w:color="auto" w:fill="FFFFFF"/>
          <w:lang w:val="hy-AM"/>
        </w:rPr>
      </w:pPr>
      <w:r w:rsidRPr="008B28F9">
        <w:rPr>
          <w:rFonts w:ascii="GHEA Grapalat" w:eastAsia="Calibri" w:hAnsi="GHEA Grapalat" w:cs="Sylfaen"/>
          <w:bCs/>
          <w:sz w:val="24"/>
          <w:szCs w:val="24"/>
          <w:shd w:val="clear" w:color="auto" w:fill="FFFFFF"/>
          <w:lang w:val="hy-AM"/>
        </w:rPr>
        <w:t xml:space="preserve">Այդ կապակցությամբ ՀՀ </w:t>
      </w:r>
      <w:r w:rsidR="00A27494" w:rsidRPr="008B28F9">
        <w:rPr>
          <w:rFonts w:ascii="GHEA Grapalat" w:eastAsia="Calibri" w:hAnsi="GHEA Grapalat" w:cs="Sylfaen"/>
          <w:bCs/>
          <w:sz w:val="24"/>
          <w:szCs w:val="24"/>
          <w:shd w:val="clear" w:color="auto" w:fill="FFFFFF"/>
          <w:lang w:val="hy-AM"/>
        </w:rPr>
        <w:t>Տավուշի մարզպետ</w:t>
      </w:r>
      <w:r w:rsidRPr="008B28F9">
        <w:rPr>
          <w:rFonts w:ascii="GHEA Grapalat" w:eastAsia="Calibri" w:hAnsi="GHEA Grapalat" w:cs="Sylfaen"/>
          <w:bCs/>
          <w:sz w:val="24"/>
          <w:szCs w:val="24"/>
          <w:shd w:val="clear" w:color="auto" w:fill="FFFFFF"/>
          <w:lang w:val="hy-AM"/>
        </w:rPr>
        <w:t xml:space="preserve">ը դիմել էր ՀՀ ՏԿԵ նախարարություն՝ տեղեկացնելով, որ </w:t>
      </w:r>
      <w:r w:rsidR="00A27494" w:rsidRPr="008B28F9">
        <w:rPr>
          <w:rFonts w:ascii="GHEA Grapalat" w:eastAsia="Calibri" w:hAnsi="GHEA Grapalat" w:cs="Sylfaen"/>
          <w:bCs/>
          <w:sz w:val="24"/>
          <w:szCs w:val="24"/>
          <w:shd w:val="clear" w:color="auto" w:fill="FFFFFF"/>
          <w:lang w:val="hy-AM"/>
        </w:rPr>
        <w:t xml:space="preserve">Իջևան համայնքի ղեկավարը </w:t>
      </w:r>
      <w:r w:rsidRPr="008B28F9">
        <w:rPr>
          <w:rFonts w:ascii="GHEA Grapalat" w:eastAsia="Calibri" w:hAnsi="GHEA Grapalat" w:cs="Sylfaen"/>
          <w:bCs/>
          <w:sz w:val="24"/>
          <w:szCs w:val="24"/>
          <w:shd w:val="clear" w:color="auto" w:fill="FFFFFF"/>
          <w:lang w:val="hy-AM"/>
        </w:rPr>
        <w:t xml:space="preserve">գրության համաձայն </w:t>
      </w:r>
      <w:r w:rsidR="00A27494" w:rsidRPr="008B28F9">
        <w:rPr>
          <w:rFonts w:ascii="GHEA Grapalat" w:eastAsia="Calibri" w:hAnsi="GHEA Grapalat" w:cs="Sylfaen"/>
          <w:bCs/>
          <w:sz w:val="24"/>
          <w:szCs w:val="24"/>
          <w:shd w:val="clear" w:color="auto" w:fill="FFFFFF"/>
          <w:lang w:val="hy-AM"/>
        </w:rPr>
        <w:t>Մ-16 Մ4-Ոսկեպար-Նոյեմբերյան-Մ6 միջպետական նշանակության ավտոճանապարհի Սարիգյուղ համայնքի  վարչական  տարածքով  անցնող  կմ 6+ 700 ÷ կմ 7+200 հատվածում բացակայում է կանոնավոր ջրահեռացման համակարգը, որը խնդիր է առաջացնում ճանապարհի նորմալ շահագործման համար: Առատ տեղումների ժամանակ ողողվում են մայրուղու նշված հատվածին հարակից տնամերձ հողամասերը և հասարակական կառուցապատման օբյեկտները: Միևնույն ժամանակ անհրաժեշտ է կարգավորել դպրոցի գլխավոր մուտքին անմիջապես կից ջրահեռացման համակարգը,</w:t>
      </w:r>
      <w:r w:rsidR="00A27494" w:rsidRPr="008B28F9">
        <w:rPr>
          <w:rFonts w:ascii="Calibri" w:eastAsia="Calibri" w:hAnsi="Calibri" w:cs="Calibri"/>
          <w:bCs/>
          <w:sz w:val="24"/>
          <w:szCs w:val="24"/>
          <w:shd w:val="clear" w:color="auto" w:fill="FFFFFF"/>
          <w:lang w:val="hy-AM"/>
        </w:rPr>
        <w:t> </w:t>
      </w:r>
      <w:r w:rsidR="00A27494" w:rsidRPr="008B28F9">
        <w:rPr>
          <w:rFonts w:ascii="GHEA Grapalat" w:eastAsia="Calibri" w:hAnsi="GHEA Grapalat" w:cs="Sylfaen"/>
          <w:bCs/>
          <w:sz w:val="24"/>
          <w:szCs w:val="24"/>
          <w:shd w:val="clear" w:color="auto" w:fill="FFFFFF"/>
          <w:lang w:val="hy-AM"/>
        </w:rPr>
        <w:t>որը</w:t>
      </w:r>
      <w:r w:rsidR="00A27494" w:rsidRPr="008B28F9">
        <w:rPr>
          <w:rFonts w:ascii="Calibri" w:eastAsia="Calibri" w:hAnsi="Calibri" w:cs="Calibri"/>
          <w:bCs/>
          <w:sz w:val="24"/>
          <w:szCs w:val="24"/>
          <w:shd w:val="clear" w:color="auto" w:fill="FFFFFF"/>
          <w:lang w:val="hy-AM"/>
        </w:rPr>
        <w:t> </w:t>
      </w:r>
      <w:r w:rsidR="00A27494" w:rsidRPr="008B28F9">
        <w:rPr>
          <w:rFonts w:ascii="GHEA Grapalat" w:eastAsia="Calibri" w:hAnsi="GHEA Grapalat" w:cs="Sylfaen"/>
          <w:bCs/>
          <w:sz w:val="24"/>
          <w:szCs w:val="24"/>
          <w:shd w:val="clear" w:color="auto" w:fill="FFFFFF"/>
          <w:lang w:val="hy-AM"/>
        </w:rPr>
        <w:t>բաց լինելու պատճառով՝ վտանգներ է առաջացնում</w:t>
      </w:r>
      <w:r w:rsidR="00A27494" w:rsidRPr="008B28F9">
        <w:rPr>
          <w:rFonts w:ascii="Calibri" w:eastAsia="Calibri" w:hAnsi="Calibri" w:cs="Calibri"/>
          <w:bCs/>
          <w:sz w:val="24"/>
          <w:szCs w:val="24"/>
          <w:shd w:val="clear" w:color="auto" w:fill="FFFFFF"/>
          <w:lang w:val="hy-AM"/>
        </w:rPr>
        <w:t> </w:t>
      </w:r>
      <w:r w:rsidR="00A27494" w:rsidRPr="008B28F9">
        <w:rPr>
          <w:rFonts w:ascii="GHEA Grapalat" w:eastAsia="Calibri" w:hAnsi="GHEA Grapalat" w:cs="Sylfaen"/>
          <w:bCs/>
          <w:sz w:val="24"/>
          <w:szCs w:val="24"/>
          <w:shd w:val="clear" w:color="auto" w:fill="FFFFFF"/>
          <w:lang w:val="hy-AM"/>
        </w:rPr>
        <w:t>դպրոցականների և հետիոտների համար:</w:t>
      </w:r>
      <w:r w:rsidR="00A27494" w:rsidRPr="008B28F9">
        <w:rPr>
          <w:rFonts w:ascii="Calibri" w:eastAsia="Calibri" w:hAnsi="Calibri" w:cs="Calibri"/>
          <w:bCs/>
          <w:sz w:val="24"/>
          <w:szCs w:val="24"/>
          <w:shd w:val="clear" w:color="auto" w:fill="FFFFFF"/>
          <w:lang w:val="hy-AM"/>
        </w:rPr>
        <w:t> </w:t>
      </w:r>
    </w:p>
    <w:p w14:paraId="20C16BDB" w14:textId="77777777" w:rsidR="00A27494" w:rsidRPr="008B28F9" w:rsidRDefault="00A27494" w:rsidP="008B28F9">
      <w:pPr>
        <w:spacing w:line="360" w:lineRule="auto"/>
        <w:ind w:firstLine="426"/>
        <w:jc w:val="both"/>
        <w:rPr>
          <w:rFonts w:ascii="GHEA Grapalat" w:eastAsia="Calibri" w:hAnsi="GHEA Grapalat" w:cs="Sylfaen"/>
          <w:bCs/>
          <w:sz w:val="24"/>
          <w:szCs w:val="24"/>
          <w:shd w:val="clear" w:color="auto" w:fill="FFFFFF"/>
          <w:lang w:val="hy-AM"/>
        </w:rPr>
      </w:pPr>
      <w:r w:rsidRPr="008B28F9">
        <w:rPr>
          <w:rFonts w:ascii="GHEA Grapalat" w:eastAsia="Calibri" w:hAnsi="GHEA Grapalat" w:cs="Sylfaen"/>
          <w:bCs/>
          <w:sz w:val="24"/>
          <w:szCs w:val="24"/>
          <w:shd w:val="clear" w:color="auto" w:fill="FFFFFF"/>
          <w:lang w:val="hy-AM"/>
        </w:rPr>
        <w:t xml:space="preserve">       2020-2021թթ. հարցը ներկայացվել է ՀՀ ՏԿԵՆ քննարկմանը և նախատեսվել էր իրականացնել այժմ հիմնանորոգվող՝ Մ-16 կմ0+070-կմ7+000 /Մայիսյան Կամուրջ-Սարիգյուղ/ հատվածի հիմնանորոգման ծրագրի շրջանակներում:</w:t>
      </w:r>
    </w:p>
    <w:p w14:paraId="375386F4" w14:textId="77777777" w:rsidR="00A27494" w:rsidRPr="008B28F9" w:rsidRDefault="00A27494" w:rsidP="008B28F9">
      <w:pPr>
        <w:spacing w:line="360" w:lineRule="auto"/>
        <w:ind w:firstLine="426"/>
        <w:jc w:val="both"/>
        <w:rPr>
          <w:rFonts w:ascii="GHEA Grapalat" w:eastAsia="Calibri" w:hAnsi="GHEA Grapalat" w:cs="Sylfaen"/>
          <w:bCs/>
          <w:sz w:val="24"/>
          <w:szCs w:val="24"/>
          <w:shd w:val="clear" w:color="auto" w:fill="FFFFFF"/>
          <w:lang w:val="hy-AM"/>
        </w:rPr>
      </w:pPr>
      <w:r w:rsidRPr="008B28F9">
        <w:rPr>
          <w:rFonts w:ascii="GHEA Grapalat" w:eastAsia="Calibri" w:hAnsi="GHEA Grapalat" w:cs="Sylfaen"/>
          <w:bCs/>
          <w:sz w:val="24"/>
          <w:szCs w:val="24"/>
          <w:shd w:val="clear" w:color="auto" w:fill="FFFFFF"/>
          <w:lang w:val="hy-AM"/>
        </w:rPr>
        <w:lastRenderedPageBreak/>
        <w:t xml:space="preserve">       </w:t>
      </w:r>
      <w:r w:rsidR="00B63B5B" w:rsidRPr="008B28F9">
        <w:rPr>
          <w:rFonts w:ascii="GHEA Grapalat" w:eastAsia="Calibri" w:hAnsi="GHEA Grapalat" w:cs="Sylfaen"/>
          <w:bCs/>
          <w:sz w:val="24"/>
          <w:szCs w:val="24"/>
          <w:shd w:val="clear" w:color="auto" w:fill="FFFFFF"/>
          <w:lang w:val="hy-AM"/>
        </w:rPr>
        <w:t xml:space="preserve">Տեղեկացնում ենք, որ նախատեսվող աշխատանքները չեն գերազանցում Հայաստանի Հանրապետության կառավարության 2017 թվականի մայիսի 4-ի N 526-Ն որոշման N 1 հավելվածի 56-րդ կետի 2-րդ ենթակետով սահմանված 10 տոկոս </w:t>
      </w:r>
      <w:r w:rsidR="003E2968" w:rsidRPr="008B28F9">
        <w:rPr>
          <w:rFonts w:ascii="GHEA Grapalat" w:eastAsia="Calibri" w:hAnsi="GHEA Grapalat" w:cs="Sylfaen"/>
          <w:bCs/>
          <w:sz w:val="24"/>
          <w:szCs w:val="24"/>
          <w:shd w:val="clear" w:color="auto" w:fill="FFFFFF"/>
          <w:lang w:val="hy-AM"/>
        </w:rPr>
        <w:t>սահմանաչափը</w:t>
      </w:r>
      <w:r w:rsidR="00B63B5B" w:rsidRPr="008B28F9">
        <w:rPr>
          <w:rFonts w:ascii="GHEA Grapalat" w:eastAsia="Calibri" w:hAnsi="GHEA Grapalat" w:cs="Sylfaen"/>
          <w:bCs/>
          <w:sz w:val="24"/>
          <w:szCs w:val="24"/>
          <w:shd w:val="clear" w:color="auto" w:fill="FFFFFF"/>
          <w:lang w:val="hy-AM"/>
        </w:rPr>
        <w:t xml:space="preserve">. </w:t>
      </w:r>
    </w:p>
    <w:p w14:paraId="630C7DFD" w14:textId="77777777" w:rsidR="00B32E4E" w:rsidRPr="008B28F9" w:rsidRDefault="00B32E4E" w:rsidP="008B28F9">
      <w:pPr>
        <w:spacing w:line="360" w:lineRule="auto"/>
        <w:ind w:firstLine="426"/>
        <w:jc w:val="both"/>
        <w:rPr>
          <w:rFonts w:ascii="GHEA Grapalat" w:eastAsia="Calibri" w:hAnsi="GHEA Grapalat" w:cs="Sylfaen"/>
          <w:bCs/>
          <w:sz w:val="24"/>
          <w:szCs w:val="24"/>
          <w:shd w:val="clear" w:color="auto" w:fill="FFFFFF"/>
          <w:lang w:val="hy-AM"/>
        </w:rPr>
      </w:pPr>
      <w:r w:rsidRPr="008B28F9">
        <w:rPr>
          <w:rFonts w:ascii="GHEA Grapalat" w:eastAsia="Calibri" w:hAnsi="GHEA Grapalat" w:cs="Sylfaen"/>
          <w:bCs/>
          <w:sz w:val="24"/>
          <w:szCs w:val="24"/>
          <w:shd w:val="clear" w:color="auto" w:fill="FFFFFF"/>
          <w:lang w:val="hy-AM"/>
        </w:rPr>
        <w:t>Նախագծով նախատեսվում է նաև ֆինանսական միջոցներ հատկացնել ՏԿԵՆ-ՀԲՄԱՇՁԲ-2021/9Շ-2 պայմանագրի շրջանակներում իրականացված Իջևան քաղաքի Սարիբեկ-Օհանյան փողոցի կմ0+000-կմ1+145 հատվածի հիմնանորոգման աշխատանքների ընդունման և 5 տոկոսի վճարման</w:t>
      </w:r>
      <w:r w:rsidR="00CD41C3" w:rsidRPr="008B28F9">
        <w:rPr>
          <w:rFonts w:ascii="GHEA Grapalat" w:eastAsia="Calibri" w:hAnsi="GHEA Grapalat" w:cs="Sylfaen"/>
          <w:bCs/>
          <w:sz w:val="24"/>
          <w:szCs w:val="24"/>
          <w:shd w:val="clear" w:color="auto" w:fill="FFFFFF"/>
          <w:lang w:val="hy-AM"/>
        </w:rPr>
        <w:t xml:space="preserve"> (ԳՉԾ), ինչպես նաև 04.08.2022թ. կնքված ՏԿԵՆ-ԳՀԽԾՁԲ-2022/7Ն պայմանագրով նախատեսված՝ Սևանի տրանսպորտային հանգույցի հիմնանորոգման նախագծերի պատրաստման և ծախսերի գնահատման համար թիվ ՏԿԵՆ-ԳՀԽԾՁԲ-2022/7Ն պայմանագրի 4.2 կետով սահմանված 30 տոկոսի վճարումն իրականացնելու </w:t>
      </w:r>
      <w:r w:rsidRPr="008B28F9">
        <w:rPr>
          <w:rFonts w:ascii="GHEA Grapalat" w:eastAsia="Calibri" w:hAnsi="GHEA Grapalat" w:cs="Sylfaen"/>
          <w:bCs/>
          <w:sz w:val="24"/>
          <w:szCs w:val="24"/>
          <w:shd w:val="clear" w:color="auto" w:fill="FFFFFF"/>
          <w:lang w:val="hy-AM"/>
        </w:rPr>
        <w:t>համար (ԳՉԾ):</w:t>
      </w:r>
    </w:p>
    <w:p w14:paraId="726EC9DB" w14:textId="56B60757" w:rsidR="004B5F13" w:rsidRPr="008B28F9" w:rsidRDefault="00990263" w:rsidP="008B28F9">
      <w:pPr>
        <w:spacing w:line="360" w:lineRule="auto"/>
        <w:ind w:firstLine="709"/>
        <w:jc w:val="both"/>
        <w:rPr>
          <w:rFonts w:ascii="GHEA Grapalat" w:eastAsia="Calibri" w:hAnsi="GHEA Grapalat" w:cs="Sylfaen"/>
          <w:bCs/>
          <w:sz w:val="24"/>
          <w:szCs w:val="24"/>
          <w:shd w:val="clear" w:color="auto" w:fill="FFFFFF"/>
          <w:lang w:val="hy-AM"/>
        </w:rPr>
      </w:pPr>
      <w:r w:rsidRPr="008B28F9">
        <w:rPr>
          <w:rFonts w:ascii="GHEA Grapalat" w:eastAsia="Calibri" w:hAnsi="GHEA Grapalat" w:cs="Sylfaen"/>
          <w:bCs/>
          <w:sz w:val="24"/>
          <w:szCs w:val="24"/>
          <w:shd w:val="clear" w:color="auto" w:fill="FFFFFF"/>
          <w:lang w:val="hy-AM"/>
        </w:rPr>
        <w:t>Նախագծով նախատեսվում է</w:t>
      </w:r>
      <w:r w:rsidR="000C5740" w:rsidRPr="008B28F9">
        <w:rPr>
          <w:rFonts w:ascii="GHEA Grapalat" w:eastAsia="Calibri" w:hAnsi="GHEA Grapalat" w:cs="Sylfaen"/>
          <w:bCs/>
          <w:sz w:val="24"/>
          <w:szCs w:val="24"/>
          <w:shd w:val="clear" w:color="auto" w:fill="FFFFFF"/>
          <w:lang w:val="hy-AM"/>
        </w:rPr>
        <w:t xml:space="preserve"> </w:t>
      </w:r>
      <w:r w:rsidR="00A52F52" w:rsidRPr="008B28F9">
        <w:rPr>
          <w:rFonts w:ascii="GHEA Grapalat" w:eastAsia="Calibri" w:hAnsi="GHEA Grapalat" w:cs="Sylfaen"/>
          <w:bCs/>
          <w:sz w:val="24"/>
          <w:szCs w:val="24"/>
          <w:shd w:val="clear" w:color="auto" w:fill="FFFFFF"/>
          <w:lang w:val="hy-AM"/>
        </w:rPr>
        <w:t xml:space="preserve">նաև </w:t>
      </w:r>
      <w:r w:rsidRPr="008B28F9">
        <w:rPr>
          <w:rFonts w:ascii="GHEA Grapalat" w:eastAsia="Calibri" w:hAnsi="GHEA Grapalat" w:cs="Sylfaen"/>
          <w:bCs/>
          <w:sz w:val="24"/>
          <w:szCs w:val="24"/>
          <w:shd w:val="clear" w:color="auto" w:fill="FFFFFF"/>
          <w:lang w:val="hy-AM"/>
        </w:rPr>
        <w:t xml:space="preserve">ֆինանսական միջոցներ նախատեսել </w:t>
      </w:r>
      <w:r w:rsidR="00660F2B" w:rsidRPr="008B28F9">
        <w:rPr>
          <w:rFonts w:ascii="GHEA Grapalat" w:eastAsia="Calibri" w:hAnsi="GHEA Grapalat" w:cs="Sylfaen"/>
          <w:bCs/>
          <w:sz w:val="24"/>
          <w:szCs w:val="24"/>
          <w:shd w:val="clear" w:color="auto" w:fill="FFFFFF"/>
          <w:lang w:val="hy-AM"/>
        </w:rPr>
        <w:t>ՀՀ 2023 թ</w:t>
      </w:r>
      <w:r w:rsidR="00660F2B" w:rsidRPr="008B28F9">
        <w:rPr>
          <w:rFonts w:ascii="Tahoma" w:eastAsia="Calibri" w:hAnsi="Tahoma" w:cs="Tahoma"/>
          <w:bCs/>
          <w:sz w:val="24"/>
          <w:szCs w:val="24"/>
          <w:shd w:val="clear" w:color="auto" w:fill="FFFFFF"/>
          <w:lang w:val="hy-AM"/>
        </w:rPr>
        <w:t>․</w:t>
      </w:r>
      <w:r w:rsidR="00660F2B" w:rsidRPr="008B28F9">
        <w:rPr>
          <w:rFonts w:ascii="GHEA Grapalat" w:eastAsia="Calibri" w:hAnsi="GHEA Grapalat" w:cs="Sylfaen"/>
          <w:bCs/>
          <w:sz w:val="24"/>
          <w:szCs w:val="24"/>
          <w:shd w:val="clear" w:color="auto" w:fill="FFFFFF"/>
          <w:lang w:val="hy-AM"/>
        </w:rPr>
        <w:t xml:space="preserve"> պետական բյուջեի 1049 ծրագրի </w:t>
      </w:r>
      <w:r w:rsidR="00660F2B" w:rsidRPr="008B28F9">
        <w:rPr>
          <w:rFonts w:ascii="GHEA Grapalat" w:eastAsia="Calibri" w:hAnsi="GHEA Grapalat" w:cs="Times New Roman"/>
          <w:sz w:val="24"/>
          <w:szCs w:val="24"/>
          <w:lang w:val="hy-AM"/>
        </w:rPr>
        <w:t>21020 «Միջպետական և հանրապետական նշանակության ավտոճանապարհների միջին նորոգում»</w:t>
      </w:r>
      <w:r w:rsidR="00C72937" w:rsidRPr="008B28F9">
        <w:rPr>
          <w:rFonts w:ascii="GHEA Grapalat" w:eastAsia="Calibri" w:hAnsi="GHEA Grapalat" w:cs="Times New Roman"/>
          <w:sz w:val="24"/>
          <w:szCs w:val="24"/>
          <w:lang w:val="hy-AM"/>
        </w:rPr>
        <w:t xml:space="preserve"> միջոցառման շրջանակներում</w:t>
      </w:r>
      <w:r w:rsidR="00660F2B" w:rsidRPr="008B28F9">
        <w:rPr>
          <w:rFonts w:ascii="GHEA Grapalat" w:eastAsia="Calibri" w:hAnsi="GHEA Grapalat" w:cs="Times New Roman"/>
          <w:sz w:val="24"/>
          <w:szCs w:val="24"/>
          <w:lang w:val="hy-AM"/>
        </w:rPr>
        <w:t xml:space="preserve"> </w:t>
      </w:r>
      <w:r w:rsidRPr="008B28F9">
        <w:rPr>
          <w:rFonts w:ascii="GHEA Grapalat" w:eastAsia="Calibri" w:hAnsi="GHEA Grapalat" w:cs="Sylfaen"/>
          <w:bCs/>
          <w:sz w:val="24"/>
          <w:szCs w:val="24"/>
          <w:shd w:val="clear" w:color="auto" w:fill="FFFFFF"/>
          <w:lang w:val="hy-AM"/>
        </w:rPr>
        <w:t xml:space="preserve"> «Գնումների մասին» ՀՀ օրենքի 15-րդ հոդվածի 6-րդ մասի հիման վրա </w:t>
      </w:r>
      <w:r w:rsidR="00720923" w:rsidRPr="008B28F9">
        <w:rPr>
          <w:rFonts w:ascii="GHEA Grapalat" w:eastAsia="Calibri" w:hAnsi="GHEA Grapalat" w:cs="Sylfaen"/>
          <w:bCs/>
          <w:sz w:val="24"/>
          <w:szCs w:val="24"/>
          <w:shd w:val="clear" w:color="auto" w:fill="FFFFFF"/>
          <w:lang w:val="hy-AM"/>
        </w:rPr>
        <w:t>19.09.2023</w:t>
      </w:r>
      <w:r w:rsidR="00182D53" w:rsidRPr="008B28F9">
        <w:rPr>
          <w:rFonts w:ascii="GHEA Grapalat" w:eastAsia="Calibri" w:hAnsi="GHEA Grapalat" w:cs="Sylfaen"/>
          <w:bCs/>
          <w:sz w:val="24"/>
          <w:szCs w:val="24"/>
          <w:shd w:val="clear" w:color="auto" w:fill="FFFFFF"/>
          <w:lang w:val="hy-AM"/>
        </w:rPr>
        <w:t>թ. կնքված ՏԿԵՆ-ՀԲՄԱՇՁԲ-2023/33Շ պայմանագրով նախատեսված՝</w:t>
      </w:r>
      <w:r w:rsidRPr="008B28F9">
        <w:rPr>
          <w:rFonts w:ascii="GHEA Grapalat" w:eastAsia="Calibri" w:hAnsi="GHEA Grapalat" w:cs="Sylfaen"/>
          <w:bCs/>
          <w:sz w:val="24"/>
          <w:szCs w:val="24"/>
          <w:shd w:val="clear" w:color="auto" w:fill="FFFFFF"/>
          <w:lang w:val="hy-AM"/>
        </w:rPr>
        <w:t xml:space="preserve"> </w:t>
      </w:r>
      <w:r w:rsidR="00182D53" w:rsidRPr="008B28F9">
        <w:rPr>
          <w:rFonts w:ascii="GHEA Grapalat" w:eastAsia="Calibri" w:hAnsi="GHEA Grapalat" w:cs="Sylfaen"/>
          <w:bCs/>
          <w:sz w:val="24"/>
          <w:szCs w:val="24"/>
          <w:shd w:val="clear" w:color="auto" w:fill="FFFFFF"/>
          <w:lang w:val="hy-AM"/>
        </w:rPr>
        <w:t>Մ 2, Երևան- Երասխ- Գորիս- Մեղրի- ԻԻՀ սահման միջպետական նշանակության ավտոճանապրհի  կմ36+312- կմ47+490 (ձախ գոտի) հատվածի,</w:t>
      </w:r>
      <w:r w:rsidR="00B40F74" w:rsidRPr="008B28F9">
        <w:rPr>
          <w:rFonts w:ascii="GHEA Grapalat" w:eastAsia="Calibri" w:hAnsi="GHEA Grapalat" w:cs="Sylfaen"/>
          <w:bCs/>
          <w:sz w:val="24"/>
          <w:szCs w:val="24"/>
          <w:shd w:val="clear" w:color="auto" w:fill="FFFFFF"/>
          <w:lang w:val="hy-AM"/>
        </w:rPr>
        <w:t xml:space="preserve"> </w:t>
      </w:r>
      <w:r w:rsidR="00720923" w:rsidRPr="008B28F9">
        <w:rPr>
          <w:rFonts w:ascii="GHEA Grapalat" w:eastAsia="Calibri" w:hAnsi="GHEA Grapalat" w:cs="Sylfaen"/>
          <w:bCs/>
          <w:sz w:val="24"/>
          <w:szCs w:val="24"/>
          <w:shd w:val="clear" w:color="auto" w:fill="FFFFFF"/>
          <w:lang w:val="hy-AM"/>
        </w:rPr>
        <w:t>28.09.2023</w:t>
      </w:r>
      <w:r w:rsidR="00182D53" w:rsidRPr="008B28F9">
        <w:rPr>
          <w:rFonts w:ascii="GHEA Grapalat" w:eastAsia="Calibri" w:hAnsi="GHEA Grapalat" w:cs="Sylfaen"/>
          <w:bCs/>
          <w:sz w:val="24"/>
          <w:szCs w:val="24"/>
          <w:shd w:val="clear" w:color="auto" w:fill="FFFFFF"/>
          <w:lang w:val="hy-AM"/>
        </w:rPr>
        <w:t>թ. կնքված ՏԿԵՆ-ՀԲՄԱՇՁԲ-2023/37Շ պայմանագրով նախատեսված՝ Մ 17, /Մ-2/Կապան-Ծավ-/Մ-2/ միջպետական նշանակության ավտոճանապարհի 73+600-կմ90+800 հատվածի</w:t>
      </w:r>
      <w:r w:rsidR="004B5F13" w:rsidRPr="008B28F9">
        <w:rPr>
          <w:rFonts w:ascii="GHEA Grapalat" w:eastAsia="Calibri" w:hAnsi="GHEA Grapalat" w:cs="Sylfaen"/>
          <w:bCs/>
          <w:sz w:val="24"/>
          <w:szCs w:val="24"/>
          <w:shd w:val="clear" w:color="auto" w:fill="FFFFFF"/>
          <w:lang w:val="hy-AM"/>
        </w:rPr>
        <w:t xml:space="preserve">, </w:t>
      </w:r>
      <w:r w:rsidR="00094DDF" w:rsidRPr="008B28F9">
        <w:rPr>
          <w:rFonts w:ascii="GHEA Grapalat" w:eastAsia="Calibri" w:hAnsi="GHEA Grapalat" w:cs="Sylfaen"/>
          <w:bCs/>
          <w:sz w:val="24"/>
          <w:szCs w:val="24"/>
          <w:shd w:val="clear" w:color="auto" w:fill="FFFFFF"/>
          <w:lang w:val="hy-AM"/>
        </w:rPr>
        <w:t>02</w:t>
      </w:r>
      <w:r w:rsidR="00094DDF" w:rsidRPr="008B28F9">
        <w:rPr>
          <w:rFonts w:ascii="Tahoma" w:eastAsia="Calibri" w:hAnsi="Tahoma" w:cs="Tahoma"/>
          <w:bCs/>
          <w:sz w:val="24"/>
          <w:szCs w:val="24"/>
          <w:shd w:val="clear" w:color="auto" w:fill="FFFFFF"/>
          <w:lang w:val="hy-AM"/>
        </w:rPr>
        <w:t>․</w:t>
      </w:r>
      <w:r w:rsidR="00094DDF" w:rsidRPr="008B28F9">
        <w:rPr>
          <w:rFonts w:ascii="GHEA Grapalat" w:eastAsia="Calibri" w:hAnsi="GHEA Grapalat" w:cs="Sylfaen"/>
          <w:bCs/>
          <w:sz w:val="24"/>
          <w:szCs w:val="24"/>
          <w:shd w:val="clear" w:color="auto" w:fill="FFFFFF"/>
          <w:lang w:val="hy-AM"/>
        </w:rPr>
        <w:t>10</w:t>
      </w:r>
      <w:r w:rsidR="00094DDF" w:rsidRPr="008B28F9">
        <w:rPr>
          <w:rFonts w:ascii="Tahoma" w:eastAsia="Calibri" w:hAnsi="Tahoma" w:cs="Tahoma"/>
          <w:bCs/>
          <w:sz w:val="24"/>
          <w:szCs w:val="24"/>
          <w:shd w:val="clear" w:color="auto" w:fill="FFFFFF"/>
          <w:lang w:val="hy-AM"/>
        </w:rPr>
        <w:t>․</w:t>
      </w:r>
      <w:r w:rsidR="00094DDF" w:rsidRPr="008B28F9">
        <w:rPr>
          <w:rFonts w:ascii="GHEA Grapalat" w:eastAsia="Calibri" w:hAnsi="GHEA Grapalat" w:cs="Sylfaen"/>
          <w:bCs/>
          <w:sz w:val="24"/>
          <w:szCs w:val="24"/>
          <w:shd w:val="clear" w:color="auto" w:fill="FFFFFF"/>
          <w:lang w:val="hy-AM"/>
        </w:rPr>
        <w:t>2023թ</w:t>
      </w:r>
      <w:r w:rsidR="00094DDF" w:rsidRPr="008B28F9">
        <w:rPr>
          <w:rFonts w:ascii="Tahoma" w:eastAsia="Calibri" w:hAnsi="Tahoma" w:cs="Tahoma"/>
          <w:bCs/>
          <w:sz w:val="24"/>
          <w:szCs w:val="24"/>
          <w:shd w:val="clear" w:color="auto" w:fill="FFFFFF"/>
          <w:lang w:val="hy-AM"/>
        </w:rPr>
        <w:t>․</w:t>
      </w:r>
      <w:r w:rsidR="00094DDF" w:rsidRPr="008B28F9">
        <w:rPr>
          <w:rFonts w:ascii="GHEA Grapalat" w:eastAsia="Calibri" w:hAnsi="GHEA Grapalat" w:cs="Sylfaen"/>
          <w:bCs/>
          <w:sz w:val="24"/>
          <w:szCs w:val="24"/>
          <w:shd w:val="clear" w:color="auto" w:fill="FFFFFF"/>
          <w:lang w:val="hy-AM"/>
        </w:rPr>
        <w:t xml:space="preserve"> թիվ ՏԿԵՆ-ՀԲՄԱՇՁԲ-2023/39Շ պայմանագրով նախատեսված՝ </w:t>
      </w:r>
      <w:r w:rsidR="00094DDF" w:rsidRPr="008B28F9">
        <w:rPr>
          <w:rFonts w:ascii="GHEA Grapalat" w:hAnsi="GHEA Grapalat" w:cs="GHEA Grapalat"/>
          <w:sz w:val="24"/>
          <w:szCs w:val="24"/>
          <w:lang w:val="hy-AM"/>
        </w:rPr>
        <w:t>Մ-10, Սևան-Մարտունի-Գետափ-/Մ-2/ միջպետական նշանակության ավտոճանապարհի կմ104+866- կմ 108+800 հատվածի և 18</w:t>
      </w:r>
      <w:r w:rsidR="00094DDF" w:rsidRPr="008B28F9">
        <w:rPr>
          <w:rFonts w:ascii="Tahoma" w:hAnsi="Tahoma" w:cs="Tahoma"/>
          <w:sz w:val="24"/>
          <w:szCs w:val="24"/>
          <w:lang w:val="hy-AM"/>
        </w:rPr>
        <w:t>․</w:t>
      </w:r>
      <w:r w:rsidR="00094DDF" w:rsidRPr="008B28F9">
        <w:rPr>
          <w:rFonts w:ascii="GHEA Grapalat" w:hAnsi="GHEA Grapalat" w:cs="GHEA Grapalat"/>
          <w:sz w:val="24"/>
          <w:szCs w:val="24"/>
          <w:lang w:val="hy-AM"/>
        </w:rPr>
        <w:t>10</w:t>
      </w:r>
      <w:r w:rsidR="00094DDF" w:rsidRPr="008B28F9">
        <w:rPr>
          <w:rFonts w:ascii="Tahoma" w:hAnsi="Tahoma" w:cs="Tahoma"/>
          <w:sz w:val="24"/>
          <w:szCs w:val="24"/>
          <w:lang w:val="hy-AM"/>
        </w:rPr>
        <w:t>․</w:t>
      </w:r>
      <w:r w:rsidR="00094DDF" w:rsidRPr="008B28F9">
        <w:rPr>
          <w:rFonts w:ascii="GHEA Grapalat" w:hAnsi="GHEA Grapalat" w:cs="GHEA Grapalat"/>
          <w:sz w:val="24"/>
          <w:szCs w:val="24"/>
          <w:lang w:val="hy-AM"/>
        </w:rPr>
        <w:t>2023թ</w:t>
      </w:r>
      <w:r w:rsidR="00094DDF" w:rsidRPr="008B28F9">
        <w:rPr>
          <w:rFonts w:ascii="Tahoma" w:hAnsi="Tahoma" w:cs="Tahoma"/>
          <w:sz w:val="24"/>
          <w:szCs w:val="24"/>
          <w:lang w:val="hy-AM"/>
        </w:rPr>
        <w:t>․</w:t>
      </w:r>
      <w:r w:rsidR="00094DDF" w:rsidRPr="008B28F9">
        <w:rPr>
          <w:rFonts w:ascii="GHEA Grapalat" w:hAnsi="GHEA Grapalat" w:cs="GHEA Grapalat"/>
          <w:sz w:val="24"/>
          <w:szCs w:val="24"/>
          <w:lang w:val="hy-AM"/>
        </w:rPr>
        <w:t xml:space="preserve"> թիվ ՀԲՄԱՇՁԲ-2023/36Շ</w:t>
      </w:r>
      <w:r w:rsidR="00B40F74" w:rsidRPr="008B28F9">
        <w:rPr>
          <w:rFonts w:ascii="GHEA Grapalat" w:hAnsi="GHEA Grapalat" w:cs="GHEA Grapalat"/>
          <w:sz w:val="24"/>
          <w:szCs w:val="24"/>
          <w:lang w:val="hy-AM"/>
        </w:rPr>
        <w:t xml:space="preserve"> կնքված</w:t>
      </w:r>
      <w:r w:rsidR="00094DDF" w:rsidRPr="008B28F9">
        <w:rPr>
          <w:rFonts w:ascii="GHEA Grapalat" w:hAnsi="GHEA Grapalat" w:cs="GHEA Grapalat"/>
          <w:sz w:val="24"/>
          <w:szCs w:val="24"/>
          <w:lang w:val="hy-AM"/>
        </w:rPr>
        <w:t xml:space="preserve"> պայմանագ</w:t>
      </w:r>
      <w:r w:rsidR="00B83D8E" w:rsidRPr="008B28F9">
        <w:rPr>
          <w:rFonts w:ascii="GHEA Grapalat" w:hAnsi="GHEA Grapalat" w:cs="GHEA Grapalat"/>
          <w:sz w:val="24"/>
          <w:szCs w:val="24"/>
          <w:lang w:val="hy-AM"/>
        </w:rPr>
        <w:t>րո</w:t>
      </w:r>
      <w:r w:rsidR="00094DDF" w:rsidRPr="008B28F9">
        <w:rPr>
          <w:rFonts w:ascii="GHEA Grapalat" w:hAnsi="GHEA Grapalat" w:cs="GHEA Grapalat"/>
          <w:sz w:val="24"/>
          <w:szCs w:val="24"/>
          <w:lang w:val="hy-AM"/>
        </w:rPr>
        <w:t xml:space="preserve">վ </w:t>
      </w:r>
      <w:r w:rsidR="00BD458E" w:rsidRPr="008B28F9">
        <w:rPr>
          <w:rFonts w:ascii="GHEA Grapalat" w:hAnsi="GHEA Grapalat" w:cs="GHEA Grapalat"/>
          <w:sz w:val="24"/>
          <w:szCs w:val="24"/>
          <w:lang w:val="hy-AM"/>
        </w:rPr>
        <w:t xml:space="preserve">նախատեսված՝ </w:t>
      </w:r>
      <w:r w:rsidR="00B40F74" w:rsidRPr="008B28F9">
        <w:rPr>
          <w:rFonts w:ascii="GHEA Grapalat" w:hAnsi="GHEA Grapalat" w:cstheme="minorHAnsi"/>
          <w:sz w:val="24"/>
          <w:szCs w:val="24"/>
          <w:shd w:val="clear" w:color="auto" w:fill="FFFFFF"/>
          <w:lang w:val="hy-AM"/>
        </w:rPr>
        <w:t>Հ-6, /Հ-2/ –Նոր Գեղի - Եղվարդի տրանսպորտային հանգույց - /Մ-1/ հանրապետական նշանակության ավտոճանապարհի կմ0+000 - կմ1+577, կմ2+217-կմ12+000 և Հ-6, Մոտեցում Եղվարդին հանրապատական նշանակության ավտոճանապարհի կմ+000-կմ 3+150 հատվածի միջին նորոգման աշխատանքների իրականացման համար</w:t>
      </w:r>
      <w:r w:rsidR="002E57A8" w:rsidRPr="008B28F9">
        <w:rPr>
          <w:rFonts w:ascii="GHEA Grapalat" w:hAnsi="GHEA Grapalat" w:cstheme="minorHAnsi"/>
          <w:sz w:val="24"/>
          <w:szCs w:val="24"/>
          <w:shd w:val="clear" w:color="auto" w:fill="FFFFFF"/>
          <w:lang w:val="hy-AM"/>
        </w:rPr>
        <w:t>։</w:t>
      </w:r>
    </w:p>
    <w:p w14:paraId="581DCA62" w14:textId="6BD1C5E9" w:rsidR="002B407F" w:rsidRPr="008B28F9" w:rsidRDefault="004A57A8" w:rsidP="008B28F9">
      <w:pPr>
        <w:spacing w:line="360" w:lineRule="auto"/>
        <w:ind w:firstLine="426"/>
        <w:jc w:val="both"/>
        <w:rPr>
          <w:rFonts w:ascii="GHEA Grapalat" w:eastAsia="Calibri" w:hAnsi="GHEA Grapalat" w:cs="Sylfaen"/>
          <w:bCs/>
          <w:sz w:val="24"/>
          <w:szCs w:val="24"/>
          <w:shd w:val="clear" w:color="auto" w:fill="FFFFFF"/>
          <w:lang w:val="hy-AM"/>
        </w:rPr>
      </w:pPr>
      <w:r w:rsidRPr="008B28F9">
        <w:rPr>
          <w:rFonts w:ascii="GHEA Grapalat" w:eastAsia="Calibri" w:hAnsi="GHEA Grapalat" w:cs="Sylfaen"/>
          <w:bCs/>
          <w:sz w:val="24"/>
          <w:szCs w:val="24"/>
          <w:shd w:val="clear" w:color="auto" w:fill="FFFFFF"/>
          <w:lang w:val="hy-AM"/>
        </w:rPr>
        <w:lastRenderedPageBreak/>
        <w:t xml:space="preserve">Բացի այդ՝ </w:t>
      </w:r>
      <w:r w:rsidR="00620A8B" w:rsidRPr="008B28F9">
        <w:rPr>
          <w:rFonts w:ascii="GHEA Grapalat" w:eastAsia="Calibri" w:hAnsi="GHEA Grapalat" w:cs="Sylfaen"/>
          <w:bCs/>
          <w:sz w:val="24"/>
          <w:szCs w:val="24"/>
          <w:shd w:val="clear" w:color="auto" w:fill="FFFFFF"/>
          <w:lang w:val="hy-AM"/>
        </w:rPr>
        <w:t>հաշվի առնելով, որ ՀՀ 2023 թ</w:t>
      </w:r>
      <w:r w:rsidR="00620A8B" w:rsidRPr="008B28F9">
        <w:rPr>
          <w:rFonts w:ascii="Tahoma" w:eastAsia="Calibri" w:hAnsi="Tahoma" w:cs="Tahoma"/>
          <w:bCs/>
          <w:sz w:val="24"/>
          <w:szCs w:val="24"/>
          <w:shd w:val="clear" w:color="auto" w:fill="FFFFFF"/>
          <w:lang w:val="hy-AM"/>
        </w:rPr>
        <w:t>․</w:t>
      </w:r>
      <w:r w:rsidR="00620A8B" w:rsidRPr="008B28F9">
        <w:rPr>
          <w:rFonts w:ascii="GHEA Grapalat" w:eastAsia="Calibri" w:hAnsi="GHEA Grapalat" w:cs="Sylfaen"/>
          <w:bCs/>
          <w:sz w:val="24"/>
          <w:szCs w:val="24"/>
          <w:shd w:val="clear" w:color="auto" w:fill="FFFFFF"/>
          <w:lang w:val="hy-AM"/>
        </w:rPr>
        <w:t xml:space="preserve"> պետական բյուջեի 1049 ծրագրի </w:t>
      </w:r>
      <w:r w:rsidR="00EE5953" w:rsidRPr="008B28F9">
        <w:rPr>
          <w:rFonts w:ascii="GHEA Grapalat" w:eastAsia="Calibri" w:hAnsi="GHEA Grapalat" w:cs="Times New Roman"/>
          <w:sz w:val="24"/>
          <w:szCs w:val="24"/>
          <w:lang w:val="hy-AM"/>
        </w:rPr>
        <w:t>11001 «Միջպետական և հանրապետական նշանակության ավտոճանապարհների պահպանման և անվտանգ երթևեկության ծառայություններ» միջոցա</w:t>
      </w:r>
      <w:r w:rsidR="00620A8B" w:rsidRPr="008B28F9">
        <w:rPr>
          <w:rFonts w:ascii="GHEA Grapalat" w:eastAsia="Calibri" w:hAnsi="GHEA Grapalat" w:cs="Times New Roman"/>
          <w:sz w:val="24"/>
          <w:szCs w:val="24"/>
          <w:lang w:val="hy-AM"/>
        </w:rPr>
        <w:t xml:space="preserve">ռման </w:t>
      </w:r>
      <w:r w:rsidR="000B2D1F" w:rsidRPr="008B28F9">
        <w:rPr>
          <w:rFonts w:ascii="GHEA Grapalat" w:eastAsia="Calibri" w:hAnsi="GHEA Grapalat" w:cs="Times New Roman"/>
          <w:sz w:val="24"/>
          <w:szCs w:val="24"/>
          <w:lang w:val="hy-AM"/>
        </w:rPr>
        <w:t>շրջանակներում արդեն իսկ կնքվել են համապատասխան պայմանագրե</w:t>
      </w:r>
      <w:r w:rsidR="00A829A0" w:rsidRPr="008B28F9">
        <w:rPr>
          <w:rFonts w:ascii="GHEA Grapalat" w:eastAsia="Calibri" w:hAnsi="GHEA Grapalat" w:cs="Times New Roman"/>
          <w:sz w:val="24"/>
          <w:szCs w:val="24"/>
          <w:lang w:val="hy-AM"/>
        </w:rPr>
        <w:t xml:space="preserve">ր, </w:t>
      </w:r>
      <w:r w:rsidR="000B2D1F" w:rsidRPr="008B28F9">
        <w:rPr>
          <w:rFonts w:ascii="GHEA Grapalat" w:eastAsia="Calibri" w:hAnsi="GHEA Grapalat" w:cs="Times New Roman"/>
          <w:sz w:val="24"/>
          <w:szCs w:val="24"/>
          <w:lang w:val="hy-AM"/>
        </w:rPr>
        <w:t>ուստի նախագծով նախատեսվում է նշված միջոց</w:t>
      </w:r>
      <w:r w:rsidR="004C349E" w:rsidRPr="008B28F9">
        <w:rPr>
          <w:rFonts w:ascii="GHEA Grapalat" w:eastAsia="Calibri" w:hAnsi="GHEA Grapalat" w:cs="Times New Roman"/>
          <w:sz w:val="24"/>
          <w:szCs w:val="24"/>
          <w:lang w:val="hy-AM"/>
        </w:rPr>
        <w:t>առ</w:t>
      </w:r>
      <w:r w:rsidR="000B2D1F" w:rsidRPr="008B28F9">
        <w:rPr>
          <w:rFonts w:ascii="GHEA Grapalat" w:eastAsia="Calibri" w:hAnsi="GHEA Grapalat" w:cs="Times New Roman"/>
          <w:sz w:val="24"/>
          <w:szCs w:val="24"/>
          <w:lang w:val="hy-AM"/>
        </w:rPr>
        <w:t>ման շրջանակներում</w:t>
      </w:r>
      <w:r w:rsidR="00EE5953" w:rsidRPr="008B28F9">
        <w:rPr>
          <w:rFonts w:ascii="GHEA Grapalat" w:eastAsia="Calibri" w:hAnsi="GHEA Grapalat" w:cs="Times New Roman"/>
          <w:sz w:val="24"/>
          <w:szCs w:val="24"/>
          <w:lang w:val="hy-AM"/>
        </w:rPr>
        <w:t xml:space="preserve"> կատա</w:t>
      </w:r>
      <w:r w:rsidR="000B2D1F" w:rsidRPr="008B28F9">
        <w:rPr>
          <w:rFonts w:ascii="GHEA Grapalat" w:eastAsia="Calibri" w:hAnsi="GHEA Grapalat" w:cs="Times New Roman"/>
          <w:sz w:val="24"/>
          <w:szCs w:val="24"/>
          <w:lang w:val="hy-AM"/>
        </w:rPr>
        <w:t>րել միջհոդվածային վերաբաշխումներ՝ նշված միջոց</w:t>
      </w:r>
      <w:r w:rsidR="00DD2BB3" w:rsidRPr="008B28F9">
        <w:rPr>
          <w:rFonts w:ascii="GHEA Grapalat" w:eastAsia="Calibri" w:hAnsi="GHEA Grapalat" w:cs="Times New Roman"/>
          <w:sz w:val="24"/>
          <w:szCs w:val="24"/>
          <w:lang w:val="hy-AM"/>
        </w:rPr>
        <w:t>առ</w:t>
      </w:r>
      <w:r w:rsidR="000B2D1F" w:rsidRPr="008B28F9">
        <w:rPr>
          <w:rFonts w:ascii="GHEA Grapalat" w:eastAsia="Calibri" w:hAnsi="GHEA Grapalat" w:cs="Times New Roman"/>
          <w:sz w:val="24"/>
          <w:szCs w:val="24"/>
          <w:lang w:val="hy-AM"/>
        </w:rPr>
        <w:t xml:space="preserve">ման շրջանակներում </w:t>
      </w:r>
      <w:r w:rsidR="000B2D1F" w:rsidRPr="008B28F9">
        <w:rPr>
          <w:rFonts w:ascii="GHEA Grapalat" w:eastAsia="Calibri" w:hAnsi="GHEA Grapalat" w:cs="Sylfaen"/>
          <w:bCs/>
          <w:sz w:val="24"/>
          <w:szCs w:val="24"/>
          <w:shd w:val="clear" w:color="auto" w:fill="FFFFFF"/>
          <w:lang w:val="hy-AM"/>
        </w:rPr>
        <w:t>ՀՀ 2023 թ</w:t>
      </w:r>
      <w:r w:rsidR="000B2D1F" w:rsidRPr="008B28F9">
        <w:rPr>
          <w:rFonts w:ascii="Tahoma" w:eastAsia="Calibri" w:hAnsi="Tahoma" w:cs="Tahoma"/>
          <w:bCs/>
          <w:sz w:val="24"/>
          <w:szCs w:val="24"/>
          <w:shd w:val="clear" w:color="auto" w:fill="FFFFFF"/>
          <w:lang w:val="hy-AM"/>
        </w:rPr>
        <w:t>․</w:t>
      </w:r>
      <w:r w:rsidR="000B2D1F" w:rsidRPr="008B28F9">
        <w:rPr>
          <w:rFonts w:ascii="GHEA Grapalat" w:eastAsia="Calibri" w:hAnsi="GHEA Grapalat" w:cs="Sylfaen"/>
          <w:bCs/>
          <w:sz w:val="24"/>
          <w:szCs w:val="24"/>
          <w:shd w:val="clear" w:color="auto" w:fill="FFFFFF"/>
          <w:lang w:val="hy-AM"/>
        </w:rPr>
        <w:t xml:space="preserve"> պետական բյուջեով նախատեսված գումարները համապատասխանեցնելով արդեն իսկ կնքված պայմանագրերի արժեքներին</w:t>
      </w:r>
      <w:r w:rsidR="005A6413" w:rsidRPr="008B28F9">
        <w:rPr>
          <w:rFonts w:ascii="GHEA Grapalat" w:eastAsia="Calibri" w:hAnsi="GHEA Grapalat" w:cs="Sylfaen"/>
          <w:bCs/>
          <w:sz w:val="24"/>
          <w:szCs w:val="24"/>
          <w:shd w:val="clear" w:color="auto" w:fill="FFFFFF"/>
          <w:lang w:val="hy-AM"/>
        </w:rPr>
        <w:t>:</w:t>
      </w:r>
      <w:r w:rsidR="00A829A0" w:rsidRPr="008B28F9">
        <w:rPr>
          <w:rFonts w:ascii="GHEA Grapalat" w:eastAsia="Calibri" w:hAnsi="GHEA Grapalat" w:cs="Sylfaen"/>
          <w:bCs/>
          <w:sz w:val="24"/>
          <w:szCs w:val="24"/>
          <w:shd w:val="clear" w:color="auto" w:fill="FFFFFF"/>
          <w:lang w:val="hy-AM"/>
        </w:rPr>
        <w:t xml:space="preserve"> </w:t>
      </w:r>
      <w:r w:rsidR="000B2D1F" w:rsidRPr="008B28F9">
        <w:rPr>
          <w:rFonts w:ascii="GHEA Grapalat" w:eastAsia="Calibri" w:hAnsi="GHEA Grapalat" w:cs="Sylfaen"/>
          <w:bCs/>
          <w:sz w:val="24"/>
          <w:szCs w:val="24"/>
          <w:shd w:val="clear" w:color="auto" w:fill="FFFFFF"/>
          <w:lang w:val="hy-AM"/>
        </w:rPr>
        <w:t xml:space="preserve"> </w:t>
      </w:r>
      <w:r w:rsidR="002B407F" w:rsidRPr="008B28F9">
        <w:rPr>
          <w:rFonts w:ascii="GHEA Grapalat" w:hAnsi="GHEA Grapalat"/>
          <w:sz w:val="24"/>
          <w:szCs w:val="24"/>
          <w:lang w:val="hy-AM"/>
        </w:rPr>
        <w:t>11001 միջոցառման 4251 հոդվածից առաջարկվում է նվազեցնել 558,156</w:t>
      </w:r>
      <w:r w:rsidR="002B407F" w:rsidRPr="008B28F9">
        <w:rPr>
          <w:rFonts w:ascii="Tahoma" w:hAnsi="Tahoma" w:cs="Tahoma"/>
          <w:sz w:val="24"/>
          <w:szCs w:val="24"/>
          <w:lang w:val="hy-AM"/>
        </w:rPr>
        <w:t>․</w:t>
      </w:r>
      <w:r w:rsidR="002B407F" w:rsidRPr="008B28F9">
        <w:rPr>
          <w:rFonts w:ascii="GHEA Grapalat" w:hAnsi="GHEA Grapalat"/>
          <w:sz w:val="24"/>
          <w:szCs w:val="24"/>
          <w:lang w:val="hy-AM"/>
        </w:rPr>
        <w:t>2 հազ</w:t>
      </w:r>
      <w:r w:rsidR="002B407F" w:rsidRPr="008B28F9">
        <w:rPr>
          <w:rFonts w:ascii="Tahoma" w:hAnsi="Tahoma" w:cs="Tahoma"/>
          <w:sz w:val="24"/>
          <w:szCs w:val="24"/>
          <w:lang w:val="hy-AM"/>
        </w:rPr>
        <w:t>․</w:t>
      </w:r>
      <w:r w:rsidR="002B407F" w:rsidRPr="008B28F9">
        <w:rPr>
          <w:rFonts w:ascii="GHEA Grapalat" w:hAnsi="GHEA Grapalat"/>
          <w:sz w:val="24"/>
          <w:szCs w:val="24"/>
          <w:lang w:val="hy-AM"/>
        </w:rPr>
        <w:t xml:space="preserve"> դրամ, որից 404</w:t>
      </w:r>
      <w:r w:rsidR="002B407F" w:rsidRPr="008B28F9">
        <w:rPr>
          <w:rFonts w:ascii="Calibri" w:hAnsi="Calibri" w:cs="Calibri"/>
          <w:sz w:val="24"/>
          <w:szCs w:val="24"/>
          <w:lang w:val="hy-AM"/>
        </w:rPr>
        <w:t> </w:t>
      </w:r>
      <w:r w:rsidR="002B407F" w:rsidRPr="008B28F9">
        <w:rPr>
          <w:rFonts w:ascii="GHEA Grapalat" w:hAnsi="GHEA Grapalat"/>
          <w:sz w:val="24"/>
          <w:szCs w:val="24"/>
          <w:lang w:val="hy-AM"/>
        </w:rPr>
        <w:t>384</w:t>
      </w:r>
      <w:r w:rsidR="002B407F" w:rsidRPr="008B28F9">
        <w:rPr>
          <w:rFonts w:ascii="Calibri" w:hAnsi="Calibri" w:cs="Calibri"/>
          <w:sz w:val="24"/>
          <w:szCs w:val="24"/>
          <w:lang w:val="hy-AM"/>
        </w:rPr>
        <w:t> </w:t>
      </w:r>
      <w:r w:rsidR="002B407F" w:rsidRPr="008B28F9">
        <w:rPr>
          <w:rFonts w:ascii="GHEA Grapalat" w:hAnsi="GHEA Grapalat"/>
          <w:sz w:val="24"/>
          <w:szCs w:val="24"/>
          <w:lang w:val="hy-AM"/>
        </w:rPr>
        <w:t>100  ՀՀ դրամ գումարը տնտեսում է, իսկ 153</w:t>
      </w:r>
      <w:r w:rsidR="002B407F" w:rsidRPr="008B28F9">
        <w:rPr>
          <w:rFonts w:ascii="Calibri" w:hAnsi="Calibri" w:cs="Calibri"/>
          <w:sz w:val="24"/>
          <w:szCs w:val="24"/>
          <w:lang w:val="hy-AM"/>
        </w:rPr>
        <w:t> </w:t>
      </w:r>
      <w:r w:rsidR="002B407F" w:rsidRPr="008B28F9">
        <w:rPr>
          <w:rFonts w:ascii="GHEA Grapalat" w:hAnsi="GHEA Grapalat"/>
          <w:sz w:val="24"/>
          <w:szCs w:val="24"/>
          <w:lang w:val="hy-AM"/>
        </w:rPr>
        <w:t>772</w:t>
      </w:r>
      <w:r w:rsidR="002B407F" w:rsidRPr="008B28F9">
        <w:rPr>
          <w:rFonts w:ascii="Calibri" w:hAnsi="Calibri" w:cs="Calibri"/>
          <w:sz w:val="24"/>
          <w:szCs w:val="24"/>
          <w:lang w:val="hy-AM"/>
        </w:rPr>
        <w:t> </w:t>
      </w:r>
      <w:r w:rsidR="002B407F" w:rsidRPr="008B28F9">
        <w:rPr>
          <w:rFonts w:ascii="GHEA Grapalat" w:hAnsi="GHEA Grapalat"/>
          <w:sz w:val="24"/>
          <w:szCs w:val="24"/>
          <w:lang w:val="hy-AM"/>
        </w:rPr>
        <w:t xml:space="preserve">100 ՀՀ դրամը՝ ազատ միջոց։ </w:t>
      </w:r>
    </w:p>
    <w:p w14:paraId="4C37FF3D" w14:textId="77777777" w:rsidR="002B407F" w:rsidRPr="008B28F9" w:rsidRDefault="002B407F" w:rsidP="008B28F9">
      <w:pPr>
        <w:pStyle w:val="NormalWeb"/>
        <w:spacing w:before="0" w:beforeAutospacing="0" w:after="0" w:afterAutospacing="0" w:line="360" w:lineRule="auto"/>
        <w:ind w:firstLine="375"/>
        <w:jc w:val="both"/>
        <w:rPr>
          <w:rFonts w:ascii="GHEA Grapalat" w:hAnsi="GHEA Grapalat"/>
          <w:lang w:val="hy-AM"/>
        </w:rPr>
      </w:pPr>
      <w:r w:rsidRPr="008B28F9">
        <w:rPr>
          <w:rFonts w:ascii="GHEA Grapalat" w:hAnsi="GHEA Grapalat"/>
          <w:lang w:val="hy-AM"/>
        </w:rPr>
        <w:t>Նշված միջոցառման գծով առաջացած տնտեսումները պայմանավորված են հետևյալ հանգամանքով</w:t>
      </w:r>
      <w:r w:rsidRPr="008B28F9">
        <w:rPr>
          <w:rFonts w:ascii="Tahoma" w:hAnsi="Tahoma" w:cs="Tahoma"/>
          <w:lang w:val="hy-AM"/>
        </w:rPr>
        <w:t>․</w:t>
      </w:r>
      <w:r w:rsidRPr="008B28F9">
        <w:rPr>
          <w:rFonts w:ascii="GHEA Grapalat" w:hAnsi="GHEA Grapalat"/>
          <w:lang w:val="hy-AM"/>
        </w:rPr>
        <w:t xml:space="preserve"> </w:t>
      </w:r>
    </w:p>
    <w:p w14:paraId="22D87EBB" w14:textId="32C40920" w:rsidR="002B407F" w:rsidRPr="008B28F9" w:rsidRDefault="002B407F" w:rsidP="008B28F9">
      <w:pPr>
        <w:pStyle w:val="NormalWeb"/>
        <w:spacing w:before="0" w:beforeAutospacing="0" w:after="0" w:afterAutospacing="0" w:line="360" w:lineRule="auto"/>
        <w:ind w:firstLine="375"/>
        <w:jc w:val="both"/>
        <w:rPr>
          <w:rFonts w:ascii="GHEA Grapalat" w:hAnsi="GHEA Grapalat"/>
          <w:shd w:val="clear" w:color="auto" w:fill="FFFFFF"/>
          <w:lang w:val="hy-AM"/>
        </w:rPr>
      </w:pPr>
      <w:r w:rsidRPr="008B28F9">
        <w:rPr>
          <w:rFonts w:ascii="GHEA Grapalat" w:hAnsi="GHEA Grapalat"/>
          <w:lang w:val="hy-AM"/>
        </w:rPr>
        <w:t xml:space="preserve"> ՀՀ կառավարության </w:t>
      </w:r>
      <w:r w:rsidRPr="008B28F9">
        <w:rPr>
          <w:rFonts w:ascii="Calibri" w:hAnsi="Calibri" w:cs="Calibri"/>
          <w:b/>
          <w:bCs/>
          <w:shd w:val="clear" w:color="auto" w:fill="FFFFFF"/>
          <w:lang w:val="hy-AM"/>
        </w:rPr>
        <w:t> </w:t>
      </w:r>
      <w:r w:rsidRPr="008B28F9">
        <w:rPr>
          <w:rFonts w:ascii="GHEA Grapalat" w:hAnsi="GHEA Grapalat" w:cs="Calibri"/>
          <w:b/>
          <w:bCs/>
          <w:shd w:val="clear" w:color="auto" w:fill="FFFFFF"/>
          <w:lang w:val="hy-AM"/>
        </w:rPr>
        <w:t>04</w:t>
      </w:r>
      <w:r w:rsidRPr="008B28F9">
        <w:rPr>
          <w:rFonts w:ascii="Tahoma" w:hAnsi="Tahoma" w:cs="Tahoma"/>
          <w:b/>
          <w:bCs/>
          <w:shd w:val="clear" w:color="auto" w:fill="FFFFFF"/>
          <w:lang w:val="hy-AM"/>
        </w:rPr>
        <w:t>․</w:t>
      </w:r>
      <w:r w:rsidRPr="008B28F9">
        <w:rPr>
          <w:rFonts w:ascii="GHEA Grapalat" w:hAnsi="GHEA Grapalat" w:cs="Calibri"/>
          <w:b/>
          <w:bCs/>
          <w:shd w:val="clear" w:color="auto" w:fill="FFFFFF"/>
          <w:lang w:val="hy-AM"/>
        </w:rPr>
        <w:t>11</w:t>
      </w:r>
      <w:r w:rsidRPr="008B28F9">
        <w:rPr>
          <w:rFonts w:ascii="Tahoma" w:hAnsi="Tahoma" w:cs="Tahoma"/>
          <w:b/>
          <w:bCs/>
          <w:shd w:val="clear" w:color="auto" w:fill="FFFFFF"/>
          <w:lang w:val="hy-AM"/>
        </w:rPr>
        <w:t>․</w:t>
      </w:r>
      <w:r w:rsidRPr="008B28F9">
        <w:rPr>
          <w:rFonts w:ascii="GHEA Grapalat" w:hAnsi="GHEA Grapalat"/>
          <w:lang w:val="hy-AM"/>
        </w:rPr>
        <w:t>2010 թ</w:t>
      </w:r>
      <w:r w:rsidRPr="008B28F9">
        <w:rPr>
          <w:rFonts w:ascii="Tahoma" w:hAnsi="Tahoma" w:cs="Tahoma"/>
          <w:lang w:val="hy-AM"/>
        </w:rPr>
        <w:t>․</w:t>
      </w:r>
      <w:r w:rsidRPr="008B28F9">
        <w:rPr>
          <w:rFonts w:ascii="GHEA Grapalat" w:hAnsi="GHEA Grapalat"/>
          <w:lang w:val="hy-AM"/>
        </w:rPr>
        <w:t xml:space="preserve"> N 1419-Ն որոշմամբ հաստատված կարգի </w:t>
      </w:r>
      <w:r w:rsidRPr="008B28F9">
        <w:rPr>
          <w:rFonts w:ascii="GHEA Grapalat" w:hAnsi="GHEA Grapalat"/>
          <w:shd w:val="clear" w:color="auto" w:fill="FFFFFF"/>
          <w:lang w:val="hy-AM"/>
        </w:rPr>
        <w:t>20-րդ կետի համաձայն՝ Հիմնանորոգվող, վերակառուցվող կամ նորոգվող ճանապարհահատվածների պահպանումն իրականացնում է տվյալ ճանապարհի (ճանապարհահատվածի) միջին նորոգման, հիմնանորոգման, վերակառուցման աշխատանքներն իրականացնող կապալառու կազմակերպությունը՝ ապահովելով սույն կարգի Աղյուսակ 3-ի պահանջները: Եթե ընթացիկ բյուջետային տարվա ընթացքում որևէ ճանապարհ (ճանապարհահատված) լրացուցիչ ներառվում է հիմնանորոգման, վերակառուցման կամ միջին նորոգման ենթակա ավտոմոբիլային ճանապարհների ցանկում, ապա տվյալ ճանապարհի (ճանապարհահատվածի) ընթացիկ ամառային պահպանումն իրականացնում է տվյալ տարածաշրջանի ավտոմոբիլային ճանապարհների պահպանումն իրականացնող կազմակերպությունը՝ մինչև հիմնանորոգման, վերակառուցման կամ միջին նորոգման պայմանագրերի, իսկ գնման գործընթացը «Գնումների մասին» օրենքի 15-րդ հոդվածի 6-րդ մասով սահմանված հիմքով կնքված լինելու դեպքում՝ ֆինանսական միջոցներ նախատեսելու մասին համաձայնագրի կնքումը:</w:t>
      </w:r>
    </w:p>
    <w:p w14:paraId="5970CD1D" w14:textId="19F56998" w:rsidR="002B407F" w:rsidRPr="008B28F9" w:rsidRDefault="002B407F" w:rsidP="008B28F9">
      <w:pPr>
        <w:spacing w:line="360" w:lineRule="auto"/>
        <w:jc w:val="both"/>
        <w:rPr>
          <w:rFonts w:ascii="GHEA Grapalat" w:hAnsi="GHEA Grapalat"/>
          <w:sz w:val="24"/>
          <w:szCs w:val="24"/>
          <w:lang w:val="hy-AM"/>
        </w:rPr>
      </w:pPr>
      <w:r w:rsidRPr="008B28F9">
        <w:rPr>
          <w:rFonts w:ascii="GHEA Grapalat" w:hAnsi="GHEA Grapalat"/>
          <w:sz w:val="24"/>
          <w:szCs w:val="24"/>
          <w:shd w:val="clear" w:color="auto" w:fill="FFFFFF"/>
          <w:lang w:val="hy-AM"/>
        </w:rPr>
        <w:t xml:space="preserve">      Նշված կարգավորմամբ պայմանավորված՝</w:t>
      </w:r>
      <w:r w:rsidRPr="008B28F9">
        <w:rPr>
          <w:rFonts w:ascii="GHEA Grapalat" w:hAnsi="GHEA Grapalat"/>
          <w:sz w:val="24"/>
          <w:szCs w:val="24"/>
          <w:lang w:val="hy-AM"/>
        </w:rPr>
        <w:t xml:space="preserve"> ընթացիկ տարվա ընթացքում հիմնանորոգման, միջին նորոգման ծրագրերում ընդգրկված ճանապարհահատվածները սպասարկան պայմանագրերի ծավալներից հանվել են։ Բացի այդ՝  որոշ </w:t>
      </w:r>
      <w:r w:rsidRPr="008B28F9">
        <w:rPr>
          <w:rFonts w:ascii="GHEA Grapalat" w:hAnsi="GHEA Grapalat"/>
          <w:sz w:val="24"/>
          <w:szCs w:val="24"/>
          <w:lang w:val="hy-AM"/>
        </w:rPr>
        <w:lastRenderedPageBreak/>
        <w:t>ճանապարհահատվածներ, որոնք ներառված են եղել  հիմնանորոգման, միջին նորոգման ծրագրերում, սակայն դեռևս չեն հանձնվել շահագործման, նույնպես   հանվել են սպասարկան պայմանագրերի ծավալներից, ինչի արդյունքում առաջացել է տնտեսում։</w:t>
      </w:r>
    </w:p>
    <w:p w14:paraId="3FEC2F36" w14:textId="5E1034B8" w:rsidR="009B2C07" w:rsidRPr="008B28F9" w:rsidRDefault="009B2C07" w:rsidP="008B28F9">
      <w:pPr>
        <w:spacing w:after="160" w:line="360" w:lineRule="auto"/>
        <w:ind w:firstLine="426"/>
        <w:contextualSpacing/>
        <w:jc w:val="both"/>
        <w:rPr>
          <w:rFonts w:ascii="GHEA Grapalat" w:eastAsia="Calibri" w:hAnsi="GHEA Grapalat" w:cs="Sylfaen"/>
          <w:bCs/>
          <w:sz w:val="24"/>
          <w:szCs w:val="24"/>
          <w:shd w:val="clear" w:color="auto" w:fill="FFFFFF"/>
          <w:lang w:val="hy-AM"/>
        </w:rPr>
      </w:pPr>
      <w:r w:rsidRPr="008B28F9">
        <w:rPr>
          <w:rFonts w:ascii="GHEA Grapalat" w:eastAsia="Calibri" w:hAnsi="GHEA Grapalat" w:cs="Sylfaen"/>
          <w:bCs/>
          <w:sz w:val="24"/>
          <w:szCs w:val="24"/>
          <w:shd w:val="clear" w:color="auto" w:fill="FFFFFF"/>
          <w:lang w:val="hy-AM"/>
        </w:rPr>
        <w:t xml:space="preserve">Նախագծով նախատեսված հիմնանորոգվող մարզային (տեղական) նշանակության ավտոճանապարհի ընդհանուր երկարությունը 4 կմ  է, իսկ միջին նորոգվող ավտոճանապարհների ընդհանուր երկարությունը </w:t>
      </w:r>
      <w:r w:rsidR="008B28F9" w:rsidRPr="008B28F9">
        <w:rPr>
          <w:rFonts w:ascii="GHEA Grapalat" w:eastAsia="Calibri" w:hAnsi="GHEA Grapalat" w:cs="Sylfaen"/>
          <w:bCs/>
          <w:sz w:val="24"/>
          <w:szCs w:val="24"/>
          <w:shd w:val="clear" w:color="auto" w:fill="FFFFFF"/>
          <w:lang w:val="hy-AM"/>
        </w:rPr>
        <w:t>46</w:t>
      </w:r>
      <w:r w:rsidR="008B28F9" w:rsidRPr="008B28F9">
        <w:rPr>
          <w:rFonts w:ascii="Tahoma" w:eastAsia="Calibri" w:hAnsi="Tahoma" w:cs="Tahoma"/>
          <w:bCs/>
          <w:sz w:val="24"/>
          <w:szCs w:val="24"/>
          <w:shd w:val="clear" w:color="auto" w:fill="FFFFFF"/>
          <w:lang w:val="hy-AM"/>
        </w:rPr>
        <w:t>․</w:t>
      </w:r>
      <w:r w:rsidR="008B28F9" w:rsidRPr="008B28F9">
        <w:rPr>
          <w:rFonts w:ascii="GHEA Grapalat" w:eastAsia="Calibri" w:hAnsi="GHEA Grapalat" w:cs="Tahoma"/>
          <w:bCs/>
          <w:sz w:val="24"/>
          <w:szCs w:val="24"/>
          <w:shd w:val="clear" w:color="auto" w:fill="FFFFFF"/>
          <w:lang w:val="hy-AM"/>
        </w:rPr>
        <w:t>9</w:t>
      </w:r>
      <w:r w:rsidRPr="008B28F9">
        <w:rPr>
          <w:rFonts w:ascii="GHEA Grapalat" w:eastAsia="Calibri" w:hAnsi="GHEA Grapalat" w:cs="Sylfaen"/>
          <w:bCs/>
          <w:sz w:val="24"/>
          <w:szCs w:val="24"/>
          <w:shd w:val="clear" w:color="auto" w:fill="FFFFFF"/>
          <w:lang w:val="hy-AM"/>
        </w:rPr>
        <w:t xml:space="preserve"> կմ  է:</w:t>
      </w:r>
    </w:p>
    <w:p w14:paraId="4710A2FF" w14:textId="483A50EA" w:rsidR="003A2177" w:rsidRPr="008B28F9" w:rsidRDefault="007E2E83" w:rsidP="008B28F9">
      <w:pPr>
        <w:pStyle w:val="ListParagraph"/>
        <w:numPr>
          <w:ilvl w:val="0"/>
          <w:numId w:val="7"/>
        </w:numPr>
        <w:spacing w:line="360" w:lineRule="auto"/>
        <w:jc w:val="both"/>
        <w:rPr>
          <w:rFonts w:ascii="GHEA Grapalat" w:eastAsia="Calibri" w:hAnsi="GHEA Grapalat" w:cs="Sylfaen"/>
          <w:b/>
          <w:sz w:val="24"/>
          <w:szCs w:val="24"/>
          <w:lang w:val="hy-AM"/>
        </w:rPr>
      </w:pPr>
      <w:r w:rsidRPr="008B28F9">
        <w:rPr>
          <w:rFonts w:ascii="GHEA Grapalat" w:eastAsia="Calibri" w:hAnsi="GHEA Grapalat" w:cs="Sylfaen"/>
          <w:b/>
          <w:sz w:val="24"/>
          <w:szCs w:val="24"/>
          <w:lang w:val="hy-AM"/>
        </w:rPr>
        <w:t>Առաջարկվող</w:t>
      </w:r>
      <w:r w:rsidRPr="008B28F9">
        <w:rPr>
          <w:rFonts w:ascii="GHEA Grapalat" w:eastAsia="Calibri" w:hAnsi="GHEA Grapalat" w:cs="Sylfaen"/>
          <w:b/>
          <w:sz w:val="24"/>
          <w:szCs w:val="24"/>
          <w:lang w:val="fr-FR"/>
        </w:rPr>
        <w:t xml:space="preserve"> </w:t>
      </w:r>
      <w:r w:rsidRPr="008B28F9">
        <w:rPr>
          <w:rFonts w:ascii="GHEA Grapalat" w:eastAsia="Calibri" w:hAnsi="GHEA Grapalat" w:cs="Sylfaen"/>
          <w:b/>
          <w:sz w:val="24"/>
          <w:szCs w:val="24"/>
          <w:lang w:val="hy-AM"/>
        </w:rPr>
        <w:t>կարգավորման</w:t>
      </w:r>
      <w:r w:rsidRPr="008B28F9">
        <w:rPr>
          <w:rFonts w:ascii="GHEA Grapalat" w:eastAsia="Calibri" w:hAnsi="GHEA Grapalat" w:cs="Sylfaen"/>
          <w:b/>
          <w:sz w:val="24"/>
          <w:szCs w:val="24"/>
          <w:lang w:val="fr-FR"/>
        </w:rPr>
        <w:t xml:space="preserve"> </w:t>
      </w:r>
      <w:r w:rsidRPr="008B28F9">
        <w:rPr>
          <w:rFonts w:ascii="GHEA Grapalat" w:eastAsia="Calibri" w:hAnsi="GHEA Grapalat" w:cs="Sylfaen"/>
          <w:b/>
          <w:sz w:val="24"/>
          <w:szCs w:val="24"/>
          <w:lang w:val="hy-AM"/>
        </w:rPr>
        <w:t>բնույթը</w:t>
      </w:r>
    </w:p>
    <w:p w14:paraId="2B03B4C2" w14:textId="77777777" w:rsidR="000C6600" w:rsidRPr="008B28F9" w:rsidRDefault="000C6600" w:rsidP="008B28F9">
      <w:pPr>
        <w:spacing w:line="360" w:lineRule="auto"/>
        <w:jc w:val="both"/>
        <w:rPr>
          <w:rFonts w:ascii="GHEA Grapalat" w:eastAsia="Times New Roman" w:hAnsi="GHEA Grapalat" w:cs="Times New Roman"/>
          <w:b/>
          <w:sz w:val="24"/>
          <w:szCs w:val="24"/>
          <w:lang w:val="hy-AM"/>
        </w:rPr>
      </w:pPr>
    </w:p>
    <w:p w14:paraId="46E02425" w14:textId="6779A0FE" w:rsidR="004E0C2F" w:rsidRPr="008B28F9" w:rsidRDefault="00DB09F3" w:rsidP="008B28F9">
      <w:pPr>
        <w:spacing w:line="360" w:lineRule="auto"/>
        <w:ind w:firstLine="426"/>
        <w:jc w:val="both"/>
        <w:rPr>
          <w:rFonts w:ascii="GHEA Grapalat" w:eastAsia="Calibri" w:hAnsi="GHEA Grapalat" w:cs="Times New Roman"/>
          <w:sz w:val="24"/>
          <w:szCs w:val="24"/>
          <w:lang w:val="hy-AM"/>
        </w:rPr>
      </w:pPr>
      <w:r w:rsidRPr="008B28F9">
        <w:rPr>
          <w:rFonts w:ascii="GHEA Grapalat" w:eastAsia="Calibri" w:hAnsi="GHEA Grapalat" w:cs="Calibri"/>
          <w:sz w:val="24"/>
          <w:szCs w:val="24"/>
          <w:lang w:val="hy-AM" w:eastAsia="ru-RU"/>
        </w:rPr>
        <w:t>Ն</w:t>
      </w:r>
      <w:r w:rsidR="004E0C2F" w:rsidRPr="008B28F9">
        <w:rPr>
          <w:rFonts w:ascii="GHEA Grapalat" w:eastAsia="Calibri" w:hAnsi="GHEA Grapalat" w:cs="Calibri"/>
          <w:sz w:val="24"/>
          <w:szCs w:val="24"/>
          <w:lang w:val="hy-AM" w:eastAsia="ru-RU"/>
        </w:rPr>
        <w:t>ախագծով առաջարկվում է</w:t>
      </w:r>
      <w:r w:rsidR="004E0C2F" w:rsidRPr="008B28F9">
        <w:rPr>
          <w:rFonts w:ascii="GHEA Grapalat" w:eastAsia="Calibri" w:hAnsi="GHEA Grapalat" w:cs="Times New Roman"/>
          <w:sz w:val="24"/>
          <w:szCs w:val="24"/>
          <w:lang w:val="hy-AM"/>
        </w:rPr>
        <w:t xml:space="preserve"> ՀՀ 2023 թվականի պետական բյուջեով նախատեսված 1049 </w:t>
      </w:r>
      <w:r w:rsidR="003C2C8F" w:rsidRPr="008B28F9">
        <w:rPr>
          <w:rFonts w:ascii="GHEA Grapalat" w:eastAsia="Calibri" w:hAnsi="GHEA Grapalat" w:cs="Times New Roman"/>
          <w:sz w:val="24"/>
          <w:szCs w:val="24"/>
          <w:lang w:val="hy-AM"/>
        </w:rPr>
        <w:t>«Ճանապարհային ցանցի բարելավում» ծրագրի</w:t>
      </w:r>
      <w:r w:rsidR="0044725A" w:rsidRPr="008B28F9">
        <w:rPr>
          <w:rFonts w:ascii="GHEA Grapalat" w:eastAsia="Calibri" w:hAnsi="GHEA Grapalat" w:cs="Times New Roman"/>
          <w:sz w:val="24"/>
          <w:szCs w:val="24"/>
          <w:lang w:val="hy-AM"/>
        </w:rPr>
        <w:t xml:space="preserve">   </w:t>
      </w:r>
      <w:r w:rsidR="003C2C8F" w:rsidRPr="008B28F9">
        <w:rPr>
          <w:rFonts w:ascii="GHEA Grapalat" w:eastAsia="Calibri" w:hAnsi="GHEA Grapalat" w:cs="Times New Roman"/>
          <w:sz w:val="24"/>
          <w:szCs w:val="24"/>
          <w:lang w:val="hy-AM"/>
        </w:rPr>
        <w:t xml:space="preserve"> </w:t>
      </w:r>
      <w:r w:rsidR="0044725A" w:rsidRPr="008B28F9">
        <w:rPr>
          <w:rFonts w:ascii="GHEA Grapalat" w:eastAsia="Calibri" w:hAnsi="GHEA Grapalat" w:cs="Times New Roman"/>
          <w:sz w:val="24"/>
          <w:szCs w:val="24"/>
          <w:lang w:val="hy-AM"/>
        </w:rPr>
        <w:t>11011, 11016, 21001, 21002</w:t>
      </w:r>
      <w:r w:rsidR="00FA4EB9" w:rsidRPr="008B28F9">
        <w:rPr>
          <w:rFonts w:ascii="GHEA Grapalat" w:eastAsia="Calibri" w:hAnsi="GHEA Grapalat" w:cs="Times New Roman"/>
          <w:sz w:val="24"/>
          <w:szCs w:val="24"/>
          <w:lang w:val="hy-AM"/>
        </w:rPr>
        <w:t>,</w:t>
      </w:r>
      <w:r w:rsidR="0044725A" w:rsidRPr="008B28F9">
        <w:rPr>
          <w:rFonts w:ascii="GHEA Grapalat" w:eastAsia="Calibri" w:hAnsi="GHEA Grapalat" w:cs="Times New Roman"/>
          <w:sz w:val="24"/>
          <w:szCs w:val="24"/>
          <w:lang w:val="hy-AM"/>
        </w:rPr>
        <w:t xml:space="preserve"> </w:t>
      </w:r>
      <w:r w:rsidR="00303D8F" w:rsidRPr="00CD172F">
        <w:rPr>
          <w:rFonts w:ascii="GHEA Grapalat" w:eastAsia="Calibri" w:hAnsi="GHEA Grapalat" w:cs="Times New Roman"/>
          <w:sz w:val="24"/>
          <w:szCs w:val="24"/>
          <w:lang w:val="hy-AM"/>
        </w:rPr>
        <w:t xml:space="preserve">21009, </w:t>
      </w:r>
      <w:r w:rsidR="0044725A" w:rsidRPr="008B28F9">
        <w:rPr>
          <w:rFonts w:ascii="GHEA Grapalat" w:eastAsia="Calibri" w:hAnsi="GHEA Grapalat" w:cs="Times New Roman"/>
          <w:sz w:val="24"/>
          <w:szCs w:val="24"/>
          <w:lang w:val="hy-AM"/>
        </w:rPr>
        <w:t>21020</w:t>
      </w:r>
      <w:r w:rsidR="00FA4EB9" w:rsidRPr="008B28F9">
        <w:rPr>
          <w:rFonts w:ascii="GHEA Grapalat" w:eastAsia="Calibri" w:hAnsi="GHEA Grapalat" w:cs="Times New Roman"/>
          <w:sz w:val="24"/>
          <w:szCs w:val="24"/>
          <w:lang w:val="hy-AM"/>
        </w:rPr>
        <w:t xml:space="preserve"> և 21012</w:t>
      </w:r>
      <w:r w:rsidR="0044725A" w:rsidRPr="008B28F9">
        <w:rPr>
          <w:rFonts w:ascii="GHEA Grapalat" w:eastAsia="Calibri" w:hAnsi="GHEA Grapalat" w:cs="Times New Roman"/>
          <w:sz w:val="24"/>
          <w:szCs w:val="24"/>
          <w:lang w:val="hy-AM"/>
        </w:rPr>
        <w:t xml:space="preserve"> </w:t>
      </w:r>
      <w:r w:rsidR="003C2C8F" w:rsidRPr="008B28F9">
        <w:rPr>
          <w:rFonts w:ascii="GHEA Grapalat" w:eastAsia="Calibri" w:hAnsi="GHEA Grapalat" w:cs="Times New Roman"/>
          <w:sz w:val="24"/>
          <w:szCs w:val="24"/>
          <w:lang w:val="hy-AM"/>
        </w:rPr>
        <w:t>միջոցառ</w:t>
      </w:r>
      <w:r w:rsidR="0044725A" w:rsidRPr="008B28F9">
        <w:rPr>
          <w:rFonts w:ascii="GHEA Grapalat" w:eastAsia="Calibri" w:hAnsi="GHEA Grapalat" w:cs="Times New Roman"/>
          <w:sz w:val="24"/>
          <w:szCs w:val="24"/>
          <w:lang w:val="hy-AM"/>
        </w:rPr>
        <w:t>ումներում</w:t>
      </w:r>
      <w:r w:rsidR="003C2C8F" w:rsidRPr="008B28F9">
        <w:rPr>
          <w:rFonts w:ascii="GHEA Grapalat" w:eastAsia="Calibri" w:hAnsi="GHEA Grapalat" w:cs="Times New Roman"/>
          <w:sz w:val="24"/>
          <w:szCs w:val="24"/>
          <w:lang w:val="hy-AM"/>
        </w:rPr>
        <w:t xml:space="preserve"> կատարել վերաբաշխում</w:t>
      </w:r>
      <w:r w:rsidR="0044725A" w:rsidRPr="008B28F9">
        <w:rPr>
          <w:rFonts w:ascii="GHEA Grapalat" w:eastAsia="Calibri" w:hAnsi="GHEA Grapalat" w:cs="Times New Roman"/>
          <w:sz w:val="24"/>
          <w:szCs w:val="24"/>
          <w:lang w:val="hy-AM"/>
        </w:rPr>
        <w:t>՝</w:t>
      </w:r>
    </w:p>
    <w:p w14:paraId="75AC890F" w14:textId="77777777" w:rsidR="003D4214" w:rsidRPr="008B28F9" w:rsidRDefault="004E0C2F" w:rsidP="008B28F9">
      <w:pPr>
        <w:spacing w:line="360" w:lineRule="auto"/>
        <w:ind w:firstLine="426"/>
        <w:jc w:val="both"/>
        <w:rPr>
          <w:rFonts w:ascii="GHEA Grapalat" w:eastAsia="Calibri" w:hAnsi="GHEA Grapalat" w:cs="Times New Roman"/>
          <w:sz w:val="24"/>
          <w:szCs w:val="24"/>
          <w:lang w:val="hy-AM"/>
        </w:rPr>
      </w:pPr>
      <w:r w:rsidRPr="008B28F9">
        <w:rPr>
          <w:rFonts w:ascii="GHEA Grapalat" w:eastAsia="Calibri" w:hAnsi="GHEA Grapalat" w:cs="Times New Roman"/>
          <w:sz w:val="24"/>
          <w:szCs w:val="24"/>
          <w:lang w:val="hy-AM"/>
        </w:rPr>
        <w:t>1</w:t>
      </w:r>
      <w:r w:rsidRPr="008B28F9">
        <w:rPr>
          <w:rFonts w:ascii="Tahoma" w:eastAsia="Calibri" w:hAnsi="Tahoma" w:cs="Tahoma"/>
          <w:sz w:val="24"/>
          <w:szCs w:val="24"/>
          <w:lang w:val="hy-AM"/>
        </w:rPr>
        <w:t>․</w:t>
      </w:r>
      <w:r w:rsidRPr="008B28F9">
        <w:rPr>
          <w:rFonts w:ascii="GHEA Grapalat" w:eastAsia="Calibri" w:hAnsi="GHEA Grapalat" w:cs="Times New Roman"/>
          <w:sz w:val="24"/>
          <w:szCs w:val="24"/>
          <w:lang w:val="hy-AM"/>
        </w:rPr>
        <w:t xml:space="preserve">  ՀՀ տարածքային կառավարման և ենթակառուցվածքների նախարարությանը 21001 «Պետական նշանակության ավտոճանապարհների հիմնանորոգում»</w:t>
      </w:r>
      <w:r w:rsidR="006A7634" w:rsidRPr="008B28F9">
        <w:rPr>
          <w:rFonts w:ascii="GHEA Grapalat" w:eastAsia="Calibri" w:hAnsi="GHEA Grapalat" w:cs="Times New Roman"/>
          <w:sz w:val="24"/>
          <w:szCs w:val="24"/>
          <w:lang w:val="hy-AM"/>
        </w:rPr>
        <w:t xml:space="preserve"> և</w:t>
      </w:r>
      <w:r w:rsidRPr="008B28F9">
        <w:rPr>
          <w:rFonts w:ascii="GHEA Grapalat" w:eastAsia="Calibri" w:hAnsi="GHEA Grapalat" w:cs="Times New Roman"/>
          <w:sz w:val="24"/>
          <w:szCs w:val="24"/>
          <w:lang w:val="hy-AM"/>
        </w:rPr>
        <w:t xml:space="preserve"> </w:t>
      </w:r>
      <w:r w:rsidR="006A7634" w:rsidRPr="008B28F9">
        <w:rPr>
          <w:rFonts w:ascii="GHEA Grapalat" w:eastAsia="Calibri" w:hAnsi="GHEA Grapalat" w:cs="Times New Roman"/>
          <w:sz w:val="24"/>
          <w:szCs w:val="24"/>
          <w:lang w:val="hy-AM"/>
        </w:rPr>
        <w:t xml:space="preserve">21002 «Տրանսպորտային օբյեկտների հիմնանորոգում» </w:t>
      </w:r>
      <w:r w:rsidRPr="008B28F9">
        <w:rPr>
          <w:rFonts w:ascii="GHEA Grapalat" w:eastAsia="Calibri" w:hAnsi="GHEA Grapalat" w:cs="Times New Roman"/>
          <w:sz w:val="24"/>
          <w:szCs w:val="24"/>
          <w:lang w:val="hy-AM"/>
        </w:rPr>
        <w:t>միջոցառ</w:t>
      </w:r>
      <w:r w:rsidR="006A7634" w:rsidRPr="008B28F9">
        <w:rPr>
          <w:rFonts w:ascii="GHEA Grapalat" w:eastAsia="Calibri" w:hAnsi="GHEA Grapalat" w:cs="Times New Roman"/>
          <w:sz w:val="24"/>
          <w:szCs w:val="24"/>
          <w:lang w:val="hy-AM"/>
        </w:rPr>
        <w:t>ումների</w:t>
      </w:r>
      <w:r w:rsidRPr="008B28F9">
        <w:rPr>
          <w:rFonts w:ascii="GHEA Grapalat" w:eastAsia="Calibri" w:hAnsi="GHEA Grapalat" w:cs="Times New Roman"/>
          <w:sz w:val="24"/>
          <w:szCs w:val="24"/>
          <w:lang w:val="hy-AM"/>
        </w:rPr>
        <w:t xml:space="preserve"> համար հատկացված </w:t>
      </w:r>
      <w:r w:rsidR="006A7634" w:rsidRPr="008B28F9">
        <w:rPr>
          <w:rFonts w:ascii="GHEA Grapalat" w:eastAsia="Calibri" w:hAnsi="GHEA Grapalat" w:cs="Times New Roman"/>
          <w:sz w:val="24"/>
          <w:szCs w:val="24"/>
          <w:lang w:val="hy-AM"/>
        </w:rPr>
        <w:t xml:space="preserve">գումարներից կատարել վերաբաշխումներ՝ </w:t>
      </w:r>
      <w:r w:rsidR="009972DB" w:rsidRPr="008B28F9">
        <w:rPr>
          <w:rFonts w:ascii="GHEA Grapalat" w:eastAsia="Calibri" w:hAnsi="GHEA Grapalat" w:cs="Times New Roman"/>
          <w:sz w:val="24"/>
          <w:szCs w:val="24"/>
          <w:lang w:val="hy-AM"/>
        </w:rPr>
        <w:t xml:space="preserve">2 ճանապարհահատվածի հիմնանորոգման, տեխնիկական և հեղինակային հսկողության, 4 ճանապարհահատվածների նախագծերի կազմման, ծախսերի գնահատման  և փորձաքննության, 1 տրանսպորտային օբյեկտի (թունել) նախագծերի կազմման, ծախսերի գնահատման, ինչպես նաև թվով 3 տրանսպորտային օբյեկտների (կամուրջ) նախագծերի կազմման, ծախսերի գնահատման ծառայությունների ձեռքբերման և 1 տրանսպորտային օբյեկտի նախագծերի կազմման, ծախսերի գնահատման ծառայությունների </w:t>
      </w:r>
      <w:r w:rsidR="009972DB" w:rsidRPr="008B28F9">
        <w:rPr>
          <w:rFonts w:ascii="GHEA Grapalat" w:eastAsia="Calibri" w:hAnsi="GHEA Grapalat" w:cs="Sylfaen"/>
          <w:bCs/>
          <w:sz w:val="24"/>
          <w:szCs w:val="24"/>
          <w:shd w:val="clear" w:color="auto" w:fill="FFFFFF"/>
          <w:lang w:val="hy-AM"/>
        </w:rPr>
        <w:t xml:space="preserve">30 տոկոսի վճարման </w:t>
      </w:r>
      <w:r w:rsidR="009972DB" w:rsidRPr="008B28F9">
        <w:rPr>
          <w:rFonts w:ascii="GHEA Grapalat" w:eastAsia="Calibri" w:hAnsi="GHEA Grapalat" w:cs="Times New Roman"/>
          <w:sz w:val="24"/>
          <w:szCs w:val="24"/>
          <w:lang w:val="hy-AM"/>
        </w:rPr>
        <w:t>համար։</w:t>
      </w:r>
    </w:p>
    <w:p w14:paraId="78BDBF64" w14:textId="7712F6DD" w:rsidR="003D4214" w:rsidRPr="008B28F9" w:rsidRDefault="009972DB" w:rsidP="008B28F9">
      <w:pPr>
        <w:spacing w:line="360" w:lineRule="auto"/>
        <w:ind w:firstLine="426"/>
        <w:jc w:val="both"/>
        <w:rPr>
          <w:rFonts w:ascii="GHEA Grapalat" w:eastAsia="Calibri" w:hAnsi="GHEA Grapalat" w:cs="Times New Roman"/>
          <w:sz w:val="24"/>
          <w:szCs w:val="24"/>
          <w:lang w:val="hy-AM"/>
        </w:rPr>
      </w:pPr>
      <w:r w:rsidRPr="008B28F9">
        <w:rPr>
          <w:rFonts w:ascii="GHEA Grapalat" w:eastAsia="Calibri" w:hAnsi="GHEA Grapalat" w:cs="Times New Roman"/>
          <w:sz w:val="24"/>
          <w:szCs w:val="24"/>
          <w:lang w:val="hy-AM"/>
        </w:rPr>
        <w:t xml:space="preserve"> </w:t>
      </w:r>
      <w:r w:rsidR="003D4214" w:rsidRPr="008B28F9">
        <w:rPr>
          <w:rFonts w:ascii="GHEA Grapalat" w:eastAsia="Calibri" w:hAnsi="GHEA Grapalat" w:cs="Times New Roman"/>
          <w:sz w:val="24"/>
          <w:szCs w:val="24"/>
          <w:lang w:val="hy-AM"/>
        </w:rPr>
        <w:t>Նշենք, որ վերաբաշխվող գումարն առաջացել է  «Պետական նշանակության ավտոճանապարհների հիմնանորոգում» և «Տրանսպորտային օբյեկտների հիմնանորոգում» միջոցառումների շրջանակներում կնքված պայմանագրերից նվազեցումներ կատարելու արդյունքում:</w:t>
      </w:r>
    </w:p>
    <w:p w14:paraId="38C0A876" w14:textId="77777777" w:rsidR="00612712" w:rsidRPr="008B28F9" w:rsidRDefault="00612712" w:rsidP="008B28F9">
      <w:pPr>
        <w:spacing w:line="360" w:lineRule="auto"/>
        <w:ind w:firstLine="426"/>
        <w:jc w:val="both"/>
        <w:rPr>
          <w:rFonts w:ascii="GHEA Grapalat" w:eastAsia="Calibri" w:hAnsi="GHEA Grapalat" w:cs="Times New Roman"/>
          <w:sz w:val="24"/>
          <w:szCs w:val="24"/>
          <w:lang w:val="hy-AM"/>
        </w:rPr>
      </w:pPr>
    </w:p>
    <w:p w14:paraId="2211520A" w14:textId="77777777" w:rsidR="00612712" w:rsidRPr="008B28F9" w:rsidRDefault="00612712" w:rsidP="008B28F9">
      <w:pPr>
        <w:spacing w:line="360" w:lineRule="auto"/>
        <w:ind w:firstLine="426"/>
        <w:jc w:val="both"/>
        <w:rPr>
          <w:rFonts w:ascii="GHEA Grapalat" w:eastAsia="Calibri" w:hAnsi="GHEA Grapalat" w:cs="Times New Roman"/>
          <w:sz w:val="24"/>
          <w:szCs w:val="24"/>
          <w:lang w:val="hy-AM"/>
        </w:rPr>
      </w:pPr>
    </w:p>
    <w:p w14:paraId="431CBF44" w14:textId="77777777" w:rsidR="00612712" w:rsidRPr="008B28F9" w:rsidRDefault="00612712" w:rsidP="008B28F9">
      <w:pPr>
        <w:spacing w:line="360" w:lineRule="auto"/>
        <w:ind w:firstLine="426"/>
        <w:jc w:val="both"/>
        <w:rPr>
          <w:rFonts w:ascii="GHEA Grapalat" w:eastAsia="Calibri" w:hAnsi="GHEA Grapalat" w:cs="Times New Roman"/>
          <w:sz w:val="24"/>
          <w:szCs w:val="24"/>
          <w:lang w:val="hy-AM"/>
        </w:rPr>
      </w:pPr>
    </w:p>
    <w:p w14:paraId="5B155827" w14:textId="5EDA170E" w:rsidR="0072432E" w:rsidRPr="008B28F9" w:rsidRDefault="00DB09F3" w:rsidP="008B28F9">
      <w:pPr>
        <w:spacing w:line="360" w:lineRule="auto"/>
        <w:ind w:firstLine="426"/>
        <w:jc w:val="both"/>
        <w:rPr>
          <w:rFonts w:ascii="GHEA Grapalat" w:eastAsia="Calibri" w:hAnsi="GHEA Grapalat" w:cs="Times New Roman"/>
          <w:sz w:val="24"/>
          <w:szCs w:val="24"/>
          <w:lang w:val="hy-AM"/>
        </w:rPr>
      </w:pPr>
      <w:r w:rsidRPr="008B28F9">
        <w:rPr>
          <w:rFonts w:ascii="GHEA Grapalat" w:eastAsia="Calibri" w:hAnsi="GHEA Grapalat" w:cs="Times New Roman"/>
          <w:sz w:val="24"/>
          <w:szCs w:val="24"/>
          <w:lang w:val="hy-AM"/>
        </w:rPr>
        <w:lastRenderedPageBreak/>
        <w:t>2</w:t>
      </w:r>
      <w:r w:rsidRPr="008B28F9">
        <w:rPr>
          <w:rFonts w:ascii="Tahoma" w:eastAsia="Calibri" w:hAnsi="Tahoma" w:cs="Tahoma"/>
          <w:sz w:val="24"/>
          <w:szCs w:val="24"/>
          <w:lang w:val="hy-AM"/>
        </w:rPr>
        <w:t>․</w:t>
      </w:r>
      <w:r w:rsidRPr="008B28F9">
        <w:rPr>
          <w:rFonts w:ascii="GHEA Grapalat" w:eastAsia="Calibri" w:hAnsi="GHEA Grapalat" w:cs="Times New Roman"/>
          <w:sz w:val="24"/>
          <w:szCs w:val="24"/>
          <w:lang w:val="hy-AM"/>
        </w:rPr>
        <w:t xml:space="preserve"> 21020 «Միջպետական և հանրապետական նշանակության ավտոճանապարհների միջին նորոգում» միջոցառման շրջանակներում կնքված թվով 2 պայմանագրերի ֆինանսավորման համար կատարել վերաբաշխում</w:t>
      </w:r>
      <w:r w:rsidR="0044725A" w:rsidRPr="008B28F9">
        <w:rPr>
          <w:rFonts w:ascii="GHEA Grapalat" w:eastAsia="Calibri" w:hAnsi="GHEA Grapalat" w:cs="Times New Roman"/>
          <w:sz w:val="24"/>
          <w:szCs w:val="24"/>
          <w:lang w:val="hy-AM"/>
        </w:rPr>
        <w:t xml:space="preserve"> ընդհանուրը </w:t>
      </w:r>
      <w:r w:rsidR="000602F7" w:rsidRPr="008B28F9">
        <w:rPr>
          <w:rFonts w:ascii="GHEA Grapalat" w:eastAsia="Calibri" w:hAnsi="GHEA Grapalat" w:cs="Sylfaen"/>
          <w:bCs/>
          <w:sz w:val="24"/>
          <w:szCs w:val="24"/>
          <w:shd w:val="clear" w:color="auto" w:fill="FFFFFF"/>
          <w:lang w:val="hy-AM"/>
        </w:rPr>
        <w:t>2,518,783</w:t>
      </w:r>
      <w:r w:rsidR="0095407F" w:rsidRPr="008B28F9">
        <w:rPr>
          <w:rFonts w:ascii="Tahoma" w:eastAsia="Calibri" w:hAnsi="Tahoma" w:cs="Tahoma"/>
          <w:bCs/>
          <w:sz w:val="24"/>
          <w:szCs w:val="24"/>
          <w:shd w:val="clear" w:color="auto" w:fill="FFFFFF"/>
          <w:lang w:val="hy-AM"/>
        </w:rPr>
        <w:t>․</w:t>
      </w:r>
      <w:r w:rsidR="000602F7" w:rsidRPr="008B28F9">
        <w:rPr>
          <w:rFonts w:ascii="GHEA Grapalat" w:eastAsia="Calibri" w:hAnsi="GHEA Grapalat" w:cs="Sylfaen"/>
          <w:bCs/>
          <w:sz w:val="24"/>
          <w:szCs w:val="24"/>
          <w:shd w:val="clear" w:color="auto" w:fill="FFFFFF"/>
          <w:lang w:val="hy-AM"/>
        </w:rPr>
        <w:t xml:space="preserve">7 </w:t>
      </w:r>
      <w:r w:rsidR="0044725A" w:rsidRPr="008B28F9">
        <w:rPr>
          <w:rFonts w:ascii="GHEA Grapalat" w:eastAsia="Calibri" w:hAnsi="GHEA Grapalat" w:cs="Sylfaen"/>
          <w:bCs/>
          <w:sz w:val="24"/>
          <w:szCs w:val="24"/>
          <w:shd w:val="clear" w:color="auto" w:fill="FFFFFF"/>
          <w:lang w:val="hy-AM"/>
        </w:rPr>
        <w:t>հազ</w:t>
      </w:r>
      <w:r w:rsidR="0044725A" w:rsidRPr="008B28F9">
        <w:rPr>
          <w:rFonts w:ascii="Tahoma" w:eastAsia="Calibri" w:hAnsi="Tahoma" w:cs="Tahoma"/>
          <w:bCs/>
          <w:sz w:val="24"/>
          <w:szCs w:val="24"/>
          <w:shd w:val="clear" w:color="auto" w:fill="FFFFFF"/>
          <w:lang w:val="hy-AM"/>
        </w:rPr>
        <w:t>․</w:t>
      </w:r>
      <w:r w:rsidR="0044725A" w:rsidRPr="008B28F9">
        <w:rPr>
          <w:rFonts w:ascii="GHEA Grapalat" w:eastAsia="Calibri" w:hAnsi="GHEA Grapalat" w:cs="Sylfaen"/>
          <w:bCs/>
          <w:sz w:val="24"/>
          <w:szCs w:val="24"/>
          <w:shd w:val="clear" w:color="auto" w:fill="FFFFFF"/>
          <w:lang w:val="hy-AM"/>
        </w:rPr>
        <w:t xml:space="preserve"> դրամի գումարի չափով</w:t>
      </w:r>
      <w:r w:rsidRPr="008B28F9">
        <w:rPr>
          <w:rFonts w:ascii="GHEA Grapalat" w:eastAsia="Calibri" w:hAnsi="GHEA Grapalat" w:cs="Times New Roman"/>
          <w:sz w:val="24"/>
          <w:szCs w:val="24"/>
          <w:lang w:val="hy-AM"/>
        </w:rPr>
        <w:t>, որից</w:t>
      </w:r>
      <w:r w:rsidR="00DD2BB3" w:rsidRPr="008B28F9">
        <w:rPr>
          <w:rFonts w:ascii="GHEA Grapalat" w:eastAsia="Calibri" w:hAnsi="GHEA Grapalat" w:cs="Times New Roman"/>
          <w:sz w:val="24"/>
          <w:szCs w:val="24"/>
          <w:lang w:val="hy-AM"/>
        </w:rPr>
        <w:t>`</w:t>
      </w:r>
    </w:p>
    <w:p w14:paraId="4F1CAB34" w14:textId="77777777" w:rsidR="008B28F9" w:rsidRDefault="009F09A8" w:rsidP="008B28F9">
      <w:pPr>
        <w:pStyle w:val="ListParagraph"/>
        <w:numPr>
          <w:ilvl w:val="0"/>
          <w:numId w:val="10"/>
        </w:numPr>
        <w:spacing w:line="360" w:lineRule="auto"/>
        <w:jc w:val="both"/>
        <w:rPr>
          <w:rFonts w:ascii="GHEA Grapalat" w:eastAsia="Calibri" w:hAnsi="GHEA Grapalat" w:cs="Times New Roman"/>
          <w:sz w:val="24"/>
          <w:szCs w:val="24"/>
          <w:lang w:val="hy-AM"/>
        </w:rPr>
      </w:pPr>
      <w:r w:rsidRPr="008B28F9">
        <w:rPr>
          <w:rFonts w:ascii="GHEA Grapalat" w:eastAsia="Calibri" w:hAnsi="GHEA Grapalat" w:cs="Times New Roman"/>
          <w:sz w:val="24"/>
          <w:szCs w:val="24"/>
          <w:lang w:val="hy-AM"/>
        </w:rPr>
        <w:t>967,175.3 հազ</w:t>
      </w:r>
      <w:r w:rsidRPr="008B28F9">
        <w:rPr>
          <w:rFonts w:ascii="Tahoma" w:eastAsia="Calibri" w:hAnsi="Tahoma" w:cs="Tahoma"/>
          <w:sz w:val="24"/>
          <w:szCs w:val="24"/>
          <w:lang w:val="hy-AM"/>
        </w:rPr>
        <w:t>․</w:t>
      </w:r>
      <w:r w:rsidR="00252854" w:rsidRPr="008B28F9">
        <w:rPr>
          <w:rFonts w:ascii="GHEA Grapalat" w:eastAsia="Calibri" w:hAnsi="GHEA Grapalat" w:cs="Times New Roman"/>
          <w:sz w:val="24"/>
          <w:szCs w:val="24"/>
          <w:lang w:val="hy-AM"/>
        </w:rPr>
        <w:t xml:space="preserve"> դրամ գումարը՝</w:t>
      </w:r>
      <w:r w:rsidR="00DB09F3" w:rsidRPr="008B28F9">
        <w:rPr>
          <w:rFonts w:ascii="GHEA Grapalat" w:eastAsia="Calibri" w:hAnsi="GHEA Grapalat" w:cs="Times New Roman"/>
          <w:sz w:val="24"/>
          <w:szCs w:val="24"/>
          <w:lang w:val="hy-AM"/>
        </w:rPr>
        <w:t xml:space="preserve"> նվազեցնելով 21001 «Պետական նշանակության ավտոճանապարհների հիմնանորոգում» միջոցառման գումարներից</w:t>
      </w:r>
      <w:r w:rsidR="00DD2BB3" w:rsidRPr="008B28F9">
        <w:rPr>
          <w:rFonts w:ascii="GHEA Grapalat" w:eastAsia="Calibri" w:hAnsi="GHEA Grapalat" w:cs="Times New Roman"/>
          <w:sz w:val="24"/>
          <w:szCs w:val="24"/>
          <w:lang w:val="hy-AM"/>
        </w:rPr>
        <w:t>:</w:t>
      </w:r>
    </w:p>
    <w:p w14:paraId="15C0AFF3" w14:textId="139ED34B" w:rsidR="0095407F" w:rsidRPr="008B28F9" w:rsidRDefault="00622C40" w:rsidP="008B28F9">
      <w:pPr>
        <w:pStyle w:val="ListParagraph"/>
        <w:numPr>
          <w:ilvl w:val="0"/>
          <w:numId w:val="10"/>
        </w:numPr>
        <w:spacing w:line="360" w:lineRule="auto"/>
        <w:jc w:val="both"/>
        <w:rPr>
          <w:rFonts w:ascii="GHEA Grapalat" w:eastAsia="Calibri" w:hAnsi="GHEA Grapalat" w:cs="Times New Roman"/>
          <w:sz w:val="24"/>
          <w:szCs w:val="24"/>
          <w:lang w:val="hy-AM"/>
        </w:rPr>
      </w:pPr>
      <w:r w:rsidRPr="008B28F9">
        <w:rPr>
          <w:rFonts w:ascii="GHEA Grapalat" w:eastAsia="Calibri" w:hAnsi="GHEA Grapalat" w:cs="Sylfaen"/>
          <w:bCs/>
          <w:sz w:val="24"/>
          <w:szCs w:val="24"/>
          <w:shd w:val="clear" w:color="auto" w:fill="FFFFFF"/>
          <w:lang w:val="hy-AM"/>
        </w:rPr>
        <w:t>201</w:t>
      </w:r>
      <w:r w:rsidR="00A434D4" w:rsidRPr="008B28F9">
        <w:rPr>
          <w:rFonts w:ascii="GHEA Grapalat" w:eastAsia="Calibri" w:hAnsi="GHEA Grapalat" w:cs="Sylfaen"/>
          <w:bCs/>
          <w:sz w:val="24"/>
          <w:szCs w:val="24"/>
          <w:shd w:val="clear" w:color="auto" w:fill="FFFFFF"/>
          <w:lang w:val="hy-AM"/>
        </w:rPr>
        <w:t>,9</w:t>
      </w:r>
      <w:r w:rsidRPr="008B28F9">
        <w:rPr>
          <w:rFonts w:ascii="GHEA Grapalat" w:eastAsia="Calibri" w:hAnsi="GHEA Grapalat" w:cs="Sylfaen"/>
          <w:bCs/>
          <w:sz w:val="24"/>
          <w:szCs w:val="24"/>
          <w:shd w:val="clear" w:color="auto" w:fill="FFFFFF"/>
          <w:lang w:val="hy-AM"/>
        </w:rPr>
        <w:t>57</w:t>
      </w:r>
      <w:r w:rsidR="003D4214" w:rsidRPr="008B28F9">
        <w:rPr>
          <w:rFonts w:ascii="Tahoma" w:eastAsia="Calibri" w:hAnsi="Tahoma" w:cs="Tahoma"/>
          <w:bCs/>
          <w:sz w:val="24"/>
          <w:szCs w:val="24"/>
          <w:shd w:val="clear" w:color="auto" w:fill="FFFFFF"/>
          <w:lang w:val="hy-AM"/>
        </w:rPr>
        <w:t>․</w:t>
      </w:r>
      <w:r w:rsidRPr="008B28F9">
        <w:rPr>
          <w:rFonts w:ascii="GHEA Grapalat" w:eastAsia="Calibri" w:hAnsi="GHEA Grapalat" w:cs="Tahoma"/>
          <w:bCs/>
          <w:sz w:val="24"/>
          <w:szCs w:val="24"/>
          <w:shd w:val="clear" w:color="auto" w:fill="FFFFFF"/>
          <w:lang w:val="hy-AM"/>
        </w:rPr>
        <w:t>5</w:t>
      </w:r>
      <w:r w:rsidR="003D4214" w:rsidRPr="008B28F9">
        <w:rPr>
          <w:rFonts w:ascii="GHEA Grapalat" w:eastAsia="Calibri" w:hAnsi="GHEA Grapalat" w:cs="Tahoma"/>
          <w:bCs/>
          <w:sz w:val="24"/>
          <w:szCs w:val="24"/>
          <w:shd w:val="clear" w:color="auto" w:fill="FFFFFF"/>
          <w:lang w:val="hy-AM"/>
        </w:rPr>
        <w:t xml:space="preserve"> հազ</w:t>
      </w:r>
      <w:r w:rsidR="003D4214" w:rsidRPr="008B28F9">
        <w:rPr>
          <w:rFonts w:ascii="Tahoma" w:eastAsia="Calibri" w:hAnsi="Tahoma" w:cs="Tahoma"/>
          <w:bCs/>
          <w:sz w:val="24"/>
          <w:szCs w:val="24"/>
          <w:shd w:val="clear" w:color="auto" w:fill="FFFFFF"/>
          <w:lang w:val="hy-AM"/>
        </w:rPr>
        <w:t>․</w:t>
      </w:r>
      <w:r w:rsidR="00DB09F3" w:rsidRPr="008B28F9">
        <w:rPr>
          <w:rFonts w:ascii="GHEA Grapalat" w:eastAsia="Calibri" w:hAnsi="GHEA Grapalat" w:cs="Sylfaen"/>
          <w:bCs/>
          <w:sz w:val="24"/>
          <w:szCs w:val="24"/>
          <w:shd w:val="clear" w:color="auto" w:fill="FFFFFF"/>
          <w:lang w:val="hy-AM"/>
        </w:rPr>
        <w:t xml:space="preserve"> դրամ գումար՝ </w:t>
      </w:r>
      <w:r w:rsidR="00DB09F3" w:rsidRPr="008B28F9">
        <w:rPr>
          <w:rFonts w:ascii="GHEA Grapalat" w:eastAsia="Calibri" w:hAnsi="GHEA Grapalat" w:cs="Times New Roman"/>
          <w:sz w:val="24"/>
          <w:szCs w:val="24"/>
          <w:lang w:val="hy-AM"/>
        </w:rPr>
        <w:t xml:space="preserve">նվազեցնելով  </w:t>
      </w:r>
      <w:r w:rsidR="00EA6938" w:rsidRPr="008B28F9">
        <w:rPr>
          <w:rFonts w:ascii="GHEA Grapalat" w:eastAsia="Calibri" w:hAnsi="GHEA Grapalat" w:cs="Times New Roman"/>
          <w:sz w:val="24"/>
          <w:szCs w:val="24"/>
          <w:lang w:val="hy-AM"/>
        </w:rPr>
        <w:t>11016 «</w:t>
      </w:r>
      <w:r w:rsidR="00EA6938" w:rsidRPr="008B28F9">
        <w:rPr>
          <w:rFonts w:ascii="GHEA Grapalat" w:eastAsia="Times New Roman" w:hAnsi="GHEA Grapalat" w:cs="Times New Roman"/>
          <w:sz w:val="24"/>
          <w:szCs w:val="24"/>
          <w:lang w:val="hy-AM" w:eastAsia="en-GB"/>
        </w:rPr>
        <w:t>Հյուսիս-հարավ ճանապարհային միջանցքի զարգացման ծրագրի Սիսիան-Քաջարան 60կմ-ի համակարգում և կառավարում»</w:t>
      </w:r>
      <w:r w:rsidR="001E7282" w:rsidRPr="008B28F9">
        <w:rPr>
          <w:rFonts w:ascii="GHEA Grapalat" w:eastAsia="Times New Roman" w:hAnsi="GHEA Grapalat" w:cs="Times New Roman"/>
          <w:sz w:val="24"/>
          <w:szCs w:val="24"/>
          <w:lang w:val="hy-AM" w:eastAsia="en-GB"/>
        </w:rPr>
        <w:t xml:space="preserve"> միջոցառման </w:t>
      </w:r>
      <w:r w:rsidR="003D4214" w:rsidRPr="008B28F9">
        <w:rPr>
          <w:rFonts w:ascii="GHEA Grapalat" w:eastAsia="Times New Roman" w:hAnsi="GHEA Grapalat" w:cs="Times New Roman"/>
          <w:sz w:val="24"/>
          <w:szCs w:val="24"/>
          <w:lang w:val="hy-AM" w:eastAsia="en-GB"/>
        </w:rPr>
        <w:t xml:space="preserve"> համաֆինանսավորման </w:t>
      </w:r>
      <w:r w:rsidR="00DB09F3" w:rsidRPr="008B28F9">
        <w:rPr>
          <w:rFonts w:ascii="GHEA Grapalat" w:eastAsia="Times New Roman" w:hAnsi="GHEA Grapalat" w:cs="Times New Roman"/>
          <w:sz w:val="24"/>
          <w:szCs w:val="24"/>
          <w:lang w:val="hy-AM" w:eastAsia="en-GB"/>
        </w:rPr>
        <w:t>գումարներից</w:t>
      </w:r>
      <w:r w:rsidR="00DD2BB3" w:rsidRPr="008B28F9">
        <w:rPr>
          <w:rFonts w:ascii="GHEA Grapalat" w:eastAsia="Times New Roman" w:hAnsi="GHEA Grapalat" w:cs="Times New Roman"/>
          <w:sz w:val="24"/>
          <w:szCs w:val="24"/>
          <w:lang w:val="hy-AM" w:eastAsia="en-GB"/>
        </w:rPr>
        <w:t>:</w:t>
      </w:r>
      <w:r w:rsidR="00705E25" w:rsidRPr="008B28F9">
        <w:rPr>
          <w:rFonts w:ascii="GHEA Grapalat" w:eastAsia="Times New Roman" w:hAnsi="GHEA Grapalat" w:cs="Times New Roman"/>
          <w:sz w:val="24"/>
          <w:szCs w:val="24"/>
          <w:lang w:val="hy-AM" w:eastAsia="en-GB"/>
        </w:rPr>
        <w:t xml:space="preserve"> </w:t>
      </w:r>
    </w:p>
    <w:p w14:paraId="1DD7F5B9" w14:textId="5D4E091E" w:rsidR="009B130B" w:rsidRPr="008B28F9" w:rsidRDefault="00074D20" w:rsidP="008B28F9">
      <w:pPr>
        <w:pStyle w:val="ListParagraph"/>
        <w:spacing w:line="360" w:lineRule="auto"/>
        <w:ind w:left="786"/>
        <w:jc w:val="both"/>
        <w:rPr>
          <w:rFonts w:ascii="GHEA Grapalat" w:eastAsia="Calibri" w:hAnsi="GHEA Grapalat" w:cs="Times New Roman"/>
          <w:sz w:val="24"/>
          <w:szCs w:val="24"/>
          <w:highlight w:val="yellow"/>
          <w:lang w:val="hy-AM"/>
        </w:rPr>
      </w:pPr>
      <w:r w:rsidRPr="008B28F9">
        <w:rPr>
          <w:rFonts w:ascii="GHEA Grapalat" w:eastAsia="Times New Roman" w:hAnsi="GHEA Grapalat" w:cs="Times New Roman"/>
          <w:sz w:val="24"/>
          <w:szCs w:val="24"/>
          <w:lang w:val="hy-AM" w:eastAsia="en-GB"/>
        </w:rPr>
        <w:t>Միաժամանակ նշված գումարի նվազեցումը պայմանավորված է այն հանգամանքով, որ ՀՀ կառավարության 2021 թվականի ապրիլի 29-ի թիվ 698-Ն որոշման համաձայն Կադաստրի կոմիտեի նախաձեռնությամբ իրականացված կադաստրային քարտեզների ուղղման արդյունքում փոփոխվել են մի շարք ազդակիր հողամասերի մակերեսներ, ինչի արդյունքում անհրաժեշտ է տվյալ հողամասերը հանրության գերակա շահ ճանաչել ճշգրտված մակերեսներով, որից հետո միայն իրականացնել տվյալ հողամասերի օտարման գործընթաց։ Հաշվի առնելով, որ նշված գործընթացը պահանջում է լրացուցիչ ժամանակ, ուստի նախատեսվում է տվյալ հողամասերի օտարման գործընթացն իրականացնել 2024 թվականի ընթացքում</w:t>
      </w:r>
      <w:r w:rsidR="003D4214" w:rsidRPr="008B28F9">
        <w:rPr>
          <w:rFonts w:ascii="GHEA Grapalat" w:eastAsia="Times New Roman" w:hAnsi="GHEA Grapalat" w:cs="Times New Roman"/>
          <w:sz w:val="24"/>
          <w:szCs w:val="24"/>
          <w:lang w:val="hy-AM" w:eastAsia="en-GB"/>
        </w:rPr>
        <w:t>։</w:t>
      </w:r>
      <w:r w:rsidRPr="008B28F9">
        <w:rPr>
          <w:rFonts w:ascii="GHEA Grapalat" w:eastAsia="Times New Roman" w:hAnsi="GHEA Grapalat" w:cs="Calibri"/>
          <w:sz w:val="24"/>
          <w:szCs w:val="24"/>
          <w:highlight w:val="yellow"/>
          <w:lang w:val="hy-AM" w:eastAsia="en-GB"/>
        </w:rPr>
        <w:t xml:space="preserve"> </w:t>
      </w:r>
    </w:p>
    <w:p w14:paraId="370C7ACC" w14:textId="76B71FBC" w:rsidR="00E32A31" w:rsidRPr="008B28F9" w:rsidRDefault="00A434D4" w:rsidP="008B28F9">
      <w:pPr>
        <w:pStyle w:val="ListParagraph"/>
        <w:numPr>
          <w:ilvl w:val="0"/>
          <w:numId w:val="10"/>
        </w:numPr>
        <w:spacing w:line="360" w:lineRule="auto"/>
        <w:jc w:val="both"/>
        <w:rPr>
          <w:rFonts w:ascii="GHEA Grapalat" w:eastAsia="Times New Roman" w:hAnsi="GHEA Grapalat" w:cs="Calibri"/>
          <w:sz w:val="24"/>
          <w:szCs w:val="24"/>
          <w:lang w:val="hy-AM" w:eastAsia="en-GB"/>
        </w:rPr>
      </w:pPr>
      <w:r w:rsidRPr="008B28F9">
        <w:rPr>
          <w:rFonts w:ascii="GHEA Grapalat" w:eastAsia="Times New Roman" w:hAnsi="GHEA Grapalat" w:cs="Calibri"/>
          <w:sz w:val="24"/>
          <w:szCs w:val="24"/>
          <w:lang w:val="hy-AM" w:eastAsia="en-GB"/>
        </w:rPr>
        <w:t>558,156.</w:t>
      </w:r>
      <w:r w:rsidR="003D4214" w:rsidRPr="008B28F9">
        <w:rPr>
          <w:rFonts w:ascii="GHEA Grapalat" w:eastAsia="Times New Roman" w:hAnsi="GHEA Grapalat" w:cs="Calibri"/>
          <w:sz w:val="24"/>
          <w:szCs w:val="24"/>
          <w:lang w:val="hy-AM" w:eastAsia="en-GB"/>
        </w:rPr>
        <w:t>2</w:t>
      </w:r>
      <w:r w:rsidRPr="008B28F9">
        <w:rPr>
          <w:rFonts w:ascii="GHEA Grapalat" w:eastAsia="Times New Roman" w:hAnsi="GHEA Grapalat" w:cs="Calibri"/>
          <w:sz w:val="24"/>
          <w:szCs w:val="24"/>
          <w:lang w:val="hy-AM" w:eastAsia="en-GB"/>
        </w:rPr>
        <w:t xml:space="preserve"> </w:t>
      </w:r>
      <w:r w:rsidR="003D4214" w:rsidRPr="008B28F9">
        <w:rPr>
          <w:rFonts w:ascii="GHEA Grapalat" w:eastAsia="Calibri" w:hAnsi="GHEA Grapalat" w:cs="Sylfaen"/>
          <w:bCs/>
          <w:sz w:val="24"/>
          <w:szCs w:val="24"/>
          <w:shd w:val="clear" w:color="auto" w:fill="FFFFFF"/>
          <w:lang w:val="hy-AM"/>
        </w:rPr>
        <w:t>հազ</w:t>
      </w:r>
      <w:r w:rsidR="003D4214" w:rsidRPr="008B28F9">
        <w:rPr>
          <w:rFonts w:ascii="Tahoma" w:eastAsia="Calibri" w:hAnsi="Tahoma" w:cs="Tahoma"/>
          <w:bCs/>
          <w:sz w:val="24"/>
          <w:szCs w:val="24"/>
          <w:shd w:val="clear" w:color="auto" w:fill="FFFFFF"/>
          <w:lang w:val="hy-AM"/>
        </w:rPr>
        <w:t>․</w:t>
      </w:r>
      <w:r w:rsidR="00DB09F3" w:rsidRPr="008B28F9">
        <w:rPr>
          <w:rFonts w:ascii="GHEA Grapalat" w:eastAsia="Calibri" w:hAnsi="GHEA Grapalat" w:cs="Sylfaen"/>
          <w:bCs/>
          <w:sz w:val="24"/>
          <w:szCs w:val="24"/>
          <w:shd w:val="clear" w:color="auto" w:fill="FFFFFF"/>
          <w:lang w:val="hy-AM"/>
        </w:rPr>
        <w:t xml:space="preserve"> դրամ գումար</w:t>
      </w:r>
      <w:r w:rsidR="00DB09F3" w:rsidRPr="008B28F9">
        <w:rPr>
          <w:rFonts w:ascii="GHEA Grapalat" w:eastAsia="Times New Roman" w:hAnsi="GHEA Grapalat" w:cs="Times New Roman"/>
          <w:sz w:val="24"/>
          <w:szCs w:val="24"/>
          <w:lang w:val="hy-AM" w:eastAsia="en-GB"/>
        </w:rPr>
        <w:t xml:space="preserve">ը նվազեցնելով </w:t>
      </w:r>
      <w:r w:rsidR="00DB09F3" w:rsidRPr="008B28F9">
        <w:rPr>
          <w:rFonts w:ascii="GHEA Grapalat" w:eastAsia="Calibri" w:hAnsi="GHEA Grapalat" w:cs="Times New Roman"/>
          <w:sz w:val="24"/>
          <w:szCs w:val="24"/>
          <w:lang w:val="hy-AM"/>
        </w:rPr>
        <w:t>11001 «Միջպետական և հանրապետական նշանակության ավտոճանապարհների պահպանման և անվտանգ երթևեկության ծառայություններ» միջոցառ</w:t>
      </w:r>
      <w:r w:rsidR="003C2C8F" w:rsidRPr="008B28F9">
        <w:rPr>
          <w:rFonts w:ascii="GHEA Grapalat" w:eastAsia="Calibri" w:hAnsi="GHEA Grapalat" w:cs="Times New Roman"/>
          <w:sz w:val="24"/>
          <w:szCs w:val="24"/>
          <w:lang w:val="hy-AM"/>
        </w:rPr>
        <w:t>ումից։</w:t>
      </w:r>
    </w:p>
    <w:p w14:paraId="74CFB0C2" w14:textId="79713816" w:rsidR="00E32A31" w:rsidRPr="008B28F9" w:rsidRDefault="00303D8F" w:rsidP="008B28F9">
      <w:pPr>
        <w:pStyle w:val="ListParagraph"/>
        <w:numPr>
          <w:ilvl w:val="0"/>
          <w:numId w:val="10"/>
        </w:numPr>
        <w:spacing w:line="360" w:lineRule="auto"/>
        <w:jc w:val="both"/>
        <w:rPr>
          <w:rFonts w:ascii="GHEA Grapalat" w:eastAsia="Times New Roman" w:hAnsi="GHEA Grapalat" w:cs="Calibri"/>
          <w:sz w:val="24"/>
          <w:szCs w:val="24"/>
          <w:lang w:val="hy-AM" w:eastAsia="en-GB"/>
        </w:rPr>
      </w:pPr>
      <w:r w:rsidRPr="00CD172F">
        <w:rPr>
          <w:rFonts w:ascii="GHEA Grapalat" w:eastAsia="Calibri" w:hAnsi="GHEA Grapalat" w:cs="Times New Roman"/>
          <w:sz w:val="24"/>
          <w:szCs w:val="24"/>
          <w:lang w:val="hy-AM"/>
        </w:rPr>
        <w:t>4</w:t>
      </w:r>
      <w:r w:rsidR="00E32A31" w:rsidRPr="008B28F9">
        <w:rPr>
          <w:rFonts w:ascii="GHEA Grapalat" w:eastAsia="Calibri" w:hAnsi="GHEA Grapalat" w:cs="Times New Roman"/>
          <w:sz w:val="24"/>
          <w:szCs w:val="24"/>
          <w:lang w:val="hy-AM"/>
        </w:rPr>
        <w:t>05,712.7 հազ ՀՀ դրամ՝ նվազեցնելով</w:t>
      </w:r>
      <w:r w:rsidR="00791339" w:rsidRPr="008B28F9">
        <w:rPr>
          <w:rFonts w:ascii="GHEA Grapalat" w:eastAsia="Calibri" w:hAnsi="GHEA Grapalat" w:cs="Times New Roman"/>
          <w:sz w:val="24"/>
          <w:szCs w:val="24"/>
          <w:lang w:val="hy-AM"/>
        </w:rPr>
        <w:t xml:space="preserve"> </w:t>
      </w:r>
      <w:r w:rsidR="00E32A31" w:rsidRPr="008B28F9">
        <w:rPr>
          <w:rFonts w:ascii="GHEA Grapalat" w:hAnsi="GHEA Grapalat"/>
          <w:sz w:val="24"/>
          <w:szCs w:val="24"/>
          <w:lang w:val="hy-AM"/>
        </w:rPr>
        <w:t xml:space="preserve">21012 </w:t>
      </w:r>
      <w:r w:rsidR="00791339" w:rsidRPr="008B28F9">
        <w:rPr>
          <w:rFonts w:ascii="GHEA Grapalat" w:hAnsi="GHEA Grapalat" w:cstheme="minorHAnsi"/>
          <w:sz w:val="24"/>
          <w:szCs w:val="24"/>
          <w:lang w:val="hy-AM"/>
        </w:rPr>
        <w:t>«</w:t>
      </w:r>
      <w:r w:rsidR="00E32A31" w:rsidRPr="008B28F9">
        <w:rPr>
          <w:rFonts w:ascii="GHEA Grapalat" w:hAnsi="GHEA Grapalat"/>
          <w:sz w:val="24"/>
          <w:szCs w:val="24"/>
          <w:lang w:val="hy-AM"/>
        </w:rPr>
        <w:t>Եվրասիական զարգացման բանկի աջակցությամբ իրականացվող Հյուսիս-հարավ միջանցքի զարգացման ծրագիր</w:t>
      </w:r>
      <w:r w:rsidR="00791339" w:rsidRPr="008B28F9">
        <w:rPr>
          <w:rFonts w:ascii="GHEA Grapalat" w:hAnsi="GHEA Grapalat" w:cstheme="minorHAnsi"/>
          <w:sz w:val="24"/>
          <w:szCs w:val="24"/>
          <w:lang w:val="hy-AM"/>
        </w:rPr>
        <w:t>»</w:t>
      </w:r>
      <w:r w:rsidR="000602F7" w:rsidRPr="008B28F9">
        <w:rPr>
          <w:rFonts w:ascii="GHEA Grapalat" w:eastAsia="Calibri" w:hAnsi="GHEA Grapalat" w:cs="Times New Roman"/>
          <w:sz w:val="24"/>
          <w:szCs w:val="24"/>
          <w:lang w:val="hy-AM"/>
        </w:rPr>
        <w:t xml:space="preserve"> միջոցառման գումարներից։</w:t>
      </w:r>
    </w:p>
    <w:p w14:paraId="092D0002" w14:textId="11C757E2" w:rsidR="000C7263" w:rsidRDefault="0095407F" w:rsidP="008B28F9">
      <w:pPr>
        <w:spacing w:line="360" w:lineRule="auto"/>
        <w:ind w:left="426" w:firstLine="294"/>
        <w:jc w:val="both"/>
        <w:rPr>
          <w:rFonts w:ascii="GHEA Grapalat" w:hAnsi="GHEA Grapalat"/>
          <w:sz w:val="24"/>
          <w:szCs w:val="24"/>
          <w:lang w:val="hy-AM"/>
        </w:rPr>
      </w:pPr>
      <w:r w:rsidRPr="008B28F9">
        <w:rPr>
          <w:rFonts w:ascii="GHEA Grapalat" w:eastAsia="Calibri" w:hAnsi="GHEA Grapalat" w:cs="Sylfaen"/>
          <w:bCs/>
          <w:sz w:val="24"/>
          <w:szCs w:val="24"/>
          <w:shd w:val="clear" w:color="auto" w:fill="FFFFFF"/>
          <w:lang w:val="hy-AM"/>
        </w:rPr>
        <w:t xml:space="preserve">Միաժամանակ, </w:t>
      </w:r>
      <w:r w:rsidR="00E32815" w:rsidRPr="008B28F9">
        <w:rPr>
          <w:rFonts w:ascii="GHEA Grapalat" w:hAnsi="GHEA Grapalat"/>
          <w:sz w:val="24"/>
          <w:szCs w:val="24"/>
          <w:lang w:val="hy-AM"/>
        </w:rPr>
        <w:t>21012 միջոցառման</w:t>
      </w:r>
      <w:r w:rsidR="00E32815" w:rsidRPr="008B28F9">
        <w:rPr>
          <w:rFonts w:ascii="GHEA Grapalat" w:eastAsia="Times New Roman" w:hAnsi="GHEA Grapalat" w:cs="Times New Roman"/>
          <w:sz w:val="24"/>
          <w:szCs w:val="24"/>
          <w:lang w:val="hy-AM" w:eastAsia="en-GB"/>
        </w:rPr>
        <w:t xml:space="preserve"> </w:t>
      </w:r>
      <w:r w:rsidR="00E32815" w:rsidRPr="008B28F9">
        <w:rPr>
          <w:rFonts w:ascii="GHEA Grapalat" w:eastAsia="Times New Roman" w:hAnsi="GHEA Grapalat"/>
          <w:sz w:val="24"/>
          <w:szCs w:val="24"/>
          <w:lang w:val="hy-AM"/>
        </w:rPr>
        <w:t xml:space="preserve">5112 </w:t>
      </w:r>
      <w:r w:rsidR="00E32815" w:rsidRPr="008B28F9">
        <w:rPr>
          <w:rFonts w:ascii="GHEA Grapalat" w:eastAsia="Times New Roman" w:hAnsi="GHEA Grapalat" w:cstheme="minorHAnsi"/>
          <w:sz w:val="24"/>
          <w:szCs w:val="24"/>
          <w:lang w:val="hy-AM"/>
        </w:rPr>
        <w:t>«</w:t>
      </w:r>
      <w:r w:rsidR="00E32815" w:rsidRPr="008B28F9">
        <w:rPr>
          <w:rFonts w:ascii="GHEA Grapalat" w:eastAsia="Times New Roman" w:hAnsi="GHEA Grapalat"/>
          <w:sz w:val="24"/>
          <w:szCs w:val="24"/>
          <w:lang w:val="hy-AM"/>
        </w:rPr>
        <w:t>Շենքերի և շինություններ</w:t>
      </w:r>
      <w:r w:rsidR="00E32815" w:rsidRPr="008B28F9">
        <w:rPr>
          <w:rFonts w:ascii="GHEA Grapalat" w:eastAsia="Times New Roman" w:hAnsi="GHEA Grapalat" w:cstheme="minorHAnsi"/>
          <w:sz w:val="24"/>
          <w:szCs w:val="24"/>
          <w:lang w:val="hy-AM"/>
        </w:rPr>
        <w:t>»</w:t>
      </w:r>
      <w:r w:rsidR="00E32815" w:rsidRPr="008B28F9">
        <w:rPr>
          <w:rFonts w:ascii="GHEA Grapalat" w:eastAsia="Times New Roman" w:hAnsi="GHEA Grapalat"/>
          <w:sz w:val="24"/>
          <w:szCs w:val="24"/>
          <w:lang w:val="hy-AM"/>
        </w:rPr>
        <w:t xml:space="preserve"> հոդվածից առաջարկվում է վերաբաշխել </w:t>
      </w:r>
      <w:r w:rsidRPr="008B28F9">
        <w:rPr>
          <w:rFonts w:ascii="GHEA Grapalat" w:eastAsia="Times New Roman" w:hAnsi="GHEA Grapalat"/>
          <w:sz w:val="24"/>
          <w:szCs w:val="24"/>
          <w:lang w:val="hy-AM"/>
        </w:rPr>
        <w:t>405,712.7 հազար ՀՀ դրամի չափով գումար</w:t>
      </w:r>
      <w:r w:rsidR="00F5147D" w:rsidRPr="008B28F9">
        <w:rPr>
          <w:rFonts w:ascii="GHEA Grapalat" w:eastAsia="Times New Roman" w:hAnsi="GHEA Grapalat"/>
          <w:sz w:val="24"/>
          <w:szCs w:val="24"/>
          <w:lang w:val="hy-AM"/>
        </w:rPr>
        <w:t xml:space="preserve">։ Նշված </w:t>
      </w:r>
      <w:r w:rsidR="00E32815" w:rsidRPr="008B28F9">
        <w:rPr>
          <w:rFonts w:ascii="GHEA Grapalat" w:eastAsia="Times New Roman" w:hAnsi="GHEA Grapalat"/>
          <w:sz w:val="24"/>
          <w:szCs w:val="24"/>
          <w:lang w:val="hy-AM"/>
        </w:rPr>
        <w:t>նվազեցումը պայմանավորված</w:t>
      </w:r>
      <w:r w:rsidR="00F5147D" w:rsidRPr="008B28F9">
        <w:rPr>
          <w:rFonts w:ascii="GHEA Grapalat" w:eastAsia="Times New Roman" w:hAnsi="GHEA Grapalat"/>
          <w:sz w:val="24"/>
          <w:szCs w:val="24"/>
          <w:lang w:val="hy-AM"/>
        </w:rPr>
        <w:t xml:space="preserve"> է, </w:t>
      </w:r>
      <w:r w:rsidR="00E32815" w:rsidRPr="008B28F9">
        <w:rPr>
          <w:rFonts w:ascii="GHEA Grapalat" w:eastAsia="Times New Roman" w:hAnsi="GHEA Grapalat"/>
          <w:sz w:val="24"/>
          <w:szCs w:val="24"/>
          <w:lang w:val="hy-AM"/>
        </w:rPr>
        <w:t>այն հանգամանքով, որ</w:t>
      </w:r>
      <w:r w:rsidR="00F5147D" w:rsidRPr="008B28F9">
        <w:rPr>
          <w:rFonts w:ascii="GHEA Grapalat" w:eastAsia="Times New Roman" w:hAnsi="GHEA Grapalat"/>
          <w:sz w:val="24"/>
          <w:szCs w:val="24"/>
          <w:lang w:val="hy-AM"/>
        </w:rPr>
        <w:t xml:space="preserve"> </w:t>
      </w:r>
      <w:r w:rsidR="00B01037" w:rsidRPr="008B28F9">
        <w:rPr>
          <w:rFonts w:ascii="GHEA Grapalat" w:hAnsi="GHEA Grapalat"/>
          <w:sz w:val="24"/>
          <w:szCs w:val="24"/>
          <w:lang w:val="hy-AM"/>
        </w:rPr>
        <w:t xml:space="preserve">Եվրասիական զարգացման բանկի աջակցությամբ իրականացվող </w:t>
      </w:r>
      <w:r w:rsidR="000A764B" w:rsidRPr="008B28F9">
        <w:rPr>
          <w:rFonts w:ascii="GHEA Grapalat" w:hAnsi="GHEA Grapalat"/>
          <w:sz w:val="24"/>
          <w:szCs w:val="24"/>
          <w:lang w:val="hy-AM"/>
        </w:rPr>
        <w:t xml:space="preserve">Հյուսիս-հարավ ճանապարհային միջանցքի </w:t>
      </w:r>
      <w:r w:rsidR="00CB6789" w:rsidRPr="008B28F9">
        <w:rPr>
          <w:rFonts w:ascii="GHEA Grapalat" w:hAnsi="GHEA Grapalat"/>
          <w:sz w:val="24"/>
          <w:szCs w:val="24"/>
          <w:lang w:val="hy-AM"/>
        </w:rPr>
        <w:lastRenderedPageBreak/>
        <w:t>ն</w:t>
      </w:r>
      <w:r w:rsidR="00E50221" w:rsidRPr="008B28F9">
        <w:rPr>
          <w:rFonts w:ascii="GHEA Grapalat" w:hAnsi="GHEA Grapalat"/>
          <w:sz w:val="24"/>
          <w:szCs w:val="24"/>
          <w:lang w:val="hy-AM"/>
        </w:rPr>
        <w:t>ե</w:t>
      </w:r>
      <w:r w:rsidR="00CB6789" w:rsidRPr="008B28F9">
        <w:rPr>
          <w:rFonts w:ascii="GHEA Grapalat" w:hAnsi="GHEA Grapalat"/>
          <w:sz w:val="24"/>
          <w:szCs w:val="24"/>
          <w:lang w:val="hy-AM"/>
        </w:rPr>
        <w:t xml:space="preserve">րդրումային </w:t>
      </w:r>
      <w:r w:rsidR="000A764B" w:rsidRPr="008B28F9">
        <w:rPr>
          <w:rFonts w:ascii="GHEA Grapalat" w:hAnsi="GHEA Grapalat"/>
          <w:sz w:val="24"/>
          <w:szCs w:val="24"/>
          <w:lang w:val="hy-AM"/>
        </w:rPr>
        <w:t>ծրագիր</w:t>
      </w:r>
      <w:r w:rsidR="00CB6789" w:rsidRPr="008B28F9">
        <w:rPr>
          <w:rFonts w:ascii="GHEA Grapalat" w:hAnsi="GHEA Grapalat"/>
          <w:sz w:val="24"/>
          <w:szCs w:val="24"/>
          <w:lang w:val="hy-AM"/>
        </w:rPr>
        <w:t>-Ծրագիր</w:t>
      </w:r>
      <w:r w:rsidR="000A764B" w:rsidRPr="008B28F9">
        <w:rPr>
          <w:rFonts w:ascii="GHEA Grapalat" w:hAnsi="GHEA Grapalat"/>
          <w:sz w:val="24"/>
          <w:szCs w:val="24"/>
          <w:lang w:val="hy-AM"/>
        </w:rPr>
        <w:t xml:space="preserve"> 4-ի շրջանակներում </w:t>
      </w:r>
      <w:r w:rsidR="00CB6789" w:rsidRPr="008B28F9">
        <w:rPr>
          <w:rFonts w:ascii="GHEA Grapalat" w:hAnsi="GHEA Grapalat"/>
          <w:sz w:val="24"/>
          <w:szCs w:val="24"/>
          <w:lang w:val="hy-AM"/>
        </w:rPr>
        <w:t xml:space="preserve">շինարարական աշխատանքների </w:t>
      </w:r>
      <w:r w:rsidR="00E32815" w:rsidRPr="008B28F9">
        <w:rPr>
          <w:rFonts w:ascii="GHEA Grapalat" w:hAnsi="GHEA Grapalat"/>
          <w:sz w:val="24"/>
          <w:szCs w:val="24"/>
          <w:lang w:val="hy-AM"/>
        </w:rPr>
        <w:t>իրականացման</w:t>
      </w:r>
      <w:r w:rsidR="00CB6789" w:rsidRPr="008B28F9">
        <w:rPr>
          <w:rFonts w:ascii="GHEA Grapalat" w:hAnsi="GHEA Grapalat"/>
          <w:sz w:val="24"/>
          <w:szCs w:val="24"/>
          <w:lang w:val="hy-AM"/>
        </w:rPr>
        <w:t xml:space="preserve"> պայմանագիրը կնքվել է 23</w:t>
      </w:r>
      <w:r w:rsidR="00CB6789" w:rsidRPr="008B28F9">
        <w:rPr>
          <w:rFonts w:ascii="Tahoma" w:hAnsi="Tahoma" w:cs="Tahoma"/>
          <w:sz w:val="24"/>
          <w:szCs w:val="24"/>
          <w:lang w:val="hy-AM"/>
        </w:rPr>
        <w:t>․</w:t>
      </w:r>
      <w:r w:rsidR="00CB6789" w:rsidRPr="008B28F9">
        <w:rPr>
          <w:rFonts w:ascii="GHEA Grapalat" w:hAnsi="GHEA Grapalat"/>
          <w:sz w:val="24"/>
          <w:szCs w:val="24"/>
          <w:lang w:val="hy-AM"/>
        </w:rPr>
        <w:t>10</w:t>
      </w:r>
      <w:r w:rsidR="00CB6789" w:rsidRPr="008B28F9">
        <w:rPr>
          <w:rFonts w:ascii="Tahoma" w:hAnsi="Tahoma" w:cs="Tahoma"/>
          <w:sz w:val="24"/>
          <w:szCs w:val="24"/>
          <w:lang w:val="hy-AM"/>
        </w:rPr>
        <w:t>․</w:t>
      </w:r>
      <w:r w:rsidR="00CB6789" w:rsidRPr="008B28F9">
        <w:rPr>
          <w:rFonts w:ascii="GHEA Grapalat" w:hAnsi="GHEA Grapalat"/>
          <w:sz w:val="24"/>
          <w:szCs w:val="24"/>
          <w:lang w:val="hy-AM"/>
        </w:rPr>
        <w:t>2023թ</w:t>
      </w:r>
      <w:r w:rsidR="00CB6789" w:rsidRPr="008B28F9">
        <w:rPr>
          <w:rFonts w:ascii="Tahoma" w:hAnsi="Tahoma" w:cs="Tahoma"/>
          <w:sz w:val="24"/>
          <w:szCs w:val="24"/>
          <w:lang w:val="hy-AM"/>
        </w:rPr>
        <w:t>․</w:t>
      </w:r>
      <w:r w:rsidR="00CB6789" w:rsidRPr="008B28F9">
        <w:rPr>
          <w:rFonts w:ascii="GHEA Grapalat" w:hAnsi="GHEA Grapalat"/>
          <w:sz w:val="24"/>
          <w:szCs w:val="24"/>
          <w:lang w:val="hy-AM"/>
        </w:rPr>
        <w:t xml:space="preserve"> և </w:t>
      </w:r>
      <w:r w:rsidR="00314227" w:rsidRPr="008B28F9">
        <w:rPr>
          <w:rFonts w:ascii="GHEA Grapalat" w:hAnsi="GHEA Grapalat"/>
          <w:sz w:val="24"/>
          <w:szCs w:val="24"/>
          <w:lang w:val="hy-AM"/>
        </w:rPr>
        <w:t>մինչև տարեվերջ նախատեսվում է վճարել միայն կանխավճար</w:t>
      </w:r>
      <w:r w:rsidR="00E32815" w:rsidRPr="008B28F9">
        <w:rPr>
          <w:rFonts w:ascii="GHEA Grapalat" w:hAnsi="GHEA Grapalat"/>
          <w:sz w:val="24"/>
          <w:szCs w:val="24"/>
          <w:lang w:val="hy-AM"/>
        </w:rPr>
        <w:t xml:space="preserve">, որը չի ներառում հարկեր, ուստի համաֆինանսավորման համար նախատեսված գումարի չափով առաջացել </w:t>
      </w:r>
      <w:r w:rsidR="00CB416F" w:rsidRPr="008B28F9">
        <w:rPr>
          <w:rFonts w:ascii="GHEA Grapalat" w:hAnsi="GHEA Grapalat"/>
          <w:sz w:val="24"/>
          <w:szCs w:val="24"/>
          <w:lang w:val="hy-AM"/>
        </w:rPr>
        <w:t>են</w:t>
      </w:r>
      <w:r w:rsidR="00E32815" w:rsidRPr="008B28F9">
        <w:rPr>
          <w:rFonts w:ascii="GHEA Grapalat" w:hAnsi="GHEA Grapalat"/>
          <w:sz w:val="24"/>
          <w:szCs w:val="24"/>
          <w:lang w:val="hy-AM"/>
        </w:rPr>
        <w:t xml:space="preserve">  </w:t>
      </w:r>
      <w:r w:rsidR="00CB416F" w:rsidRPr="008B28F9">
        <w:rPr>
          <w:rFonts w:ascii="GHEA Grapalat" w:eastAsia="Times New Roman" w:hAnsi="GHEA Grapalat"/>
          <w:sz w:val="24"/>
          <w:szCs w:val="24"/>
          <w:lang w:val="hy-AM"/>
        </w:rPr>
        <w:t>ազատ միջոցներ</w:t>
      </w:r>
      <w:r w:rsidR="00E32815" w:rsidRPr="008B28F9">
        <w:rPr>
          <w:rFonts w:ascii="GHEA Grapalat" w:hAnsi="GHEA Grapalat"/>
          <w:sz w:val="24"/>
          <w:szCs w:val="24"/>
          <w:lang w:val="hy-AM"/>
        </w:rPr>
        <w:t xml:space="preserve">։ </w:t>
      </w:r>
    </w:p>
    <w:p w14:paraId="14087167" w14:textId="7BB61B30" w:rsidR="00303D8F" w:rsidRPr="008B28F9" w:rsidRDefault="00303D8F" w:rsidP="00303D8F">
      <w:pPr>
        <w:pStyle w:val="ListParagraph"/>
        <w:numPr>
          <w:ilvl w:val="0"/>
          <w:numId w:val="10"/>
        </w:numPr>
        <w:spacing w:line="360" w:lineRule="auto"/>
        <w:jc w:val="both"/>
        <w:rPr>
          <w:rFonts w:ascii="GHEA Grapalat" w:eastAsia="Times New Roman" w:hAnsi="GHEA Grapalat" w:cs="Calibri"/>
          <w:sz w:val="24"/>
          <w:szCs w:val="24"/>
          <w:lang w:val="hy-AM" w:eastAsia="en-GB"/>
        </w:rPr>
      </w:pPr>
      <w:r w:rsidRPr="00CD172F">
        <w:rPr>
          <w:rFonts w:ascii="GHEA Grapalat" w:eastAsia="Calibri" w:hAnsi="GHEA Grapalat" w:cs="Times New Roman"/>
          <w:sz w:val="24"/>
          <w:szCs w:val="24"/>
          <w:lang w:val="hy-AM"/>
        </w:rPr>
        <w:t>400</w:t>
      </w:r>
      <w:r w:rsidRPr="008B28F9">
        <w:rPr>
          <w:rFonts w:ascii="GHEA Grapalat" w:eastAsia="Calibri" w:hAnsi="GHEA Grapalat" w:cs="Times New Roman"/>
          <w:sz w:val="24"/>
          <w:szCs w:val="24"/>
          <w:lang w:val="hy-AM"/>
        </w:rPr>
        <w:t>,</w:t>
      </w:r>
      <w:r w:rsidRPr="00CD172F">
        <w:rPr>
          <w:rFonts w:ascii="GHEA Grapalat" w:eastAsia="Calibri" w:hAnsi="GHEA Grapalat" w:cs="Times New Roman"/>
          <w:sz w:val="24"/>
          <w:szCs w:val="24"/>
          <w:lang w:val="hy-AM"/>
        </w:rPr>
        <w:t>000.0</w:t>
      </w:r>
      <w:r w:rsidRPr="008B28F9">
        <w:rPr>
          <w:rFonts w:ascii="GHEA Grapalat" w:eastAsia="Calibri" w:hAnsi="GHEA Grapalat" w:cs="Times New Roman"/>
          <w:sz w:val="24"/>
          <w:szCs w:val="24"/>
          <w:lang w:val="hy-AM"/>
        </w:rPr>
        <w:t xml:space="preserve"> հազ ՀՀ դրամ՝ նվազեցնելով </w:t>
      </w:r>
      <w:r w:rsidRPr="008B28F9">
        <w:rPr>
          <w:rFonts w:ascii="GHEA Grapalat" w:hAnsi="GHEA Grapalat"/>
          <w:sz w:val="24"/>
          <w:szCs w:val="24"/>
          <w:lang w:val="hy-AM"/>
        </w:rPr>
        <w:t>210</w:t>
      </w:r>
      <w:r w:rsidRPr="00CD172F">
        <w:rPr>
          <w:rFonts w:ascii="GHEA Grapalat" w:hAnsi="GHEA Grapalat"/>
          <w:sz w:val="24"/>
          <w:szCs w:val="24"/>
          <w:lang w:val="hy-AM"/>
        </w:rPr>
        <w:t>09</w:t>
      </w:r>
      <w:r w:rsidRPr="008B28F9">
        <w:rPr>
          <w:rFonts w:ascii="GHEA Grapalat" w:hAnsi="GHEA Grapalat"/>
          <w:sz w:val="24"/>
          <w:szCs w:val="24"/>
          <w:lang w:val="hy-AM"/>
        </w:rPr>
        <w:t xml:space="preserve"> </w:t>
      </w:r>
      <w:r w:rsidRPr="008B28F9">
        <w:rPr>
          <w:rFonts w:ascii="GHEA Grapalat" w:hAnsi="GHEA Grapalat" w:cstheme="minorHAnsi"/>
          <w:sz w:val="24"/>
          <w:szCs w:val="24"/>
          <w:lang w:val="hy-AM"/>
        </w:rPr>
        <w:t>«</w:t>
      </w:r>
      <w:r w:rsidRPr="00303D8F">
        <w:rPr>
          <w:rFonts w:ascii="GHEA Grapalat" w:hAnsi="GHEA Grapalat"/>
          <w:sz w:val="24"/>
          <w:szCs w:val="24"/>
          <w:lang w:val="hy-AM"/>
        </w:rPr>
        <w:t>Եվրոպական ներդրումային բանկի աջակցությամբ իրականացվող Հյուսիս-հարավ միջանցքի զարգացման վարկային ծրագիր, Տրանշ 3</w:t>
      </w:r>
      <w:r w:rsidRPr="008B28F9">
        <w:rPr>
          <w:rFonts w:ascii="GHEA Grapalat" w:hAnsi="GHEA Grapalat" w:cstheme="minorHAnsi"/>
          <w:sz w:val="24"/>
          <w:szCs w:val="24"/>
          <w:lang w:val="hy-AM"/>
        </w:rPr>
        <w:t>»</w:t>
      </w:r>
      <w:r w:rsidRPr="008B28F9">
        <w:rPr>
          <w:rFonts w:ascii="GHEA Grapalat" w:eastAsia="Calibri" w:hAnsi="GHEA Grapalat" w:cs="Times New Roman"/>
          <w:sz w:val="24"/>
          <w:szCs w:val="24"/>
          <w:lang w:val="hy-AM"/>
        </w:rPr>
        <w:t xml:space="preserve"> միջոցառման գումարներից։</w:t>
      </w:r>
    </w:p>
    <w:p w14:paraId="0DC5BE64" w14:textId="77777777" w:rsidR="00303D8F" w:rsidRDefault="00303D8F" w:rsidP="00303D8F">
      <w:pPr>
        <w:spacing w:line="360" w:lineRule="auto"/>
        <w:ind w:left="426" w:firstLine="294"/>
        <w:jc w:val="both"/>
        <w:rPr>
          <w:rFonts w:ascii="GHEA Grapalat" w:hAnsi="GHEA Grapalat"/>
          <w:sz w:val="24"/>
          <w:szCs w:val="24"/>
          <w:lang w:val="hy-AM"/>
        </w:rPr>
      </w:pPr>
      <w:r w:rsidRPr="008B28F9">
        <w:rPr>
          <w:rFonts w:ascii="GHEA Grapalat" w:hAnsi="GHEA Grapalat"/>
          <w:sz w:val="24"/>
          <w:szCs w:val="24"/>
          <w:lang w:val="hy-AM"/>
        </w:rPr>
        <w:t>210</w:t>
      </w:r>
      <w:r w:rsidRPr="00CD172F">
        <w:rPr>
          <w:rFonts w:ascii="GHEA Grapalat" w:hAnsi="GHEA Grapalat"/>
          <w:sz w:val="24"/>
          <w:szCs w:val="24"/>
          <w:lang w:val="hy-AM"/>
        </w:rPr>
        <w:t>09</w:t>
      </w:r>
      <w:r w:rsidRPr="008B28F9">
        <w:rPr>
          <w:rFonts w:ascii="GHEA Grapalat" w:hAnsi="GHEA Grapalat"/>
          <w:sz w:val="24"/>
          <w:szCs w:val="24"/>
          <w:lang w:val="hy-AM"/>
        </w:rPr>
        <w:t xml:space="preserve"> միջոցառման</w:t>
      </w:r>
      <w:r w:rsidRPr="008B28F9">
        <w:rPr>
          <w:rFonts w:ascii="GHEA Grapalat" w:eastAsia="Times New Roman" w:hAnsi="GHEA Grapalat" w:cs="Times New Roman"/>
          <w:sz w:val="24"/>
          <w:szCs w:val="24"/>
          <w:lang w:val="hy-AM" w:eastAsia="en-GB"/>
        </w:rPr>
        <w:t xml:space="preserve"> </w:t>
      </w:r>
      <w:r w:rsidRPr="008B28F9">
        <w:rPr>
          <w:rFonts w:ascii="GHEA Grapalat" w:eastAsia="Times New Roman" w:hAnsi="GHEA Grapalat"/>
          <w:sz w:val="24"/>
          <w:szCs w:val="24"/>
          <w:lang w:val="hy-AM"/>
        </w:rPr>
        <w:t xml:space="preserve">5112 </w:t>
      </w:r>
      <w:r w:rsidRPr="008B28F9">
        <w:rPr>
          <w:rFonts w:ascii="GHEA Grapalat" w:eastAsia="Times New Roman" w:hAnsi="GHEA Grapalat" w:cstheme="minorHAnsi"/>
          <w:sz w:val="24"/>
          <w:szCs w:val="24"/>
          <w:lang w:val="hy-AM"/>
        </w:rPr>
        <w:t>«</w:t>
      </w:r>
      <w:r w:rsidRPr="008B28F9">
        <w:rPr>
          <w:rFonts w:ascii="GHEA Grapalat" w:eastAsia="Times New Roman" w:hAnsi="GHEA Grapalat"/>
          <w:sz w:val="24"/>
          <w:szCs w:val="24"/>
          <w:lang w:val="hy-AM"/>
        </w:rPr>
        <w:t>Շենքերի և շինություններ</w:t>
      </w:r>
      <w:r w:rsidRPr="008B28F9">
        <w:rPr>
          <w:rFonts w:ascii="GHEA Grapalat" w:eastAsia="Times New Roman" w:hAnsi="GHEA Grapalat" w:cstheme="minorHAnsi"/>
          <w:sz w:val="24"/>
          <w:szCs w:val="24"/>
          <w:lang w:val="hy-AM"/>
        </w:rPr>
        <w:t>»</w:t>
      </w:r>
      <w:r w:rsidRPr="008B28F9">
        <w:rPr>
          <w:rFonts w:ascii="GHEA Grapalat" w:eastAsia="Times New Roman" w:hAnsi="GHEA Grapalat"/>
          <w:sz w:val="24"/>
          <w:szCs w:val="24"/>
          <w:lang w:val="hy-AM"/>
        </w:rPr>
        <w:t xml:space="preserve"> հոդվածից առաջարկվում է վերաբաշխել </w:t>
      </w:r>
      <w:r w:rsidRPr="00CD172F">
        <w:rPr>
          <w:rFonts w:ascii="GHEA Grapalat" w:eastAsia="Times New Roman" w:hAnsi="GHEA Grapalat"/>
          <w:sz w:val="24"/>
          <w:szCs w:val="24"/>
          <w:lang w:val="hy-AM"/>
        </w:rPr>
        <w:t>400,000.0</w:t>
      </w:r>
      <w:r w:rsidRPr="008B28F9">
        <w:rPr>
          <w:rFonts w:ascii="GHEA Grapalat" w:eastAsia="Times New Roman" w:hAnsi="GHEA Grapalat"/>
          <w:sz w:val="24"/>
          <w:szCs w:val="24"/>
          <w:lang w:val="hy-AM"/>
        </w:rPr>
        <w:t xml:space="preserve"> հազար ՀՀ դրամի չափով գումար։ Նշված նվազեցումը պայմանավորված է, այն հանգամանքով, որ </w:t>
      </w:r>
      <w:r w:rsidRPr="00303D8F">
        <w:rPr>
          <w:rFonts w:ascii="GHEA Grapalat" w:hAnsi="GHEA Grapalat"/>
          <w:sz w:val="24"/>
          <w:szCs w:val="24"/>
          <w:lang w:val="hy-AM"/>
        </w:rPr>
        <w:t>Եվրոպական ներդրումային բանկի աջակցությամբ իրականացվող Հյուսիս-հարավ միջանցքի զարգացման վարկային ծրագիր Տրանշ 3</w:t>
      </w:r>
      <w:r w:rsidRPr="00CD172F">
        <w:rPr>
          <w:rFonts w:ascii="GHEA Grapalat" w:hAnsi="GHEA Grapalat"/>
          <w:sz w:val="24"/>
          <w:szCs w:val="24"/>
          <w:lang w:val="hy-AM"/>
        </w:rPr>
        <w:t xml:space="preserve"> Լանջիկ-Գյումրի 27.47 կմ երկարությամբ ճանապարհային հատվածի կառուցման </w:t>
      </w:r>
      <w:r w:rsidRPr="008B28F9">
        <w:rPr>
          <w:rFonts w:ascii="GHEA Grapalat" w:hAnsi="GHEA Grapalat"/>
          <w:sz w:val="24"/>
          <w:szCs w:val="24"/>
          <w:lang w:val="hy-AM"/>
        </w:rPr>
        <w:t>շինարարական աշխատանքներ</w:t>
      </w:r>
      <w:r w:rsidRPr="00CD172F">
        <w:rPr>
          <w:rFonts w:ascii="GHEA Grapalat" w:hAnsi="GHEA Grapalat"/>
          <w:sz w:val="24"/>
          <w:szCs w:val="24"/>
          <w:lang w:val="hy-AM"/>
        </w:rPr>
        <w:t xml:space="preserve">ը տարբեր տեխնիկական հանգամանքներից ելնելով դանդաղել են, ուստի </w:t>
      </w:r>
      <w:r w:rsidRPr="008B28F9">
        <w:rPr>
          <w:rFonts w:ascii="GHEA Grapalat" w:hAnsi="GHEA Grapalat"/>
          <w:sz w:val="24"/>
          <w:szCs w:val="24"/>
          <w:lang w:val="hy-AM"/>
        </w:rPr>
        <w:t xml:space="preserve">համար նախատեսված գումարի չափով առաջացել են  </w:t>
      </w:r>
      <w:r w:rsidRPr="008B28F9">
        <w:rPr>
          <w:rFonts w:ascii="GHEA Grapalat" w:eastAsia="Times New Roman" w:hAnsi="GHEA Grapalat"/>
          <w:sz w:val="24"/>
          <w:szCs w:val="24"/>
          <w:lang w:val="hy-AM"/>
        </w:rPr>
        <w:t>ազատ միջոցներ</w:t>
      </w:r>
      <w:r w:rsidRPr="008B28F9">
        <w:rPr>
          <w:rFonts w:ascii="GHEA Grapalat" w:hAnsi="GHEA Grapalat"/>
          <w:sz w:val="24"/>
          <w:szCs w:val="24"/>
          <w:lang w:val="hy-AM"/>
        </w:rPr>
        <w:t xml:space="preserve">։ </w:t>
      </w:r>
    </w:p>
    <w:p w14:paraId="59FFC5FB" w14:textId="77777777" w:rsidR="000C7263" w:rsidRPr="008B28F9" w:rsidRDefault="000C7263" w:rsidP="008B28F9">
      <w:pPr>
        <w:spacing w:line="360" w:lineRule="auto"/>
        <w:ind w:left="426" w:firstLine="294"/>
        <w:jc w:val="both"/>
        <w:rPr>
          <w:rFonts w:ascii="GHEA Grapalat" w:eastAsia="Times New Roman" w:hAnsi="GHEA Grapalat" w:cs="Times New Roman"/>
          <w:sz w:val="24"/>
          <w:szCs w:val="24"/>
          <w:lang w:val="hy-AM" w:eastAsia="en-GB"/>
        </w:rPr>
      </w:pPr>
    </w:p>
    <w:p w14:paraId="25F55934" w14:textId="26D48608" w:rsidR="003A2177" w:rsidRPr="008B28F9" w:rsidRDefault="00BC4609" w:rsidP="008B28F9">
      <w:pPr>
        <w:numPr>
          <w:ilvl w:val="0"/>
          <w:numId w:val="7"/>
        </w:numPr>
        <w:tabs>
          <w:tab w:val="left" w:pos="399"/>
        </w:tabs>
        <w:spacing w:after="160" w:line="360" w:lineRule="auto"/>
        <w:contextualSpacing/>
        <w:jc w:val="both"/>
        <w:rPr>
          <w:rFonts w:ascii="GHEA Grapalat" w:eastAsia="Calibri" w:hAnsi="GHEA Grapalat" w:cs="Sylfaen"/>
          <w:b/>
          <w:sz w:val="24"/>
          <w:szCs w:val="24"/>
          <w:u w:val="single"/>
          <w:lang w:val="hy-AM"/>
        </w:rPr>
      </w:pPr>
      <w:r w:rsidRPr="008B28F9">
        <w:rPr>
          <w:rFonts w:ascii="GHEA Grapalat" w:eastAsia="Calibri" w:hAnsi="GHEA Grapalat" w:cs="Sylfaen"/>
          <w:b/>
          <w:sz w:val="24"/>
          <w:szCs w:val="24"/>
          <w:lang w:val="hy-AM"/>
        </w:rPr>
        <w:t xml:space="preserve">  </w:t>
      </w:r>
      <w:proofErr w:type="spellStart"/>
      <w:r w:rsidR="007E2E83" w:rsidRPr="008B28F9">
        <w:rPr>
          <w:rFonts w:ascii="GHEA Grapalat" w:eastAsia="Calibri" w:hAnsi="GHEA Grapalat" w:cs="Sylfaen"/>
          <w:b/>
          <w:sz w:val="24"/>
          <w:szCs w:val="24"/>
        </w:rPr>
        <w:t>Ակնկալվող</w:t>
      </w:r>
      <w:proofErr w:type="spellEnd"/>
      <w:r w:rsidR="007E2E83" w:rsidRPr="008B28F9">
        <w:rPr>
          <w:rFonts w:ascii="GHEA Grapalat" w:eastAsia="Calibri" w:hAnsi="GHEA Grapalat" w:cs="Sylfaen"/>
          <w:b/>
          <w:sz w:val="24"/>
          <w:szCs w:val="24"/>
          <w:lang w:val="es-ES_tradnl"/>
        </w:rPr>
        <w:t xml:space="preserve"> </w:t>
      </w:r>
      <w:proofErr w:type="spellStart"/>
      <w:r w:rsidR="007E2E83" w:rsidRPr="008B28F9">
        <w:rPr>
          <w:rFonts w:ascii="GHEA Grapalat" w:eastAsia="Calibri" w:hAnsi="GHEA Grapalat" w:cs="Sylfaen"/>
          <w:b/>
          <w:sz w:val="24"/>
          <w:szCs w:val="24"/>
        </w:rPr>
        <w:t>արդյունքը</w:t>
      </w:r>
      <w:proofErr w:type="spellEnd"/>
    </w:p>
    <w:p w14:paraId="506BE413" w14:textId="77777777" w:rsidR="003A2177" w:rsidRPr="008B28F9" w:rsidRDefault="003A2177" w:rsidP="008B28F9">
      <w:pPr>
        <w:tabs>
          <w:tab w:val="left" w:pos="399"/>
        </w:tabs>
        <w:spacing w:after="160" w:line="360" w:lineRule="auto"/>
        <w:jc w:val="both"/>
        <w:rPr>
          <w:rFonts w:ascii="GHEA Grapalat" w:eastAsia="Calibri" w:hAnsi="GHEA Grapalat" w:cs="Times New Roman"/>
          <w:sz w:val="24"/>
          <w:szCs w:val="24"/>
          <w:shd w:val="clear" w:color="auto" w:fill="FFFFFF"/>
          <w:lang w:val="hy-AM" w:eastAsia="ru-RU"/>
        </w:rPr>
      </w:pPr>
      <w:r w:rsidRPr="008B28F9">
        <w:rPr>
          <w:rFonts w:ascii="GHEA Grapalat" w:eastAsia="Calibri" w:hAnsi="GHEA Grapalat" w:cs="Times New Roman"/>
          <w:sz w:val="24"/>
          <w:szCs w:val="24"/>
          <w:lang w:val="hy-AM"/>
        </w:rPr>
        <w:tab/>
      </w:r>
      <w:r w:rsidR="00B42ACA" w:rsidRPr="008B28F9">
        <w:rPr>
          <w:rFonts w:ascii="GHEA Grapalat" w:eastAsia="Calibri" w:hAnsi="GHEA Grapalat" w:cs="Times New Roman"/>
          <w:sz w:val="24"/>
          <w:szCs w:val="24"/>
          <w:shd w:val="clear" w:color="auto" w:fill="FFFFFF"/>
          <w:lang w:val="hy-AM" w:eastAsia="ru-RU"/>
        </w:rPr>
        <w:t>Հայաստանի Հանրապետության ճանապարհների վիճակի բարելավում</w:t>
      </w:r>
      <w:r w:rsidRPr="008B28F9">
        <w:rPr>
          <w:rFonts w:ascii="GHEA Grapalat" w:eastAsia="Calibri" w:hAnsi="GHEA Grapalat" w:cs="Times New Roman"/>
          <w:sz w:val="24"/>
          <w:szCs w:val="24"/>
          <w:shd w:val="clear" w:color="auto" w:fill="FFFFFF"/>
          <w:lang w:val="hy-AM" w:eastAsia="ru-RU"/>
        </w:rPr>
        <w:t>:</w:t>
      </w:r>
    </w:p>
    <w:p w14:paraId="561991FB" w14:textId="77777777" w:rsidR="003A2177" w:rsidRPr="008B28F9" w:rsidRDefault="00615278" w:rsidP="008B28F9">
      <w:pPr>
        <w:spacing w:after="200" w:line="360" w:lineRule="auto"/>
        <w:ind w:firstLine="630"/>
        <w:jc w:val="both"/>
        <w:rPr>
          <w:rFonts w:ascii="GHEA Grapalat" w:eastAsia="Calibri" w:hAnsi="GHEA Grapalat" w:cs="Times New Roman"/>
          <w:b/>
          <w:sz w:val="24"/>
          <w:szCs w:val="24"/>
          <w:lang w:val="hy-AM" w:eastAsia="x-none"/>
        </w:rPr>
      </w:pPr>
      <w:r w:rsidRPr="008B28F9">
        <w:rPr>
          <w:rFonts w:ascii="GHEA Grapalat" w:eastAsia="Times New Roman" w:hAnsi="GHEA Grapalat" w:cs="Times New Roman"/>
          <w:b/>
          <w:sz w:val="24"/>
          <w:szCs w:val="24"/>
          <w:lang w:val="hy-AM"/>
        </w:rPr>
        <w:t>5</w:t>
      </w:r>
      <w:r w:rsidR="003A2177" w:rsidRPr="008B28F9">
        <w:rPr>
          <w:rFonts w:ascii="GHEA Grapalat" w:eastAsia="Times New Roman" w:hAnsi="GHEA Grapalat" w:cs="Times New Roman"/>
          <w:b/>
          <w:sz w:val="24"/>
          <w:szCs w:val="24"/>
          <w:lang w:val="hy-AM"/>
        </w:rPr>
        <w:t>.</w:t>
      </w:r>
      <w:r w:rsidR="003A2177" w:rsidRPr="008B28F9">
        <w:rPr>
          <w:rFonts w:ascii="GHEA Grapalat" w:eastAsia="Calibri" w:hAnsi="GHEA Grapalat" w:cs="Times New Roman"/>
          <w:b/>
          <w:sz w:val="24"/>
          <w:szCs w:val="24"/>
          <w:lang w:val="hy-AM" w:eastAsia="x-none"/>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2E02254C" w14:textId="721AD198" w:rsidR="003A2177" w:rsidRPr="008B28F9" w:rsidRDefault="003A2177" w:rsidP="008B28F9">
      <w:pPr>
        <w:spacing w:line="360" w:lineRule="auto"/>
        <w:ind w:firstLine="720"/>
        <w:jc w:val="both"/>
        <w:rPr>
          <w:rFonts w:ascii="GHEA Grapalat" w:eastAsia="Times New Roman" w:hAnsi="GHEA Grapalat" w:cs="Times New Roman"/>
          <w:bCs/>
          <w:sz w:val="24"/>
          <w:szCs w:val="24"/>
          <w:lang w:val="hy-AM"/>
        </w:rPr>
      </w:pPr>
      <w:r w:rsidRPr="008B28F9">
        <w:rPr>
          <w:rFonts w:ascii="GHEA Grapalat" w:eastAsia="Times New Roman" w:hAnsi="GHEA Grapalat" w:cs="Times New Roman"/>
          <w:bCs/>
          <w:sz w:val="24"/>
          <w:szCs w:val="24"/>
          <w:lang w:val="hy-AM"/>
        </w:rPr>
        <w:t>Որոշման նախագծի ընդունմամբ Հայաստանի Հանրապետության պետական բյուջեի եկամուտների ու ծախսերի լրացուցիչ</w:t>
      </w:r>
      <w:r w:rsidR="00615278" w:rsidRPr="008B28F9">
        <w:rPr>
          <w:rFonts w:ascii="GHEA Grapalat" w:eastAsia="Times New Roman" w:hAnsi="GHEA Grapalat" w:cs="Times New Roman"/>
          <w:bCs/>
          <w:sz w:val="24"/>
          <w:szCs w:val="24"/>
          <w:lang w:val="hy-AM"/>
        </w:rPr>
        <w:t xml:space="preserve"> </w:t>
      </w:r>
      <w:r w:rsidRPr="008B28F9">
        <w:rPr>
          <w:rFonts w:ascii="GHEA Grapalat" w:eastAsia="Times New Roman" w:hAnsi="GHEA Grapalat" w:cs="Times New Roman"/>
          <w:bCs/>
          <w:sz w:val="24"/>
          <w:szCs w:val="24"/>
          <w:shd w:val="clear" w:color="auto" w:fill="FFFFFF"/>
          <w:lang w:val="hy-AM"/>
        </w:rPr>
        <w:t>նվազեցում չի առաջացնում</w:t>
      </w:r>
      <w:r w:rsidRPr="008B28F9">
        <w:rPr>
          <w:rFonts w:ascii="GHEA Grapalat" w:eastAsia="Times New Roman" w:hAnsi="GHEA Grapalat" w:cs="Times New Roman"/>
          <w:bCs/>
          <w:sz w:val="24"/>
          <w:szCs w:val="24"/>
          <w:lang w:val="hy-AM"/>
        </w:rPr>
        <w:t xml:space="preserve">: </w:t>
      </w:r>
    </w:p>
    <w:p w14:paraId="09E7B28D" w14:textId="77777777" w:rsidR="0072432E" w:rsidRPr="008B28F9" w:rsidRDefault="0072432E" w:rsidP="008B28F9">
      <w:pPr>
        <w:spacing w:line="360" w:lineRule="auto"/>
        <w:ind w:firstLine="720"/>
        <w:jc w:val="both"/>
        <w:rPr>
          <w:rFonts w:ascii="GHEA Grapalat" w:eastAsia="Times New Roman" w:hAnsi="GHEA Grapalat" w:cs="Times New Roman"/>
          <w:bCs/>
          <w:sz w:val="24"/>
          <w:szCs w:val="24"/>
          <w:lang w:val="hy-AM"/>
        </w:rPr>
      </w:pPr>
    </w:p>
    <w:p w14:paraId="235DA9A8" w14:textId="77777777" w:rsidR="003A2177" w:rsidRPr="008B28F9" w:rsidRDefault="00615278" w:rsidP="008B28F9">
      <w:pPr>
        <w:spacing w:line="360" w:lineRule="auto"/>
        <w:ind w:left="630"/>
        <w:jc w:val="both"/>
        <w:rPr>
          <w:rFonts w:ascii="GHEA Grapalat" w:eastAsia="Times New Roman" w:hAnsi="GHEA Grapalat" w:cs="Sylfaen"/>
          <w:b/>
          <w:sz w:val="24"/>
          <w:szCs w:val="24"/>
          <w:lang w:val="hy-AM"/>
        </w:rPr>
      </w:pPr>
      <w:r w:rsidRPr="008B28F9">
        <w:rPr>
          <w:rFonts w:ascii="GHEA Grapalat" w:eastAsia="Times New Roman" w:hAnsi="GHEA Grapalat" w:cs="Sylfaen"/>
          <w:b/>
          <w:sz w:val="24"/>
          <w:szCs w:val="24"/>
          <w:lang w:val="hy-AM"/>
        </w:rPr>
        <w:t>6</w:t>
      </w:r>
      <w:r w:rsidR="003A2177" w:rsidRPr="008B28F9">
        <w:rPr>
          <w:rFonts w:ascii="GHEA Grapalat" w:eastAsia="Times New Roman" w:hAnsi="GHEA Grapalat" w:cs="Sylfaen"/>
          <w:b/>
          <w:sz w:val="24"/>
          <w:szCs w:val="24"/>
          <w:lang w:val="hy-AM"/>
        </w:rPr>
        <w:t>. Նախագծի ընդունման առնչությամբ ընդունվելիք այլ իրավական ակտերի նախագծերը կամ դրանց ընդունման անհրաժեշտության բացակայության մասին</w:t>
      </w:r>
    </w:p>
    <w:p w14:paraId="5B424BBA" w14:textId="18B9884B" w:rsidR="003A2177" w:rsidRPr="008B28F9" w:rsidRDefault="003A2177" w:rsidP="008B28F9">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sidRPr="008B28F9">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20AE5A26" w14:textId="77777777" w:rsidR="0072432E" w:rsidRPr="008B28F9" w:rsidRDefault="0072432E" w:rsidP="008B28F9">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p>
    <w:p w14:paraId="195FF32B" w14:textId="77777777" w:rsidR="003A2177" w:rsidRPr="008B28F9" w:rsidRDefault="00615278" w:rsidP="008B28F9">
      <w:pPr>
        <w:spacing w:line="360" w:lineRule="auto"/>
        <w:ind w:left="567"/>
        <w:jc w:val="both"/>
        <w:rPr>
          <w:rFonts w:ascii="GHEA Grapalat" w:eastAsia="Times New Roman" w:hAnsi="GHEA Grapalat" w:cs="Sylfaen"/>
          <w:b/>
          <w:sz w:val="24"/>
          <w:szCs w:val="24"/>
          <w:lang w:val="hy-AM"/>
        </w:rPr>
      </w:pPr>
      <w:r w:rsidRPr="008B28F9">
        <w:rPr>
          <w:rFonts w:ascii="GHEA Grapalat" w:eastAsia="Times New Roman" w:hAnsi="GHEA Grapalat" w:cs="Sylfaen"/>
          <w:b/>
          <w:sz w:val="24"/>
          <w:szCs w:val="24"/>
          <w:lang w:val="hy-AM"/>
        </w:rPr>
        <w:lastRenderedPageBreak/>
        <w:t>7</w:t>
      </w:r>
      <w:r w:rsidR="003A2177" w:rsidRPr="008B28F9">
        <w:rPr>
          <w:rFonts w:ascii="GHEA Grapalat" w:eastAsia="Times New Roman" w:hAnsi="GHEA Grapalat" w:cs="Sylfaen"/>
          <w:b/>
          <w:sz w:val="24"/>
          <w:szCs w:val="24"/>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1006EDF" w14:textId="77777777" w:rsidR="003A2177" w:rsidRPr="008B28F9" w:rsidRDefault="003A2177" w:rsidP="008B28F9">
      <w:pPr>
        <w:shd w:val="clear" w:color="auto" w:fill="FFFFFF"/>
        <w:spacing w:line="360" w:lineRule="auto"/>
        <w:ind w:firstLine="720"/>
        <w:jc w:val="both"/>
        <w:rPr>
          <w:rFonts w:ascii="GHEA Grapalat" w:eastAsia="Calibri" w:hAnsi="GHEA Grapalat" w:cs="Sylfaen"/>
          <w:sz w:val="24"/>
          <w:szCs w:val="24"/>
          <w:lang w:val="hy-AM" w:eastAsia="ru-RU"/>
        </w:rPr>
      </w:pPr>
      <w:r w:rsidRPr="008B28F9">
        <w:rPr>
          <w:rFonts w:ascii="GHEA Grapalat" w:eastAsia="Calibri" w:hAnsi="GHEA Grapalat" w:cs="Sylfaen"/>
          <w:sz w:val="24"/>
          <w:szCs w:val="24"/>
          <w:lang w:val="hy-AM" w:eastAsia="ru-RU"/>
        </w:rPr>
        <w:t>Որոշման նախագիծը բխում է «Հայաստանի վերափոխման ռազմավարություն 2050», «Կառավարության 2021-2026թթ. ծրագիր» /կետ 3.2, 3-րդ պարբերության 1-ին ենթակետ/</w:t>
      </w:r>
      <w:r w:rsidR="00615278" w:rsidRPr="008B28F9">
        <w:rPr>
          <w:rFonts w:ascii="GHEA Grapalat" w:eastAsia="Calibri" w:hAnsi="GHEA Grapalat" w:cs="Sylfaen"/>
          <w:sz w:val="24"/>
          <w:szCs w:val="24"/>
          <w:lang w:val="hy-AM" w:eastAsia="ru-RU"/>
        </w:rPr>
        <w:t xml:space="preserve"> </w:t>
      </w:r>
      <w:r w:rsidRPr="008B28F9">
        <w:rPr>
          <w:rFonts w:ascii="GHEA Grapalat" w:eastAsia="Calibri" w:hAnsi="GHEA Grapalat" w:cs="Sylfaen"/>
          <w:sz w:val="24"/>
          <w:szCs w:val="24"/>
          <w:lang w:val="hy-AM" w:eastAsia="ru-RU"/>
        </w:rPr>
        <w:t>ռազմավարական փաստաթղթերի դրույթներից:</w:t>
      </w:r>
      <w:r w:rsidR="00615278" w:rsidRPr="008B28F9">
        <w:rPr>
          <w:rFonts w:ascii="GHEA Grapalat" w:eastAsia="Calibri" w:hAnsi="GHEA Grapalat" w:cs="Sylfaen"/>
          <w:sz w:val="24"/>
          <w:szCs w:val="24"/>
          <w:lang w:val="hy-AM" w:eastAsia="ru-RU"/>
        </w:rPr>
        <w:t xml:space="preserve"> </w:t>
      </w:r>
    </w:p>
    <w:p w14:paraId="58AA27F8" w14:textId="77777777" w:rsidR="003A2177" w:rsidRPr="008B28F9" w:rsidRDefault="003A2177" w:rsidP="008B28F9">
      <w:pPr>
        <w:spacing w:after="160" w:line="360" w:lineRule="auto"/>
        <w:ind w:left="786"/>
        <w:contextualSpacing/>
        <w:jc w:val="both"/>
        <w:rPr>
          <w:rFonts w:ascii="GHEA Grapalat" w:eastAsia="Times New Roman" w:hAnsi="GHEA Grapalat" w:cs="Sylfaen"/>
          <w:sz w:val="24"/>
          <w:szCs w:val="24"/>
          <w:shd w:val="clear" w:color="auto" w:fill="FFFFFF"/>
          <w:lang w:val="hy-AM" w:eastAsia="ru-RU"/>
        </w:rPr>
      </w:pPr>
      <w:r w:rsidRPr="008B28F9">
        <w:rPr>
          <w:rFonts w:ascii="GHEA Grapalat" w:eastAsia="Times New Roman" w:hAnsi="GHEA Grapalat" w:cs="Sylfaen"/>
          <w:sz w:val="24"/>
          <w:szCs w:val="24"/>
          <w:shd w:val="clear" w:color="auto" w:fill="FFFFFF"/>
          <w:lang w:val="hy-AM" w:eastAsia="ru-RU"/>
        </w:rPr>
        <w:t>Մասնավորապես, միջպետական, հանրապետական և տեղական նշանակության ավտոմոբիլային ճանապարհների ցանցի նորոգում, հիմնանորոգում և որակի շարունակական բարձրացում, որոնց շնորհիվ տարեկան կունենանք շուրջ 500 կմ վերանորոգված ճանապարհ։</w:t>
      </w:r>
    </w:p>
    <w:sectPr w:rsidR="003A2177" w:rsidRPr="008B28F9" w:rsidSect="00615278">
      <w:pgSz w:w="12240" w:h="15840"/>
      <w:pgMar w:top="960" w:right="900" w:bottom="1135" w:left="11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55577"/>
    <w:multiLevelType w:val="hybridMultilevel"/>
    <w:tmpl w:val="F47E42E8"/>
    <w:lvl w:ilvl="0" w:tplc="CDEC9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DE54DC1"/>
    <w:multiLevelType w:val="hybridMultilevel"/>
    <w:tmpl w:val="33AC998A"/>
    <w:lvl w:ilvl="0" w:tplc="D3562CD4">
      <w:start w:val="1"/>
      <w:numFmt w:val="decimal"/>
      <w:lvlText w:val="%1."/>
      <w:lvlJc w:val="left"/>
      <w:pPr>
        <w:ind w:left="1110" w:hanging="360"/>
      </w:pPr>
      <w:rPr>
        <w:rFonts w:ascii="GHEA Grapalat" w:eastAsia="Times New Roman" w:hAnsi="GHEA Grapalat" w:cs="Times New Roman"/>
      </w:r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2" w15:restartNumberingAfterBreak="0">
    <w:nsid w:val="12AB551E"/>
    <w:multiLevelType w:val="hybridMultilevel"/>
    <w:tmpl w:val="44E8CE24"/>
    <w:lvl w:ilvl="0" w:tplc="D3CE2CF4">
      <w:start w:val="1"/>
      <w:numFmt w:val="decimal"/>
      <w:lvlText w:val="%1)"/>
      <w:lvlJc w:val="left"/>
      <w:pPr>
        <w:ind w:left="786" w:hanging="360"/>
      </w:pPr>
      <w:rPr>
        <w:rFonts w:hint="default"/>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15:restartNumberingAfterBreak="0">
    <w:nsid w:val="1B6517E0"/>
    <w:multiLevelType w:val="hybridMultilevel"/>
    <w:tmpl w:val="5FAE28FA"/>
    <w:lvl w:ilvl="0" w:tplc="5BB82190">
      <w:start w:val="1"/>
      <w:numFmt w:val="bullet"/>
      <w:lvlText w:val=""/>
      <w:lvlJc w:val="left"/>
      <w:pPr>
        <w:tabs>
          <w:tab w:val="num" w:pos="720"/>
        </w:tabs>
        <w:ind w:left="720" w:hanging="360"/>
      </w:pPr>
      <w:rPr>
        <w:rFonts w:ascii="Wingdings 3" w:hAnsi="Wingdings 3" w:hint="default"/>
      </w:rPr>
    </w:lvl>
    <w:lvl w:ilvl="1" w:tplc="F0C2F588" w:tentative="1">
      <w:start w:val="1"/>
      <w:numFmt w:val="bullet"/>
      <w:lvlText w:val=""/>
      <w:lvlJc w:val="left"/>
      <w:pPr>
        <w:tabs>
          <w:tab w:val="num" w:pos="1440"/>
        </w:tabs>
        <w:ind w:left="1440" w:hanging="360"/>
      </w:pPr>
      <w:rPr>
        <w:rFonts w:ascii="Wingdings 3" w:hAnsi="Wingdings 3" w:hint="default"/>
      </w:rPr>
    </w:lvl>
    <w:lvl w:ilvl="2" w:tplc="087E14F6" w:tentative="1">
      <w:start w:val="1"/>
      <w:numFmt w:val="bullet"/>
      <w:lvlText w:val=""/>
      <w:lvlJc w:val="left"/>
      <w:pPr>
        <w:tabs>
          <w:tab w:val="num" w:pos="2160"/>
        </w:tabs>
        <w:ind w:left="2160" w:hanging="360"/>
      </w:pPr>
      <w:rPr>
        <w:rFonts w:ascii="Wingdings 3" w:hAnsi="Wingdings 3" w:hint="default"/>
      </w:rPr>
    </w:lvl>
    <w:lvl w:ilvl="3" w:tplc="A2065434" w:tentative="1">
      <w:start w:val="1"/>
      <w:numFmt w:val="bullet"/>
      <w:lvlText w:val=""/>
      <w:lvlJc w:val="left"/>
      <w:pPr>
        <w:tabs>
          <w:tab w:val="num" w:pos="2880"/>
        </w:tabs>
        <w:ind w:left="2880" w:hanging="360"/>
      </w:pPr>
      <w:rPr>
        <w:rFonts w:ascii="Wingdings 3" w:hAnsi="Wingdings 3" w:hint="default"/>
      </w:rPr>
    </w:lvl>
    <w:lvl w:ilvl="4" w:tplc="BAD28C0C" w:tentative="1">
      <w:start w:val="1"/>
      <w:numFmt w:val="bullet"/>
      <w:lvlText w:val=""/>
      <w:lvlJc w:val="left"/>
      <w:pPr>
        <w:tabs>
          <w:tab w:val="num" w:pos="3600"/>
        </w:tabs>
        <w:ind w:left="3600" w:hanging="360"/>
      </w:pPr>
      <w:rPr>
        <w:rFonts w:ascii="Wingdings 3" w:hAnsi="Wingdings 3" w:hint="default"/>
      </w:rPr>
    </w:lvl>
    <w:lvl w:ilvl="5" w:tplc="25AA5848" w:tentative="1">
      <w:start w:val="1"/>
      <w:numFmt w:val="bullet"/>
      <w:lvlText w:val=""/>
      <w:lvlJc w:val="left"/>
      <w:pPr>
        <w:tabs>
          <w:tab w:val="num" w:pos="4320"/>
        </w:tabs>
        <w:ind w:left="4320" w:hanging="360"/>
      </w:pPr>
      <w:rPr>
        <w:rFonts w:ascii="Wingdings 3" w:hAnsi="Wingdings 3" w:hint="default"/>
      </w:rPr>
    </w:lvl>
    <w:lvl w:ilvl="6" w:tplc="20221532" w:tentative="1">
      <w:start w:val="1"/>
      <w:numFmt w:val="bullet"/>
      <w:lvlText w:val=""/>
      <w:lvlJc w:val="left"/>
      <w:pPr>
        <w:tabs>
          <w:tab w:val="num" w:pos="5040"/>
        </w:tabs>
        <w:ind w:left="5040" w:hanging="360"/>
      </w:pPr>
      <w:rPr>
        <w:rFonts w:ascii="Wingdings 3" w:hAnsi="Wingdings 3" w:hint="default"/>
      </w:rPr>
    </w:lvl>
    <w:lvl w:ilvl="7" w:tplc="9940921E" w:tentative="1">
      <w:start w:val="1"/>
      <w:numFmt w:val="bullet"/>
      <w:lvlText w:val=""/>
      <w:lvlJc w:val="left"/>
      <w:pPr>
        <w:tabs>
          <w:tab w:val="num" w:pos="5760"/>
        </w:tabs>
        <w:ind w:left="5760" w:hanging="360"/>
      </w:pPr>
      <w:rPr>
        <w:rFonts w:ascii="Wingdings 3" w:hAnsi="Wingdings 3" w:hint="default"/>
      </w:rPr>
    </w:lvl>
    <w:lvl w:ilvl="8" w:tplc="22E2C4EE"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DBF70D3"/>
    <w:multiLevelType w:val="hybridMultilevel"/>
    <w:tmpl w:val="5F7C7462"/>
    <w:lvl w:ilvl="0" w:tplc="8FB4534E">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994608B"/>
    <w:multiLevelType w:val="hybridMultilevel"/>
    <w:tmpl w:val="12FA822A"/>
    <w:lvl w:ilvl="0" w:tplc="E9E69FC0">
      <w:start w:val="1"/>
      <w:numFmt w:val="bullet"/>
      <w:lvlText w:val=""/>
      <w:lvlJc w:val="left"/>
      <w:pPr>
        <w:tabs>
          <w:tab w:val="num" w:pos="720"/>
        </w:tabs>
        <w:ind w:left="720" w:hanging="360"/>
      </w:pPr>
      <w:rPr>
        <w:rFonts w:ascii="Wingdings 3" w:hAnsi="Wingdings 3" w:hint="default"/>
      </w:rPr>
    </w:lvl>
    <w:lvl w:ilvl="1" w:tplc="1EB44260" w:tentative="1">
      <w:start w:val="1"/>
      <w:numFmt w:val="bullet"/>
      <w:lvlText w:val=""/>
      <w:lvlJc w:val="left"/>
      <w:pPr>
        <w:tabs>
          <w:tab w:val="num" w:pos="1440"/>
        </w:tabs>
        <w:ind w:left="1440" w:hanging="360"/>
      </w:pPr>
      <w:rPr>
        <w:rFonts w:ascii="Wingdings 3" w:hAnsi="Wingdings 3" w:hint="default"/>
      </w:rPr>
    </w:lvl>
    <w:lvl w:ilvl="2" w:tplc="E8A22262" w:tentative="1">
      <w:start w:val="1"/>
      <w:numFmt w:val="bullet"/>
      <w:lvlText w:val=""/>
      <w:lvlJc w:val="left"/>
      <w:pPr>
        <w:tabs>
          <w:tab w:val="num" w:pos="2160"/>
        </w:tabs>
        <w:ind w:left="2160" w:hanging="360"/>
      </w:pPr>
      <w:rPr>
        <w:rFonts w:ascii="Wingdings 3" w:hAnsi="Wingdings 3" w:hint="default"/>
      </w:rPr>
    </w:lvl>
    <w:lvl w:ilvl="3" w:tplc="4EEC4746" w:tentative="1">
      <w:start w:val="1"/>
      <w:numFmt w:val="bullet"/>
      <w:lvlText w:val=""/>
      <w:lvlJc w:val="left"/>
      <w:pPr>
        <w:tabs>
          <w:tab w:val="num" w:pos="2880"/>
        </w:tabs>
        <w:ind w:left="2880" w:hanging="360"/>
      </w:pPr>
      <w:rPr>
        <w:rFonts w:ascii="Wingdings 3" w:hAnsi="Wingdings 3" w:hint="default"/>
      </w:rPr>
    </w:lvl>
    <w:lvl w:ilvl="4" w:tplc="E01C1FA2" w:tentative="1">
      <w:start w:val="1"/>
      <w:numFmt w:val="bullet"/>
      <w:lvlText w:val=""/>
      <w:lvlJc w:val="left"/>
      <w:pPr>
        <w:tabs>
          <w:tab w:val="num" w:pos="3600"/>
        </w:tabs>
        <w:ind w:left="3600" w:hanging="360"/>
      </w:pPr>
      <w:rPr>
        <w:rFonts w:ascii="Wingdings 3" w:hAnsi="Wingdings 3" w:hint="default"/>
      </w:rPr>
    </w:lvl>
    <w:lvl w:ilvl="5" w:tplc="F6E2F280" w:tentative="1">
      <w:start w:val="1"/>
      <w:numFmt w:val="bullet"/>
      <w:lvlText w:val=""/>
      <w:lvlJc w:val="left"/>
      <w:pPr>
        <w:tabs>
          <w:tab w:val="num" w:pos="4320"/>
        </w:tabs>
        <w:ind w:left="4320" w:hanging="360"/>
      </w:pPr>
      <w:rPr>
        <w:rFonts w:ascii="Wingdings 3" w:hAnsi="Wingdings 3" w:hint="default"/>
      </w:rPr>
    </w:lvl>
    <w:lvl w:ilvl="6" w:tplc="D520CF70" w:tentative="1">
      <w:start w:val="1"/>
      <w:numFmt w:val="bullet"/>
      <w:lvlText w:val=""/>
      <w:lvlJc w:val="left"/>
      <w:pPr>
        <w:tabs>
          <w:tab w:val="num" w:pos="5040"/>
        </w:tabs>
        <w:ind w:left="5040" w:hanging="360"/>
      </w:pPr>
      <w:rPr>
        <w:rFonts w:ascii="Wingdings 3" w:hAnsi="Wingdings 3" w:hint="default"/>
      </w:rPr>
    </w:lvl>
    <w:lvl w:ilvl="7" w:tplc="9202C454" w:tentative="1">
      <w:start w:val="1"/>
      <w:numFmt w:val="bullet"/>
      <w:lvlText w:val=""/>
      <w:lvlJc w:val="left"/>
      <w:pPr>
        <w:tabs>
          <w:tab w:val="num" w:pos="5760"/>
        </w:tabs>
        <w:ind w:left="5760" w:hanging="360"/>
      </w:pPr>
      <w:rPr>
        <w:rFonts w:ascii="Wingdings 3" w:hAnsi="Wingdings 3" w:hint="default"/>
      </w:rPr>
    </w:lvl>
    <w:lvl w:ilvl="8" w:tplc="5762A27A"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2DD1785A"/>
    <w:multiLevelType w:val="hybridMultilevel"/>
    <w:tmpl w:val="FA486248"/>
    <w:lvl w:ilvl="0" w:tplc="0372A766">
      <w:start w:val="1"/>
      <w:numFmt w:val="decimal"/>
      <w:lvlText w:val="%1)"/>
      <w:lvlJc w:val="left"/>
      <w:pPr>
        <w:ind w:left="786" w:hanging="360"/>
      </w:pPr>
      <w:rPr>
        <w:rFonts w:hint="default"/>
        <w:color w:val="auto"/>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49E52107"/>
    <w:multiLevelType w:val="hybridMultilevel"/>
    <w:tmpl w:val="98E280BA"/>
    <w:lvl w:ilvl="0" w:tplc="73DC5CDA">
      <w:start w:val="1"/>
      <w:numFmt w:val="decimal"/>
      <w:lvlText w:val="%1."/>
      <w:lvlJc w:val="left"/>
      <w:pPr>
        <w:ind w:left="1185" w:hanging="8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59C05CBD"/>
    <w:multiLevelType w:val="hybridMultilevel"/>
    <w:tmpl w:val="8CAC1F3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0"/>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2"/>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289"/>
    <w:rsid w:val="00001F54"/>
    <w:rsid w:val="00003BF9"/>
    <w:rsid w:val="00004886"/>
    <w:rsid w:val="00005089"/>
    <w:rsid w:val="00006461"/>
    <w:rsid w:val="000257F4"/>
    <w:rsid w:val="00025E2F"/>
    <w:rsid w:val="000322A6"/>
    <w:rsid w:val="00033894"/>
    <w:rsid w:val="000536A3"/>
    <w:rsid w:val="00056E88"/>
    <w:rsid w:val="00057CE4"/>
    <w:rsid w:val="000602F7"/>
    <w:rsid w:val="00065B26"/>
    <w:rsid w:val="00070ADD"/>
    <w:rsid w:val="000731DD"/>
    <w:rsid w:val="00073264"/>
    <w:rsid w:val="00074D20"/>
    <w:rsid w:val="00081886"/>
    <w:rsid w:val="0008271E"/>
    <w:rsid w:val="00085367"/>
    <w:rsid w:val="00087D1B"/>
    <w:rsid w:val="0009242A"/>
    <w:rsid w:val="00094DDF"/>
    <w:rsid w:val="000A4914"/>
    <w:rsid w:val="000A4D9E"/>
    <w:rsid w:val="000A5FA7"/>
    <w:rsid w:val="000A764B"/>
    <w:rsid w:val="000A7A57"/>
    <w:rsid w:val="000B1296"/>
    <w:rsid w:val="000B1EEE"/>
    <w:rsid w:val="000B2D1F"/>
    <w:rsid w:val="000C5740"/>
    <w:rsid w:val="000C6600"/>
    <w:rsid w:val="000C7263"/>
    <w:rsid w:val="000C72FC"/>
    <w:rsid w:val="000D06A6"/>
    <w:rsid w:val="000D4347"/>
    <w:rsid w:val="000E20D1"/>
    <w:rsid w:val="000E2BF7"/>
    <w:rsid w:val="000E3C5C"/>
    <w:rsid w:val="000E4EA3"/>
    <w:rsid w:val="00110637"/>
    <w:rsid w:val="0011069A"/>
    <w:rsid w:val="0011673C"/>
    <w:rsid w:val="00117DC6"/>
    <w:rsid w:val="0014214B"/>
    <w:rsid w:val="001563D0"/>
    <w:rsid w:val="001572EE"/>
    <w:rsid w:val="0015741E"/>
    <w:rsid w:val="00162A3E"/>
    <w:rsid w:val="00164986"/>
    <w:rsid w:val="001763D2"/>
    <w:rsid w:val="00181651"/>
    <w:rsid w:val="00182D53"/>
    <w:rsid w:val="00183136"/>
    <w:rsid w:val="00183989"/>
    <w:rsid w:val="00184544"/>
    <w:rsid w:val="00187E70"/>
    <w:rsid w:val="00191488"/>
    <w:rsid w:val="00192D1B"/>
    <w:rsid w:val="0019490C"/>
    <w:rsid w:val="001A1F67"/>
    <w:rsid w:val="001B399C"/>
    <w:rsid w:val="001B5B32"/>
    <w:rsid w:val="001B71C3"/>
    <w:rsid w:val="001B71F7"/>
    <w:rsid w:val="001C0EC7"/>
    <w:rsid w:val="001C1DA8"/>
    <w:rsid w:val="001C3300"/>
    <w:rsid w:val="001C34AC"/>
    <w:rsid w:val="001C470E"/>
    <w:rsid w:val="001D2729"/>
    <w:rsid w:val="001D2DF9"/>
    <w:rsid w:val="001D719F"/>
    <w:rsid w:val="001D7262"/>
    <w:rsid w:val="001E34C7"/>
    <w:rsid w:val="001E467C"/>
    <w:rsid w:val="001E7282"/>
    <w:rsid w:val="001F4C36"/>
    <w:rsid w:val="001F5345"/>
    <w:rsid w:val="001F5B93"/>
    <w:rsid w:val="001F6BCB"/>
    <w:rsid w:val="0020121A"/>
    <w:rsid w:val="002029F0"/>
    <w:rsid w:val="00204156"/>
    <w:rsid w:val="00205AF2"/>
    <w:rsid w:val="002123D6"/>
    <w:rsid w:val="0021328B"/>
    <w:rsid w:val="00222321"/>
    <w:rsid w:val="002276A2"/>
    <w:rsid w:val="00227B53"/>
    <w:rsid w:val="002315BF"/>
    <w:rsid w:val="00231AC8"/>
    <w:rsid w:val="00234ABF"/>
    <w:rsid w:val="00234B69"/>
    <w:rsid w:val="0024075B"/>
    <w:rsid w:val="00246EB5"/>
    <w:rsid w:val="00252854"/>
    <w:rsid w:val="002568C6"/>
    <w:rsid w:val="00256B45"/>
    <w:rsid w:val="00262730"/>
    <w:rsid w:val="00273C99"/>
    <w:rsid w:val="00274882"/>
    <w:rsid w:val="00275023"/>
    <w:rsid w:val="00276517"/>
    <w:rsid w:val="00280F2C"/>
    <w:rsid w:val="002818DE"/>
    <w:rsid w:val="00286B2E"/>
    <w:rsid w:val="00293A5C"/>
    <w:rsid w:val="00294F31"/>
    <w:rsid w:val="002B407F"/>
    <w:rsid w:val="002C23A7"/>
    <w:rsid w:val="002C4FDF"/>
    <w:rsid w:val="002D0DA3"/>
    <w:rsid w:val="002D1110"/>
    <w:rsid w:val="002D70B0"/>
    <w:rsid w:val="002E57A8"/>
    <w:rsid w:val="002F0E69"/>
    <w:rsid w:val="002F77E0"/>
    <w:rsid w:val="00302F3B"/>
    <w:rsid w:val="00303D8F"/>
    <w:rsid w:val="00304EB0"/>
    <w:rsid w:val="0030598B"/>
    <w:rsid w:val="00305D34"/>
    <w:rsid w:val="003107A4"/>
    <w:rsid w:val="00310E4C"/>
    <w:rsid w:val="003134FE"/>
    <w:rsid w:val="00314227"/>
    <w:rsid w:val="0031545F"/>
    <w:rsid w:val="00317716"/>
    <w:rsid w:val="0032036A"/>
    <w:rsid w:val="0032535F"/>
    <w:rsid w:val="00327A85"/>
    <w:rsid w:val="00327E06"/>
    <w:rsid w:val="00327EDB"/>
    <w:rsid w:val="00336B07"/>
    <w:rsid w:val="00341729"/>
    <w:rsid w:val="0034349F"/>
    <w:rsid w:val="0034547F"/>
    <w:rsid w:val="00350584"/>
    <w:rsid w:val="00357F2D"/>
    <w:rsid w:val="00361617"/>
    <w:rsid w:val="00361B02"/>
    <w:rsid w:val="00364239"/>
    <w:rsid w:val="003649E0"/>
    <w:rsid w:val="00370AEB"/>
    <w:rsid w:val="00371166"/>
    <w:rsid w:val="00374F0D"/>
    <w:rsid w:val="00375B72"/>
    <w:rsid w:val="0037609A"/>
    <w:rsid w:val="00384EEF"/>
    <w:rsid w:val="003A01DA"/>
    <w:rsid w:val="003A2177"/>
    <w:rsid w:val="003A5368"/>
    <w:rsid w:val="003B734B"/>
    <w:rsid w:val="003C0FFD"/>
    <w:rsid w:val="003C107A"/>
    <w:rsid w:val="003C2C8F"/>
    <w:rsid w:val="003D108C"/>
    <w:rsid w:val="003D154F"/>
    <w:rsid w:val="003D275E"/>
    <w:rsid w:val="003D4214"/>
    <w:rsid w:val="003D4975"/>
    <w:rsid w:val="003D4F30"/>
    <w:rsid w:val="003D7415"/>
    <w:rsid w:val="003E2968"/>
    <w:rsid w:val="003E693E"/>
    <w:rsid w:val="003F3BF0"/>
    <w:rsid w:val="00401764"/>
    <w:rsid w:val="00414AC4"/>
    <w:rsid w:val="00416A6E"/>
    <w:rsid w:val="004246E3"/>
    <w:rsid w:val="00425375"/>
    <w:rsid w:val="004262B8"/>
    <w:rsid w:val="00434567"/>
    <w:rsid w:val="004355C7"/>
    <w:rsid w:val="004372DD"/>
    <w:rsid w:val="00440755"/>
    <w:rsid w:val="0044345A"/>
    <w:rsid w:val="00443E2C"/>
    <w:rsid w:val="00445CD8"/>
    <w:rsid w:val="0044681E"/>
    <w:rsid w:val="0044725A"/>
    <w:rsid w:val="004478FB"/>
    <w:rsid w:val="00453A24"/>
    <w:rsid w:val="004544CE"/>
    <w:rsid w:val="00460D21"/>
    <w:rsid w:val="004631EA"/>
    <w:rsid w:val="00463DB6"/>
    <w:rsid w:val="00464692"/>
    <w:rsid w:val="0046477F"/>
    <w:rsid w:val="004657F0"/>
    <w:rsid w:val="00476CEE"/>
    <w:rsid w:val="00477205"/>
    <w:rsid w:val="004801B0"/>
    <w:rsid w:val="00486676"/>
    <w:rsid w:val="0048704A"/>
    <w:rsid w:val="004944DC"/>
    <w:rsid w:val="0049568B"/>
    <w:rsid w:val="004A2E6A"/>
    <w:rsid w:val="004A57A8"/>
    <w:rsid w:val="004B4735"/>
    <w:rsid w:val="004B493F"/>
    <w:rsid w:val="004B5F13"/>
    <w:rsid w:val="004C349E"/>
    <w:rsid w:val="004C41AD"/>
    <w:rsid w:val="004C4CF5"/>
    <w:rsid w:val="004C61EA"/>
    <w:rsid w:val="004D5015"/>
    <w:rsid w:val="004D627D"/>
    <w:rsid w:val="004E09F3"/>
    <w:rsid w:val="004E0C2F"/>
    <w:rsid w:val="004E343F"/>
    <w:rsid w:val="004E42C7"/>
    <w:rsid w:val="004E5481"/>
    <w:rsid w:val="004E6637"/>
    <w:rsid w:val="004F055A"/>
    <w:rsid w:val="004F1182"/>
    <w:rsid w:val="004F2369"/>
    <w:rsid w:val="004F4CD9"/>
    <w:rsid w:val="004F6E5A"/>
    <w:rsid w:val="00502C98"/>
    <w:rsid w:val="005060C0"/>
    <w:rsid w:val="00506F9F"/>
    <w:rsid w:val="005119A9"/>
    <w:rsid w:val="0051380F"/>
    <w:rsid w:val="00516807"/>
    <w:rsid w:val="005219D2"/>
    <w:rsid w:val="00521E26"/>
    <w:rsid w:val="005221E1"/>
    <w:rsid w:val="005236B4"/>
    <w:rsid w:val="0052404D"/>
    <w:rsid w:val="00531A14"/>
    <w:rsid w:val="005366A5"/>
    <w:rsid w:val="00536742"/>
    <w:rsid w:val="0054138F"/>
    <w:rsid w:val="0055420C"/>
    <w:rsid w:val="00567890"/>
    <w:rsid w:val="00580C07"/>
    <w:rsid w:val="0058379D"/>
    <w:rsid w:val="00583F93"/>
    <w:rsid w:val="00584AD7"/>
    <w:rsid w:val="00592B88"/>
    <w:rsid w:val="0059590F"/>
    <w:rsid w:val="005961CE"/>
    <w:rsid w:val="005A070D"/>
    <w:rsid w:val="005A0B80"/>
    <w:rsid w:val="005A1228"/>
    <w:rsid w:val="005A4000"/>
    <w:rsid w:val="005A55ED"/>
    <w:rsid w:val="005A5738"/>
    <w:rsid w:val="005A6413"/>
    <w:rsid w:val="005B6200"/>
    <w:rsid w:val="005C4233"/>
    <w:rsid w:val="005C53BE"/>
    <w:rsid w:val="005C5560"/>
    <w:rsid w:val="005D31B5"/>
    <w:rsid w:val="005E347E"/>
    <w:rsid w:val="005E389D"/>
    <w:rsid w:val="005F12F0"/>
    <w:rsid w:val="005F2D1E"/>
    <w:rsid w:val="00601260"/>
    <w:rsid w:val="00601794"/>
    <w:rsid w:val="00612712"/>
    <w:rsid w:val="00613F64"/>
    <w:rsid w:val="00615278"/>
    <w:rsid w:val="006172E2"/>
    <w:rsid w:val="00620A8B"/>
    <w:rsid w:val="0062212C"/>
    <w:rsid w:val="00622C40"/>
    <w:rsid w:val="00626A10"/>
    <w:rsid w:val="00630B2A"/>
    <w:rsid w:val="006343FA"/>
    <w:rsid w:val="00642701"/>
    <w:rsid w:val="00644D23"/>
    <w:rsid w:val="0065100C"/>
    <w:rsid w:val="006515DF"/>
    <w:rsid w:val="00660F2B"/>
    <w:rsid w:val="00661E4A"/>
    <w:rsid w:val="006628FC"/>
    <w:rsid w:val="00664876"/>
    <w:rsid w:val="006648C3"/>
    <w:rsid w:val="00665AC6"/>
    <w:rsid w:val="00666B2D"/>
    <w:rsid w:val="006734CE"/>
    <w:rsid w:val="006744AD"/>
    <w:rsid w:val="006753E0"/>
    <w:rsid w:val="00676F96"/>
    <w:rsid w:val="0068272C"/>
    <w:rsid w:val="00694AA4"/>
    <w:rsid w:val="0069547E"/>
    <w:rsid w:val="00697BF7"/>
    <w:rsid w:val="006A1401"/>
    <w:rsid w:val="006A519E"/>
    <w:rsid w:val="006A7634"/>
    <w:rsid w:val="006A7A78"/>
    <w:rsid w:val="006B2FB6"/>
    <w:rsid w:val="006B3CD9"/>
    <w:rsid w:val="006B6880"/>
    <w:rsid w:val="006C06B8"/>
    <w:rsid w:val="006C0891"/>
    <w:rsid w:val="006C32AF"/>
    <w:rsid w:val="006C5CFF"/>
    <w:rsid w:val="006C5FCB"/>
    <w:rsid w:val="006D0A5E"/>
    <w:rsid w:val="006D2D27"/>
    <w:rsid w:val="006D63B0"/>
    <w:rsid w:val="006D733D"/>
    <w:rsid w:val="006E263E"/>
    <w:rsid w:val="006E2C6C"/>
    <w:rsid w:val="006F0BAF"/>
    <w:rsid w:val="006F3D62"/>
    <w:rsid w:val="006F5797"/>
    <w:rsid w:val="006F64B0"/>
    <w:rsid w:val="00700735"/>
    <w:rsid w:val="00700DBE"/>
    <w:rsid w:val="00705E25"/>
    <w:rsid w:val="0071319D"/>
    <w:rsid w:val="007134EE"/>
    <w:rsid w:val="00716862"/>
    <w:rsid w:val="00717F69"/>
    <w:rsid w:val="00720923"/>
    <w:rsid w:val="0072432E"/>
    <w:rsid w:val="00730235"/>
    <w:rsid w:val="007340B8"/>
    <w:rsid w:val="00745600"/>
    <w:rsid w:val="0074618E"/>
    <w:rsid w:val="007547CF"/>
    <w:rsid w:val="00764E98"/>
    <w:rsid w:val="00765371"/>
    <w:rsid w:val="007666DD"/>
    <w:rsid w:val="0077095F"/>
    <w:rsid w:val="00771578"/>
    <w:rsid w:val="0077262E"/>
    <w:rsid w:val="0077574A"/>
    <w:rsid w:val="00775F31"/>
    <w:rsid w:val="00776875"/>
    <w:rsid w:val="00781977"/>
    <w:rsid w:val="0078611F"/>
    <w:rsid w:val="00790289"/>
    <w:rsid w:val="00791339"/>
    <w:rsid w:val="00794FEE"/>
    <w:rsid w:val="007A14B4"/>
    <w:rsid w:val="007A25EF"/>
    <w:rsid w:val="007B1884"/>
    <w:rsid w:val="007B7FF6"/>
    <w:rsid w:val="007C2842"/>
    <w:rsid w:val="007C4BD2"/>
    <w:rsid w:val="007C5338"/>
    <w:rsid w:val="007C7342"/>
    <w:rsid w:val="007D5FCC"/>
    <w:rsid w:val="007D75B0"/>
    <w:rsid w:val="007E0087"/>
    <w:rsid w:val="007E19A8"/>
    <w:rsid w:val="007E2E83"/>
    <w:rsid w:val="007F009E"/>
    <w:rsid w:val="007F4DA8"/>
    <w:rsid w:val="007F5005"/>
    <w:rsid w:val="007F58CC"/>
    <w:rsid w:val="007F7DDB"/>
    <w:rsid w:val="008012D1"/>
    <w:rsid w:val="00801AB1"/>
    <w:rsid w:val="00802254"/>
    <w:rsid w:val="0080359D"/>
    <w:rsid w:val="00806F0C"/>
    <w:rsid w:val="008077EF"/>
    <w:rsid w:val="00810CB7"/>
    <w:rsid w:val="00814647"/>
    <w:rsid w:val="00821239"/>
    <w:rsid w:val="00821B12"/>
    <w:rsid w:val="00835B24"/>
    <w:rsid w:val="008435B9"/>
    <w:rsid w:val="00844590"/>
    <w:rsid w:val="0084650B"/>
    <w:rsid w:val="0085199D"/>
    <w:rsid w:val="00853575"/>
    <w:rsid w:val="00855BA0"/>
    <w:rsid w:val="00856360"/>
    <w:rsid w:val="008614AC"/>
    <w:rsid w:val="00866D97"/>
    <w:rsid w:val="008707C1"/>
    <w:rsid w:val="008720E8"/>
    <w:rsid w:val="00877635"/>
    <w:rsid w:val="00880FC8"/>
    <w:rsid w:val="00881405"/>
    <w:rsid w:val="00886D55"/>
    <w:rsid w:val="0089296A"/>
    <w:rsid w:val="00893954"/>
    <w:rsid w:val="00896598"/>
    <w:rsid w:val="008B0898"/>
    <w:rsid w:val="008B28F9"/>
    <w:rsid w:val="008B52FD"/>
    <w:rsid w:val="008B69E9"/>
    <w:rsid w:val="008C199C"/>
    <w:rsid w:val="008C30C3"/>
    <w:rsid w:val="008C4039"/>
    <w:rsid w:val="008D01C1"/>
    <w:rsid w:val="008D19FF"/>
    <w:rsid w:val="008D6349"/>
    <w:rsid w:val="008E7452"/>
    <w:rsid w:val="008E7A3C"/>
    <w:rsid w:val="008F08FB"/>
    <w:rsid w:val="008F1A62"/>
    <w:rsid w:val="008F2EB0"/>
    <w:rsid w:val="008F30C7"/>
    <w:rsid w:val="00900559"/>
    <w:rsid w:val="00902D9C"/>
    <w:rsid w:val="00902F35"/>
    <w:rsid w:val="009031A2"/>
    <w:rsid w:val="00903FA5"/>
    <w:rsid w:val="009050F8"/>
    <w:rsid w:val="0090671A"/>
    <w:rsid w:val="00911E5A"/>
    <w:rsid w:val="00912AA4"/>
    <w:rsid w:val="00915079"/>
    <w:rsid w:val="009204FC"/>
    <w:rsid w:val="00924EAC"/>
    <w:rsid w:val="009262E2"/>
    <w:rsid w:val="00933962"/>
    <w:rsid w:val="0094540C"/>
    <w:rsid w:val="0095407F"/>
    <w:rsid w:val="00955CFA"/>
    <w:rsid w:val="009623CA"/>
    <w:rsid w:val="009667B9"/>
    <w:rsid w:val="0096691F"/>
    <w:rsid w:val="00966ADB"/>
    <w:rsid w:val="0097073C"/>
    <w:rsid w:val="009741E1"/>
    <w:rsid w:val="00990263"/>
    <w:rsid w:val="0099540D"/>
    <w:rsid w:val="00995A05"/>
    <w:rsid w:val="009972DB"/>
    <w:rsid w:val="009A1069"/>
    <w:rsid w:val="009A3342"/>
    <w:rsid w:val="009B130B"/>
    <w:rsid w:val="009B1CAE"/>
    <w:rsid w:val="009B2C07"/>
    <w:rsid w:val="009C2DBA"/>
    <w:rsid w:val="009C5A0C"/>
    <w:rsid w:val="009D1EC6"/>
    <w:rsid w:val="009D4044"/>
    <w:rsid w:val="009E0610"/>
    <w:rsid w:val="009E5B9E"/>
    <w:rsid w:val="009F00E4"/>
    <w:rsid w:val="009F09A8"/>
    <w:rsid w:val="009F4E4D"/>
    <w:rsid w:val="009F6E81"/>
    <w:rsid w:val="00A022BC"/>
    <w:rsid w:val="00A03E3B"/>
    <w:rsid w:val="00A04CA3"/>
    <w:rsid w:val="00A05BF9"/>
    <w:rsid w:val="00A135A8"/>
    <w:rsid w:val="00A14ED9"/>
    <w:rsid w:val="00A21745"/>
    <w:rsid w:val="00A24462"/>
    <w:rsid w:val="00A27494"/>
    <w:rsid w:val="00A3030F"/>
    <w:rsid w:val="00A309B7"/>
    <w:rsid w:val="00A30FB6"/>
    <w:rsid w:val="00A35184"/>
    <w:rsid w:val="00A37942"/>
    <w:rsid w:val="00A434D4"/>
    <w:rsid w:val="00A5149D"/>
    <w:rsid w:val="00A52F52"/>
    <w:rsid w:val="00A53E39"/>
    <w:rsid w:val="00A54B4B"/>
    <w:rsid w:val="00A54DBC"/>
    <w:rsid w:val="00A6281E"/>
    <w:rsid w:val="00A63BF2"/>
    <w:rsid w:val="00A67177"/>
    <w:rsid w:val="00A678F4"/>
    <w:rsid w:val="00A829A0"/>
    <w:rsid w:val="00A90F65"/>
    <w:rsid w:val="00AA25AE"/>
    <w:rsid w:val="00AA7BEC"/>
    <w:rsid w:val="00AB0B95"/>
    <w:rsid w:val="00AC0AAB"/>
    <w:rsid w:val="00AC2112"/>
    <w:rsid w:val="00AC261C"/>
    <w:rsid w:val="00AC4E6D"/>
    <w:rsid w:val="00AC6D28"/>
    <w:rsid w:val="00AD4511"/>
    <w:rsid w:val="00AD7B76"/>
    <w:rsid w:val="00AE5113"/>
    <w:rsid w:val="00AF037A"/>
    <w:rsid w:val="00AF1EDF"/>
    <w:rsid w:val="00AF7EA5"/>
    <w:rsid w:val="00B01037"/>
    <w:rsid w:val="00B020D9"/>
    <w:rsid w:val="00B05639"/>
    <w:rsid w:val="00B075FA"/>
    <w:rsid w:val="00B123ED"/>
    <w:rsid w:val="00B12C20"/>
    <w:rsid w:val="00B13477"/>
    <w:rsid w:val="00B21DD0"/>
    <w:rsid w:val="00B21F3C"/>
    <w:rsid w:val="00B2468E"/>
    <w:rsid w:val="00B25244"/>
    <w:rsid w:val="00B26C6C"/>
    <w:rsid w:val="00B32E4E"/>
    <w:rsid w:val="00B35FCF"/>
    <w:rsid w:val="00B40F74"/>
    <w:rsid w:val="00B4156C"/>
    <w:rsid w:val="00B42ACA"/>
    <w:rsid w:val="00B50507"/>
    <w:rsid w:val="00B5564B"/>
    <w:rsid w:val="00B60381"/>
    <w:rsid w:val="00B61518"/>
    <w:rsid w:val="00B63347"/>
    <w:rsid w:val="00B63B5B"/>
    <w:rsid w:val="00B6758C"/>
    <w:rsid w:val="00B67D36"/>
    <w:rsid w:val="00B67F57"/>
    <w:rsid w:val="00B72567"/>
    <w:rsid w:val="00B7389A"/>
    <w:rsid w:val="00B75844"/>
    <w:rsid w:val="00B76078"/>
    <w:rsid w:val="00B76283"/>
    <w:rsid w:val="00B83D8E"/>
    <w:rsid w:val="00B83DE5"/>
    <w:rsid w:val="00B869CE"/>
    <w:rsid w:val="00B90D6A"/>
    <w:rsid w:val="00B91ECD"/>
    <w:rsid w:val="00B92891"/>
    <w:rsid w:val="00B94B72"/>
    <w:rsid w:val="00B96E76"/>
    <w:rsid w:val="00BA0994"/>
    <w:rsid w:val="00BA3AEB"/>
    <w:rsid w:val="00BB1DC5"/>
    <w:rsid w:val="00BB4A4D"/>
    <w:rsid w:val="00BB4F47"/>
    <w:rsid w:val="00BC4609"/>
    <w:rsid w:val="00BD1295"/>
    <w:rsid w:val="00BD458E"/>
    <w:rsid w:val="00BD4D90"/>
    <w:rsid w:val="00BD6A34"/>
    <w:rsid w:val="00BE51CF"/>
    <w:rsid w:val="00BF3A3B"/>
    <w:rsid w:val="00BF4D1C"/>
    <w:rsid w:val="00BF5CB2"/>
    <w:rsid w:val="00C1279F"/>
    <w:rsid w:val="00C31946"/>
    <w:rsid w:val="00C35AB6"/>
    <w:rsid w:val="00C40F91"/>
    <w:rsid w:val="00C4166A"/>
    <w:rsid w:val="00C45D26"/>
    <w:rsid w:val="00C503E1"/>
    <w:rsid w:val="00C62149"/>
    <w:rsid w:val="00C66265"/>
    <w:rsid w:val="00C67E02"/>
    <w:rsid w:val="00C72937"/>
    <w:rsid w:val="00C7674B"/>
    <w:rsid w:val="00C845E4"/>
    <w:rsid w:val="00C84BB5"/>
    <w:rsid w:val="00C86156"/>
    <w:rsid w:val="00C93AD6"/>
    <w:rsid w:val="00C95F7F"/>
    <w:rsid w:val="00CA03E9"/>
    <w:rsid w:val="00CA251D"/>
    <w:rsid w:val="00CA3649"/>
    <w:rsid w:val="00CA400F"/>
    <w:rsid w:val="00CA6156"/>
    <w:rsid w:val="00CB042D"/>
    <w:rsid w:val="00CB416F"/>
    <w:rsid w:val="00CB4481"/>
    <w:rsid w:val="00CB5A1E"/>
    <w:rsid w:val="00CB6789"/>
    <w:rsid w:val="00CC61AD"/>
    <w:rsid w:val="00CD172F"/>
    <w:rsid w:val="00CD41C3"/>
    <w:rsid w:val="00CD5B29"/>
    <w:rsid w:val="00CE002D"/>
    <w:rsid w:val="00CF5C46"/>
    <w:rsid w:val="00CF6DB2"/>
    <w:rsid w:val="00D0574F"/>
    <w:rsid w:val="00D16124"/>
    <w:rsid w:val="00D16B5A"/>
    <w:rsid w:val="00D23CBB"/>
    <w:rsid w:val="00D24880"/>
    <w:rsid w:val="00D32D64"/>
    <w:rsid w:val="00D53747"/>
    <w:rsid w:val="00D678E2"/>
    <w:rsid w:val="00D75297"/>
    <w:rsid w:val="00D80854"/>
    <w:rsid w:val="00D97302"/>
    <w:rsid w:val="00DA1778"/>
    <w:rsid w:val="00DA5601"/>
    <w:rsid w:val="00DA6C4E"/>
    <w:rsid w:val="00DB09F3"/>
    <w:rsid w:val="00DB3244"/>
    <w:rsid w:val="00DB37DA"/>
    <w:rsid w:val="00DC7B4C"/>
    <w:rsid w:val="00DD26F4"/>
    <w:rsid w:val="00DD2BB3"/>
    <w:rsid w:val="00DE0C6C"/>
    <w:rsid w:val="00DE2932"/>
    <w:rsid w:val="00DE29D4"/>
    <w:rsid w:val="00DE61B5"/>
    <w:rsid w:val="00DF1E4F"/>
    <w:rsid w:val="00DF30A6"/>
    <w:rsid w:val="00DF4EA1"/>
    <w:rsid w:val="00E074B6"/>
    <w:rsid w:val="00E13A81"/>
    <w:rsid w:val="00E15C07"/>
    <w:rsid w:val="00E16819"/>
    <w:rsid w:val="00E32815"/>
    <w:rsid w:val="00E32A31"/>
    <w:rsid w:val="00E35F35"/>
    <w:rsid w:val="00E3604B"/>
    <w:rsid w:val="00E36BCD"/>
    <w:rsid w:val="00E404B3"/>
    <w:rsid w:val="00E42E75"/>
    <w:rsid w:val="00E43B37"/>
    <w:rsid w:val="00E440F8"/>
    <w:rsid w:val="00E45359"/>
    <w:rsid w:val="00E4567D"/>
    <w:rsid w:val="00E47878"/>
    <w:rsid w:val="00E50221"/>
    <w:rsid w:val="00E519F1"/>
    <w:rsid w:val="00E54C2F"/>
    <w:rsid w:val="00E61345"/>
    <w:rsid w:val="00E6791B"/>
    <w:rsid w:val="00E71697"/>
    <w:rsid w:val="00E81FBD"/>
    <w:rsid w:val="00E96DE4"/>
    <w:rsid w:val="00EA6938"/>
    <w:rsid w:val="00EA7340"/>
    <w:rsid w:val="00EB15C2"/>
    <w:rsid w:val="00EB2199"/>
    <w:rsid w:val="00EB2B36"/>
    <w:rsid w:val="00EB2FFD"/>
    <w:rsid w:val="00EB3B23"/>
    <w:rsid w:val="00EB5B9A"/>
    <w:rsid w:val="00EB7EA7"/>
    <w:rsid w:val="00EC30FA"/>
    <w:rsid w:val="00EC67F8"/>
    <w:rsid w:val="00EC762B"/>
    <w:rsid w:val="00EC7935"/>
    <w:rsid w:val="00ED1E62"/>
    <w:rsid w:val="00ED6B2F"/>
    <w:rsid w:val="00EE210C"/>
    <w:rsid w:val="00EE51EA"/>
    <w:rsid w:val="00EE5953"/>
    <w:rsid w:val="00EF7594"/>
    <w:rsid w:val="00F00D43"/>
    <w:rsid w:val="00F01A52"/>
    <w:rsid w:val="00F02D0F"/>
    <w:rsid w:val="00F129CC"/>
    <w:rsid w:val="00F22FC6"/>
    <w:rsid w:val="00F33B8E"/>
    <w:rsid w:val="00F34A3B"/>
    <w:rsid w:val="00F358FC"/>
    <w:rsid w:val="00F422B5"/>
    <w:rsid w:val="00F46235"/>
    <w:rsid w:val="00F5147D"/>
    <w:rsid w:val="00F519F8"/>
    <w:rsid w:val="00F6478C"/>
    <w:rsid w:val="00F675DE"/>
    <w:rsid w:val="00F72B11"/>
    <w:rsid w:val="00F748BE"/>
    <w:rsid w:val="00F77CB6"/>
    <w:rsid w:val="00F80651"/>
    <w:rsid w:val="00F80AFD"/>
    <w:rsid w:val="00F87D81"/>
    <w:rsid w:val="00F9168A"/>
    <w:rsid w:val="00F92C7D"/>
    <w:rsid w:val="00FA4EB9"/>
    <w:rsid w:val="00FA568B"/>
    <w:rsid w:val="00FB0D85"/>
    <w:rsid w:val="00FB5427"/>
    <w:rsid w:val="00FB693F"/>
    <w:rsid w:val="00FC0693"/>
    <w:rsid w:val="00FC12F4"/>
    <w:rsid w:val="00FC2683"/>
    <w:rsid w:val="00FC3562"/>
    <w:rsid w:val="00FC364D"/>
    <w:rsid w:val="00FC3B4C"/>
    <w:rsid w:val="00FD27F1"/>
    <w:rsid w:val="00FD3241"/>
    <w:rsid w:val="00FD71BD"/>
    <w:rsid w:val="00FD735E"/>
    <w:rsid w:val="00FF42D7"/>
    <w:rsid w:val="00FF6DB0"/>
    <w:rsid w:val="00FF76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57797"/>
  <w15:docId w15:val="{05F479E6-6F73-4C92-9601-15254C859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0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21239"/>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821239"/>
    <w:rPr>
      <w:b/>
      <w:bCs/>
    </w:rPr>
  </w:style>
  <w:style w:type="character" w:styleId="Emphasis">
    <w:name w:val="Emphasis"/>
    <w:basedOn w:val="DefaultParagraphFont"/>
    <w:uiPriority w:val="20"/>
    <w:qFormat/>
    <w:rsid w:val="00821239"/>
    <w:rPr>
      <w:i/>
      <w:iCs/>
    </w:rPr>
  </w:style>
  <w:style w:type="table" w:styleId="TableGrid">
    <w:name w:val="Table Grid"/>
    <w:basedOn w:val="TableNormal"/>
    <w:uiPriority w:val="59"/>
    <w:rsid w:val="00AB0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54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69320">
      <w:bodyDiv w:val="1"/>
      <w:marLeft w:val="0"/>
      <w:marRight w:val="0"/>
      <w:marTop w:val="0"/>
      <w:marBottom w:val="0"/>
      <w:divBdr>
        <w:top w:val="none" w:sz="0" w:space="0" w:color="auto"/>
        <w:left w:val="none" w:sz="0" w:space="0" w:color="auto"/>
        <w:bottom w:val="none" w:sz="0" w:space="0" w:color="auto"/>
        <w:right w:val="none" w:sz="0" w:space="0" w:color="auto"/>
      </w:divBdr>
    </w:div>
    <w:div w:id="102384550">
      <w:bodyDiv w:val="1"/>
      <w:marLeft w:val="0"/>
      <w:marRight w:val="0"/>
      <w:marTop w:val="0"/>
      <w:marBottom w:val="0"/>
      <w:divBdr>
        <w:top w:val="none" w:sz="0" w:space="0" w:color="auto"/>
        <w:left w:val="none" w:sz="0" w:space="0" w:color="auto"/>
        <w:bottom w:val="none" w:sz="0" w:space="0" w:color="auto"/>
        <w:right w:val="none" w:sz="0" w:space="0" w:color="auto"/>
      </w:divBdr>
    </w:div>
    <w:div w:id="121926126">
      <w:bodyDiv w:val="1"/>
      <w:marLeft w:val="0"/>
      <w:marRight w:val="0"/>
      <w:marTop w:val="0"/>
      <w:marBottom w:val="0"/>
      <w:divBdr>
        <w:top w:val="none" w:sz="0" w:space="0" w:color="auto"/>
        <w:left w:val="none" w:sz="0" w:space="0" w:color="auto"/>
        <w:bottom w:val="none" w:sz="0" w:space="0" w:color="auto"/>
        <w:right w:val="none" w:sz="0" w:space="0" w:color="auto"/>
      </w:divBdr>
    </w:div>
    <w:div w:id="196284488">
      <w:bodyDiv w:val="1"/>
      <w:marLeft w:val="0"/>
      <w:marRight w:val="0"/>
      <w:marTop w:val="0"/>
      <w:marBottom w:val="0"/>
      <w:divBdr>
        <w:top w:val="none" w:sz="0" w:space="0" w:color="auto"/>
        <w:left w:val="none" w:sz="0" w:space="0" w:color="auto"/>
        <w:bottom w:val="none" w:sz="0" w:space="0" w:color="auto"/>
        <w:right w:val="none" w:sz="0" w:space="0" w:color="auto"/>
      </w:divBdr>
    </w:div>
    <w:div w:id="209847961">
      <w:bodyDiv w:val="1"/>
      <w:marLeft w:val="0"/>
      <w:marRight w:val="0"/>
      <w:marTop w:val="0"/>
      <w:marBottom w:val="0"/>
      <w:divBdr>
        <w:top w:val="none" w:sz="0" w:space="0" w:color="auto"/>
        <w:left w:val="none" w:sz="0" w:space="0" w:color="auto"/>
        <w:bottom w:val="none" w:sz="0" w:space="0" w:color="auto"/>
        <w:right w:val="none" w:sz="0" w:space="0" w:color="auto"/>
      </w:divBdr>
    </w:div>
    <w:div w:id="218327555">
      <w:bodyDiv w:val="1"/>
      <w:marLeft w:val="0"/>
      <w:marRight w:val="0"/>
      <w:marTop w:val="0"/>
      <w:marBottom w:val="0"/>
      <w:divBdr>
        <w:top w:val="none" w:sz="0" w:space="0" w:color="auto"/>
        <w:left w:val="none" w:sz="0" w:space="0" w:color="auto"/>
        <w:bottom w:val="none" w:sz="0" w:space="0" w:color="auto"/>
        <w:right w:val="none" w:sz="0" w:space="0" w:color="auto"/>
      </w:divBdr>
    </w:div>
    <w:div w:id="223640661">
      <w:bodyDiv w:val="1"/>
      <w:marLeft w:val="0"/>
      <w:marRight w:val="0"/>
      <w:marTop w:val="0"/>
      <w:marBottom w:val="0"/>
      <w:divBdr>
        <w:top w:val="none" w:sz="0" w:space="0" w:color="auto"/>
        <w:left w:val="none" w:sz="0" w:space="0" w:color="auto"/>
        <w:bottom w:val="none" w:sz="0" w:space="0" w:color="auto"/>
        <w:right w:val="none" w:sz="0" w:space="0" w:color="auto"/>
      </w:divBdr>
    </w:div>
    <w:div w:id="241725461">
      <w:bodyDiv w:val="1"/>
      <w:marLeft w:val="0"/>
      <w:marRight w:val="0"/>
      <w:marTop w:val="0"/>
      <w:marBottom w:val="0"/>
      <w:divBdr>
        <w:top w:val="none" w:sz="0" w:space="0" w:color="auto"/>
        <w:left w:val="none" w:sz="0" w:space="0" w:color="auto"/>
        <w:bottom w:val="none" w:sz="0" w:space="0" w:color="auto"/>
        <w:right w:val="none" w:sz="0" w:space="0" w:color="auto"/>
      </w:divBdr>
    </w:div>
    <w:div w:id="305941262">
      <w:bodyDiv w:val="1"/>
      <w:marLeft w:val="0"/>
      <w:marRight w:val="0"/>
      <w:marTop w:val="0"/>
      <w:marBottom w:val="0"/>
      <w:divBdr>
        <w:top w:val="none" w:sz="0" w:space="0" w:color="auto"/>
        <w:left w:val="none" w:sz="0" w:space="0" w:color="auto"/>
        <w:bottom w:val="none" w:sz="0" w:space="0" w:color="auto"/>
        <w:right w:val="none" w:sz="0" w:space="0" w:color="auto"/>
      </w:divBdr>
    </w:div>
    <w:div w:id="407265411">
      <w:bodyDiv w:val="1"/>
      <w:marLeft w:val="0"/>
      <w:marRight w:val="0"/>
      <w:marTop w:val="0"/>
      <w:marBottom w:val="0"/>
      <w:divBdr>
        <w:top w:val="none" w:sz="0" w:space="0" w:color="auto"/>
        <w:left w:val="none" w:sz="0" w:space="0" w:color="auto"/>
        <w:bottom w:val="none" w:sz="0" w:space="0" w:color="auto"/>
        <w:right w:val="none" w:sz="0" w:space="0" w:color="auto"/>
      </w:divBdr>
    </w:div>
    <w:div w:id="416753549">
      <w:bodyDiv w:val="1"/>
      <w:marLeft w:val="0"/>
      <w:marRight w:val="0"/>
      <w:marTop w:val="0"/>
      <w:marBottom w:val="0"/>
      <w:divBdr>
        <w:top w:val="none" w:sz="0" w:space="0" w:color="auto"/>
        <w:left w:val="none" w:sz="0" w:space="0" w:color="auto"/>
        <w:bottom w:val="none" w:sz="0" w:space="0" w:color="auto"/>
        <w:right w:val="none" w:sz="0" w:space="0" w:color="auto"/>
      </w:divBdr>
    </w:div>
    <w:div w:id="432284234">
      <w:bodyDiv w:val="1"/>
      <w:marLeft w:val="0"/>
      <w:marRight w:val="0"/>
      <w:marTop w:val="0"/>
      <w:marBottom w:val="0"/>
      <w:divBdr>
        <w:top w:val="none" w:sz="0" w:space="0" w:color="auto"/>
        <w:left w:val="none" w:sz="0" w:space="0" w:color="auto"/>
        <w:bottom w:val="none" w:sz="0" w:space="0" w:color="auto"/>
        <w:right w:val="none" w:sz="0" w:space="0" w:color="auto"/>
      </w:divBdr>
    </w:div>
    <w:div w:id="493226386">
      <w:bodyDiv w:val="1"/>
      <w:marLeft w:val="0"/>
      <w:marRight w:val="0"/>
      <w:marTop w:val="0"/>
      <w:marBottom w:val="0"/>
      <w:divBdr>
        <w:top w:val="none" w:sz="0" w:space="0" w:color="auto"/>
        <w:left w:val="none" w:sz="0" w:space="0" w:color="auto"/>
        <w:bottom w:val="none" w:sz="0" w:space="0" w:color="auto"/>
        <w:right w:val="none" w:sz="0" w:space="0" w:color="auto"/>
      </w:divBdr>
    </w:div>
    <w:div w:id="498420920">
      <w:bodyDiv w:val="1"/>
      <w:marLeft w:val="0"/>
      <w:marRight w:val="0"/>
      <w:marTop w:val="0"/>
      <w:marBottom w:val="0"/>
      <w:divBdr>
        <w:top w:val="none" w:sz="0" w:space="0" w:color="auto"/>
        <w:left w:val="none" w:sz="0" w:space="0" w:color="auto"/>
        <w:bottom w:val="none" w:sz="0" w:space="0" w:color="auto"/>
        <w:right w:val="none" w:sz="0" w:space="0" w:color="auto"/>
      </w:divBdr>
      <w:divsChild>
        <w:div w:id="1272081840">
          <w:marLeft w:val="576"/>
          <w:marRight w:val="0"/>
          <w:marTop w:val="80"/>
          <w:marBottom w:val="0"/>
          <w:divBdr>
            <w:top w:val="none" w:sz="0" w:space="0" w:color="auto"/>
            <w:left w:val="none" w:sz="0" w:space="0" w:color="auto"/>
            <w:bottom w:val="none" w:sz="0" w:space="0" w:color="auto"/>
            <w:right w:val="none" w:sz="0" w:space="0" w:color="auto"/>
          </w:divBdr>
        </w:div>
      </w:divsChild>
    </w:div>
    <w:div w:id="506210428">
      <w:bodyDiv w:val="1"/>
      <w:marLeft w:val="0"/>
      <w:marRight w:val="0"/>
      <w:marTop w:val="0"/>
      <w:marBottom w:val="0"/>
      <w:divBdr>
        <w:top w:val="none" w:sz="0" w:space="0" w:color="auto"/>
        <w:left w:val="none" w:sz="0" w:space="0" w:color="auto"/>
        <w:bottom w:val="none" w:sz="0" w:space="0" w:color="auto"/>
        <w:right w:val="none" w:sz="0" w:space="0" w:color="auto"/>
      </w:divBdr>
    </w:div>
    <w:div w:id="523058120">
      <w:bodyDiv w:val="1"/>
      <w:marLeft w:val="0"/>
      <w:marRight w:val="0"/>
      <w:marTop w:val="0"/>
      <w:marBottom w:val="0"/>
      <w:divBdr>
        <w:top w:val="none" w:sz="0" w:space="0" w:color="auto"/>
        <w:left w:val="none" w:sz="0" w:space="0" w:color="auto"/>
        <w:bottom w:val="none" w:sz="0" w:space="0" w:color="auto"/>
        <w:right w:val="none" w:sz="0" w:space="0" w:color="auto"/>
      </w:divBdr>
    </w:div>
    <w:div w:id="553321519">
      <w:bodyDiv w:val="1"/>
      <w:marLeft w:val="0"/>
      <w:marRight w:val="0"/>
      <w:marTop w:val="0"/>
      <w:marBottom w:val="0"/>
      <w:divBdr>
        <w:top w:val="none" w:sz="0" w:space="0" w:color="auto"/>
        <w:left w:val="none" w:sz="0" w:space="0" w:color="auto"/>
        <w:bottom w:val="none" w:sz="0" w:space="0" w:color="auto"/>
        <w:right w:val="none" w:sz="0" w:space="0" w:color="auto"/>
      </w:divBdr>
    </w:div>
    <w:div w:id="608394567">
      <w:bodyDiv w:val="1"/>
      <w:marLeft w:val="0"/>
      <w:marRight w:val="0"/>
      <w:marTop w:val="0"/>
      <w:marBottom w:val="0"/>
      <w:divBdr>
        <w:top w:val="none" w:sz="0" w:space="0" w:color="auto"/>
        <w:left w:val="none" w:sz="0" w:space="0" w:color="auto"/>
        <w:bottom w:val="none" w:sz="0" w:space="0" w:color="auto"/>
        <w:right w:val="none" w:sz="0" w:space="0" w:color="auto"/>
      </w:divBdr>
    </w:div>
    <w:div w:id="608590937">
      <w:bodyDiv w:val="1"/>
      <w:marLeft w:val="0"/>
      <w:marRight w:val="0"/>
      <w:marTop w:val="0"/>
      <w:marBottom w:val="0"/>
      <w:divBdr>
        <w:top w:val="none" w:sz="0" w:space="0" w:color="auto"/>
        <w:left w:val="none" w:sz="0" w:space="0" w:color="auto"/>
        <w:bottom w:val="none" w:sz="0" w:space="0" w:color="auto"/>
        <w:right w:val="none" w:sz="0" w:space="0" w:color="auto"/>
      </w:divBdr>
    </w:div>
    <w:div w:id="723603956">
      <w:bodyDiv w:val="1"/>
      <w:marLeft w:val="0"/>
      <w:marRight w:val="0"/>
      <w:marTop w:val="0"/>
      <w:marBottom w:val="0"/>
      <w:divBdr>
        <w:top w:val="none" w:sz="0" w:space="0" w:color="auto"/>
        <w:left w:val="none" w:sz="0" w:space="0" w:color="auto"/>
        <w:bottom w:val="none" w:sz="0" w:space="0" w:color="auto"/>
        <w:right w:val="none" w:sz="0" w:space="0" w:color="auto"/>
      </w:divBdr>
    </w:div>
    <w:div w:id="825900969">
      <w:bodyDiv w:val="1"/>
      <w:marLeft w:val="0"/>
      <w:marRight w:val="0"/>
      <w:marTop w:val="0"/>
      <w:marBottom w:val="0"/>
      <w:divBdr>
        <w:top w:val="none" w:sz="0" w:space="0" w:color="auto"/>
        <w:left w:val="none" w:sz="0" w:space="0" w:color="auto"/>
        <w:bottom w:val="none" w:sz="0" w:space="0" w:color="auto"/>
        <w:right w:val="none" w:sz="0" w:space="0" w:color="auto"/>
      </w:divBdr>
    </w:div>
    <w:div w:id="859514779">
      <w:bodyDiv w:val="1"/>
      <w:marLeft w:val="0"/>
      <w:marRight w:val="0"/>
      <w:marTop w:val="0"/>
      <w:marBottom w:val="0"/>
      <w:divBdr>
        <w:top w:val="none" w:sz="0" w:space="0" w:color="auto"/>
        <w:left w:val="none" w:sz="0" w:space="0" w:color="auto"/>
        <w:bottom w:val="none" w:sz="0" w:space="0" w:color="auto"/>
        <w:right w:val="none" w:sz="0" w:space="0" w:color="auto"/>
      </w:divBdr>
    </w:div>
    <w:div w:id="899169587">
      <w:bodyDiv w:val="1"/>
      <w:marLeft w:val="0"/>
      <w:marRight w:val="0"/>
      <w:marTop w:val="0"/>
      <w:marBottom w:val="0"/>
      <w:divBdr>
        <w:top w:val="none" w:sz="0" w:space="0" w:color="auto"/>
        <w:left w:val="none" w:sz="0" w:space="0" w:color="auto"/>
        <w:bottom w:val="none" w:sz="0" w:space="0" w:color="auto"/>
        <w:right w:val="none" w:sz="0" w:space="0" w:color="auto"/>
      </w:divBdr>
    </w:div>
    <w:div w:id="932667932">
      <w:bodyDiv w:val="1"/>
      <w:marLeft w:val="0"/>
      <w:marRight w:val="0"/>
      <w:marTop w:val="0"/>
      <w:marBottom w:val="0"/>
      <w:divBdr>
        <w:top w:val="none" w:sz="0" w:space="0" w:color="auto"/>
        <w:left w:val="none" w:sz="0" w:space="0" w:color="auto"/>
        <w:bottom w:val="none" w:sz="0" w:space="0" w:color="auto"/>
        <w:right w:val="none" w:sz="0" w:space="0" w:color="auto"/>
      </w:divBdr>
    </w:div>
    <w:div w:id="951665999">
      <w:bodyDiv w:val="1"/>
      <w:marLeft w:val="0"/>
      <w:marRight w:val="0"/>
      <w:marTop w:val="0"/>
      <w:marBottom w:val="0"/>
      <w:divBdr>
        <w:top w:val="none" w:sz="0" w:space="0" w:color="auto"/>
        <w:left w:val="none" w:sz="0" w:space="0" w:color="auto"/>
        <w:bottom w:val="none" w:sz="0" w:space="0" w:color="auto"/>
        <w:right w:val="none" w:sz="0" w:space="0" w:color="auto"/>
      </w:divBdr>
    </w:div>
    <w:div w:id="991251585">
      <w:bodyDiv w:val="1"/>
      <w:marLeft w:val="0"/>
      <w:marRight w:val="0"/>
      <w:marTop w:val="0"/>
      <w:marBottom w:val="0"/>
      <w:divBdr>
        <w:top w:val="none" w:sz="0" w:space="0" w:color="auto"/>
        <w:left w:val="none" w:sz="0" w:space="0" w:color="auto"/>
        <w:bottom w:val="none" w:sz="0" w:space="0" w:color="auto"/>
        <w:right w:val="none" w:sz="0" w:space="0" w:color="auto"/>
      </w:divBdr>
    </w:div>
    <w:div w:id="1017460909">
      <w:bodyDiv w:val="1"/>
      <w:marLeft w:val="0"/>
      <w:marRight w:val="0"/>
      <w:marTop w:val="0"/>
      <w:marBottom w:val="0"/>
      <w:divBdr>
        <w:top w:val="none" w:sz="0" w:space="0" w:color="auto"/>
        <w:left w:val="none" w:sz="0" w:space="0" w:color="auto"/>
        <w:bottom w:val="none" w:sz="0" w:space="0" w:color="auto"/>
        <w:right w:val="none" w:sz="0" w:space="0" w:color="auto"/>
      </w:divBdr>
      <w:divsChild>
        <w:div w:id="2074546857">
          <w:marLeft w:val="0"/>
          <w:marRight w:val="0"/>
          <w:marTop w:val="0"/>
          <w:marBottom w:val="0"/>
          <w:divBdr>
            <w:top w:val="none" w:sz="0" w:space="0" w:color="auto"/>
            <w:left w:val="none" w:sz="0" w:space="0" w:color="auto"/>
            <w:bottom w:val="none" w:sz="0" w:space="0" w:color="auto"/>
            <w:right w:val="none" w:sz="0" w:space="0" w:color="auto"/>
          </w:divBdr>
        </w:div>
        <w:div w:id="1901666590">
          <w:marLeft w:val="0"/>
          <w:marRight w:val="0"/>
          <w:marTop w:val="0"/>
          <w:marBottom w:val="0"/>
          <w:divBdr>
            <w:top w:val="none" w:sz="0" w:space="0" w:color="auto"/>
            <w:left w:val="none" w:sz="0" w:space="0" w:color="auto"/>
            <w:bottom w:val="none" w:sz="0" w:space="0" w:color="auto"/>
            <w:right w:val="none" w:sz="0" w:space="0" w:color="auto"/>
          </w:divBdr>
        </w:div>
        <w:div w:id="503202448">
          <w:marLeft w:val="0"/>
          <w:marRight w:val="0"/>
          <w:marTop w:val="0"/>
          <w:marBottom w:val="0"/>
          <w:divBdr>
            <w:top w:val="none" w:sz="0" w:space="0" w:color="auto"/>
            <w:left w:val="none" w:sz="0" w:space="0" w:color="auto"/>
            <w:bottom w:val="none" w:sz="0" w:space="0" w:color="auto"/>
            <w:right w:val="none" w:sz="0" w:space="0" w:color="auto"/>
          </w:divBdr>
        </w:div>
      </w:divsChild>
    </w:div>
    <w:div w:id="1082138478">
      <w:bodyDiv w:val="1"/>
      <w:marLeft w:val="0"/>
      <w:marRight w:val="0"/>
      <w:marTop w:val="0"/>
      <w:marBottom w:val="0"/>
      <w:divBdr>
        <w:top w:val="none" w:sz="0" w:space="0" w:color="auto"/>
        <w:left w:val="none" w:sz="0" w:space="0" w:color="auto"/>
        <w:bottom w:val="none" w:sz="0" w:space="0" w:color="auto"/>
        <w:right w:val="none" w:sz="0" w:space="0" w:color="auto"/>
      </w:divBdr>
    </w:div>
    <w:div w:id="1205562335">
      <w:bodyDiv w:val="1"/>
      <w:marLeft w:val="0"/>
      <w:marRight w:val="0"/>
      <w:marTop w:val="0"/>
      <w:marBottom w:val="0"/>
      <w:divBdr>
        <w:top w:val="none" w:sz="0" w:space="0" w:color="auto"/>
        <w:left w:val="none" w:sz="0" w:space="0" w:color="auto"/>
        <w:bottom w:val="none" w:sz="0" w:space="0" w:color="auto"/>
        <w:right w:val="none" w:sz="0" w:space="0" w:color="auto"/>
      </w:divBdr>
    </w:div>
    <w:div w:id="1268464459">
      <w:bodyDiv w:val="1"/>
      <w:marLeft w:val="0"/>
      <w:marRight w:val="0"/>
      <w:marTop w:val="0"/>
      <w:marBottom w:val="0"/>
      <w:divBdr>
        <w:top w:val="none" w:sz="0" w:space="0" w:color="auto"/>
        <w:left w:val="none" w:sz="0" w:space="0" w:color="auto"/>
        <w:bottom w:val="none" w:sz="0" w:space="0" w:color="auto"/>
        <w:right w:val="none" w:sz="0" w:space="0" w:color="auto"/>
      </w:divBdr>
    </w:div>
    <w:div w:id="1303460502">
      <w:bodyDiv w:val="1"/>
      <w:marLeft w:val="0"/>
      <w:marRight w:val="0"/>
      <w:marTop w:val="0"/>
      <w:marBottom w:val="0"/>
      <w:divBdr>
        <w:top w:val="none" w:sz="0" w:space="0" w:color="auto"/>
        <w:left w:val="none" w:sz="0" w:space="0" w:color="auto"/>
        <w:bottom w:val="none" w:sz="0" w:space="0" w:color="auto"/>
        <w:right w:val="none" w:sz="0" w:space="0" w:color="auto"/>
      </w:divBdr>
    </w:div>
    <w:div w:id="1372613638">
      <w:bodyDiv w:val="1"/>
      <w:marLeft w:val="0"/>
      <w:marRight w:val="0"/>
      <w:marTop w:val="0"/>
      <w:marBottom w:val="0"/>
      <w:divBdr>
        <w:top w:val="none" w:sz="0" w:space="0" w:color="auto"/>
        <w:left w:val="none" w:sz="0" w:space="0" w:color="auto"/>
        <w:bottom w:val="none" w:sz="0" w:space="0" w:color="auto"/>
        <w:right w:val="none" w:sz="0" w:space="0" w:color="auto"/>
      </w:divBdr>
    </w:div>
    <w:div w:id="1394741128">
      <w:bodyDiv w:val="1"/>
      <w:marLeft w:val="0"/>
      <w:marRight w:val="0"/>
      <w:marTop w:val="0"/>
      <w:marBottom w:val="0"/>
      <w:divBdr>
        <w:top w:val="none" w:sz="0" w:space="0" w:color="auto"/>
        <w:left w:val="none" w:sz="0" w:space="0" w:color="auto"/>
        <w:bottom w:val="none" w:sz="0" w:space="0" w:color="auto"/>
        <w:right w:val="none" w:sz="0" w:space="0" w:color="auto"/>
      </w:divBdr>
      <w:divsChild>
        <w:div w:id="617295736">
          <w:marLeft w:val="0"/>
          <w:marRight w:val="0"/>
          <w:marTop w:val="0"/>
          <w:marBottom w:val="0"/>
          <w:divBdr>
            <w:top w:val="none" w:sz="0" w:space="0" w:color="auto"/>
            <w:left w:val="none" w:sz="0" w:space="0" w:color="auto"/>
            <w:bottom w:val="single" w:sz="6" w:space="0" w:color="F9FBFD"/>
            <w:right w:val="none" w:sz="0" w:space="0" w:color="auto"/>
          </w:divBdr>
          <w:divsChild>
            <w:div w:id="2021345973">
              <w:marLeft w:val="0"/>
              <w:marRight w:val="0"/>
              <w:marTop w:val="0"/>
              <w:marBottom w:val="0"/>
              <w:divBdr>
                <w:top w:val="none" w:sz="0" w:space="0" w:color="auto"/>
                <w:left w:val="none" w:sz="0" w:space="0" w:color="auto"/>
                <w:bottom w:val="none" w:sz="0" w:space="0" w:color="auto"/>
                <w:right w:val="none" w:sz="0" w:space="0" w:color="auto"/>
              </w:divBdr>
              <w:divsChild>
                <w:div w:id="1777938585">
                  <w:marLeft w:val="0"/>
                  <w:marRight w:val="0"/>
                  <w:marTop w:val="0"/>
                  <w:marBottom w:val="0"/>
                  <w:divBdr>
                    <w:top w:val="none" w:sz="0" w:space="0" w:color="auto"/>
                    <w:left w:val="none" w:sz="0" w:space="0" w:color="auto"/>
                    <w:bottom w:val="none" w:sz="0" w:space="0" w:color="auto"/>
                    <w:right w:val="none" w:sz="0" w:space="0" w:color="auto"/>
                  </w:divBdr>
                  <w:divsChild>
                    <w:div w:id="557590203">
                      <w:marLeft w:val="0"/>
                      <w:marRight w:val="0"/>
                      <w:marTop w:val="0"/>
                      <w:marBottom w:val="0"/>
                      <w:divBdr>
                        <w:top w:val="none" w:sz="0" w:space="0" w:color="auto"/>
                        <w:left w:val="none" w:sz="0" w:space="0" w:color="auto"/>
                        <w:bottom w:val="single" w:sz="6" w:space="0" w:color="C0C0C0"/>
                        <w:right w:val="none" w:sz="0" w:space="0" w:color="auto"/>
                      </w:divBdr>
                      <w:divsChild>
                        <w:div w:id="1187518239">
                          <w:marLeft w:val="0"/>
                          <w:marRight w:val="0"/>
                          <w:marTop w:val="0"/>
                          <w:marBottom w:val="0"/>
                          <w:divBdr>
                            <w:top w:val="none" w:sz="0" w:space="0" w:color="auto"/>
                            <w:left w:val="none" w:sz="0" w:space="0" w:color="auto"/>
                            <w:bottom w:val="none" w:sz="0" w:space="0" w:color="auto"/>
                            <w:right w:val="none" w:sz="0" w:space="0" w:color="auto"/>
                          </w:divBdr>
                          <w:divsChild>
                            <w:div w:id="83259962">
                              <w:marLeft w:val="0"/>
                              <w:marRight w:val="0"/>
                              <w:marTop w:val="0"/>
                              <w:marBottom w:val="0"/>
                              <w:divBdr>
                                <w:top w:val="none" w:sz="0" w:space="0" w:color="auto"/>
                                <w:left w:val="none" w:sz="0" w:space="0" w:color="auto"/>
                                <w:bottom w:val="none" w:sz="0" w:space="0" w:color="auto"/>
                                <w:right w:val="none" w:sz="0" w:space="0" w:color="auto"/>
                              </w:divBdr>
                              <w:divsChild>
                                <w:div w:id="911506024">
                                  <w:marLeft w:val="0"/>
                                  <w:marRight w:val="0"/>
                                  <w:marTop w:val="0"/>
                                  <w:marBottom w:val="0"/>
                                  <w:divBdr>
                                    <w:top w:val="none" w:sz="0" w:space="0" w:color="auto"/>
                                    <w:left w:val="none" w:sz="0" w:space="0" w:color="auto"/>
                                    <w:bottom w:val="none" w:sz="0" w:space="0" w:color="auto"/>
                                    <w:right w:val="none" w:sz="0" w:space="0" w:color="auto"/>
                                  </w:divBdr>
                                  <w:divsChild>
                                    <w:div w:id="799496323">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4416746">
      <w:bodyDiv w:val="1"/>
      <w:marLeft w:val="0"/>
      <w:marRight w:val="0"/>
      <w:marTop w:val="0"/>
      <w:marBottom w:val="0"/>
      <w:divBdr>
        <w:top w:val="none" w:sz="0" w:space="0" w:color="auto"/>
        <w:left w:val="none" w:sz="0" w:space="0" w:color="auto"/>
        <w:bottom w:val="none" w:sz="0" w:space="0" w:color="auto"/>
        <w:right w:val="none" w:sz="0" w:space="0" w:color="auto"/>
      </w:divBdr>
    </w:div>
    <w:div w:id="1518081396">
      <w:bodyDiv w:val="1"/>
      <w:marLeft w:val="0"/>
      <w:marRight w:val="0"/>
      <w:marTop w:val="0"/>
      <w:marBottom w:val="0"/>
      <w:divBdr>
        <w:top w:val="none" w:sz="0" w:space="0" w:color="auto"/>
        <w:left w:val="none" w:sz="0" w:space="0" w:color="auto"/>
        <w:bottom w:val="none" w:sz="0" w:space="0" w:color="auto"/>
        <w:right w:val="none" w:sz="0" w:space="0" w:color="auto"/>
      </w:divBdr>
    </w:div>
    <w:div w:id="1540169984">
      <w:bodyDiv w:val="1"/>
      <w:marLeft w:val="0"/>
      <w:marRight w:val="0"/>
      <w:marTop w:val="0"/>
      <w:marBottom w:val="0"/>
      <w:divBdr>
        <w:top w:val="none" w:sz="0" w:space="0" w:color="auto"/>
        <w:left w:val="none" w:sz="0" w:space="0" w:color="auto"/>
        <w:bottom w:val="none" w:sz="0" w:space="0" w:color="auto"/>
        <w:right w:val="none" w:sz="0" w:space="0" w:color="auto"/>
      </w:divBdr>
      <w:divsChild>
        <w:div w:id="775294455">
          <w:marLeft w:val="576"/>
          <w:marRight w:val="0"/>
          <w:marTop w:val="80"/>
          <w:marBottom w:val="0"/>
          <w:divBdr>
            <w:top w:val="none" w:sz="0" w:space="0" w:color="auto"/>
            <w:left w:val="none" w:sz="0" w:space="0" w:color="auto"/>
            <w:bottom w:val="none" w:sz="0" w:space="0" w:color="auto"/>
            <w:right w:val="none" w:sz="0" w:space="0" w:color="auto"/>
          </w:divBdr>
        </w:div>
      </w:divsChild>
    </w:div>
    <w:div w:id="1740865126">
      <w:bodyDiv w:val="1"/>
      <w:marLeft w:val="0"/>
      <w:marRight w:val="0"/>
      <w:marTop w:val="0"/>
      <w:marBottom w:val="0"/>
      <w:divBdr>
        <w:top w:val="none" w:sz="0" w:space="0" w:color="auto"/>
        <w:left w:val="none" w:sz="0" w:space="0" w:color="auto"/>
        <w:bottom w:val="none" w:sz="0" w:space="0" w:color="auto"/>
        <w:right w:val="none" w:sz="0" w:space="0" w:color="auto"/>
      </w:divBdr>
    </w:div>
    <w:div w:id="1779719757">
      <w:bodyDiv w:val="1"/>
      <w:marLeft w:val="0"/>
      <w:marRight w:val="0"/>
      <w:marTop w:val="0"/>
      <w:marBottom w:val="0"/>
      <w:divBdr>
        <w:top w:val="none" w:sz="0" w:space="0" w:color="auto"/>
        <w:left w:val="none" w:sz="0" w:space="0" w:color="auto"/>
        <w:bottom w:val="none" w:sz="0" w:space="0" w:color="auto"/>
        <w:right w:val="none" w:sz="0" w:space="0" w:color="auto"/>
      </w:divBdr>
    </w:div>
    <w:div w:id="1780221706">
      <w:bodyDiv w:val="1"/>
      <w:marLeft w:val="0"/>
      <w:marRight w:val="0"/>
      <w:marTop w:val="0"/>
      <w:marBottom w:val="0"/>
      <w:divBdr>
        <w:top w:val="none" w:sz="0" w:space="0" w:color="auto"/>
        <w:left w:val="none" w:sz="0" w:space="0" w:color="auto"/>
        <w:bottom w:val="none" w:sz="0" w:space="0" w:color="auto"/>
        <w:right w:val="none" w:sz="0" w:space="0" w:color="auto"/>
      </w:divBdr>
    </w:div>
    <w:div w:id="1822113334">
      <w:bodyDiv w:val="1"/>
      <w:marLeft w:val="0"/>
      <w:marRight w:val="0"/>
      <w:marTop w:val="0"/>
      <w:marBottom w:val="0"/>
      <w:divBdr>
        <w:top w:val="none" w:sz="0" w:space="0" w:color="auto"/>
        <w:left w:val="none" w:sz="0" w:space="0" w:color="auto"/>
        <w:bottom w:val="none" w:sz="0" w:space="0" w:color="auto"/>
        <w:right w:val="none" w:sz="0" w:space="0" w:color="auto"/>
      </w:divBdr>
    </w:div>
    <w:div w:id="1831166169">
      <w:bodyDiv w:val="1"/>
      <w:marLeft w:val="0"/>
      <w:marRight w:val="0"/>
      <w:marTop w:val="0"/>
      <w:marBottom w:val="0"/>
      <w:divBdr>
        <w:top w:val="none" w:sz="0" w:space="0" w:color="auto"/>
        <w:left w:val="none" w:sz="0" w:space="0" w:color="auto"/>
        <w:bottom w:val="none" w:sz="0" w:space="0" w:color="auto"/>
        <w:right w:val="none" w:sz="0" w:space="0" w:color="auto"/>
      </w:divBdr>
    </w:div>
    <w:div w:id="1856187178">
      <w:bodyDiv w:val="1"/>
      <w:marLeft w:val="0"/>
      <w:marRight w:val="0"/>
      <w:marTop w:val="0"/>
      <w:marBottom w:val="0"/>
      <w:divBdr>
        <w:top w:val="none" w:sz="0" w:space="0" w:color="auto"/>
        <w:left w:val="none" w:sz="0" w:space="0" w:color="auto"/>
        <w:bottom w:val="none" w:sz="0" w:space="0" w:color="auto"/>
        <w:right w:val="none" w:sz="0" w:space="0" w:color="auto"/>
      </w:divBdr>
    </w:div>
    <w:div w:id="1951812396">
      <w:bodyDiv w:val="1"/>
      <w:marLeft w:val="0"/>
      <w:marRight w:val="0"/>
      <w:marTop w:val="0"/>
      <w:marBottom w:val="0"/>
      <w:divBdr>
        <w:top w:val="none" w:sz="0" w:space="0" w:color="auto"/>
        <w:left w:val="none" w:sz="0" w:space="0" w:color="auto"/>
        <w:bottom w:val="none" w:sz="0" w:space="0" w:color="auto"/>
        <w:right w:val="none" w:sz="0" w:space="0" w:color="auto"/>
      </w:divBdr>
    </w:div>
    <w:div w:id="1996060934">
      <w:bodyDiv w:val="1"/>
      <w:marLeft w:val="0"/>
      <w:marRight w:val="0"/>
      <w:marTop w:val="0"/>
      <w:marBottom w:val="0"/>
      <w:divBdr>
        <w:top w:val="none" w:sz="0" w:space="0" w:color="auto"/>
        <w:left w:val="none" w:sz="0" w:space="0" w:color="auto"/>
        <w:bottom w:val="none" w:sz="0" w:space="0" w:color="auto"/>
        <w:right w:val="none" w:sz="0" w:space="0" w:color="auto"/>
      </w:divBdr>
    </w:div>
    <w:div w:id="2013331557">
      <w:bodyDiv w:val="1"/>
      <w:marLeft w:val="0"/>
      <w:marRight w:val="0"/>
      <w:marTop w:val="0"/>
      <w:marBottom w:val="0"/>
      <w:divBdr>
        <w:top w:val="none" w:sz="0" w:space="0" w:color="auto"/>
        <w:left w:val="none" w:sz="0" w:space="0" w:color="auto"/>
        <w:bottom w:val="none" w:sz="0" w:space="0" w:color="auto"/>
        <w:right w:val="none" w:sz="0" w:space="0" w:color="auto"/>
      </w:divBdr>
    </w:div>
    <w:div w:id="2021274739">
      <w:bodyDiv w:val="1"/>
      <w:marLeft w:val="0"/>
      <w:marRight w:val="0"/>
      <w:marTop w:val="0"/>
      <w:marBottom w:val="0"/>
      <w:divBdr>
        <w:top w:val="none" w:sz="0" w:space="0" w:color="auto"/>
        <w:left w:val="none" w:sz="0" w:space="0" w:color="auto"/>
        <w:bottom w:val="none" w:sz="0" w:space="0" w:color="auto"/>
        <w:right w:val="none" w:sz="0" w:space="0" w:color="auto"/>
      </w:divBdr>
    </w:div>
    <w:div w:id="2030254554">
      <w:bodyDiv w:val="1"/>
      <w:marLeft w:val="0"/>
      <w:marRight w:val="0"/>
      <w:marTop w:val="0"/>
      <w:marBottom w:val="0"/>
      <w:divBdr>
        <w:top w:val="none" w:sz="0" w:space="0" w:color="auto"/>
        <w:left w:val="none" w:sz="0" w:space="0" w:color="auto"/>
        <w:bottom w:val="none" w:sz="0" w:space="0" w:color="auto"/>
        <w:right w:val="none" w:sz="0" w:space="0" w:color="auto"/>
      </w:divBdr>
    </w:div>
    <w:div w:id="2032796338">
      <w:bodyDiv w:val="1"/>
      <w:marLeft w:val="0"/>
      <w:marRight w:val="0"/>
      <w:marTop w:val="0"/>
      <w:marBottom w:val="0"/>
      <w:divBdr>
        <w:top w:val="none" w:sz="0" w:space="0" w:color="auto"/>
        <w:left w:val="none" w:sz="0" w:space="0" w:color="auto"/>
        <w:bottom w:val="none" w:sz="0" w:space="0" w:color="auto"/>
        <w:right w:val="none" w:sz="0" w:space="0" w:color="auto"/>
      </w:divBdr>
    </w:div>
    <w:div w:id="2041322799">
      <w:bodyDiv w:val="1"/>
      <w:marLeft w:val="0"/>
      <w:marRight w:val="0"/>
      <w:marTop w:val="0"/>
      <w:marBottom w:val="0"/>
      <w:divBdr>
        <w:top w:val="none" w:sz="0" w:space="0" w:color="auto"/>
        <w:left w:val="none" w:sz="0" w:space="0" w:color="auto"/>
        <w:bottom w:val="none" w:sz="0" w:space="0" w:color="auto"/>
        <w:right w:val="none" w:sz="0" w:space="0" w:color="auto"/>
      </w:divBdr>
      <w:divsChild>
        <w:div w:id="457648131">
          <w:marLeft w:val="0"/>
          <w:marRight w:val="0"/>
          <w:marTop w:val="0"/>
          <w:marBottom w:val="0"/>
          <w:divBdr>
            <w:top w:val="none" w:sz="0" w:space="0" w:color="auto"/>
            <w:left w:val="none" w:sz="0" w:space="0" w:color="auto"/>
            <w:bottom w:val="single" w:sz="6" w:space="0" w:color="F9FBFD"/>
            <w:right w:val="none" w:sz="0" w:space="0" w:color="auto"/>
          </w:divBdr>
          <w:divsChild>
            <w:div w:id="2014605457">
              <w:marLeft w:val="0"/>
              <w:marRight w:val="0"/>
              <w:marTop w:val="0"/>
              <w:marBottom w:val="0"/>
              <w:divBdr>
                <w:top w:val="none" w:sz="0" w:space="0" w:color="auto"/>
                <w:left w:val="none" w:sz="0" w:space="0" w:color="auto"/>
                <w:bottom w:val="none" w:sz="0" w:space="0" w:color="auto"/>
                <w:right w:val="none" w:sz="0" w:space="0" w:color="auto"/>
              </w:divBdr>
              <w:divsChild>
                <w:div w:id="263265295">
                  <w:marLeft w:val="0"/>
                  <w:marRight w:val="0"/>
                  <w:marTop w:val="0"/>
                  <w:marBottom w:val="0"/>
                  <w:divBdr>
                    <w:top w:val="none" w:sz="0" w:space="0" w:color="auto"/>
                    <w:left w:val="none" w:sz="0" w:space="0" w:color="auto"/>
                    <w:bottom w:val="none" w:sz="0" w:space="0" w:color="auto"/>
                    <w:right w:val="none" w:sz="0" w:space="0" w:color="auto"/>
                  </w:divBdr>
                  <w:divsChild>
                    <w:div w:id="1190878935">
                      <w:marLeft w:val="0"/>
                      <w:marRight w:val="0"/>
                      <w:marTop w:val="0"/>
                      <w:marBottom w:val="0"/>
                      <w:divBdr>
                        <w:top w:val="none" w:sz="0" w:space="0" w:color="auto"/>
                        <w:left w:val="none" w:sz="0" w:space="0" w:color="auto"/>
                        <w:bottom w:val="single" w:sz="6" w:space="0" w:color="C0C0C0"/>
                        <w:right w:val="none" w:sz="0" w:space="0" w:color="auto"/>
                      </w:divBdr>
                      <w:divsChild>
                        <w:div w:id="1439792799">
                          <w:marLeft w:val="0"/>
                          <w:marRight w:val="0"/>
                          <w:marTop w:val="0"/>
                          <w:marBottom w:val="0"/>
                          <w:divBdr>
                            <w:top w:val="none" w:sz="0" w:space="0" w:color="auto"/>
                            <w:left w:val="none" w:sz="0" w:space="0" w:color="auto"/>
                            <w:bottom w:val="none" w:sz="0" w:space="0" w:color="auto"/>
                            <w:right w:val="none" w:sz="0" w:space="0" w:color="auto"/>
                          </w:divBdr>
                          <w:divsChild>
                            <w:div w:id="890730547">
                              <w:marLeft w:val="0"/>
                              <w:marRight w:val="0"/>
                              <w:marTop w:val="0"/>
                              <w:marBottom w:val="0"/>
                              <w:divBdr>
                                <w:top w:val="none" w:sz="0" w:space="0" w:color="auto"/>
                                <w:left w:val="none" w:sz="0" w:space="0" w:color="auto"/>
                                <w:bottom w:val="none" w:sz="0" w:space="0" w:color="auto"/>
                                <w:right w:val="none" w:sz="0" w:space="0" w:color="auto"/>
                              </w:divBdr>
                              <w:divsChild>
                                <w:div w:id="1271428639">
                                  <w:marLeft w:val="0"/>
                                  <w:marRight w:val="0"/>
                                  <w:marTop w:val="0"/>
                                  <w:marBottom w:val="0"/>
                                  <w:divBdr>
                                    <w:top w:val="none" w:sz="0" w:space="0" w:color="auto"/>
                                    <w:left w:val="none" w:sz="0" w:space="0" w:color="auto"/>
                                    <w:bottom w:val="none" w:sz="0" w:space="0" w:color="auto"/>
                                    <w:right w:val="none" w:sz="0" w:space="0" w:color="auto"/>
                                  </w:divBdr>
                                  <w:divsChild>
                                    <w:div w:id="184891036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1708365">
      <w:bodyDiv w:val="1"/>
      <w:marLeft w:val="0"/>
      <w:marRight w:val="0"/>
      <w:marTop w:val="0"/>
      <w:marBottom w:val="0"/>
      <w:divBdr>
        <w:top w:val="none" w:sz="0" w:space="0" w:color="auto"/>
        <w:left w:val="none" w:sz="0" w:space="0" w:color="auto"/>
        <w:bottom w:val="none" w:sz="0" w:space="0" w:color="auto"/>
        <w:right w:val="none" w:sz="0" w:space="0" w:color="auto"/>
      </w:divBdr>
    </w:div>
    <w:div w:id="212896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0E744-8518-4261-96AB-A595ABF45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3011</Words>
  <Characters>17163</Characters>
  <Application>Microsoft Office Word</Application>
  <DocSecurity>0</DocSecurity>
  <Lines>143</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https:/mul2.gov.am/tasks/554568/oneclick/himnavorum-(1).docx?token=1d884f366f4de6958266ba5b37719fd1</cp:keywords>
  <cp:lastModifiedBy>Gayane Badalyan</cp:lastModifiedBy>
  <cp:revision>5</cp:revision>
  <cp:lastPrinted>2023-10-25T13:45:00Z</cp:lastPrinted>
  <dcterms:created xsi:type="dcterms:W3CDTF">2023-10-27T08:11:00Z</dcterms:created>
  <dcterms:modified xsi:type="dcterms:W3CDTF">2023-11-01T15:37:00Z</dcterms:modified>
</cp:coreProperties>
</file>