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05A0F" w14:textId="5BAAB1A2" w:rsidR="00D778A4" w:rsidRPr="00E716C1" w:rsidRDefault="00255D63" w:rsidP="00803A1F">
      <w:pPr>
        <w:pStyle w:val="NoSpacing"/>
        <w:jc w:val="center"/>
        <w:rPr>
          <w:rFonts w:eastAsiaTheme="minorEastAsia" w:cstheme="minorBidi"/>
          <w:b/>
          <w:bCs/>
          <w:sz w:val="24"/>
          <w:szCs w:val="24"/>
        </w:rPr>
      </w:pPr>
      <w:r w:rsidRPr="00E716C1">
        <w:rPr>
          <w:rFonts w:eastAsiaTheme="minorEastAsia" w:cstheme="minorBidi"/>
          <w:b/>
          <w:bCs/>
          <w:sz w:val="24"/>
          <w:szCs w:val="24"/>
          <w:lang w:val="hy-AM"/>
        </w:rPr>
        <w:t>ԱՄՓՈՓԱԹԵՐԹ</w:t>
      </w:r>
    </w:p>
    <w:p w14:paraId="66D4367D" w14:textId="418A6365" w:rsidR="00522345" w:rsidRPr="00E716C1" w:rsidRDefault="00646D7B" w:rsidP="00803A1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en-US"/>
        </w:rPr>
      </w:pPr>
      <w:r w:rsidRPr="00E716C1">
        <w:rPr>
          <w:rFonts w:ascii="GHEA Grapalat" w:hAnsi="GHEA Grapalat"/>
          <w:b/>
          <w:bCs/>
          <w:lang w:val="hy-AM"/>
        </w:rPr>
        <w:t xml:space="preserve">ՀՀ ԿԱՌԱՎԱՐՈՒԹՅԱՆ </w:t>
      </w:r>
      <w:r w:rsidR="00680147" w:rsidRPr="00E716C1">
        <w:rPr>
          <w:rFonts w:ascii="GHEA Grapalat" w:hAnsi="GHEA Grapalat"/>
          <w:b/>
          <w:bCs/>
          <w:lang w:val="hy-AM"/>
        </w:rPr>
        <w:t>«ՀԱՅԱՍՏԱՆԻ ՀԱՆՐԱՊԵՏՈՒԹՅԱՆ 2023 ԹՎԱԿԱՆԻ ՊԵՏԱԿԱՆ ԲՅՈՒՋԵԻ ՄԱՍԻՆ» ՕՐԵՆՔՈՒՄ ՎԵՐԱԲԱՇԽՈՒՄ, ՓՈՓՈԽՈՒԹՅՈՒՆՆԵՐ ՈՒ ԼՐԱՑՈՒՄՆԵՐ, ՀԱՅԱՍՏԱՆԻ ՀԱՆՐԱՊԵՏՈՒԹՅԱՆ ԿԱՌԱՎԱՐՈՒԹՅԱՆ 2022 ԹՎԱԿԱՆԻ ԴԵԿՏԵՄԲԵՐԻ 29-Ի N 2111-Ն ՈՐՈՇ</w:t>
      </w:r>
      <w:r w:rsidR="00AD2060" w:rsidRPr="00E716C1">
        <w:rPr>
          <w:rFonts w:ascii="GHEA Grapalat" w:hAnsi="GHEA Grapalat"/>
          <w:b/>
          <w:bCs/>
          <w:lang w:val="hy-AM"/>
        </w:rPr>
        <w:t>ՄԱՆ</w:t>
      </w:r>
      <w:r w:rsidR="00680147" w:rsidRPr="00E716C1">
        <w:rPr>
          <w:rFonts w:ascii="GHEA Grapalat" w:hAnsi="GHEA Grapalat"/>
          <w:b/>
          <w:bCs/>
          <w:lang w:val="hy-AM"/>
        </w:rPr>
        <w:t xml:space="preserve"> ՄԵՋ </w:t>
      </w:r>
      <w:r w:rsidR="00B1519F" w:rsidRPr="00B1519F">
        <w:rPr>
          <w:rFonts w:ascii="GHEA Grapalat" w:hAnsi="GHEA Grapalat"/>
          <w:b/>
          <w:bCs/>
          <w:lang w:val="hy-AM"/>
        </w:rPr>
        <w:t xml:space="preserve">ՓՈՓՈԽՈՒԹՅՈՒՆՆԵՐ ՈՒ ԼՐԱՑՈՒՄՆԵՐ </w:t>
      </w:r>
      <w:r w:rsidR="00680147" w:rsidRPr="00E716C1">
        <w:rPr>
          <w:rFonts w:ascii="GHEA Grapalat" w:hAnsi="GHEA Grapalat"/>
          <w:b/>
          <w:bCs/>
          <w:lang w:val="hy-AM"/>
        </w:rPr>
        <w:t>ԵՎ ԳՆՄԱՆ ՊԱՅՄԱՆԱԳՐԵՐՈՒՄ ՓՈՓՈԽՈՒԹՅՈՒՆՆԵՐ ԿԱՏԱՐԵԼՈՒ ԹՈՒՅԼՏՎՈՒԹՅՈՒՆ ՏԱԼՈՒ ՄԱՍԻՆ»</w:t>
      </w:r>
      <w:r w:rsidRPr="00E716C1">
        <w:rPr>
          <w:rFonts w:ascii="GHEA Grapalat" w:hAnsi="GHEA Grapalat"/>
          <w:b/>
          <w:bCs/>
          <w:lang w:val="hy-AM"/>
        </w:rPr>
        <w:t xml:space="preserve"> ՈՐՈՇՄԱՆ ՆԱԽԱԳԾԻ ՎԵՐԱԲԵՐՅԱԼ</w:t>
      </w:r>
      <w:r w:rsidR="00436D0F" w:rsidRPr="00E716C1">
        <w:rPr>
          <w:rFonts w:ascii="GHEA Grapalat" w:hAnsi="GHEA Grapalat"/>
          <w:bCs/>
          <w:lang w:val="hy-AM"/>
        </w:rPr>
        <w:t xml:space="preserve"> </w:t>
      </w:r>
      <w:r w:rsidR="00436D0F" w:rsidRPr="00E716C1">
        <w:rPr>
          <w:rFonts w:ascii="GHEA Grapalat" w:hAnsi="GHEA Grapalat"/>
          <w:b/>
          <w:bCs/>
          <w:lang w:val="hy-AM"/>
        </w:rPr>
        <w:t xml:space="preserve">ՇԱՀԱԳՐԳԻՌ ՄԱՐՄԻՆՆԵՐԻ ԱՌԱՋԱՐԿՈՒԹՅՈՒՆՆԵՐԻ </w:t>
      </w:r>
      <w:r w:rsidR="008B7DF5" w:rsidRPr="00E716C1">
        <w:rPr>
          <w:rFonts w:ascii="GHEA Grapalat" w:hAnsi="GHEA Grapalat"/>
          <w:b/>
          <w:bCs/>
          <w:lang w:val="hy-AM"/>
        </w:rPr>
        <w:t>ԵՎ</w:t>
      </w:r>
      <w:r w:rsidR="00436D0F" w:rsidRPr="00E716C1">
        <w:rPr>
          <w:rFonts w:ascii="GHEA Grapalat" w:hAnsi="GHEA Grapalat"/>
          <w:b/>
          <w:bCs/>
          <w:lang w:val="hy-AM"/>
        </w:rPr>
        <w:t xml:space="preserve"> ԱՌԱՐԿՈՒԹՅՈՒՆՆԵՐԻ</w:t>
      </w:r>
    </w:p>
    <w:p w14:paraId="6244241B" w14:textId="77777777" w:rsidR="003B3AED" w:rsidRPr="00E716C1" w:rsidRDefault="003B3AED" w:rsidP="00715CBF">
      <w:pPr>
        <w:pStyle w:val="NoSpacing"/>
        <w:spacing w:line="360" w:lineRule="auto"/>
        <w:jc w:val="center"/>
        <w:rPr>
          <w:rFonts w:eastAsiaTheme="minorEastAsia" w:cstheme="minorBidi"/>
          <w:b/>
          <w:bCs/>
          <w:sz w:val="24"/>
          <w:szCs w:val="24"/>
          <w:shd w:val="clear" w:color="auto" w:fill="FFFFFF"/>
        </w:rPr>
      </w:pPr>
    </w:p>
    <w:tbl>
      <w:tblPr>
        <w:tblStyle w:val="1"/>
        <w:tblW w:w="1380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606"/>
      </w:tblGrid>
      <w:tr w:rsidR="00E716C1" w:rsidRPr="00E716C1" w14:paraId="2F93BCD9" w14:textId="77777777" w:rsidTr="00BC560B">
        <w:trPr>
          <w:trHeight w:val="199"/>
        </w:trPr>
        <w:tc>
          <w:tcPr>
            <w:tcW w:w="7196" w:type="dxa"/>
            <w:vMerge w:val="restart"/>
            <w:shd w:val="clear" w:color="auto" w:fill="808080" w:themeFill="background1" w:themeFillShade="80"/>
            <w:vAlign w:val="center"/>
          </w:tcPr>
          <w:p w14:paraId="2D602F24" w14:textId="40D063A7" w:rsidR="00992696" w:rsidRPr="00E716C1" w:rsidRDefault="00490B7F" w:rsidP="001E6B7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16C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992696" w:rsidRPr="00E716C1">
              <w:rPr>
                <w:rFonts w:ascii="GHEA Grapalat" w:hAnsi="GHEA Grapalat"/>
                <w:sz w:val="24"/>
                <w:szCs w:val="24"/>
                <w:lang w:val="af-ZA"/>
              </w:rPr>
              <w:t>.ՀՀ արդարադատության նախարարություն</w:t>
            </w:r>
          </w:p>
          <w:p w14:paraId="5DFD4494" w14:textId="77777777" w:rsidR="00992696" w:rsidRPr="00E716C1" w:rsidRDefault="00992696" w:rsidP="001E6B7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606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7C89CE1" w14:textId="77777777" w:rsidR="00992696" w:rsidRPr="00E716C1" w:rsidRDefault="004372A2" w:rsidP="009926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16C1">
              <w:rPr>
                <w:rFonts w:ascii="GHEA Grapalat" w:hAnsi="GHEA Grapalat"/>
                <w:sz w:val="24"/>
                <w:szCs w:val="24"/>
                <w:lang w:val="af-ZA"/>
              </w:rPr>
              <w:t>24.10.2023թ.</w:t>
            </w:r>
          </w:p>
          <w:p w14:paraId="583CCD10" w14:textId="4988FFC2" w:rsidR="004372A2" w:rsidRPr="00E716C1" w:rsidRDefault="004372A2" w:rsidP="009926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716C1" w:rsidRPr="00E716C1" w14:paraId="6AA8DA37" w14:textId="77777777" w:rsidTr="00BC560B">
        <w:trPr>
          <w:trHeight w:val="92"/>
        </w:trPr>
        <w:tc>
          <w:tcPr>
            <w:tcW w:w="7196" w:type="dxa"/>
            <w:vMerge/>
            <w:shd w:val="clear" w:color="auto" w:fill="808080" w:themeFill="background1" w:themeFillShade="80"/>
            <w:vAlign w:val="center"/>
          </w:tcPr>
          <w:p w14:paraId="51C0A919" w14:textId="563730B0" w:rsidR="00992696" w:rsidRPr="00E716C1" w:rsidRDefault="00992696" w:rsidP="001E6B7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6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723FCDF" w14:textId="039A17A0" w:rsidR="00992696" w:rsidRPr="00E716C1" w:rsidRDefault="00992696" w:rsidP="006801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16C1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4372A2" w:rsidRPr="00E716C1">
              <w:rPr>
                <w:rFonts w:ascii="GHEA Grapalat" w:hAnsi="GHEA Grapalat"/>
                <w:sz w:val="24"/>
                <w:szCs w:val="24"/>
                <w:lang w:val="af-ZA"/>
              </w:rPr>
              <w:t>/27.4/45699-2023</w:t>
            </w:r>
          </w:p>
        </w:tc>
      </w:tr>
      <w:tr w:rsidR="00E716C1" w:rsidRPr="006856D1" w14:paraId="60D7A630" w14:textId="77777777" w:rsidTr="00BC560B">
        <w:tblPrEx>
          <w:shd w:val="clear" w:color="auto" w:fill="auto"/>
        </w:tblPrEx>
        <w:trPr>
          <w:trHeight w:val="1543"/>
        </w:trPr>
        <w:tc>
          <w:tcPr>
            <w:tcW w:w="7196" w:type="dxa"/>
          </w:tcPr>
          <w:p w14:paraId="5BA43EE1" w14:textId="7A2673F1" w:rsidR="00992696" w:rsidRPr="00E716C1" w:rsidRDefault="002C1842" w:rsidP="00E716C1">
            <w:pPr>
              <w:spacing w:line="360" w:lineRule="auto"/>
              <w:ind w:right="180"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Նախագծով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փոփոխություն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կատարել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2023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թվականի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օգոստոսի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24-ի N 1446-Ն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որոշման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N 3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հավելվածում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մինչդեռ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N 3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հավելվածով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փոփոխություն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կատարվել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2022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թվականի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դեկտեմբերի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29-ի N 2111-Ն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որոշման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մեջ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Այս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առումով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հարկ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ենք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համարում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նշել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որ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Նորմատիվ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իրավական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ակտերի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մասին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օրենքի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34-րդ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հոդվածի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5-րդ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մասի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>համաձայն</w:t>
            </w:r>
            <w:proofErr w:type="spellEnd"/>
            <w:r w:rsidRPr="00E716C1">
              <w:rPr>
                <w:rFonts w:ascii="GHEA Grapalat" w:hAnsi="GHEA Grapalat" w:cs="Sylfaen"/>
                <w:bCs/>
                <w:sz w:val="24"/>
                <w:szCs w:val="24"/>
                <w:lang w:eastAsia="ru-RU"/>
              </w:rPr>
              <w:t xml:space="preserve">՝ </w:t>
            </w:r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«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Սահմանված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կարգով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պաշտոնապես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հրապարակված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ուժի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մեջ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մտած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փոփոխություններ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կամ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լրացումներ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նախատեսող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նորմատիվ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իրավական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ակտում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փոփոխությունների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կամ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լրացումների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մասով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փոփոխություն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կամ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լրացում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չի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կատարվում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Նոր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փոփոխությունները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կամ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լրացումները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կատարվում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են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միայն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lastRenderedPageBreak/>
              <w:t>հիմնական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ակտում</w:t>
            </w:r>
            <w:proofErr w:type="spellEnd"/>
            <w:r w:rsidRPr="00E716C1">
              <w:rPr>
                <w:rFonts w:ascii="GHEA Grapalat" w:hAnsi="GHEA Grapalat" w:cs="Sylfaen"/>
                <w:bCs/>
                <w:i/>
                <w:sz w:val="24"/>
                <w:szCs w:val="24"/>
                <w:lang w:eastAsia="ru-RU"/>
              </w:rPr>
              <w:t>:»:</w:t>
            </w:r>
          </w:p>
        </w:tc>
        <w:tc>
          <w:tcPr>
            <w:tcW w:w="6606" w:type="dxa"/>
          </w:tcPr>
          <w:p w14:paraId="470D35D9" w14:textId="6CF13064" w:rsidR="00992696" w:rsidRPr="00E716C1" w:rsidRDefault="004372A2" w:rsidP="00AF4F69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16C1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Ընդունվել է: Նախագծի 3-րդ կետը խմբագրվել է:</w:t>
            </w:r>
          </w:p>
        </w:tc>
      </w:tr>
      <w:tr w:rsidR="00E716C1" w:rsidRPr="006856D1" w14:paraId="020D3C00" w14:textId="77777777" w:rsidTr="00BC560B">
        <w:tblPrEx>
          <w:shd w:val="clear" w:color="auto" w:fill="auto"/>
        </w:tblPrEx>
        <w:trPr>
          <w:trHeight w:val="92"/>
        </w:trPr>
        <w:tc>
          <w:tcPr>
            <w:tcW w:w="7196" w:type="dxa"/>
          </w:tcPr>
          <w:p w14:paraId="7548A79F" w14:textId="77777777" w:rsidR="002C1842" w:rsidRPr="00E716C1" w:rsidRDefault="002C1842" w:rsidP="00E716C1">
            <w:pPr>
              <w:widowControl w:val="0"/>
              <w:tabs>
                <w:tab w:val="left" w:pos="0"/>
              </w:tabs>
              <w:spacing w:line="360" w:lineRule="auto"/>
              <w:ind w:right="180"/>
              <w:jc w:val="both"/>
              <w:textAlignment w:val="baseline"/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</w:pPr>
            <w:r w:rsidRPr="00E716C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 w:eastAsia="ru-RU"/>
              </w:rPr>
              <w:t>Նախագծի 2-րդ կետի 1-ին ենթակետի համաձայն՝ նախատեսվում է թույլատրել</w:t>
            </w:r>
            <w:r w:rsidRPr="00E716C1">
              <w:rPr>
                <w:rFonts w:ascii="GHEA Grapalat" w:hAnsi="GHEA Grapalat"/>
                <w:bCs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 w:eastAsia="ru-RU"/>
              </w:rPr>
              <w:t>Հայաստանի</w:t>
            </w:r>
            <w:r w:rsidRPr="00E716C1">
              <w:rPr>
                <w:rFonts w:ascii="GHEA Grapalat" w:hAnsi="GHEA Grapalat"/>
                <w:bCs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 w:eastAsia="ru-RU"/>
              </w:rPr>
              <w:t>Հանրապետության</w:t>
            </w:r>
            <w:r w:rsidRPr="00E716C1">
              <w:rPr>
                <w:rFonts w:ascii="GHEA Grapalat" w:hAnsi="GHEA Grapalat"/>
                <w:bCs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 w:eastAsia="ru-RU"/>
              </w:rPr>
              <w:t>տարածքային</w:t>
            </w:r>
            <w:r w:rsidRPr="00E716C1">
              <w:rPr>
                <w:rFonts w:ascii="GHEA Grapalat" w:hAnsi="GHEA Grapalat"/>
                <w:bCs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 w:eastAsia="ru-RU"/>
              </w:rPr>
              <w:t>կառավարման</w:t>
            </w:r>
            <w:r w:rsidRPr="00E716C1">
              <w:rPr>
                <w:rFonts w:ascii="GHEA Grapalat" w:hAnsi="GHEA Grapalat"/>
                <w:bCs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 w:eastAsia="ru-RU"/>
              </w:rPr>
              <w:t>և</w:t>
            </w:r>
            <w:r w:rsidRPr="00E716C1">
              <w:rPr>
                <w:rFonts w:ascii="GHEA Grapalat" w:hAnsi="GHEA Grapalat"/>
                <w:bCs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 w:eastAsia="ru-RU"/>
              </w:rPr>
              <w:t>ենթակառուցվածքների</w:t>
            </w:r>
            <w:r w:rsidRPr="00E716C1">
              <w:rPr>
                <w:rFonts w:ascii="GHEA Grapalat" w:hAnsi="GHEA Grapalat"/>
                <w:bCs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 w:eastAsia="ru-RU"/>
              </w:rPr>
              <w:t>նախարարությանը</w:t>
            </w:r>
            <w:r w:rsidRPr="00E716C1">
              <w:rPr>
                <w:rFonts w:ascii="GHEA Grapalat" w:hAnsi="GHEA Grapalat"/>
                <w:bCs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 w:eastAsia="ru-RU"/>
              </w:rPr>
              <w:t>փոփոխություն</w:t>
            </w:r>
            <w:r w:rsidRPr="00E716C1">
              <w:rPr>
                <w:rFonts w:ascii="GHEA Grapalat" w:hAnsi="GHEA Grapalat"/>
                <w:bCs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 w:eastAsia="ru-RU"/>
              </w:rPr>
              <w:t>կատարել</w:t>
            </w:r>
            <w:r w:rsidRPr="00E716C1">
              <w:rPr>
                <w:rFonts w:ascii="GHEA Grapalat" w:hAnsi="GHEA Grapalat"/>
                <w:bCs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>«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Ճանապարհ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»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սահմանափակ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պատասխանատվությամբ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ընկերության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հետ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2021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թվականի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սեպտեմբերի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16-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ին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կնքված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թիվ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ՏԿԵՆ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>-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ՀԲՄԱՇՁԲ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>-2021/31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Շ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պայմանագրում՝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պայմանագրով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նախատեսված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աշխատանքների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ծավալը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նվազեցնելով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141590049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ՀՀ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դրամի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չափով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և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այդ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գումարի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չափով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նվազեցնելով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պայմանագրի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ընդհանուր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>գինը</w:t>
            </w:r>
            <w:r w:rsidRPr="00E716C1">
              <w:rPr>
                <w:rFonts w:ascii="GHEA Grapalat" w:hAnsi="GHEA Grapalat"/>
                <w:bCs/>
                <w:i/>
                <w:noProof/>
                <w:sz w:val="24"/>
                <w:szCs w:val="24"/>
                <w:lang w:val="hy-AM" w:eastAsia="ru-RU"/>
              </w:rPr>
              <w:t xml:space="preserve">: </w:t>
            </w: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 xml:space="preserve"> </w:t>
            </w:r>
          </w:p>
          <w:p w14:paraId="7F536B41" w14:textId="77777777" w:rsidR="002C1842" w:rsidRPr="00E716C1" w:rsidRDefault="002C1842" w:rsidP="00E716C1">
            <w:pPr>
              <w:widowControl w:val="0"/>
              <w:tabs>
                <w:tab w:val="left" w:pos="0"/>
              </w:tabs>
              <w:spacing w:line="360" w:lineRule="auto"/>
              <w:ind w:right="180"/>
              <w:jc w:val="both"/>
              <w:textAlignment w:val="baseline"/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</w:pPr>
            <w:r w:rsidRPr="00E716C1">
              <w:rPr>
                <w:rFonts w:ascii="GHEA Grapalat" w:hAnsi="GHEA Grapalat" w:cs="Sylfaen"/>
                <w:bCs/>
                <w:i/>
                <w:noProof/>
                <w:sz w:val="24"/>
                <w:szCs w:val="24"/>
                <w:lang w:val="hy-AM" w:eastAsia="ru-RU"/>
              </w:rPr>
              <w:tab/>
            </w:r>
            <w:r w:rsidRPr="00E716C1">
              <w:rPr>
                <w:rFonts w:ascii="GHEA Grapalat" w:hAnsi="GHEA Grapalat" w:cs="Sylfaen"/>
                <w:bCs/>
                <w:noProof/>
                <w:sz w:val="24"/>
                <w:szCs w:val="24"/>
                <w:lang w:val="hy-AM" w:eastAsia="ru-RU"/>
              </w:rPr>
              <w:t xml:space="preserve">Միևնույն ժամանակ Նախագծի 5-րդ կետի համաձայն՝ </w:t>
            </w:r>
            <w:r w:rsidRPr="00E716C1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>սույն որոշման 2-րդ կետի 1-ին ենթակետի պահանջները տարածվում են կողմերի միջև 2023 թվականի օգոստոսի 29-ից հետո ծագած հարաբերությունների վրա։</w:t>
            </w:r>
          </w:p>
          <w:p w14:paraId="7F448076" w14:textId="3E469D6A" w:rsidR="00992696" w:rsidRPr="00E716C1" w:rsidRDefault="002C1842" w:rsidP="00E716C1">
            <w:pPr>
              <w:spacing w:line="360" w:lineRule="auto"/>
              <w:ind w:right="180"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16C1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tab/>
              <w:t xml:space="preserve">Այս առումով հարկ ենք համարում նշել, որ Հայաստանի Հանրապետության քաղաքացիական օրենսգրքի 466-րդ հոդվածի 1-ին մասի համաձայն՝ «Պայմանագրի փոփոխումը և լուծումը հնարավոր է կողմերի համաձայնությամբ, եթե այլ բան նախատեսված չէ օրենքով </w:t>
            </w:r>
            <w:r w:rsidRPr="00E716C1">
              <w:rPr>
                <w:rFonts w:ascii="GHEA Grapalat" w:hAnsi="GHEA Grapalat"/>
                <w:bCs/>
                <w:noProof/>
                <w:sz w:val="24"/>
                <w:szCs w:val="24"/>
                <w:lang w:val="hy-AM"/>
              </w:rPr>
              <w:lastRenderedPageBreak/>
              <w:t>կամ պայմանագրով:», ուստի՝ նկատի ունենալով Նախագծի 5-րդ կետի հետադարձ ուժ նախատեսող կարգավորումը՝ անհրաժեշտ է պահպանել վերոնշյալ դրույթի պայմանը:</w:t>
            </w:r>
          </w:p>
        </w:tc>
        <w:tc>
          <w:tcPr>
            <w:tcW w:w="6606" w:type="dxa"/>
          </w:tcPr>
          <w:p w14:paraId="02012C4D" w14:textId="6B9402C2" w:rsidR="00F26C1D" w:rsidRPr="00E716C1" w:rsidRDefault="00900344" w:rsidP="00900344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16C1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Ընդունվել է: Նախքան նախագիծը շրջանառելը նախագծում «Ճանապարհ» սահմանափակ պատասխանատվությամբ ընկերությանը վերաբերող դրույթները համաձայնեցվել է «Ճանապարհ» ՍՊԸ-ի հետ:</w:t>
            </w:r>
          </w:p>
        </w:tc>
      </w:tr>
      <w:tr w:rsidR="00E716C1" w:rsidRPr="00E716C1" w14:paraId="058E75CD" w14:textId="77777777" w:rsidTr="00BC560B">
        <w:tblPrEx>
          <w:shd w:val="clear" w:color="auto" w:fill="auto"/>
        </w:tblPrEx>
        <w:trPr>
          <w:trHeight w:val="1612"/>
        </w:trPr>
        <w:tc>
          <w:tcPr>
            <w:tcW w:w="7196" w:type="dxa"/>
          </w:tcPr>
          <w:p w14:paraId="7D66722D" w14:textId="7531B116" w:rsidR="00992696" w:rsidRPr="00E716C1" w:rsidRDefault="002C1842" w:rsidP="00E716C1">
            <w:pPr>
              <w:spacing w:line="360" w:lineRule="auto"/>
              <w:ind w:right="180"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716C1"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 ժամանակ հարկ ենք համարում նշել, որ Նախագծում առկա են ուղղագրական սխալներ, որոնք շտկման կարիք ունեն:</w:t>
            </w:r>
          </w:p>
        </w:tc>
        <w:tc>
          <w:tcPr>
            <w:tcW w:w="6606" w:type="dxa"/>
          </w:tcPr>
          <w:p w14:paraId="5E372B8C" w14:textId="13AEBD0A" w:rsidR="00446D82" w:rsidRPr="00E716C1" w:rsidRDefault="00900344" w:rsidP="00E12519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16C1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</w:tc>
      </w:tr>
      <w:tr w:rsidR="00E716C1" w:rsidRPr="00E716C1" w14:paraId="0495B9FE" w14:textId="77777777" w:rsidTr="00BC560B">
        <w:trPr>
          <w:trHeight w:val="199"/>
        </w:trPr>
        <w:tc>
          <w:tcPr>
            <w:tcW w:w="7196" w:type="dxa"/>
            <w:shd w:val="clear" w:color="auto" w:fill="808080" w:themeFill="background1" w:themeFillShade="80"/>
          </w:tcPr>
          <w:p w14:paraId="430CD157" w14:textId="31D79698" w:rsidR="00F310EF" w:rsidRPr="00E716C1" w:rsidRDefault="00F310EF" w:rsidP="00346C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bookmarkStart w:id="0" w:name="_Hlk149758514"/>
            <w:r w:rsidRPr="00E716C1">
              <w:rPr>
                <w:rFonts w:ascii="GHEA Grapalat" w:hAnsi="GHEA Grapalat"/>
                <w:sz w:val="24"/>
                <w:szCs w:val="24"/>
                <w:lang w:val="af-ZA"/>
              </w:rPr>
              <w:t xml:space="preserve">2.ՀՀ </w:t>
            </w:r>
            <w:r w:rsidRPr="00E716C1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Pr="00E716C1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նախարարություն</w:t>
            </w:r>
          </w:p>
          <w:p w14:paraId="5DC7CDF8" w14:textId="77777777" w:rsidR="00F310EF" w:rsidRPr="00E716C1" w:rsidRDefault="00F310EF" w:rsidP="00346CF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606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4FC1053" w14:textId="239E826B" w:rsidR="00680147" w:rsidRPr="00E716C1" w:rsidRDefault="00F310EF" w:rsidP="0068014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716C1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Pr="00E716C1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Pr="00E716C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80147" w:rsidRPr="00E716C1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680147" w:rsidRPr="00E716C1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680147" w:rsidRPr="00E716C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E716C1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  <w:r w:rsidR="00680147" w:rsidRPr="00E716C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772FF5F5" w14:textId="7217DDD2" w:rsidR="00680147" w:rsidRPr="00E716C1" w:rsidRDefault="00680147" w:rsidP="0068014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716C1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 01/9-1/20604-2023</w:t>
            </w:r>
          </w:p>
          <w:p w14:paraId="55359B5A" w14:textId="2F47EE73" w:rsidR="00F310EF" w:rsidRPr="00E716C1" w:rsidRDefault="00F310EF" w:rsidP="00F310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bookmarkEnd w:id="0"/>
      <w:tr w:rsidR="00E716C1" w:rsidRPr="006856D1" w14:paraId="0631E6E6" w14:textId="77777777" w:rsidTr="00BC560B">
        <w:tblPrEx>
          <w:shd w:val="clear" w:color="auto" w:fill="auto"/>
        </w:tblPrEx>
        <w:trPr>
          <w:trHeight w:val="92"/>
        </w:trPr>
        <w:tc>
          <w:tcPr>
            <w:tcW w:w="7196" w:type="dxa"/>
          </w:tcPr>
          <w:p w14:paraId="4C5ACCA1" w14:textId="2CBFED68" w:rsidR="00680147" w:rsidRPr="00E716C1" w:rsidRDefault="00680147" w:rsidP="00E716C1">
            <w:pPr>
              <w:tabs>
                <w:tab w:val="left" w:pos="851"/>
              </w:tabs>
              <w:suppressAutoHyphens/>
              <w:spacing w:line="360" w:lineRule="auto"/>
              <w:ind w:right="45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16C1">
              <w:rPr>
                <w:rFonts w:ascii="GHEA Grapalat" w:hAnsi="GHEA Grapalat" w:cs="Sylfaen"/>
                <w:sz w:val="24"/>
                <w:szCs w:val="24"/>
                <w:lang w:val="hy-AM"/>
              </w:rPr>
              <w:t>1. Նախագծով առաջարկվում է ՀՀ 2023թ. պետական բյուջեով 1049 ծրագրի մի շարք միջոցառումների գծով նախատեսված գումարներից 2,603,724.1 հազար դրամը վերաբաշխել և ուղղել ճանապարհների հիմնանորոգման, միջին նորոգման աշխատանքների իրականացմանը, ինչպես նաև որոշ ճանապարհահատվածների և տրանսպորտային օբյեկտների գծով նախագծանախահաշվային փաստաթղթերի ձեռք բերմանը։ Մասնավորապես առաջարկվում է.</w:t>
            </w:r>
          </w:p>
          <w:p w14:paraId="52691846" w14:textId="77777777" w:rsidR="00680147" w:rsidRPr="00E716C1" w:rsidRDefault="00680147" w:rsidP="00E716C1">
            <w:pPr>
              <w:tabs>
                <w:tab w:val="left" w:pos="709"/>
                <w:tab w:val="left" w:pos="993"/>
              </w:tabs>
              <w:suppressAutoHyphens/>
              <w:spacing w:line="360" w:lineRule="auto"/>
              <w:ind w:right="455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16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ա/ 1049 ծրագրի «21001. Պետական նշանակության ավտոճանապարհների հիմնանորոգում» և «21002. Տրանսպորտային օբյեկտների հիմնանորոգում» միջոցառումների շրջանակներում իրականացվող մի շարք </w:t>
            </w:r>
            <w:r w:rsidRPr="00E716C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օբյեկտների գծով նախատեսված գումարներից 1,898,580.9 հազար դրամը վերաբաշխել, որից 850,315.1 հազար դրամն ուղղել 2 նոր ճանապարհների հիմնանորոգմանը, մեկ ճանապարհի գծով լրացուցիչ աշխատանքների իրականացմանը, 95,308.5 հազար դրամը՝ ճանապարհների և տրանսպորտային օբյեկտների նախագծանախահաշվային փաստաթղթերի ձեռք բերմանը, իսկ 952,957.3 հազար դրամը՝ ճանապարհների միջին նորոգմանը։ Նախագծին կից ներկայացված տեղեկատվության համաձայն նվազեցումը պայմանավորված է մեկ ճանապարհի մասով կնքված կապալի պայմանագրի լուծմամբ (646,734.5 հազար դրամ) և մի շարք ճանապարհների և մեկ տրանսպորտային օբյեկտի մասով պայմանագրերի արժեքների նվազեցմամբ (1,251,846.4 հազար դրամ)։ </w:t>
            </w:r>
          </w:p>
          <w:p w14:paraId="24D522D4" w14:textId="77777777" w:rsidR="00680147" w:rsidRPr="00E716C1" w:rsidRDefault="00680147" w:rsidP="00E716C1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455"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16C1">
              <w:rPr>
                <w:rFonts w:ascii="GHEA Grapalat" w:hAnsi="GHEA Grapalat" w:cs="Sylfaen"/>
                <w:sz w:val="24"/>
                <w:szCs w:val="24"/>
                <w:lang w:val="hy-AM"/>
              </w:rPr>
              <w:t>Այս պարագայում պարզաբանման անհրաժեշտություն ունի, արդյոք պայմանագրերի արժեքների փոփոխություններով պայմանավորված Նախագծով առաջարկվող նվազեցումները հանդիսանում են տնտեսում, թե այդ նվազեցումները պայմանավորված են աշխատանքների ծավալների փոփոխություններով, և արդյոք 2023թ</w:t>
            </w:r>
            <w:r w:rsidRPr="00E716C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E716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կամ 2024թ</w:t>
            </w:r>
            <w:r w:rsidRPr="00E716C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E716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ընթացքում վերջինիս մասով չի առաջանալու լրացուցիչ ֆինանսական միջոցների </w:t>
            </w:r>
            <w:r w:rsidRPr="00E716C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պահանջ։</w:t>
            </w:r>
          </w:p>
          <w:p w14:paraId="1FA5D9FD" w14:textId="49E8AE13" w:rsidR="00680147" w:rsidRPr="00E716C1" w:rsidRDefault="00680147" w:rsidP="00E716C1">
            <w:pPr>
              <w:tabs>
                <w:tab w:val="left" w:pos="709"/>
                <w:tab w:val="left" w:pos="993"/>
              </w:tabs>
              <w:suppressAutoHyphens/>
              <w:spacing w:line="360" w:lineRule="auto"/>
              <w:ind w:right="455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16C1">
              <w:rPr>
                <w:rFonts w:ascii="GHEA Grapalat" w:hAnsi="GHEA Grapalat" w:cs="Sylfaen"/>
                <w:sz w:val="24"/>
                <w:szCs w:val="24"/>
                <w:lang w:val="hy-AM"/>
              </w:rPr>
              <w:t>բ/ Նույն ծրագրի 11001. Միջպետական և հանրապետական նշանակության ավտոճանապարհների պահպանման և անվտանգ երթևեկության ծառայություններ միջոցառման գծով նախատեսված գումարից 558,156.0 հազար դրամը վերաբաշխել և ուղղել ճանապարհների միջին նորոգման աշխատանքների իրականացմանը, սակայն Նախագծին կից ներկայացված չեն այդ միջոցառման գծով առաջարկվող նվազեցման համապատասխան հիմնավորումները։ Միաժամանակ պարզաբանման անհրաժեշտություն ունի, թե արդյոք սույն միջոցառման գծով առաջարկվող նվազեցումը հանդիսանում է տնտեսում, թե այն աշխատանքների չկատարման արդյունք է։</w:t>
            </w:r>
          </w:p>
          <w:p w14:paraId="38A87083" w14:textId="77777777" w:rsidR="00680147" w:rsidRPr="00E716C1" w:rsidRDefault="00680147" w:rsidP="00E716C1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455" w:firstLine="567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716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գ/ 11016 «Հյուսիս-հարավ ճանապարհային միջանցքի զարգացման ծրագրի Սիսիան-Քաջարան 60կմ-ի համակարգում և կառավարում» գծով նախատեսված գումարից 146,987.0 հազար դրամը (համաֆինանսավորում) վերաբաշխել և ուղղել ճանապարհների միջին նորոգման աշխատանքների իրականացմանը։ Այս կապակցությամբ հստակեցման անհրաժեշտություն ունի, թե արդյոք ՀՀ կառավարության որոշումներով մինչ օրս իրականացված 2,500,000.0 </w:t>
            </w:r>
            <w:r w:rsidRPr="00E716C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հազար դրամի վերաբաշխումների, ինչպես նաև սույն Նախագծով առաջարկվող վերաբաշխման արդյունքում մնացորդային 153,013.0 հազար դրամը բավարար է միջոցառմամբ սահմանված ոչ ֆինանսական արդյունքային մնացորդային ցուցանիշի (օտարվող հողերի 100 շահառու, մեկ շահառուի հաշվով գումարը կազմում է 1,530.1 հազար դրամ) կատարումն ապահովելու համար՝ հաշվի առնելով այն հանգամանքը, որ ընթացիկ տարում նախատեսված 2,800,000.0 հազար դրամի դիմաց նախատեսված էր օտարվող հողերի 570 շահառու (մեկ շահառուի հաշվով գումարը կազմում է 4,912.2 հազար դրամ)։</w:t>
            </w:r>
          </w:p>
          <w:p w14:paraId="5481939B" w14:textId="30F134DF" w:rsidR="00F310EF" w:rsidRPr="00B1519F" w:rsidRDefault="00680147" w:rsidP="00E716C1">
            <w:pPr>
              <w:spacing w:line="360" w:lineRule="auto"/>
              <w:ind w:right="455" w:firstLine="57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B1519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 xml:space="preserve">Հաշվի առնելով վերը նշվածներն առաջարկում ենք գնահատել մինչև բյուջետային տարվա ավարտը նվազեցվող միջոցառումների գծով հնարավոր կարիքները և գնահատման արդյունքներով առաջացող հնարավոր տնտեսումները/խնայողությունները (այդ թվում նվազեցվող գումարները) ուղղել ՀՀ կառավարության պահուստային ֆոնդ, որից հետո համապատասխան պարզաբանումների և իրականացվելիք աշխատանքների առաջնահերթության և հրատապության վերաբերյալ համապատասխան հիմնավորումների առկայության պարագայում անդրադառնալ գումարի հատկացման հարցին՝ այն </w:t>
            </w:r>
            <w:r w:rsidRPr="00B1519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քննարկելով նաև ՀՀ կառավարության առաջնահերթությունների համատեքստում:</w:t>
            </w:r>
          </w:p>
        </w:tc>
        <w:tc>
          <w:tcPr>
            <w:tcW w:w="6606" w:type="dxa"/>
          </w:tcPr>
          <w:p w14:paraId="1E91D740" w14:textId="77777777" w:rsidR="00F310EF" w:rsidRPr="00E716C1" w:rsidRDefault="00F310EF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BFB6F8A" w14:textId="77777777" w:rsidR="004802EE" w:rsidRPr="00E716C1" w:rsidRDefault="004802EE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7F2F14D" w14:textId="77777777" w:rsidR="004802EE" w:rsidRPr="00E716C1" w:rsidRDefault="004802EE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1E1FED98" w14:textId="671F08BC" w:rsidR="004802EE" w:rsidRDefault="004802EE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C9F12C7" w14:textId="6DA02725" w:rsidR="00BC560B" w:rsidRDefault="00BC560B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40AA1E4" w14:textId="16F16D97" w:rsidR="00BC560B" w:rsidRDefault="00BC560B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705F174" w14:textId="77777777" w:rsidR="00BC560B" w:rsidRPr="00E716C1" w:rsidRDefault="00BC560B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9EA92CC" w14:textId="77777777" w:rsidR="004802EE" w:rsidRPr="00E716C1" w:rsidRDefault="004802EE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70E66E3" w14:textId="77777777" w:rsidR="004802EE" w:rsidRPr="00E716C1" w:rsidRDefault="004802EE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479566E" w14:textId="77777777" w:rsidR="004802EE" w:rsidRPr="00E716C1" w:rsidRDefault="007E4E74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  <w:r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ա) </w:t>
            </w:r>
            <w:r w:rsidR="004802EE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>Նախագծով առաջարկվող նվազեցումները պայմանավորված են (բացի</w:t>
            </w:r>
            <w:r w:rsidR="006F64CA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 թիվ ՃԴ-ԲՄԱՇՁԲ-2021/2Շ-1 պայմանագրի, որը պայմանավորված է վերջինիս լուծման հանգամանքով)</w:t>
            </w:r>
            <w:r w:rsidR="004802EE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  </w:t>
            </w:r>
            <w:r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նախագծանախահաշվային </w:t>
            </w:r>
            <w:r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lastRenderedPageBreak/>
              <w:t xml:space="preserve">փաստաթղթերի </w:t>
            </w:r>
            <w:r w:rsidR="004802EE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>փոփոխություններ</w:t>
            </w:r>
            <w:r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>ի արդյունքում առաջացած</w:t>
            </w:r>
            <w:r w:rsidR="004802EE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  տնտեսում</w:t>
            </w:r>
            <w:r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>ներով  և վերջիններիս մասով հետագայում չի առաջանալու լրացուցիչ ֆինանսական միջոցների պահանջ, ինչպես նաև մի շարք պայմանագրերում չնախատեսված աշխատանքների և ծախսերի համար ներառված գումարների օգտագործման անհրաժեշտության բացակայությամբ:</w:t>
            </w:r>
            <w:r w:rsidR="004802EE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 </w:t>
            </w:r>
          </w:p>
          <w:p w14:paraId="1524AF02" w14:textId="44029C52" w:rsidR="007E4E74" w:rsidRPr="00E716C1" w:rsidRDefault="007E4E74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3333C60A" w14:textId="4A0CC070" w:rsidR="00490B7F" w:rsidRDefault="00490B7F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663F6599" w14:textId="2929816A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38568963" w14:textId="6AE1788C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66DA8E0A" w14:textId="69880726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22871DC4" w14:textId="348D9D54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37D9710A" w14:textId="2BD25816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3F8A1A76" w14:textId="3025EBDF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39D69D08" w14:textId="79531FA2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04F180FE" w14:textId="3FEE3C8E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3195FAD7" w14:textId="61C4C91E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55647AE2" w14:textId="0ACB1B07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2CD896BD" w14:textId="0C1B972C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1983238A" w14:textId="56F73395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6482BBC9" w14:textId="066AF400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501F5FA4" w14:textId="5EA506E5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7C0663BE" w14:textId="77777777" w:rsidR="00BC560B" w:rsidRPr="00E716C1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2750F439" w14:textId="7F8ACF6E" w:rsidR="00E716C1" w:rsidRPr="00E716C1" w:rsidRDefault="00490B7F" w:rsidP="00E716C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բ) </w:t>
            </w:r>
            <w:r w:rsidR="00E716C1" w:rsidRPr="00E716C1">
              <w:rPr>
                <w:rFonts w:ascii="GHEA Grapalat" w:hAnsi="GHEA Grapalat"/>
                <w:sz w:val="24"/>
                <w:szCs w:val="24"/>
                <w:lang w:val="hy-AM"/>
              </w:rPr>
              <w:t>11001 միջոցառման 4251 հոդվածից նվազեցված 558</w:t>
            </w:r>
            <w:r w:rsidR="00E716C1" w:rsidRPr="00E716C1">
              <w:rPr>
                <w:sz w:val="24"/>
                <w:szCs w:val="24"/>
                <w:lang w:val="hy-AM"/>
              </w:rPr>
              <w:t>,</w:t>
            </w:r>
            <w:r w:rsidR="00E716C1" w:rsidRPr="00E716C1">
              <w:rPr>
                <w:rFonts w:ascii="GHEA Grapalat" w:hAnsi="GHEA Grapalat"/>
                <w:sz w:val="24"/>
                <w:szCs w:val="24"/>
                <w:lang w:val="hy-AM"/>
              </w:rPr>
              <w:t>156.</w:t>
            </w:r>
            <w:r w:rsidR="00E716C1" w:rsidRPr="00E716C1">
              <w:rPr>
                <w:rFonts w:cs="Calibri"/>
                <w:sz w:val="24"/>
                <w:szCs w:val="24"/>
                <w:lang w:val="hy-AM"/>
              </w:rPr>
              <w:t> </w:t>
            </w:r>
            <w:r w:rsidR="00E716C1" w:rsidRPr="00E716C1">
              <w:rPr>
                <w:rFonts w:ascii="GHEA Grapalat" w:hAnsi="GHEA Grapalat"/>
                <w:sz w:val="24"/>
                <w:szCs w:val="24"/>
                <w:lang w:val="hy-AM"/>
              </w:rPr>
              <w:t>2 հազ</w:t>
            </w:r>
            <w:r w:rsidR="00E716C1" w:rsidRPr="00E716C1">
              <w:rPr>
                <w:rFonts w:ascii="Tahoma" w:hAnsi="Tahoma" w:cs="Tahoma"/>
                <w:sz w:val="24"/>
                <w:szCs w:val="24"/>
                <w:lang w:val="hy-AM"/>
              </w:rPr>
              <w:t xml:space="preserve">․ </w:t>
            </w:r>
            <w:r w:rsidR="00E716C1" w:rsidRPr="00E716C1">
              <w:rPr>
                <w:rFonts w:ascii="GHEA Grapalat" w:hAnsi="GHEA Grapalat"/>
                <w:sz w:val="24"/>
                <w:szCs w:val="24"/>
                <w:lang w:val="hy-AM"/>
              </w:rPr>
              <w:t>դրամ գումարից՝ 404,384</w:t>
            </w:r>
            <w:r w:rsidR="00E716C1" w:rsidRPr="00E716C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="00E716C1" w:rsidRPr="00E716C1">
              <w:rPr>
                <w:rFonts w:ascii="GHEA Grapalat" w:hAnsi="GHEA Grapalat"/>
                <w:sz w:val="24"/>
                <w:szCs w:val="24"/>
                <w:lang w:val="hy-AM"/>
              </w:rPr>
              <w:t>1  հազ</w:t>
            </w:r>
            <w:r w:rsidR="00E716C1" w:rsidRPr="00E716C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="00E716C1" w:rsidRPr="00E716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 գումարը տնտեսում է, իսկ 153</w:t>
            </w:r>
            <w:r w:rsidR="00E716C1" w:rsidRPr="00E716C1">
              <w:rPr>
                <w:rFonts w:ascii="Sylfaen" w:hAnsi="Sylfaen"/>
                <w:sz w:val="24"/>
                <w:szCs w:val="24"/>
                <w:lang w:val="hy-AM"/>
              </w:rPr>
              <w:t>,</w:t>
            </w:r>
            <w:r w:rsidR="00E716C1" w:rsidRPr="00E716C1">
              <w:rPr>
                <w:rFonts w:ascii="GHEA Grapalat" w:hAnsi="GHEA Grapalat"/>
                <w:sz w:val="24"/>
                <w:szCs w:val="24"/>
                <w:lang w:val="hy-AM"/>
              </w:rPr>
              <w:t>772</w:t>
            </w:r>
            <w:r w:rsidR="00E716C1" w:rsidRPr="00E716C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="00E716C1" w:rsidRPr="00E716C1">
              <w:rPr>
                <w:rFonts w:cs="Calibri"/>
                <w:sz w:val="24"/>
                <w:szCs w:val="24"/>
                <w:lang w:val="hy-AM"/>
              </w:rPr>
              <w:t> </w:t>
            </w:r>
            <w:r w:rsidR="00E716C1" w:rsidRPr="00E716C1">
              <w:rPr>
                <w:rFonts w:ascii="GHEA Grapalat" w:hAnsi="GHEA Grapalat"/>
                <w:sz w:val="24"/>
                <w:szCs w:val="24"/>
                <w:lang w:val="hy-AM"/>
              </w:rPr>
              <w:t>1 հազ</w:t>
            </w:r>
            <w:r w:rsidR="00E716C1" w:rsidRPr="00E716C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="00E716C1" w:rsidRPr="00E716C1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դրամը՝ ազատ միջոց։ </w:t>
            </w:r>
          </w:p>
          <w:p w14:paraId="5BB76423" w14:textId="67B5E567" w:rsidR="007E4E74" w:rsidRPr="00E716C1" w:rsidRDefault="007E4E74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64DA0B32" w14:textId="1BEC6E75" w:rsidR="00490B7F" w:rsidRPr="00E716C1" w:rsidRDefault="00490B7F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58564A8E" w14:textId="42F1972F" w:rsidR="00490B7F" w:rsidRPr="00E716C1" w:rsidRDefault="00E716C1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  <w:r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 </w:t>
            </w:r>
          </w:p>
          <w:p w14:paraId="4FE4C616" w14:textId="16901004" w:rsidR="00490B7F" w:rsidRPr="00E716C1" w:rsidRDefault="00490B7F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2FC3161D" w14:textId="1C2D6716" w:rsidR="00490B7F" w:rsidRDefault="00490B7F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14D88299" w14:textId="5116E59F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7673EDE2" w14:textId="5879F13C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592867A2" w14:textId="7E1C8DB6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2875737C" w14:textId="3CDC12F8" w:rsidR="00BC560B" w:rsidRDefault="00BC560B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6AEC55B0" w14:textId="77777777" w:rsidR="00490B7F" w:rsidRPr="00E716C1" w:rsidRDefault="00490B7F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lang w:val="hy-AM"/>
              </w:rPr>
            </w:pPr>
          </w:p>
          <w:p w14:paraId="0A089467" w14:textId="770592C7" w:rsidR="007E4E74" w:rsidRPr="00E716C1" w:rsidRDefault="009857BF" w:rsidP="007E4E74">
            <w:pPr>
              <w:shd w:val="clear" w:color="auto" w:fill="FFFFFF"/>
              <w:tabs>
                <w:tab w:val="left" w:pos="709"/>
                <w:tab w:val="left" w:pos="851"/>
              </w:tabs>
              <w:spacing w:line="360" w:lineRule="auto"/>
              <w:ind w:right="57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>գ</w:t>
            </w:r>
            <w:r w:rsidR="007E4E74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>)</w:t>
            </w:r>
            <w:r w:rsidR="00A027C4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 Նախագծով առաջարկվող նվազեցումը պայմանավորված է հողօտարումների գործընթացի ընթացակարգի և սահմանված ժամկետների հետ: Տեղեկացնում ենք, որ գերակա շահ ճանաչելուց հետո սկսվում է շահագրգիռ մարմիններին ուղարկվող  նկարագրությունների</w:t>
            </w:r>
            <w:r w:rsidR="00754611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 </w:t>
            </w:r>
            <w:r w:rsidR="00A027C4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ծանուցման արձանագրությունների գործընթացը, որից հետո կազմվում են պայմանագրերի նախագծեր և ուղարկվում ծանոթության: Համաձայն օրենքի </w:t>
            </w:r>
            <w:r w:rsidR="0058072D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>պ</w:t>
            </w:r>
            <w:r w:rsidR="00A027C4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այմանագրերի </w:t>
            </w:r>
            <w:r w:rsidR="00A027C4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lastRenderedPageBreak/>
              <w:t>կնքումը պետք է իրականացվի 3 ամիս հետո: Հաշվի առնելով ներկայիս ժամկետներ</w:t>
            </w:r>
            <w:r w:rsidR="0058072D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>ի սուղ լինելը միջոցառումով նախատեսված ճշտված բյուջեն ևս ենթակա է վերադարձման ՀՀ պետական բյուջե՝ հաջորդիվ Կառավարության Որոշման նախագծով, համաձայն որի կճշգրտվեն նաև միջոցառման համար նախատեսված արդյուքային ցուցանիշները:</w:t>
            </w:r>
            <w:r w:rsidR="00A027C4" w:rsidRPr="00E716C1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  </w:t>
            </w:r>
          </w:p>
        </w:tc>
      </w:tr>
      <w:tr w:rsidR="00E716C1" w:rsidRPr="006856D1" w14:paraId="3EB7818C" w14:textId="77777777" w:rsidTr="00BC560B">
        <w:tblPrEx>
          <w:shd w:val="clear" w:color="auto" w:fill="auto"/>
        </w:tblPrEx>
        <w:trPr>
          <w:trHeight w:val="92"/>
        </w:trPr>
        <w:tc>
          <w:tcPr>
            <w:tcW w:w="7196" w:type="dxa"/>
          </w:tcPr>
          <w:p w14:paraId="58530D80" w14:textId="14BFECD1" w:rsidR="00C45C90" w:rsidRPr="00B1519F" w:rsidRDefault="00680147" w:rsidP="00E716C1">
            <w:pPr>
              <w:spacing w:line="360" w:lineRule="auto"/>
              <w:ind w:right="59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B1519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lastRenderedPageBreak/>
              <w:t>2. ՀՀ տարածքային կառավարման և ենթակառուցվածքների նախարարության մասով արդեն իսկ իրականացվել է 7.2 տոկոսի վերաբաշխում՝ գերազանցելով ՀՀ կառավարության 29.12.2022թ. N 2111-Ն որոշմամբ սահմանված 2.5 տոկոսը և Նախագծով առաջարկվող վերաբաշխումը հնարավոր չէ կատարել։</w:t>
            </w:r>
          </w:p>
          <w:p w14:paraId="70CBE1DC" w14:textId="7EF6ACE0" w:rsidR="00F310EF" w:rsidRPr="00B1519F" w:rsidRDefault="00F310EF" w:rsidP="00992696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6606" w:type="dxa"/>
          </w:tcPr>
          <w:p w14:paraId="58A4A0BE" w14:textId="5E7F7F41" w:rsidR="00F310EF" w:rsidRPr="00E716C1" w:rsidRDefault="00FD4D2E" w:rsidP="004802EE">
            <w:pPr>
              <w:widowControl w:val="0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716C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Չի ընդունվել, քանի որ  2023թ.պետական բյուջեի «պետական նշանակության ավտոճանապարհների հիմնանորոգում» միջոցառման համար հատկացվել է 45,1մլրդ դրամ, որով հնարավոր  է իրականացնել 280 կմ ճանապարհի հիմնանրգման աշխատանքներ, մինչդեռ ՀՀ կառավարության ծրագրում  ամրագրվել, որ տարեկան պետք  է հիմնանորոգվի 500կմ ճանապարհ, ուստի անհարաժեշտություն է առաջացել շրջանառել սույն որոշման նախագիծը:</w:t>
            </w:r>
          </w:p>
        </w:tc>
      </w:tr>
      <w:tr w:rsidR="00E716C1" w:rsidRPr="006856D1" w14:paraId="5D7FC6BB" w14:textId="77777777" w:rsidTr="00BC560B">
        <w:tblPrEx>
          <w:shd w:val="clear" w:color="auto" w:fill="auto"/>
        </w:tblPrEx>
        <w:trPr>
          <w:trHeight w:val="92"/>
        </w:trPr>
        <w:tc>
          <w:tcPr>
            <w:tcW w:w="7196" w:type="dxa"/>
          </w:tcPr>
          <w:p w14:paraId="33641AD9" w14:textId="4F005C13" w:rsidR="00C45C90" w:rsidRPr="00B1519F" w:rsidRDefault="00680147" w:rsidP="00E716C1">
            <w:pPr>
              <w:spacing w:line="360" w:lineRule="auto"/>
              <w:ind w:right="455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</w:pPr>
            <w:r w:rsidRPr="00B1519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3. Նախագծին կից ներկայացված չեն հիմնանորոգման ենթակա ճանապարհահատվածների ընտրության չափորոշիչները և առաջնահերթությունները, այդ առաջնահերթությունների հիմքում ընկած ենթադրությունները։</w:t>
            </w:r>
          </w:p>
        </w:tc>
        <w:tc>
          <w:tcPr>
            <w:tcW w:w="6606" w:type="dxa"/>
          </w:tcPr>
          <w:p w14:paraId="28D62080" w14:textId="5681EDDF" w:rsidR="00490B7F" w:rsidRPr="00E716C1" w:rsidRDefault="00490B7F" w:rsidP="00490B7F">
            <w:pPr>
              <w:spacing w:after="160"/>
              <w:ind w:firstLine="567"/>
              <w:contextualSpacing/>
              <w:jc w:val="both"/>
              <w:rPr>
                <w:rFonts w:ascii="GHEA Grapalat" w:eastAsia="MS Mincho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E716C1">
              <w:rPr>
                <w:rFonts w:ascii="GHEA Grapalat" w:eastAsia="MS Mincho" w:hAnsi="GHEA Grapalat" w:cs="Sylfaen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14:paraId="4D8EF885" w14:textId="17D02277" w:rsidR="009857BF" w:rsidRPr="00E716C1" w:rsidRDefault="00490B7F" w:rsidP="009857BF">
            <w:pPr>
              <w:spacing w:after="160"/>
              <w:contextualSpacing/>
              <w:jc w:val="both"/>
              <w:rPr>
                <w:rFonts w:ascii="GHEA Grapalat" w:eastAsia="MS Mincho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E716C1">
              <w:rPr>
                <w:rFonts w:ascii="GHEA Grapalat" w:eastAsia="MS Mincho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9857BF" w:rsidRPr="00E716C1">
              <w:rPr>
                <w:rFonts w:ascii="GHEA Grapalat" w:eastAsia="MS Mincho" w:hAnsi="GHEA Grapalat" w:cs="Sylfaen"/>
                <w:sz w:val="24"/>
                <w:szCs w:val="24"/>
                <w:shd w:val="clear" w:color="auto" w:fill="FFFFFF"/>
                <w:lang w:val="hy-AM"/>
              </w:rPr>
              <w:t>Լիազոր մարմնին</w:t>
            </w:r>
            <w:r w:rsidRPr="00E716C1">
              <w:rPr>
                <w:rFonts w:ascii="GHEA Grapalat" w:eastAsia="MS Mincho" w:hAnsi="GHEA Grapalat" w:cs="Sylfaen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9857BF" w:rsidRPr="00E716C1">
              <w:rPr>
                <w:rFonts w:ascii="GHEA Grapalat" w:eastAsia="MS Mincho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իր իրավասության սահմաններում իրականացված հետազոտության արդյունքների հիման վրա կատարված տնտեսագիտական վերլուծության արդյունքում որոշում է վերականգնման ենթակա ճանապարհահատվածների առաջնահերթությունը, վերականգնման եղանակը և ներառում տարբեր ծրագրերում: </w:t>
            </w:r>
          </w:p>
          <w:p w14:paraId="6AF23E87" w14:textId="684D4529" w:rsidR="004802EE" w:rsidRPr="00E716C1" w:rsidRDefault="00490B7F" w:rsidP="004802EE">
            <w:pPr>
              <w:spacing w:after="160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E716C1">
              <w:rPr>
                <w:rFonts w:ascii="GHEA Grapalat" w:eastAsia="MS Mincho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  <w:r w:rsidR="009857BF" w:rsidRPr="00E716C1">
              <w:rPr>
                <w:rFonts w:ascii="GHEA Grapalat" w:eastAsia="MS Mincho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Բացի այդ, </w:t>
            </w:r>
            <w:r w:rsidR="004802EE" w:rsidRPr="00E716C1">
              <w:rPr>
                <w:rFonts w:ascii="GHEA Grapalat" w:eastAsia="MS Mincho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«Հայաստանի վերափոխման ռազմավարություն 2050», «Կառավարության 2021-2026թթ. ծրագիր» /կետ 3.2, 3-րդ պարբերության 1-ին ենթակետ/ ռազմավարական փաստաթղթերի դրույթներից ելնելով </w:t>
            </w:r>
            <w:r w:rsidR="004802EE" w:rsidRPr="00E716C1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անհրաժեշտ է ունենալ շուրջ 500կմ ընդհանուր երկարությամբ վերանորոգված ճանապարհ։ </w:t>
            </w:r>
          </w:p>
          <w:p w14:paraId="2266D17F" w14:textId="2EDF3A18" w:rsidR="00C45C90" w:rsidRPr="00E716C1" w:rsidRDefault="004802EE" w:rsidP="009857BF">
            <w:pPr>
              <w:widowControl w:val="0"/>
              <w:ind w:right="210"/>
              <w:contextualSpacing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716C1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Հաշվի առնելով որոշման նախագծում ներառված ճանապարհահատվածների անբարեկարգ վիճակը, ինչի հետևանքով չի ապահովվում երթևեկության անվտանգությունը ու հարմարավետությունը, ուստի անհրաժեշտություն է առաջացել շուտափույթ միջոցներ ձեռնարկել նախատեսված շինարարական </w:t>
            </w:r>
            <w:r w:rsidRPr="00E716C1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աշխատանքները հինարավորինս շուտ և բարենպաստ եղանակային պայմաններում կատարելու համար: Նշված հանգամանքներով պայմանավորված կազմակերպվել են մրցույթային գործընթացներ, կնքվել համապատասխան պայմանագրեր և որոշ տեղամասերում արդեն իսկ տրվել է շինարարական աշխատանքների մեկնակը:</w:t>
            </w:r>
          </w:p>
        </w:tc>
      </w:tr>
      <w:tr w:rsidR="00E716C1" w:rsidRPr="006856D1" w14:paraId="38BEA3CF" w14:textId="77777777" w:rsidTr="00BC560B">
        <w:tblPrEx>
          <w:shd w:val="clear" w:color="auto" w:fill="auto"/>
        </w:tblPrEx>
        <w:trPr>
          <w:trHeight w:val="92"/>
        </w:trPr>
        <w:tc>
          <w:tcPr>
            <w:tcW w:w="7196" w:type="dxa"/>
          </w:tcPr>
          <w:p w14:paraId="6F7FDA86" w14:textId="5B391598" w:rsidR="00680147" w:rsidRPr="00E716C1" w:rsidRDefault="00680147" w:rsidP="00680147">
            <w:pPr>
              <w:tabs>
                <w:tab w:val="left" w:pos="567"/>
                <w:tab w:val="left" w:pos="851"/>
              </w:tabs>
              <w:suppressAutoHyphens/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716C1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lastRenderedPageBreak/>
              <w:t>4. Նախագծին կից հիմնավորման համաձայն.</w:t>
            </w:r>
          </w:p>
          <w:p w14:paraId="16EF37D3" w14:textId="77777777" w:rsidR="00680147" w:rsidRPr="00E716C1" w:rsidRDefault="00680147" w:rsidP="00E716C1">
            <w:pPr>
              <w:tabs>
                <w:tab w:val="left" w:pos="567"/>
                <w:tab w:val="left" w:pos="851"/>
              </w:tabs>
              <w:spacing w:line="360" w:lineRule="auto"/>
              <w:ind w:right="455" w:firstLine="567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716C1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ա/ </w:t>
            </w:r>
            <w:r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ՀՀ տարածքային կառավարման և ենթակառուցվածքների նախարարությունը որոշել է Մ-6, Վանաձոր (Մ-3 հատման կետ)-Ալավերդի-Վրաստանի սահման միջպետական նշանակության ավտոճանապարհի կմ 51+100-ում գտնող փլուզված հենապատի վերականգնման աշխատանքների նախագծերի  պատրաստման, ծախսերի գնահատման </w:t>
            </w:r>
            <w:r w:rsidRPr="00E716C1">
              <w:rPr>
                <w:rFonts w:ascii="GHEA Grapalat" w:eastAsia="SimSun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և փորձաքննության ծառայությունների </w:t>
            </w:r>
            <w:r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ձեռքբերումն իրականացնել «Գնումների մասին» ՀՀ օրենքի 23-րդ հոդվածի 1-ին մասի 2-րդ կետով նախատեսված՝ հրատապության հիմքով պայմանավորված մեկ անձից գնման ձևով: Սակայն նախագծի N 8 հավելվածում հիշյալ ծառայությունները ներառվել են գնման մրցակցային ընթացակարգերով:</w:t>
            </w:r>
          </w:p>
          <w:p w14:paraId="723D57EA" w14:textId="07A5E2F0" w:rsidR="00680147" w:rsidRPr="00E716C1" w:rsidRDefault="00680147" w:rsidP="00E716C1">
            <w:pPr>
              <w:tabs>
                <w:tab w:val="left" w:pos="567"/>
                <w:tab w:val="right" w:pos="10490"/>
              </w:tabs>
              <w:spacing w:line="360" w:lineRule="auto"/>
              <w:ind w:right="321" w:firstLine="567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Այս կապակցությամ առաջարկում ենք Նախագծին կից հիմնավորումից հանել նշված դրույթները:</w:t>
            </w:r>
          </w:p>
          <w:p w14:paraId="3662AA0A" w14:textId="77777777" w:rsidR="00680147" w:rsidRPr="00E716C1" w:rsidRDefault="00680147" w:rsidP="00E716C1">
            <w:pPr>
              <w:tabs>
                <w:tab w:val="left" w:pos="567"/>
                <w:tab w:val="left" w:pos="851"/>
              </w:tabs>
              <w:spacing w:line="360" w:lineRule="auto"/>
              <w:ind w:right="313" w:firstLine="567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բ/ Հաշվի առնելով Հակարիի կամրջի հատվածում </w:t>
            </w:r>
            <w:r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առաջացած լարվածությունը՝ «Ճանապարհ» ՍՊԸ-ի հետ 16.09.2021թ. կնքված ՏԿԵՆ-ՀԲՄԱՇՁԲ-2021/31Շ պայմանագրի շրջանակներում կապալառուն հնարավորություն չի ունեցել կատարել պայմանագրով նախատեսված՝ /Մ-12/-Կոռնիձոր-ՀՀ սահման ավտոճանապարհի կմ9+000-կմ11+779.75 հատվածի վերակառուցման աշխատանքների որոշ մասը, ուստի նախագծով նախատեսվում է պայմանագրով նախատեսված աշխատանքների ծավալը նվազեցնել 141,590,049.0 դրամով:</w:t>
            </w:r>
          </w:p>
          <w:p w14:paraId="1FF251C8" w14:textId="4E89E403" w:rsidR="00680147" w:rsidRPr="00E716C1" w:rsidRDefault="00680147" w:rsidP="00E716C1">
            <w:pPr>
              <w:spacing w:line="360" w:lineRule="auto"/>
              <w:ind w:right="321" w:firstLine="578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Նկատի ունենալով, որ վերոհիշյալ հատվածի վերակառուցման աշխատանքները հանդիսանում են «Ճանապարհ» ՍՊԸ-ի հետ 24.08.2022թ. կնքված թիվ ՏԿԵՆ-ՀԲՄԱՇՁԲ-2022/20Շ-3 պայմանագրի գնման առարկան, ուստի առաջարկում ենք Նախագծի 2-րդ կետի 1-ին ենթակետում ճշտել պայմանագրի ծածկագիրը՝ 2021 թվականի սեպտեմբերի 16-ին կնքված թիվ ՏԿԵՆ-ՀԲՄԱՇՁԲ-2021/31Շ» բառերը փոխարինելով 2022 թվականի օգոստոսի 24-ին կնքված թիվ ՏԿԵՆ-ՀԲՄԱՇՁԲ-2022/20Շ-3» բառերով:</w:t>
            </w:r>
          </w:p>
        </w:tc>
        <w:tc>
          <w:tcPr>
            <w:tcW w:w="6606" w:type="dxa"/>
          </w:tcPr>
          <w:p w14:paraId="13E1EA89" w14:textId="77777777" w:rsidR="00680147" w:rsidRPr="00E716C1" w:rsidRDefault="00680147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0F7124A2" w14:textId="31BF71A0" w:rsidR="00736017" w:rsidRPr="00E716C1" w:rsidRDefault="00736017" w:rsidP="004802EE">
            <w:pPr>
              <w:widowControl w:val="0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ա) Չի ընդունվել:</w:t>
            </w:r>
          </w:p>
          <w:p w14:paraId="02FC3714" w14:textId="06CDF84B" w:rsidR="00736017" w:rsidRPr="00E716C1" w:rsidRDefault="00736017" w:rsidP="004802EE">
            <w:pPr>
              <w:widowControl w:val="0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Նախագծի 8-րդ հավելվածում </w:t>
            </w:r>
            <w:r w:rsidR="0065556C"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«Գնման ձևը» սյունյակում </w:t>
            </w:r>
            <w:r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կատարվել են համապատասխան փոփոխություններ:</w:t>
            </w:r>
          </w:p>
          <w:p w14:paraId="5CEF4C14" w14:textId="77777777" w:rsidR="00FD4D2E" w:rsidRPr="00E716C1" w:rsidRDefault="00FD4D2E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34691F3" w14:textId="77777777" w:rsidR="00FD4D2E" w:rsidRPr="00E716C1" w:rsidRDefault="00FD4D2E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1694EC30" w14:textId="2BDCC831" w:rsidR="00FD4D2E" w:rsidRDefault="00FD4D2E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FF8C8DB" w14:textId="163E5739" w:rsidR="00754611" w:rsidRDefault="00754611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0A4DB21" w14:textId="7F776E61" w:rsidR="00754611" w:rsidRDefault="00754611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3D286EF" w14:textId="5E8F56DD" w:rsidR="00754611" w:rsidRDefault="00754611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C044689" w14:textId="0B12BEFA" w:rsidR="00754611" w:rsidRDefault="00754611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935420D" w14:textId="3B33E6A2" w:rsidR="00754611" w:rsidRDefault="00754611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1239CA2" w14:textId="5E3CCD23" w:rsidR="00754611" w:rsidRDefault="00754611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D96B332" w14:textId="79656C30" w:rsidR="00754611" w:rsidRDefault="00754611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2F46446" w14:textId="34B7AE91" w:rsidR="00754611" w:rsidRDefault="00754611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528E44DE" w14:textId="36F4E944" w:rsidR="00754611" w:rsidRDefault="00754611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CA5AFC4" w14:textId="2B54D8C8" w:rsidR="00754611" w:rsidRDefault="00754611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10D3DC1" w14:textId="240711CC" w:rsidR="00754611" w:rsidRDefault="00754611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E427C2D" w14:textId="17A2A59D" w:rsidR="00754611" w:rsidRDefault="00754611" w:rsidP="00803A1F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2E38165C" w14:textId="19F35A5B" w:rsidR="00FD4D2E" w:rsidRPr="00E716C1" w:rsidRDefault="00736017" w:rsidP="004802EE">
            <w:pPr>
              <w:widowControl w:val="0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բ) </w:t>
            </w:r>
            <w:r w:rsidR="00FD4D2E"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է, նախագծում կատարվել են համապատասխան փոփոխություններ:</w:t>
            </w:r>
          </w:p>
        </w:tc>
      </w:tr>
      <w:tr w:rsidR="00E716C1" w:rsidRPr="006856D1" w14:paraId="693D6D7D" w14:textId="77777777" w:rsidTr="00BC560B">
        <w:tblPrEx>
          <w:shd w:val="clear" w:color="auto" w:fill="auto"/>
        </w:tblPrEx>
        <w:trPr>
          <w:trHeight w:val="92"/>
        </w:trPr>
        <w:tc>
          <w:tcPr>
            <w:tcW w:w="7196" w:type="dxa"/>
          </w:tcPr>
          <w:p w14:paraId="324CF27E" w14:textId="6B8D3057" w:rsidR="00680147" w:rsidRPr="00E716C1" w:rsidRDefault="00680147" w:rsidP="00E716C1">
            <w:pPr>
              <w:tabs>
                <w:tab w:val="left" w:pos="567"/>
                <w:tab w:val="left" w:pos="851"/>
              </w:tabs>
              <w:suppressAutoHyphens/>
              <w:spacing w:line="360" w:lineRule="auto"/>
              <w:ind w:right="38"/>
              <w:jc w:val="both"/>
              <w:rPr>
                <w:rFonts w:ascii="GHEA Grapalat" w:eastAsia="SimSun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E716C1">
              <w:rPr>
                <w:rFonts w:ascii="GHEA Grapalat" w:eastAsia="SimSun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5. Նախագծի N 8 հավելվածում նշված 45231176/2 ԳՄԱ կոդով տողից առաջարկվող նվազեցումը հնարավոր չէ կատարել՝ </w:t>
            </w:r>
            <w:r w:rsidRPr="00E716C1">
              <w:rPr>
                <w:rFonts w:ascii="GHEA Grapalat" w:eastAsia="SimSun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տվյալ տողում միջոցների բացակայության պատճառով:</w:t>
            </w:r>
          </w:p>
          <w:p w14:paraId="422113F7" w14:textId="29EC0C4A" w:rsidR="00F310EF" w:rsidRPr="00E716C1" w:rsidRDefault="00F310EF" w:rsidP="00680147">
            <w:pPr>
              <w:spacing w:line="360" w:lineRule="auto"/>
              <w:ind w:firstLine="578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</w:p>
        </w:tc>
        <w:tc>
          <w:tcPr>
            <w:tcW w:w="6606" w:type="dxa"/>
          </w:tcPr>
          <w:p w14:paraId="0A07D32F" w14:textId="573A03CD" w:rsidR="00F310EF" w:rsidRPr="00E716C1" w:rsidRDefault="00490B7F" w:rsidP="00BE516C">
            <w:pPr>
              <w:widowControl w:val="0"/>
              <w:ind w:right="210"/>
              <w:contextualSpacing/>
              <w:jc w:val="center"/>
              <w:rPr>
                <w:rFonts w:ascii="GHEA Grapalat" w:eastAsia="Times New Roman" w:hAnsi="GHEA Grapalat"/>
                <w:i/>
                <w:sz w:val="24"/>
                <w:szCs w:val="24"/>
                <w:lang w:val="hy-AM" w:eastAsia="ru-RU"/>
              </w:rPr>
            </w:pPr>
            <w:r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Ընդունվել է, նախագծի 8-րդ հավելվածում կատարվել են համապատասխան փոփոխություններ:</w:t>
            </w:r>
          </w:p>
        </w:tc>
      </w:tr>
      <w:tr w:rsidR="00BC560B" w:rsidRPr="00BC560B" w14:paraId="0B5791C2" w14:textId="77777777" w:rsidTr="007E5C25">
        <w:tblPrEx>
          <w:shd w:val="clear" w:color="auto" w:fill="auto"/>
        </w:tblPrEx>
        <w:trPr>
          <w:trHeight w:val="1002"/>
        </w:trPr>
        <w:tc>
          <w:tcPr>
            <w:tcW w:w="7196" w:type="dxa"/>
          </w:tcPr>
          <w:p w14:paraId="1485210A" w14:textId="7962C767" w:rsidR="00BC560B" w:rsidRPr="00BC560B" w:rsidRDefault="00BC560B" w:rsidP="00C30E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C560B">
              <w:rPr>
                <w:rFonts w:ascii="GHEA Grapalat" w:hAnsi="GHEA Grapalat"/>
                <w:sz w:val="24"/>
                <w:szCs w:val="24"/>
                <w:lang w:val="af-ZA"/>
              </w:rPr>
              <w:t>3. ՀՀ ֆինանսների նախարարություն</w:t>
            </w:r>
          </w:p>
          <w:p w14:paraId="525149BC" w14:textId="77777777" w:rsidR="00BC560B" w:rsidRPr="00BC560B" w:rsidRDefault="00BC560B" w:rsidP="00C30E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606" w:type="dxa"/>
          </w:tcPr>
          <w:p w14:paraId="1386879E" w14:textId="40D2DA95" w:rsidR="00BC560B" w:rsidRPr="00BC560B" w:rsidRDefault="00BC560B" w:rsidP="00C30E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C560B">
              <w:rPr>
                <w:rFonts w:ascii="GHEA Grapalat" w:hAnsi="GHEA Grapalat"/>
                <w:sz w:val="24"/>
                <w:szCs w:val="24"/>
                <w:lang w:val="af-ZA"/>
              </w:rPr>
              <w:t>0</w:t>
            </w:r>
            <w:r w:rsidR="006856D1"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 w:rsidRPr="00BC560B">
              <w:rPr>
                <w:rFonts w:ascii="GHEA Grapalat" w:hAnsi="GHEA Grapalat"/>
                <w:sz w:val="24"/>
                <w:szCs w:val="24"/>
                <w:lang w:val="af-ZA"/>
              </w:rPr>
              <w:t xml:space="preserve">.11.2023թ. </w:t>
            </w:r>
          </w:p>
          <w:p w14:paraId="2B0D7577" w14:textId="410E37CA" w:rsidR="00BC560B" w:rsidRPr="00BC560B" w:rsidRDefault="00BC560B" w:rsidP="00C30E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C560B">
              <w:rPr>
                <w:rFonts w:ascii="GHEA Grapalat" w:hAnsi="GHEA Grapalat"/>
                <w:sz w:val="24"/>
                <w:szCs w:val="24"/>
                <w:lang w:val="af-ZA"/>
              </w:rPr>
              <w:t>№ 01/9-1/21410-2023</w:t>
            </w:r>
          </w:p>
          <w:p w14:paraId="3E60317E" w14:textId="77777777" w:rsidR="00BC560B" w:rsidRPr="00E716C1" w:rsidRDefault="00BC560B" w:rsidP="00C30EC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BC560B" w:rsidRPr="00BC560B" w14:paraId="4DB62379" w14:textId="77777777" w:rsidTr="00BC560B">
        <w:tblPrEx>
          <w:shd w:val="clear" w:color="auto" w:fill="auto"/>
        </w:tblPrEx>
        <w:trPr>
          <w:trHeight w:val="92"/>
        </w:trPr>
        <w:tc>
          <w:tcPr>
            <w:tcW w:w="7196" w:type="dxa"/>
          </w:tcPr>
          <w:p w14:paraId="2B641748" w14:textId="77777777" w:rsidR="00087436" w:rsidRPr="00B47010" w:rsidRDefault="00087436" w:rsidP="00087436">
            <w:pPr>
              <w:tabs>
                <w:tab w:val="left" w:pos="709"/>
                <w:tab w:val="left" w:pos="993"/>
              </w:tabs>
              <w:spacing w:line="336" w:lineRule="auto"/>
              <w:ind w:right="-1" w:firstLine="567"/>
              <w:jc w:val="both"/>
              <w:rPr>
                <w:rFonts w:ascii="GHEA Grapalat" w:hAnsi="GHEA Grapalat" w:cs="GHEA Grapalat"/>
                <w:sz w:val="24"/>
                <w:szCs w:val="24"/>
                <w:lang w:val="de-LU"/>
              </w:rPr>
            </w:pPr>
            <w:r w:rsidRPr="00B4701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Ձեր 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hy-AM"/>
              </w:rPr>
              <w:t>26.10</w:t>
            </w:r>
            <w:r w:rsidRPr="00B47010">
              <w:rPr>
                <w:rFonts w:ascii="GHEA Grapalat" w:hAnsi="GHEA Grapalat" w:cs="Arial"/>
                <w:sz w:val="24"/>
                <w:szCs w:val="24"/>
                <w:lang w:val="hy-AM"/>
              </w:rPr>
              <w:t>.2023թ. N ԳՍ/23.1/32852-2023 գրությամբ ներկայացված ««Հայաստանի Հանրապետության 2023 թվականի պետական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բյուջեի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մասին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»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Հայաստանի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Հանրապետության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օրենքում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վերաբաշխում,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փոփոխություններ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և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լրացումներ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Հայաստանի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Հանրապետության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կառավարության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2022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թվականի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դեկտեմբերի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29-ի N 2111-Ն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որոշման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մեջ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փոփոխություններ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լրացումներ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r w:rsidRPr="00B4701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և գնման պայմանագրում փոփոխություններ կատարելու թույլտվություն տալու </w:t>
            </w:r>
            <w:r w:rsidRPr="00B4701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»</w:t>
            </w:r>
            <w:r w:rsidRPr="00B4701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ՀՀ կառավարության որոշման նախագծի վերաբերյալ</w:t>
            </w:r>
            <w:r w:rsidRPr="00850C7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հաշվի առնելով ֆինանսատնտեսական նախարարական կոմիտեի 31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10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2023թ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կայացած նիստի օրակարգի 15-րդ հարցով ներկայացված խմբագրված տարբերակը)</w:t>
            </w:r>
            <w:r w:rsidRPr="00B4701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որով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առաջարկվում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է ՀՀ 2023թ.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պետական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բյուջեով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1049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ծրագրի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մի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շարք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միջոցառումներ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գծով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նախատեսված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գումարներից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3,464,407.3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հազար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դրամը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վերաբաշխել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(այդ թվում, օբյեկտների միջև վերաբաշխումները)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և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ուղղել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ճանապարհների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հիմնանորոգման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,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միջին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նորոգման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աշխատանքների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իրականացմանը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,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ինչպես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նաև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որոշ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lastRenderedPageBreak/>
              <w:t>ճանապարհահատվածների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և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տրանսպորտային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օբյեկտների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գծով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նախագծանախահաշվային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փաստաթղթերի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ձեռք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>բերմանը</w:t>
            </w:r>
            <w:proofErr w:type="spellEnd"/>
            <w:r w:rsidRPr="00B47010">
              <w:rPr>
                <w:rFonts w:ascii="GHEA Grapalat" w:hAnsi="GHEA Grapalat" w:cs="GHEA Grapalat"/>
                <w:sz w:val="24"/>
                <w:szCs w:val="24"/>
                <w:lang w:val="hy-AM"/>
              </w:rPr>
              <w:t>, հայտնում ենք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, որ առարկություններ չունենք։</w:t>
            </w:r>
            <w:r w:rsidRPr="00B47010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</w:p>
          <w:p w14:paraId="0E70006E" w14:textId="77777777" w:rsidR="00BC560B" w:rsidRPr="00087436" w:rsidRDefault="00BC560B" w:rsidP="00E716C1">
            <w:pPr>
              <w:tabs>
                <w:tab w:val="left" w:pos="567"/>
                <w:tab w:val="left" w:pos="851"/>
              </w:tabs>
              <w:suppressAutoHyphens/>
              <w:spacing w:line="360" w:lineRule="auto"/>
              <w:ind w:right="38"/>
              <w:jc w:val="both"/>
              <w:rPr>
                <w:rFonts w:ascii="GHEA Grapalat" w:eastAsia="SimSun" w:hAnsi="GHEA Grapalat" w:cs="Sylfaen"/>
                <w:bCs/>
                <w:sz w:val="24"/>
                <w:szCs w:val="24"/>
                <w:shd w:val="clear" w:color="auto" w:fill="FFFFFF"/>
                <w:lang w:val="de-LU"/>
              </w:rPr>
            </w:pPr>
          </w:p>
        </w:tc>
        <w:tc>
          <w:tcPr>
            <w:tcW w:w="6606" w:type="dxa"/>
          </w:tcPr>
          <w:p w14:paraId="3736F45F" w14:textId="77777777" w:rsidR="00087436" w:rsidRDefault="00087436" w:rsidP="00BE516C">
            <w:pPr>
              <w:widowControl w:val="0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9CD229F" w14:textId="5249A0B9" w:rsidR="00BC560B" w:rsidRPr="00087436" w:rsidRDefault="00087436" w:rsidP="00BE516C">
            <w:pPr>
              <w:widowControl w:val="0"/>
              <w:ind w:right="210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E716C1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</w:tbl>
    <w:p w14:paraId="68416610" w14:textId="77777777" w:rsidR="00F310EF" w:rsidRPr="00E716C1" w:rsidRDefault="00F310EF">
      <w:pPr>
        <w:rPr>
          <w:lang w:val="hy-AM"/>
        </w:rPr>
      </w:pPr>
    </w:p>
    <w:p w14:paraId="73225ACE" w14:textId="391FB52E" w:rsidR="00E52DF0" w:rsidRPr="00E716C1" w:rsidRDefault="00E52DF0" w:rsidP="00BC560B">
      <w:pPr>
        <w:spacing w:after="0" w:line="360" w:lineRule="auto"/>
        <w:jc w:val="center"/>
        <w:rPr>
          <w:sz w:val="24"/>
          <w:szCs w:val="24"/>
          <w:lang w:val="af-ZA"/>
        </w:rPr>
      </w:pPr>
    </w:p>
    <w:sectPr w:rsidR="00E52DF0" w:rsidRPr="00E716C1" w:rsidSect="00E4489F">
      <w:pgSz w:w="15840" w:h="12240" w:orient="landscape"/>
      <w:pgMar w:top="567" w:right="81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FC2FF8" w14:textId="77777777" w:rsidR="007739CB" w:rsidRDefault="007739CB" w:rsidP="00820DB4">
      <w:pPr>
        <w:spacing w:after="0" w:line="240" w:lineRule="auto"/>
      </w:pPr>
      <w:r>
        <w:separator/>
      </w:r>
    </w:p>
  </w:endnote>
  <w:endnote w:type="continuationSeparator" w:id="0">
    <w:p w14:paraId="09801CB6" w14:textId="77777777" w:rsidR="007739CB" w:rsidRDefault="007739CB" w:rsidP="0082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2C877A" w14:textId="77777777" w:rsidR="007739CB" w:rsidRDefault="007739CB" w:rsidP="00820DB4">
      <w:pPr>
        <w:spacing w:after="0" w:line="240" w:lineRule="auto"/>
      </w:pPr>
      <w:r>
        <w:separator/>
      </w:r>
    </w:p>
  </w:footnote>
  <w:footnote w:type="continuationSeparator" w:id="0">
    <w:p w14:paraId="3287DEA0" w14:textId="77777777" w:rsidR="007739CB" w:rsidRDefault="007739CB" w:rsidP="00820D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D7398"/>
    <w:multiLevelType w:val="hybridMultilevel"/>
    <w:tmpl w:val="6E8C76E4"/>
    <w:lvl w:ilvl="0" w:tplc="73CA6A68">
      <w:start w:val="3"/>
      <w:numFmt w:val="decimal"/>
      <w:lvlText w:val="%1."/>
      <w:lvlJc w:val="left"/>
      <w:pPr>
        <w:ind w:left="1287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114CA0"/>
    <w:multiLevelType w:val="hybridMultilevel"/>
    <w:tmpl w:val="2B34C852"/>
    <w:lvl w:ilvl="0" w:tplc="3F447948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5915F4"/>
    <w:multiLevelType w:val="hybridMultilevel"/>
    <w:tmpl w:val="7ECA90F4"/>
    <w:lvl w:ilvl="0" w:tplc="1AF8084A">
      <w:start w:val="4"/>
      <w:numFmt w:val="decimal"/>
      <w:lvlText w:val="%1."/>
      <w:lvlJc w:val="left"/>
      <w:pPr>
        <w:ind w:left="720" w:hanging="360"/>
      </w:pPr>
      <w:rPr>
        <w:rFonts w:eastAsia="SimSun"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6E6188"/>
    <w:multiLevelType w:val="hybridMultilevel"/>
    <w:tmpl w:val="DCA40ED8"/>
    <w:lvl w:ilvl="0" w:tplc="EDF2E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06E2DC3"/>
    <w:multiLevelType w:val="hybridMultilevel"/>
    <w:tmpl w:val="DCA40ED8"/>
    <w:lvl w:ilvl="0" w:tplc="EDF2E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BE97DC7"/>
    <w:multiLevelType w:val="hybridMultilevel"/>
    <w:tmpl w:val="AAD05940"/>
    <w:lvl w:ilvl="0" w:tplc="7A4887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9"/>
  </w:num>
  <w:num w:numId="4">
    <w:abstractNumId w:val="25"/>
  </w:num>
  <w:num w:numId="5">
    <w:abstractNumId w:val="24"/>
  </w:num>
  <w:num w:numId="6">
    <w:abstractNumId w:val="4"/>
  </w:num>
  <w:num w:numId="7">
    <w:abstractNumId w:val="18"/>
  </w:num>
  <w:num w:numId="8">
    <w:abstractNumId w:val="29"/>
  </w:num>
  <w:num w:numId="9">
    <w:abstractNumId w:val="17"/>
  </w:num>
  <w:num w:numId="10">
    <w:abstractNumId w:val="15"/>
  </w:num>
  <w:num w:numId="11">
    <w:abstractNumId w:val="11"/>
  </w:num>
  <w:num w:numId="12">
    <w:abstractNumId w:val="12"/>
  </w:num>
  <w:num w:numId="13">
    <w:abstractNumId w:val="7"/>
  </w:num>
  <w:num w:numId="14">
    <w:abstractNumId w:val="5"/>
  </w:num>
  <w:num w:numId="15">
    <w:abstractNumId w:val="3"/>
  </w:num>
  <w:num w:numId="16">
    <w:abstractNumId w:val="28"/>
  </w:num>
  <w:num w:numId="17">
    <w:abstractNumId w:val="13"/>
  </w:num>
  <w:num w:numId="18">
    <w:abstractNumId w:val="9"/>
  </w:num>
  <w:num w:numId="19">
    <w:abstractNumId w:val="26"/>
  </w:num>
  <w:num w:numId="20">
    <w:abstractNumId w:val="16"/>
  </w:num>
  <w:num w:numId="21">
    <w:abstractNumId w:val="8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1"/>
  </w:num>
  <w:num w:numId="25">
    <w:abstractNumId w:val="6"/>
  </w:num>
  <w:num w:numId="26">
    <w:abstractNumId w:val="27"/>
  </w:num>
  <w:num w:numId="27">
    <w:abstractNumId w:val="22"/>
  </w:num>
  <w:num w:numId="28">
    <w:abstractNumId w:val="21"/>
  </w:num>
  <w:num w:numId="29">
    <w:abstractNumId w:val="20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578C"/>
    <w:rsid w:val="00015C02"/>
    <w:rsid w:val="00015E3D"/>
    <w:rsid w:val="0002258E"/>
    <w:rsid w:val="0002285B"/>
    <w:rsid w:val="00023363"/>
    <w:rsid w:val="00030060"/>
    <w:rsid w:val="000315FC"/>
    <w:rsid w:val="00031939"/>
    <w:rsid w:val="0003397F"/>
    <w:rsid w:val="00033A72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87436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1CC"/>
    <w:rsid w:val="000C77DC"/>
    <w:rsid w:val="000D3256"/>
    <w:rsid w:val="000D47FF"/>
    <w:rsid w:val="000D5BBD"/>
    <w:rsid w:val="000E11B3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0F60D8"/>
    <w:rsid w:val="0010078E"/>
    <w:rsid w:val="001015EB"/>
    <w:rsid w:val="00102015"/>
    <w:rsid w:val="00102F6E"/>
    <w:rsid w:val="0010386E"/>
    <w:rsid w:val="001104E8"/>
    <w:rsid w:val="0011082F"/>
    <w:rsid w:val="0011258E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50AE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307F"/>
    <w:rsid w:val="00214A64"/>
    <w:rsid w:val="00216430"/>
    <w:rsid w:val="00216C4D"/>
    <w:rsid w:val="00216EC7"/>
    <w:rsid w:val="00217438"/>
    <w:rsid w:val="00220D3A"/>
    <w:rsid w:val="0022111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8ED"/>
    <w:rsid w:val="002C0900"/>
    <w:rsid w:val="002C0F77"/>
    <w:rsid w:val="002C1842"/>
    <w:rsid w:val="002C3923"/>
    <w:rsid w:val="002C42B7"/>
    <w:rsid w:val="002C49FF"/>
    <w:rsid w:val="002D1391"/>
    <w:rsid w:val="002D4630"/>
    <w:rsid w:val="002D710D"/>
    <w:rsid w:val="002E0FDA"/>
    <w:rsid w:val="002E3AB0"/>
    <w:rsid w:val="002E3ED7"/>
    <w:rsid w:val="002E43B8"/>
    <w:rsid w:val="002E4A04"/>
    <w:rsid w:val="002E5CF3"/>
    <w:rsid w:val="002E5DD8"/>
    <w:rsid w:val="002E741B"/>
    <w:rsid w:val="002E7C57"/>
    <w:rsid w:val="002E7DD5"/>
    <w:rsid w:val="002F3845"/>
    <w:rsid w:val="002F3E1A"/>
    <w:rsid w:val="002F3FAB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37A"/>
    <w:rsid w:val="003315B4"/>
    <w:rsid w:val="00341713"/>
    <w:rsid w:val="003419A0"/>
    <w:rsid w:val="003459A6"/>
    <w:rsid w:val="00345F2D"/>
    <w:rsid w:val="00354E05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C3C0C"/>
    <w:rsid w:val="003C47E3"/>
    <w:rsid w:val="003C4A82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8E2"/>
    <w:rsid w:val="00433CA8"/>
    <w:rsid w:val="0043566E"/>
    <w:rsid w:val="00436314"/>
    <w:rsid w:val="00436D0F"/>
    <w:rsid w:val="004372A2"/>
    <w:rsid w:val="00442A31"/>
    <w:rsid w:val="004448ED"/>
    <w:rsid w:val="004464CB"/>
    <w:rsid w:val="00446D82"/>
    <w:rsid w:val="00460B1E"/>
    <w:rsid w:val="00461607"/>
    <w:rsid w:val="00463973"/>
    <w:rsid w:val="00463D59"/>
    <w:rsid w:val="0046612C"/>
    <w:rsid w:val="004717E5"/>
    <w:rsid w:val="004761E2"/>
    <w:rsid w:val="004778B3"/>
    <w:rsid w:val="004802EE"/>
    <w:rsid w:val="00480525"/>
    <w:rsid w:val="00484962"/>
    <w:rsid w:val="00486144"/>
    <w:rsid w:val="00490B49"/>
    <w:rsid w:val="00490B7F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3ACA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2A0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072D"/>
    <w:rsid w:val="00583ADA"/>
    <w:rsid w:val="00585C31"/>
    <w:rsid w:val="00586252"/>
    <w:rsid w:val="00586480"/>
    <w:rsid w:val="0059015E"/>
    <w:rsid w:val="00591D72"/>
    <w:rsid w:val="0059495C"/>
    <w:rsid w:val="0059560C"/>
    <w:rsid w:val="00596F2C"/>
    <w:rsid w:val="005A03B5"/>
    <w:rsid w:val="005A2A3F"/>
    <w:rsid w:val="005A6CA1"/>
    <w:rsid w:val="005B104F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1643A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D7B"/>
    <w:rsid w:val="00646E95"/>
    <w:rsid w:val="00647564"/>
    <w:rsid w:val="00650724"/>
    <w:rsid w:val="006517E2"/>
    <w:rsid w:val="006543D5"/>
    <w:rsid w:val="0065556C"/>
    <w:rsid w:val="0065673E"/>
    <w:rsid w:val="006620B1"/>
    <w:rsid w:val="00662576"/>
    <w:rsid w:val="006673D9"/>
    <w:rsid w:val="00667461"/>
    <w:rsid w:val="00667E2D"/>
    <w:rsid w:val="006718E0"/>
    <w:rsid w:val="006764C5"/>
    <w:rsid w:val="006772A2"/>
    <w:rsid w:val="00680147"/>
    <w:rsid w:val="00682218"/>
    <w:rsid w:val="006856D1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39CE"/>
    <w:rsid w:val="006C5922"/>
    <w:rsid w:val="006C77AB"/>
    <w:rsid w:val="006C7D19"/>
    <w:rsid w:val="006D261F"/>
    <w:rsid w:val="006D6738"/>
    <w:rsid w:val="006D7D91"/>
    <w:rsid w:val="006E04DE"/>
    <w:rsid w:val="006E118C"/>
    <w:rsid w:val="006E2BB6"/>
    <w:rsid w:val="006F1AA1"/>
    <w:rsid w:val="006F64CA"/>
    <w:rsid w:val="006F72FB"/>
    <w:rsid w:val="006F7ABB"/>
    <w:rsid w:val="007003A3"/>
    <w:rsid w:val="00707402"/>
    <w:rsid w:val="00710AD1"/>
    <w:rsid w:val="00710C3B"/>
    <w:rsid w:val="00712119"/>
    <w:rsid w:val="00715CBF"/>
    <w:rsid w:val="007175F0"/>
    <w:rsid w:val="00721811"/>
    <w:rsid w:val="007218D5"/>
    <w:rsid w:val="00725266"/>
    <w:rsid w:val="00726958"/>
    <w:rsid w:val="00726977"/>
    <w:rsid w:val="007301EC"/>
    <w:rsid w:val="00733CC1"/>
    <w:rsid w:val="00734A84"/>
    <w:rsid w:val="0073501D"/>
    <w:rsid w:val="00736017"/>
    <w:rsid w:val="00736D90"/>
    <w:rsid w:val="00743B6F"/>
    <w:rsid w:val="0075096C"/>
    <w:rsid w:val="00752237"/>
    <w:rsid w:val="00752B97"/>
    <w:rsid w:val="00754611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39CB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5E02"/>
    <w:rsid w:val="007A72B0"/>
    <w:rsid w:val="007B0E4B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4E74"/>
    <w:rsid w:val="007E518A"/>
    <w:rsid w:val="007E5C25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3A1F"/>
    <w:rsid w:val="00804424"/>
    <w:rsid w:val="00804805"/>
    <w:rsid w:val="0080592E"/>
    <w:rsid w:val="00810316"/>
    <w:rsid w:val="008104E4"/>
    <w:rsid w:val="00810CE2"/>
    <w:rsid w:val="00817835"/>
    <w:rsid w:val="00820DB4"/>
    <w:rsid w:val="0082217A"/>
    <w:rsid w:val="0082242E"/>
    <w:rsid w:val="0082434C"/>
    <w:rsid w:val="0082578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38B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A4A3B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EC0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0344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51E"/>
    <w:rsid w:val="00955664"/>
    <w:rsid w:val="00955CDD"/>
    <w:rsid w:val="0095649D"/>
    <w:rsid w:val="009566FD"/>
    <w:rsid w:val="00956CB2"/>
    <w:rsid w:val="00957570"/>
    <w:rsid w:val="009576D0"/>
    <w:rsid w:val="00957726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57BF"/>
    <w:rsid w:val="00987F1C"/>
    <w:rsid w:val="00991B2C"/>
    <w:rsid w:val="00992231"/>
    <w:rsid w:val="00992696"/>
    <w:rsid w:val="009979EC"/>
    <w:rsid w:val="009A36BD"/>
    <w:rsid w:val="009A676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4BFE"/>
    <w:rsid w:val="009D6270"/>
    <w:rsid w:val="009D73DD"/>
    <w:rsid w:val="009E2404"/>
    <w:rsid w:val="009E25E8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27C4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2060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19F"/>
    <w:rsid w:val="00B15D77"/>
    <w:rsid w:val="00B173FD"/>
    <w:rsid w:val="00B21CD9"/>
    <w:rsid w:val="00B23156"/>
    <w:rsid w:val="00B239D2"/>
    <w:rsid w:val="00B24817"/>
    <w:rsid w:val="00B249CC"/>
    <w:rsid w:val="00B30825"/>
    <w:rsid w:val="00B31683"/>
    <w:rsid w:val="00B341A0"/>
    <w:rsid w:val="00B35B82"/>
    <w:rsid w:val="00B464D6"/>
    <w:rsid w:val="00B4784C"/>
    <w:rsid w:val="00B50515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60B"/>
    <w:rsid w:val="00BC5FC8"/>
    <w:rsid w:val="00BC6D1C"/>
    <w:rsid w:val="00BD4B5D"/>
    <w:rsid w:val="00BD56A1"/>
    <w:rsid w:val="00BE1EF3"/>
    <w:rsid w:val="00BE44B5"/>
    <w:rsid w:val="00BE516C"/>
    <w:rsid w:val="00BF31E6"/>
    <w:rsid w:val="00BF4EC0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27C28"/>
    <w:rsid w:val="00C336EA"/>
    <w:rsid w:val="00C33AB3"/>
    <w:rsid w:val="00C34B55"/>
    <w:rsid w:val="00C35C26"/>
    <w:rsid w:val="00C36757"/>
    <w:rsid w:val="00C43BF0"/>
    <w:rsid w:val="00C45C9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43CE"/>
    <w:rsid w:val="00C94F9C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2F7F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5F4D"/>
    <w:rsid w:val="00D76323"/>
    <w:rsid w:val="00D778A4"/>
    <w:rsid w:val="00D77DDF"/>
    <w:rsid w:val="00D80861"/>
    <w:rsid w:val="00D80886"/>
    <w:rsid w:val="00D808C8"/>
    <w:rsid w:val="00D83462"/>
    <w:rsid w:val="00D83A01"/>
    <w:rsid w:val="00D861B3"/>
    <w:rsid w:val="00D876B7"/>
    <w:rsid w:val="00D906F0"/>
    <w:rsid w:val="00D92344"/>
    <w:rsid w:val="00D927A3"/>
    <w:rsid w:val="00D94A70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45A5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118C"/>
    <w:rsid w:val="00E105D2"/>
    <w:rsid w:val="00E12173"/>
    <w:rsid w:val="00E12519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489F"/>
    <w:rsid w:val="00E45B28"/>
    <w:rsid w:val="00E51533"/>
    <w:rsid w:val="00E51FC8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6C1"/>
    <w:rsid w:val="00E71FE8"/>
    <w:rsid w:val="00E72405"/>
    <w:rsid w:val="00E72806"/>
    <w:rsid w:val="00E72B2E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045"/>
    <w:rsid w:val="00ED5448"/>
    <w:rsid w:val="00ED73BC"/>
    <w:rsid w:val="00EE017B"/>
    <w:rsid w:val="00EE0B0F"/>
    <w:rsid w:val="00EE1F5D"/>
    <w:rsid w:val="00EE222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4BF"/>
    <w:rsid w:val="00EF75B5"/>
    <w:rsid w:val="00F0217A"/>
    <w:rsid w:val="00F02CE5"/>
    <w:rsid w:val="00F05CF3"/>
    <w:rsid w:val="00F062C2"/>
    <w:rsid w:val="00F10485"/>
    <w:rsid w:val="00F10F5B"/>
    <w:rsid w:val="00F13EF9"/>
    <w:rsid w:val="00F14479"/>
    <w:rsid w:val="00F14C23"/>
    <w:rsid w:val="00F16E40"/>
    <w:rsid w:val="00F206B9"/>
    <w:rsid w:val="00F21BA7"/>
    <w:rsid w:val="00F24F77"/>
    <w:rsid w:val="00F26C1D"/>
    <w:rsid w:val="00F310EF"/>
    <w:rsid w:val="00F32B79"/>
    <w:rsid w:val="00F33F74"/>
    <w:rsid w:val="00F365F3"/>
    <w:rsid w:val="00F41320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1852"/>
    <w:rsid w:val="00FA2B5F"/>
    <w:rsid w:val="00FA31C0"/>
    <w:rsid w:val="00FA345C"/>
    <w:rsid w:val="00FA40EF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730"/>
    <w:rsid w:val="00FC4CB8"/>
    <w:rsid w:val="00FC5A92"/>
    <w:rsid w:val="00FC63B0"/>
    <w:rsid w:val="00FD0C6F"/>
    <w:rsid w:val="00FD0EAF"/>
    <w:rsid w:val="00FD264D"/>
    <w:rsid w:val="00FD2AFD"/>
    <w:rsid w:val="00FD3B12"/>
    <w:rsid w:val="00FD4218"/>
    <w:rsid w:val="00FD4D2E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B75A2162-331D-4D92-A5EA-151EFBFB7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0EF"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qFormat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5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5F4D"/>
  </w:style>
  <w:style w:type="paragraph" w:styleId="Footer">
    <w:name w:val="footer"/>
    <w:basedOn w:val="Normal"/>
    <w:link w:val="FooterChar"/>
    <w:uiPriority w:val="99"/>
    <w:unhideWhenUsed/>
    <w:rsid w:val="00820D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0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27113-50A6-4799-BFC1-5E0131198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1838</Words>
  <Characters>10479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Gayane Badalyan</cp:lastModifiedBy>
  <cp:revision>17</cp:revision>
  <cp:lastPrinted>2022-04-25T09:20:00Z</cp:lastPrinted>
  <dcterms:created xsi:type="dcterms:W3CDTF">2023-10-25T05:42:00Z</dcterms:created>
  <dcterms:modified xsi:type="dcterms:W3CDTF">2023-11-02T06:04:00Z</dcterms:modified>
</cp:coreProperties>
</file>