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56D" w:rsidRPr="00D577A2" w:rsidRDefault="00B6056D" w:rsidP="00B6056D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77A2">
        <w:rPr>
          <w:rFonts w:ascii="GHEA Grapalat" w:hAnsi="GHEA Grapalat"/>
          <w:b/>
          <w:sz w:val="24"/>
          <w:szCs w:val="24"/>
          <w:lang w:val="hy-AM"/>
        </w:rPr>
        <w:t>ՏԵՂԵԿԱՆՔ - ՀԻՄՆԱՎՈՐՈՒՄ</w:t>
      </w:r>
    </w:p>
    <w:p w:rsidR="00B6056D" w:rsidRPr="00553DA0" w:rsidRDefault="00B6056D" w:rsidP="00B6056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Cs/>
          <w:color w:val="000000"/>
          <w:lang w:val="af-ZA"/>
        </w:rPr>
      </w:pPr>
      <w:r w:rsidRPr="002B5FA7">
        <w:rPr>
          <w:rStyle w:val="Strong"/>
        </w:rPr>
        <w:t>««</w:t>
      </w:r>
      <w:r>
        <w:rPr>
          <w:rFonts w:ascii="GHEA Grapalat" w:hAnsi="GHEA Grapalat"/>
          <w:color w:val="000000"/>
          <w:shd w:val="clear" w:color="auto" w:fill="FFFFFF"/>
        </w:rPr>
        <w:t>ՀԱՅԱՍՏԱՆԻ ՀԱՆՐԱՊԵՏՈՒԹՅԱՆ 20</w:t>
      </w:r>
      <w:r w:rsidRPr="00553DA0">
        <w:rPr>
          <w:rFonts w:ascii="GHEA Grapalat" w:hAnsi="GHEA Grapalat"/>
          <w:color w:val="000000"/>
          <w:shd w:val="clear" w:color="auto" w:fill="FFFFFF"/>
        </w:rPr>
        <w:t>2</w:t>
      </w:r>
      <w:r w:rsidRPr="006F21EF">
        <w:rPr>
          <w:rFonts w:ascii="GHEA Grapalat" w:hAnsi="GHEA Grapalat"/>
          <w:color w:val="000000"/>
          <w:shd w:val="clear" w:color="auto" w:fill="FFFFFF"/>
        </w:rPr>
        <w:t>3</w:t>
      </w:r>
      <w:r w:rsidRPr="002B5FA7">
        <w:rPr>
          <w:rFonts w:ascii="GHEA Grapalat" w:hAnsi="GHEA Grapalat"/>
          <w:color w:val="000000"/>
          <w:shd w:val="clear" w:color="auto" w:fill="FFFFFF"/>
        </w:rPr>
        <w:t xml:space="preserve"> ԹՎԱԿԱՆԻ ՊԵՏԱԿԱՆ ԲՅՈՒՋԵԻ ՄԱՍԻՆ» ՀԱՅԱՍՏԱՆԻ ՀԱՆՐԱՊԵՏՈՒԹՅԱՆ ՕՐԵՆՔՈՒՄ </w:t>
      </w:r>
      <w:r>
        <w:rPr>
          <w:rFonts w:ascii="GHEA Grapalat" w:hAnsi="GHEA Grapalat"/>
          <w:color w:val="000000"/>
          <w:shd w:val="clear" w:color="auto" w:fill="FFFFFF"/>
        </w:rPr>
        <w:t>ՎԵՐԱԲԱՇԽՈՒՄ</w:t>
      </w:r>
      <w:r w:rsidRPr="002B5FA7">
        <w:rPr>
          <w:rFonts w:ascii="GHEA Grapalat" w:hAnsi="GHEA Grapalat"/>
          <w:color w:val="000000"/>
          <w:shd w:val="clear" w:color="auto" w:fill="FFFFFF"/>
        </w:rPr>
        <w:t xml:space="preserve"> ԵՎ ՀԱՅԱՍՏԱՆԻ ՀԱՆՐԱՊԵՏՈՒԹՅԱՆ ԿԱՌԱՎԱՐՈՒԹՅԱՆ </w:t>
      </w:r>
      <w:r w:rsidRPr="00B458A0">
        <w:rPr>
          <w:rFonts w:ascii="GHEA Grapalat" w:hAnsi="GHEA Grapalat"/>
          <w:bCs/>
          <w:color w:val="000000"/>
        </w:rPr>
        <w:t>2021 ԹՎԱԿԱՆԻ ԴԵԿՏԵՄԲԵՐԻ 2</w:t>
      </w:r>
      <w:r w:rsidRPr="006F21EF">
        <w:rPr>
          <w:rFonts w:ascii="GHEA Grapalat" w:hAnsi="GHEA Grapalat"/>
          <w:bCs/>
          <w:color w:val="000000"/>
        </w:rPr>
        <w:t>9</w:t>
      </w:r>
      <w:r>
        <w:rPr>
          <w:rFonts w:ascii="GHEA Grapalat" w:hAnsi="GHEA Grapalat"/>
          <w:bCs/>
          <w:color w:val="000000"/>
        </w:rPr>
        <w:t>-Ի N 21</w:t>
      </w:r>
      <w:r w:rsidRPr="006F21EF">
        <w:rPr>
          <w:rFonts w:ascii="GHEA Grapalat" w:hAnsi="GHEA Grapalat"/>
          <w:bCs/>
          <w:color w:val="000000"/>
        </w:rPr>
        <w:t>1</w:t>
      </w:r>
      <w:r w:rsidRPr="00B458A0">
        <w:rPr>
          <w:rFonts w:ascii="GHEA Grapalat" w:hAnsi="GHEA Grapalat"/>
          <w:bCs/>
          <w:color w:val="000000"/>
        </w:rPr>
        <w:t>1-Ն ՈՐՈՇՄԱՆ ՄԵՋ ՓՈՓՈԽՈՒԹՅՈՒՆՆԵՐ</w:t>
      </w:r>
      <w:r w:rsidRPr="00553DA0">
        <w:rPr>
          <w:rFonts w:ascii="GHEA Grapalat" w:hAnsi="GHEA Grapalat"/>
          <w:bCs/>
          <w:color w:val="000000"/>
          <w:lang w:val="af-ZA"/>
        </w:rPr>
        <w:t xml:space="preserve"> </w:t>
      </w:r>
      <w:r w:rsidRPr="00B458A0">
        <w:rPr>
          <w:rFonts w:ascii="GHEA Grapalat" w:hAnsi="GHEA Grapalat"/>
          <w:bCs/>
          <w:color w:val="000000"/>
        </w:rPr>
        <w:t>ԿԱՏԱՐԵԼՈՒ</w:t>
      </w:r>
      <w:r>
        <w:rPr>
          <w:rFonts w:ascii="GHEA Grapalat" w:hAnsi="GHEA Grapalat"/>
          <w:bCs/>
          <w:color w:val="000000"/>
        </w:rPr>
        <w:t xml:space="preserve"> ՄԱՍԻՆ</w:t>
      </w:r>
      <w:r w:rsidRPr="002B5FA7">
        <w:rPr>
          <w:rFonts w:ascii="GHEA Grapalat" w:hAnsi="GHEA Grapalat"/>
          <w:color w:val="000000"/>
          <w:shd w:val="clear" w:color="auto" w:fill="FFFFFF"/>
        </w:rPr>
        <w:t>»</w:t>
      </w:r>
      <w:r w:rsidRPr="001B7EDB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2B5FA7">
        <w:rPr>
          <w:rFonts w:ascii="GHEA Grapalat" w:hAnsi="GHEA Grapalat"/>
          <w:bCs/>
        </w:rPr>
        <w:t xml:space="preserve">ՀՀ </w:t>
      </w:r>
      <w:r w:rsidRPr="00572F11">
        <w:rPr>
          <w:rFonts w:ascii="GHEA Grapalat" w:hAnsi="GHEA Grapalat"/>
          <w:bCs/>
        </w:rPr>
        <w:t xml:space="preserve"> </w:t>
      </w:r>
      <w:r w:rsidRPr="00572F11">
        <w:rPr>
          <w:rFonts w:ascii="GHEA Grapalat" w:hAnsi="GHEA Grapalat"/>
        </w:rPr>
        <w:t>ԿԱՌԱՎԱՐՈՒԹՅԱՆ ՈՐՈՇՄԱՆ ՆԱԽԱԳԾԻ</w:t>
      </w:r>
    </w:p>
    <w:p w:rsidR="00B6056D" w:rsidRPr="00331D7D" w:rsidRDefault="00B6056D" w:rsidP="00B6056D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6056D" w:rsidRPr="00D577A2" w:rsidRDefault="00B6056D" w:rsidP="00B6056D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D577A2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անհրաժեշտությունը (նպատակը)</w:t>
      </w:r>
    </w:p>
    <w:p w:rsidR="00B6056D" w:rsidRDefault="00B6056D" w:rsidP="00B6056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95E98">
        <w:rPr>
          <w:rFonts w:ascii="GHEA Grapalat" w:hAnsi="GHEA Grapalat"/>
          <w:sz w:val="24"/>
          <w:szCs w:val="24"/>
          <w:lang w:val="hy-AM"/>
        </w:rPr>
        <w:t xml:space="preserve">Սույն Նախագծի ընդունումը պայմանավորված է </w:t>
      </w:r>
      <w:r w:rsidRPr="0004654C">
        <w:rPr>
          <w:rFonts w:ascii="GHEA Grapalat" w:hAnsi="GHEA Grapalat" w:cs="Sylfaen"/>
          <w:bCs/>
          <w:lang w:val="hy-AM" w:eastAsia="ru-RU"/>
        </w:rPr>
        <w:t xml:space="preserve">ՀՀ </w:t>
      </w:r>
      <w:r w:rsidRPr="00B735AC">
        <w:rPr>
          <w:rFonts w:ascii="GHEA Grapalat" w:hAnsi="GHEA Grapalat" w:cs="Sylfaen"/>
          <w:bCs/>
          <w:lang w:val="hy-AM" w:eastAsia="ru-RU"/>
        </w:rPr>
        <w:t xml:space="preserve">վարչապետի </w:t>
      </w:r>
      <w:r w:rsidRPr="006F21EF">
        <w:rPr>
          <w:rFonts w:ascii="GHEA Grapalat" w:hAnsi="GHEA Grapalat" w:cs="Sylfaen"/>
          <w:bCs/>
          <w:lang w:val="hy-AM" w:eastAsia="ru-RU"/>
        </w:rPr>
        <w:t>09</w:t>
      </w:r>
      <w:r w:rsidRPr="00B735AC">
        <w:rPr>
          <w:rFonts w:ascii="GHEA Grapalat" w:hAnsi="GHEA Grapalat" w:cs="Sylfaen"/>
          <w:bCs/>
          <w:lang w:val="hy-AM" w:eastAsia="ru-RU"/>
        </w:rPr>
        <w:t>.</w:t>
      </w:r>
      <w:r w:rsidRPr="006F21EF">
        <w:rPr>
          <w:rFonts w:ascii="GHEA Grapalat" w:hAnsi="GHEA Grapalat" w:cs="Sylfaen"/>
          <w:bCs/>
          <w:lang w:val="hy-AM" w:eastAsia="ru-RU"/>
        </w:rPr>
        <w:t>10</w:t>
      </w:r>
      <w:r w:rsidRPr="00B735AC">
        <w:rPr>
          <w:rFonts w:ascii="GHEA Grapalat" w:hAnsi="GHEA Grapalat" w:cs="Sylfaen"/>
          <w:bCs/>
          <w:lang w:val="hy-AM" w:eastAsia="ru-RU"/>
        </w:rPr>
        <w:t>.202</w:t>
      </w:r>
      <w:r w:rsidRPr="006F21EF">
        <w:rPr>
          <w:rFonts w:ascii="GHEA Grapalat" w:hAnsi="GHEA Grapalat" w:cs="Sylfaen"/>
          <w:bCs/>
          <w:lang w:val="hy-AM" w:eastAsia="ru-RU"/>
        </w:rPr>
        <w:t>3</w:t>
      </w:r>
      <w:r w:rsidRPr="00B735AC">
        <w:rPr>
          <w:rFonts w:ascii="GHEA Grapalat" w:hAnsi="GHEA Grapalat" w:cs="Sylfaen"/>
          <w:bCs/>
          <w:lang w:val="hy-AM" w:eastAsia="ru-RU"/>
        </w:rPr>
        <w:t>թ</w:t>
      </w:r>
      <w:r>
        <w:rPr>
          <w:rFonts w:ascii="GHEA Grapalat" w:hAnsi="GHEA Grapalat" w:cs="Sylfaen"/>
          <w:bCs/>
          <w:lang w:val="hy-AM" w:eastAsia="ru-RU"/>
        </w:rPr>
        <w:t>. N</w:t>
      </w:r>
      <w:r w:rsidRPr="006F21EF">
        <w:rPr>
          <w:rFonts w:ascii="GHEA Grapalat" w:hAnsi="GHEA Grapalat" w:cs="Sylfaen"/>
          <w:bCs/>
          <w:lang w:val="hy-AM" w:eastAsia="ru-RU"/>
        </w:rPr>
        <w:t xml:space="preserve"> </w:t>
      </w:r>
      <w:r w:rsidRPr="00D23AD5">
        <w:rPr>
          <w:rFonts w:ascii="GHEA Grapalat" w:hAnsi="GHEA Grapalat" w:cs="Sylfaen"/>
          <w:bCs/>
          <w:sz w:val="24"/>
          <w:szCs w:val="24"/>
          <w:lang w:val="fr-FR"/>
        </w:rPr>
        <w:t>02/16.4/34545-2023</w:t>
      </w:r>
      <w:r w:rsidRPr="006F21EF">
        <w:rPr>
          <w:rFonts w:ascii="Verdana" w:hAnsi="Verdana"/>
          <w:color w:val="000000"/>
          <w:sz w:val="18"/>
          <w:szCs w:val="18"/>
          <w:shd w:val="clear" w:color="auto" w:fill="FFFFFF"/>
          <w:lang w:val="hy-AM"/>
        </w:rPr>
        <w:t xml:space="preserve"> </w:t>
      </w:r>
      <w:r w:rsidRPr="00995E98">
        <w:rPr>
          <w:rFonts w:ascii="GHEA Grapalat" w:hAnsi="GHEA Grapalat"/>
          <w:sz w:val="24"/>
          <w:szCs w:val="24"/>
          <w:lang w:val="hy-AM"/>
        </w:rPr>
        <w:t xml:space="preserve"> հանձնարարականի</w:t>
      </w:r>
      <w:r w:rsidRPr="007B3BE3">
        <w:rPr>
          <w:rFonts w:ascii="GHEA Grapalat" w:hAnsi="GHEA Grapalat"/>
          <w:sz w:val="24"/>
          <w:szCs w:val="24"/>
          <w:lang w:val="hy-AM"/>
        </w:rPr>
        <w:t xml:space="preserve"> կատարումն ապահովելու նպատակով՝</w:t>
      </w:r>
      <w:r w:rsidRPr="00E00D5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 202</w:t>
      </w:r>
      <w:r w:rsidRPr="006F21EF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 xml:space="preserve">թ. պետական բյուջեի </w:t>
      </w:r>
      <w:r w:rsidRPr="006F21EF">
        <w:rPr>
          <w:rFonts w:ascii="GHEA Grapalat" w:hAnsi="GHEA Grapalat"/>
          <w:sz w:val="24"/>
          <w:szCs w:val="24"/>
          <w:lang w:val="hy-AM"/>
        </w:rPr>
        <w:t xml:space="preserve">9 </w:t>
      </w:r>
      <w:r>
        <w:rPr>
          <w:rFonts w:ascii="GHEA Grapalat" w:hAnsi="GHEA Grapalat"/>
          <w:sz w:val="24"/>
          <w:szCs w:val="24"/>
          <w:lang w:val="hy-AM"/>
        </w:rPr>
        <w:t>ամսվա տնտեսված գումարները ՀՀ 202</w:t>
      </w:r>
      <w:r w:rsidRPr="006F21EF">
        <w:rPr>
          <w:rFonts w:ascii="GHEA Grapalat" w:hAnsi="GHEA Grapalat"/>
          <w:sz w:val="24"/>
          <w:szCs w:val="24"/>
          <w:lang w:val="hy-AM"/>
        </w:rPr>
        <w:t>3</w:t>
      </w:r>
      <w:r w:rsidRPr="007B3BE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թվականի պետական բյուջե</w:t>
      </w:r>
      <w:r w:rsidRPr="002B5FA7">
        <w:rPr>
          <w:rFonts w:ascii="GHEA Grapalat" w:hAnsi="GHEA Grapalat"/>
          <w:sz w:val="24"/>
          <w:szCs w:val="24"/>
          <w:lang w:val="hy-AM"/>
        </w:rPr>
        <w:t>ով նախատեսված ՀՀ</w:t>
      </w:r>
      <w:r>
        <w:rPr>
          <w:rFonts w:ascii="GHEA Grapalat" w:hAnsi="GHEA Grapalat"/>
          <w:sz w:val="24"/>
          <w:szCs w:val="24"/>
          <w:lang w:val="hy-AM"/>
        </w:rPr>
        <w:t xml:space="preserve"> կառավարության պահուստային ֆոնդը համալրելու անհրաժեշտությամբ։ </w:t>
      </w:r>
    </w:p>
    <w:p w:rsidR="00B6056D" w:rsidRPr="00D577A2" w:rsidRDefault="00B6056D" w:rsidP="00B6056D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D577A2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</w:p>
    <w:p w:rsidR="00B6056D" w:rsidRPr="007B64A8" w:rsidRDefault="00B6056D" w:rsidP="00B6056D">
      <w:pPr>
        <w:spacing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</w:t>
      </w:r>
      <w:r w:rsidRPr="006F21EF">
        <w:rPr>
          <w:rFonts w:ascii="GHEA Grapalat" w:hAnsi="GHEA Grapalat"/>
          <w:sz w:val="24"/>
          <w:szCs w:val="24"/>
          <w:lang w:val="hy-AM"/>
        </w:rPr>
        <w:t>3</w:t>
      </w:r>
      <w:r w:rsidRPr="007B64A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1139 ծրագրի 11001. «ՀՀ կառավարության պահուստային ֆոնդ» միջո</w:t>
      </w:r>
      <w:r w:rsidRPr="007B64A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 xml:space="preserve">ցառման գծով նախատեսված գումարները բավարար չեն՝ որոշակի առաջնահերթ ծախսերի ֆինանսավորման համար (այդ թվում, ՀՀ կառավարության որոշումների և շրջանառվող նախագծերի շրջանակներում ստանձնված պարտավորությունների կատարման համար): </w:t>
      </w:r>
    </w:p>
    <w:p w:rsidR="00B6056D" w:rsidRDefault="00B6056D" w:rsidP="00B6056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es-ES" w:eastAsia="ru-RU"/>
        </w:rPr>
      </w:pPr>
      <w:r w:rsidRPr="002B5FA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Pr="005A58B1">
        <w:rPr>
          <w:rFonts w:ascii="GHEA Grapalat" w:hAnsi="GHEA Grapalat"/>
          <w:sz w:val="24"/>
          <w:szCs w:val="24"/>
          <w:lang w:val="hy-AM"/>
        </w:rPr>
        <w:t>վարչապետի</w:t>
      </w:r>
      <w:r w:rsidRPr="002B5FA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B3B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վերոհիշյալ </w:t>
      </w:r>
      <w:r w:rsidRPr="00AB2A8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հանձնարարկանի համաձայն՝ </w:t>
      </w:r>
      <w:r w:rsidRPr="007913C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բարձր տեխնոլոգիական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արդյունաբերության նախարարութ</w:t>
      </w:r>
      <w:r w:rsidRPr="006F21E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ան 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նվազեցումների առաջարկությ</w:t>
      </w:r>
      <w:r w:rsidRPr="007B3B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ունների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հիման վրա ներկայացվել է «Հայաստանի Հանրապետության 202</w:t>
      </w:r>
      <w:r w:rsidRPr="006F21E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</w:t>
      </w:r>
      <w:r w:rsidRPr="002521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բյուջեի մասին» </w:t>
      </w:r>
      <w:r w:rsidRPr="002B5FA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2521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2B5FA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2521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 օրենքում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վերաբաշխում</w:t>
      </w:r>
      <w:r w:rsidRPr="00AB3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B7B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Հայաստանի Հանրապետության կառավարության 202</w:t>
      </w:r>
      <w:r w:rsidRPr="006F21E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Pr="00553DA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6F21E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-ի N 2</w:t>
      </w:r>
      <w:r w:rsidRPr="00553DA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6F21E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1-Ն որոշման մեջ փոփոխություններ կատարելու մասին» ՀՀ կառավարության որոշման նախագիծ</w:t>
      </w:r>
      <w:r w:rsidRPr="00AB2A8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Pr="007B64A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C46B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որի արդյունքում </w:t>
      </w:r>
      <w:r w:rsidRPr="00C46BC9">
        <w:rPr>
          <w:rFonts w:ascii="GHEA Grapalat" w:hAnsi="GHEA Grapalat"/>
          <w:sz w:val="24"/>
          <w:szCs w:val="24"/>
          <w:lang w:val="hy-AM" w:eastAsia="ru-RU"/>
        </w:rPr>
        <w:t>ՀՀ</w:t>
      </w:r>
      <w:r w:rsidRPr="004F6E76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C46BC9">
        <w:rPr>
          <w:rFonts w:ascii="GHEA Grapalat" w:hAnsi="GHEA Grapalat"/>
          <w:sz w:val="24"/>
          <w:szCs w:val="24"/>
          <w:lang w:val="hy-AM" w:eastAsia="ru-RU"/>
        </w:rPr>
        <w:t>կառավարության</w:t>
      </w:r>
      <w:r w:rsidRPr="004F6E76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C46BC9">
        <w:rPr>
          <w:rFonts w:ascii="GHEA Grapalat" w:hAnsi="GHEA Grapalat"/>
          <w:sz w:val="24"/>
          <w:szCs w:val="24"/>
          <w:lang w:val="hy-AM" w:eastAsia="ru-RU"/>
        </w:rPr>
        <w:t>պահուստային</w:t>
      </w:r>
      <w:r w:rsidRPr="004F6E76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C46BC9">
        <w:rPr>
          <w:rFonts w:ascii="GHEA Grapalat" w:hAnsi="GHEA Grapalat"/>
          <w:sz w:val="24"/>
          <w:szCs w:val="24"/>
          <w:lang w:val="hy-AM" w:eastAsia="ru-RU"/>
        </w:rPr>
        <w:t>ֆոնդը համալրվել է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շուրջ </w:t>
      </w:r>
      <w:r w:rsidRPr="006F21EF">
        <w:rPr>
          <w:rFonts w:ascii="GHEA Grapalat" w:hAnsi="GHEA Grapalat"/>
          <w:sz w:val="24"/>
          <w:szCs w:val="24"/>
          <w:lang w:val="hy-AM" w:eastAsia="ru-RU"/>
        </w:rPr>
        <w:t>3,394.0</w:t>
      </w:r>
      <w:r w:rsidRPr="00C46BC9">
        <w:rPr>
          <w:rFonts w:ascii="GHEA Grapalat" w:hAnsi="GHEA Grapalat"/>
          <w:sz w:val="24"/>
          <w:szCs w:val="24"/>
          <w:lang w:val="hy-AM" w:eastAsia="ru-RU"/>
        </w:rPr>
        <w:t xml:space="preserve"> մլն դրամով՝</w:t>
      </w:r>
      <w:r w:rsidRPr="004F6E76">
        <w:rPr>
          <w:rFonts w:ascii="GHEA Grapalat" w:hAnsi="GHEA Grapalat" w:cs="Sylfaen"/>
          <w:sz w:val="24"/>
          <w:szCs w:val="24"/>
          <w:lang w:val="hy-AM"/>
        </w:rPr>
        <w:t xml:space="preserve"> հետագայում որոշակի առաջնահերթ ծախսերի ֆինանսավորմանն ուղղելու նպատակով</w:t>
      </w:r>
      <w:r w:rsidRPr="004F6E76">
        <w:rPr>
          <w:rFonts w:ascii="GHEA Grapalat" w:hAnsi="GHEA Grapalat" w:cs="Sylfaen"/>
          <w:sz w:val="24"/>
          <w:szCs w:val="24"/>
          <w:lang w:val="fr-FR"/>
        </w:rPr>
        <w:t>:</w:t>
      </w:r>
      <w:r w:rsidRPr="004F6E76">
        <w:rPr>
          <w:rFonts w:ascii="GHEA Grapalat" w:hAnsi="GHEA Grapalat"/>
          <w:sz w:val="24"/>
          <w:szCs w:val="24"/>
          <w:lang w:val="es-ES" w:eastAsia="ru-RU"/>
        </w:rPr>
        <w:t xml:space="preserve"> </w:t>
      </w:r>
    </w:p>
    <w:p w:rsidR="00B6056D" w:rsidRDefault="00B6056D" w:rsidP="00B6056D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</w:t>
      </w:r>
    </w:p>
    <w:p w:rsidR="00B6056D" w:rsidRPr="006F21EF" w:rsidRDefault="00B6056D" w:rsidP="00B6056D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6056D" w:rsidRPr="005E6D56" w:rsidRDefault="00B6056D" w:rsidP="00B6056D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5E6D56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</w:t>
      </w:r>
    </w:p>
    <w:p w:rsidR="00B6056D" w:rsidRPr="005E6D56" w:rsidRDefault="00B6056D" w:rsidP="00B6056D">
      <w:pPr>
        <w:spacing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Որոշման նախագիծը բխում է Կառավարության 2021-2026թթ. ծրագրի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«6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.10 Պետական </w:t>
      </w:r>
      <w:r w:rsidRPr="00B8274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ախսեր» բաժնի դրույթներից՝ 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ախսային քաղաքականության արդյունավետության բարձրացման տեսանկյունից Կառավարությունը կարևոր</w:t>
      </w:r>
      <w:r w:rsidRPr="008C5F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ում է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հանրային ֆինանսների նպատակային, խնայողաբար և ա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ր</w:t>
      </w:r>
      <w:bookmarkStart w:id="0" w:name="_GoBack"/>
      <w:bookmarkEnd w:id="0"/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դյունավետ օգտագործումը: </w:t>
      </w:r>
    </w:p>
    <w:p w:rsidR="00B6056D" w:rsidRDefault="00B6056D" w:rsidP="00B6056D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6056D" w:rsidRPr="00D577A2" w:rsidRDefault="00B6056D" w:rsidP="00B6056D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fr-FR" w:eastAsia="ru-RU"/>
        </w:rPr>
      </w:pPr>
      <w:r w:rsidRPr="00D577A2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B6056D" w:rsidRPr="00D577A2" w:rsidRDefault="00B6056D" w:rsidP="00B6056D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D577A2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ակտն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դեպքում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բյուջեում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տեղական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ինքնակառավարման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մարմինների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բյուջեներում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ծախսերի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և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եկամուտների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էական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ավելացումների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նվազեցումների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B6056D" w:rsidRPr="00D577A2" w:rsidRDefault="00B6056D" w:rsidP="00B6056D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B6056D" w:rsidRDefault="00B6056D" w:rsidP="00B6056D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ընդունումով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ՀՀ 20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6F21E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3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եկամուտներ</w:t>
      </w:r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և</w:t>
      </w:r>
      <w:r w:rsidRPr="006F21E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ծախսեր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</w:t>
      </w:r>
      <w:r w:rsidRPr="006F21E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չեն</w:t>
      </w:r>
      <w:r w:rsidRPr="006F21E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փոխվել</w:t>
      </w:r>
      <w:r w:rsidRPr="006F21E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:</w:t>
      </w:r>
    </w:p>
    <w:p w:rsidR="00B6056D" w:rsidRPr="00331D7D" w:rsidRDefault="00B6056D" w:rsidP="00B6056D">
      <w:pPr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B6056D" w:rsidRPr="00D577A2" w:rsidRDefault="00B6056D" w:rsidP="00B6056D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C52AA8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B6056D" w:rsidRPr="00D577A2" w:rsidRDefault="00B6056D" w:rsidP="00B6056D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C52AA8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առնչությամբ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ընդունվելիք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այլ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ակտերի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դրանց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բացակայության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B6056D" w:rsidRPr="00D577A2" w:rsidRDefault="00B6056D" w:rsidP="00B6056D">
      <w:pPr>
        <w:ind w:firstLine="720"/>
        <w:jc w:val="center"/>
        <w:rPr>
          <w:rFonts w:ascii="GHEA Grapalat" w:hAnsi="GHEA Grapalat" w:cs="Arial Armenian"/>
          <w:sz w:val="24"/>
          <w:szCs w:val="24"/>
          <w:lang w:val="fr-FR"/>
        </w:rPr>
      </w:pPr>
    </w:p>
    <w:p w:rsidR="00B6056D" w:rsidRPr="00D577A2" w:rsidRDefault="00B6056D" w:rsidP="00B6056D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Նախագծի ընդունումն այլ իրավական ակտերում փոփո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խութ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յուն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ների կամ լրացում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ների ան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հրաժեշտություն չի առաջացնում:</w:t>
      </w:r>
    </w:p>
    <w:p w:rsidR="00B6056D" w:rsidRPr="00B458A0" w:rsidRDefault="00B6056D" w:rsidP="00B6056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577A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Նախագծի մշակման համար կիրառված իրավական ակտերն են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 «Հայաստանի Հան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րապետության 202</w:t>
      </w:r>
      <w:r w:rsidRPr="006F21E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կանի պետական բյուջեի մա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սին» ՀՀ օրենք և ՀՀ կառավարության 202</w:t>
      </w:r>
      <w:r w:rsidRPr="006F21E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Pr="0021406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6F21E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-ի  N 2</w:t>
      </w:r>
      <w:r w:rsidRPr="0021406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6F21E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1-Ն որոշումը:</w:t>
      </w:r>
    </w:p>
    <w:p w:rsidR="00475B28" w:rsidRPr="00B6056D" w:rsidRDefault="00475B28">
      <w:pPr>
        <w:rPr>
          <w:lang w:val="hy-AM"/>
        </w:rPr>
      </w:pPr>
    </w:p>
    <w:sectPr w:rsidR="00475B28" w:rsidRPr="00B6056D" w:rsidSect="00D869DB">
      <w:footerReference w:type="first" r:id="rId4"/>
      <w:pgSz w:w="12240" w:h="15840"/>
      <w:pgMar w:top="810" w:right="758" w:bottom="18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4C8" w:rsidRDefault="00B6056D">
    <w:pPr>
      <w:pStyle w:val="Footer"/>
      <w:jc w:val="right"/>
    </w:pPr>
  </w:p>
  <w:p w:rsidR="004604C8" w:rsidRDefault="00B6056D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2F3"/>
    <w:rsid w:val="001112F3"/>
    <w:rsid w:val="00475B28"/>
    <w:rsid w:val="00B60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FDA8C"/>
  <w15:chartTrackingRefBased/>
  <w15:docId w15:val="{778E5AEF-C16F-45F9-B6AC-4D47607A3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056D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6056D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B6056D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6056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B6056D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styleId="Strong">
    <w:name w:val="Strong"/>
    <w:uiPriority w:val="22"/>
    <w:qFormat/>
    <w:rsid w:val="00B605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2023-11-02T06:03:00Z</dcterms:created>
  <dcterms:modified xsi:type="dcterms:W3CDTF">2023-11-02T06:03:00Z</dcterms:modified>
</cp:coreProperties>
</file>