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7227" w:rsidRPr="00AF19D4" w:rsidRDefault="00727227" w:rsidP="00727227">
      <w:pPr>
        <w:autoSpaceDE w:val="0"/>
        <w:autoSpaceDN w:val="0"/>
        <w:adjustRightInd w:val="0"/>
        <w:spacing w:after="0" w:line="360" w:lineRule="auto"/>
        <w:ind w:right="49"/>
        <w:jc w:val="center"/>
        <w:rPr>
          <w:rFonts w:ascii="GHEA Grapalat" w:hAnsi="GHEA Grapalat" w:cs="Sylfaen"/>
          <w:b/>
          <w:lang w:val="hy-AM"/>
        </w:rPr>
      </w:pPr>
      <w:r w:rsidRPr="00AF19D4">
        <w:rPr>
          <w:rFonts w:ascii="GHEA Grapalat" w:hAnsi="GHEA Grapalat" w:cs="Sylfaen"/>
          <w:b/>
          <w:lang w:val="hy-AM"/>
        </w:rPr>
        <w:t>ՀԻՄՆԱՎՈՐՈՒՄ</w:t>
      </w:r>
    </w:p>
    <w:p w:rsidR="00A56315" w:rsidRPr="00711137" w:rsidRDefault="00A56315" w:rsidP="00A5631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711137">
        <w:rPr>
          <w:rFonts w:ascii="GHEA Grapalat" w:hAnsi="GHEA Grapalat"/>
          <w:b/>
          <w:bCs/>
          <w:color w:val="000000"/>
        </w:rPr>
        <w:t xml:space="preserve">«ԱՌԵՎՏՐԻ ԵՎ ԾԱՌԱՅՈՒԹՅՈՒՆՆԵՐԻ ՄԱՍԻՆ» ՕՐԵՆՔՈՒՄ </w:t>
      </w:r>
    </w:p>
    <w:p w:rsidR="00727227" w:rsidRPr="00825954" w:rsidRDefault="00A56315" w:rsidP="00A5631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711137">
        <w:rPr>
          <w:rFonts w:ascii="GHEA Grapalat" w:hAnsi="GHEA Grapalat"/>
          <w:b/>
          <w:bCs/>
          <w:color w:val="000000"/>
        </w:rPr>
        <w:t>ՓՈՓՈԽՈՒԹՅՈՒՆՆԵՐ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», </w:t>
      </w:r>
      <w:r w:rsidRPr="0046085F">
        <w:rPr>
          <w:rFonts w:ascii="GHEA Grapalat" w:hAnsi="GHEA Grapalat"/>
          <w:b/>
          <w:bCs/>
          <w:color w:val="000000"/>
          <w:lang w:val="hy-AM"/>
        </w:rPr>
        <w:t>«ՏԵՂԱԿԱՆ ԻՆՔՆԱԿԱՌԱՎԱՐՄԱՆ ՄԱՍԻՆ» ՕՐԵՆՔՈՒՄ ԼՐԱՑՈՒՄՆԵՐ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», </w:t>
      </w:r>
      <w:r w:rsidRPr="0046085F">
        <w:rPr>
          <w:rFonts w:ascii="GHEA Grapalat" w:hAnsi="GHEA Grapalat"/>
          <w:b/>
          <w:bCs/>
          <w:color w:val="000000"/>
          <w:lang w:val="hy-AM"/>
        </w:rPr>
        <w:t>«ՏԵՂԱԿԱՆ ՏՈՒՐՔԵՐԻ ԵՎ ՎՃԱՐՆԵՐԻ ՄԱՍԻՆ» ՕՐԵՆՔՈՒՄ ՓՈՓՈԽՈՒԹՅՈՒՆՆԵՐ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», </w:t>
      </w:r>
      <w:r w:rsidRPr="0046085F">
        <w:rPr>
          <w:rFonts w:ascii="GHEA Grapalat" w:hAnsi="GHEA Grapalat"/>
          <w:b/>
          <w:bCs/>
          <w:color w:val="000000"/>
          <w:lang w:val="hy-AM"/>
        </w:rPr>
        <w:t>«ՎԱՐՉԱԿԱՆ ԻՐԱՎԱԽԱԽՏՈՒՄՆԵՐԻ ՎԵՐԱԲԵՐՅԱԼ ՀԱՅԱՍՏԱՆԻ ՀԱՆՐԱՊԵՏՈՒԹՅԱՆ» ՕՐԵՆՍԳՐՔՈՒՄ ՓՈՓՈԽՈՒԹՅՈՒՆ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>» ՕՐԵՆՔՆԵՐԻ</w:t>
      </w:r>
      <w:r w:rsidRPr="00711137">
        <w:rPr>
          <w:rFonts w:ascii="GHEA Grapalat" w:hAnsi="GHEA Grapalat"/>
          <w:b/>
          <w:bCs/>
          <w:color w:val="000000"/>
        </w:rPr>
        <w:t xml:space="preserve"> </w:t>
      </w:r>
      <w:r w:rsidRPr="00192765">
        <w:rPr>
          <w:rFonts w:ascii="GHEA Grapalat" w:hAnsi="GHEA Grapalat"/>
          <w:b/>
          <w:bCs/>
          <w:color w:val="000000"/>
        </w:rPr>
        <w:t>ՆԱԽԱԳԾ</w:t>
      </w:r>
      <w:r>
        <w:rPr>
          <w:rFonts w:ascii="GHEA Grapalat" w:hAnsi="GHEA Grapalat"/>
          <w:b/>
          <w:bCs/>
          <w:color w:val="000000"/>
          <w:lang w:val="hy-AM"/>
        </w:rPr>
        <w:t>ԵՐ</w:t>
      </w:r>
      <w:r w:rsidRPr="00192765">
        <w:rPr>
          <w:rFonts w:ascii="GHEA Grapalat" w:hAnsi="GHEA Grapalat"/>
          <w:b/>
          <w:bCs/>
          <w:color w:val="000000"/>
        </w:rPr>
        <w:t>Ի</w:t>
      </w:r>
      <w:r w:rsidRPr="00AF19D4">
        <w:rPr>
          <w:rFonts w:ascii="GHEA Grapalat" w:hAnsi="GHEA Grapalat" w:cs="Sylfaen"/>
          <w:b/>
          <w:lang w:val="hy-AM"/>
        </w:rPr>
        <w:t xml:space="preserve"> </w:t>
      </w:r>
      <w:r w:rsidR="00727227" w:rsidRPr="00AF19D4">
        <w:rPr>
          <w:rFonts w:ascii="GHEA Grapalat" w:hAnsi="GHEA Grapalat" w:cs="Sylfaen"/>
          <w:b/>
          <w:lang w:val="hy-AM"/>
        </w:rPr>
        <w:t>ԸՆԴՈՒՆՄԱՆ</w:t>
      </w:r>
    </w:p>
    <w:p w:rsidR="00CF7B3F" w:rsidRPr="00CF7B3F" w:rsidRDefault="00727227" w:rsidP="0072722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360" w:lineRule="auto"/>
        <w:ind w:left="0" w:hanging="142"/>
        <w:jc w:val="both"/>
        <w:textAlignment w:val="baseline"/>
        <w:rPr>
          <w:rFonts w:ascii="Arian AMU" w:hAnsi="Arian AMU" w:cs="Arian AMU"/>
          <w:color w:val="000000"/>
          <w:lang w:val="hy-AM"/>
        </w:rPr>
      </w:pPr>
      <w:r w:rsidRPr="00B82C74">
        <w:rPr>
          <w:rFonts w:ascii="GHEA Grapalat" w:hAnsi="GHEA Grapalat" w:cs="Arian AMU"/>
          <w:b/>
          <w:bCs/>
          <w:color w:val="000000"/>
          <w:lang w:val="hy-AM"/>
        </w:rPr>
        <w:t>Իրավական ակտերի ընդունման անհրաժեշտությունը և նպատակը</w:t>
      </w:r>
      <w:r w:rsidRPr="00B82C74">
        <w:rPr>
          <w:rFonts w:ascii="MS Mincho" w:eastAsia="MS Mincho" w:hAnsi="MS Mincho" w:cs="MS Mincho"/>
          <w:b/>
          <w:bCs/>
          <w:color w:val="000000"/>
          <w:lang w:val="hy-AM"/>
        </w:rPr>
        <w:t>․</w:t>
      </w:r>
      <w:r w:rsidRPr="002C6744">
        <w:rPr>
          <w:rFonts w:ascii="GHEA Grapalat" w:hAnsi="GHEA Grapalat" w:cs="Sylfaen"/>
          <w:bCs/>
          <w:iCs/>
          <w:color w:val="000000"/>
          <w:lang w:val="hy-AM"/>
        </w:rPr>
        <w:t>Նախագծերի փաթեթի հիմ</w:t>
      </w:r>
      <w:r w:rsidRPr="002C6744">
        <w:rPr>
          <w:rFonts w:ascii="GHEA Grapalat" w:hAnsi="GHEA Grapalat" w:cs="Sylfaen"/>
          <w:bCs/>
          <w:iCs/>
          <w:color w:val="000000"/>
          <w:lang w:val="hy-AM"/>
        </w:rPr>
        <w:softHyphen/>
      </w:r>
      <w:r w:rsidRPr="002C6744">
        <w:rPr>
          <w:rFonts w:ascii="GHEA Grapalat" w:hAnsi="GHEA Grapalat" w:cs="Sylfaen"/>
          <w:bCs/>
          <w:iCs/>
          <w:color w:val="000000"/>
          <w:lang w:val="hy-AM"/>
        </w:rPr>
        <w:softHyphen/>
        <w:t xml:space="preserve">նական նպատակներն են՝ շրջիկ առևտրի պահանջարկի բարելավումը,  շրջիկ առևտրի կետերի շրջանառության բարձրացումը, համապատասխանաբար նաև համայնքներում տեղական տուրքերի մուտքերի ավելացումը, ինչպես նաև զբոսաշրջության զարգացմանը նպաստելը: </w:t>
      </w:r>
    </w:p>
    <w:p w:rsidR="00727227" w:rsidRPr="002C6744" w:rsidRDefault="00727227" w:rsidP="0072722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360" w:lineRule="auto"/>
        <w:ind w:left="0" w:hanging="142"/>
        <w:jc w:val="both"/>
        <w:textAlignment w:val="baseline"/>
        <w:rPr>
          <w:rFonts w:ascii="Arian AMU" w:hAnsi="Arian AMU" w:cs="Arian AMU"/>
          <w:color w:val="000000"/>
          <w:lang w:val="hy-AM"/>
        </w:rPr>
      </w:pPr>
      <w:r w:rsidRPr="002C6744">
        <w:rPr>
          <w:rFonts w:ascii="GHEA Grapalat" w:hAnsi="GHEA Grapalat" w:cs="Sylfaen"/>
          <w:b/>
          <w:iCs/>
          <w:color w:val="000000"/>
          <w:lang w:val="hy-AM"/>
        </w:rPr>
        <w:t>Կարգավորման հարաբերությունների ներկա վիճակը և առկա խնդիրները.</w:t>
      </w:r>
      <w:r w:rsidRPr="002C6744">
        <w:rPr>
          <w:rFonts w:ascii="GHEA Grapalat" w:hAnsi="GHEA Grapalat" w:cs="Sylfaen"/>
          <w:b/>
          <w:iCs/>
          <w:color w:val="000000"/>
          <w:lang w:val="hy-AM"/>
        </w:rPr>
        <w:br/>
      </w:r>
      <w:r w:rsidRPr="002C6744">
        <w:rPr>
          <w:rFonts w:ascii="GHEA Grapalat" w:hAnsi="GHEA Grapalat"/>
          <w:color w:val="000000"/>
          <w:lang w:val="hy-AM"/>
        </w:rPr>
        <w:t xml:space="preserve">Գյումրու համայնքապետարանը վերջին տարիների ընթացքում ստացել է շրջիկ առևտրի կազմակերպման վերաբերյալ բազմաթիվ դիմումներ։ 2022 թվականին տեղի ունեցող միջազգային փոփոխություններից անմասն չէ նաև Հայաստանի Հանրապետությունը: Մասնավորապես, վերջին շրջանում </w:t>
      </w:r>
      <w:r w:rsidR="00CF7B3F">
        <w:rPr>
          <w:rFonts w:ascii="GHEA Grapalat" w:hAnsi="GHEA Grapalat"/>
          <w:color w:val="000000"/>
          <w:lang w:val="hy-AM"/>
        </w:rPr>
        <w:t>Հանրապետության համայնքներում</w:t>
      </w:r>
      <w:r w:rsidRPr="002C6744">
        <w:rPr>
          <w:rFonts w:ascii="GHEA Grapalat" w:hAnsi="GHEA Grapalat"/>
          <w:color w:val="000000"/>
          <w:lang w:val="hy-AM"/>
        </w:rPr>
        <w:t xml:space="preserve"> երկարատև բնակման նպատակով օտարազգիների և զբոսաշրջիկների մեծ ներհոսքը, իր հերթին, առաջացրել է շրջիկ առևտրի պահանջարկի մեծացմանը: Սակայն </w:t>
      </w:r>
      <w:r w:rsidR="00A75CC1">
        <w:rPr>
          <w:rFonts w:ascii="GHEA Grapalat" w:hAnsi="GHEA Grapalat"/>
          <w:color w:val="000000"/>
          <w:lang w:val="hy-AM"/>
        </w:rPr>
        <w:t>համայնքները (բացի Երևանից)</w:t>
      </w:r>
      <w:r w:rsidRPr="002C6744">
        <w:rPr>
          <w:rFonts w:ascii="GHEA Grapalat" w:hAnsi="GHEA Grapalat"/>
          <w:color w:val="000000"/>
          <w:lang w:val="hy-AM"/>
        </w:rPr>
        <w:t xml:space="preserve"> չունի իրավական ակտեր՝ </w:t>
      </w:r>
      <w:r w:rsidRPr="002C6744">
        <w:rPr>
          <w:rFonts w:ascii="GHEA Grapalat" w:hAnsi="GHEA Grapalat" w:cs="Sylfaen"/>
          <w:bCs/>
          <w:iCs/>
          <w:color w:val="000000"/>
          <w:lang w:val="hy-AM"/>
        </w:rPr>
        <w:t xml:space="preserve">շրջիկ առևտրի </w:t>
      </w:r>
      <w:r w:rsidRPr="002C6744">
        <w:rPr>
          <w:rFonts w:ascii="GHEA Grapalat" w:hAnsi="GHEA Grapalat"/>
          <w:color w:val="000000"/>
          <w:lang w:val="hy-AM"/>
        </w:rPr>
        <w:t>կարգավորման համար:</w:t>
      </w:r>
    </w:p>
    <w:p w:rsidR="00045E93" w:rsidRPr="00045E93" w:rsidRDefault="00727227" w:rsidP="00FE101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Arian AMU" w:hAnsi="Arian AMU" w:cs="Arian AMU"/>
          <w:color w:val="000000"/>
          <w:lang w:val="hy-AM"/>
        </w:rPr>
      </w:pPr>
      <w:r w:rsidRPr="00FE1019">
        <w:rPr>
          <w:rFonts w:ascii="GHEA Grapalat" w:hAnsi="GHEA Grapalat" w:cs="Sylfaen"/>
          <w:b/>
          <w:bCs/>
          <w:iCs/>
          <w:color w:val="000000"/>
          <w:lang w:val="hy-AM"/>
        </w:rPr>
        <w:t>Առկա խնդիրների առաջարկվող լուծումները.</w:t>
      </w:r>
      <w:r w:rsidRPr="00FE1019">
        <w:rPr>
          <w:rFonts w:ascii="Courier New" w:hAnsi="Courier New" w:cs="Courier New"/>
          <w:bCs/>
          <w:iCs/>
          <w:color w:val="000000"/>
          <w:lang w:val="hy-AM"/>
        </w:rPr>
        <w:t> </w:t>
      </w:r>
      <w:r w:rsidRPr="00FE1019">
        <w:rPr>
          <w:rFonts w:ascii="GHEA Grapalat" w:hAnsi="GHEA Grapalat"/>
          <w:color w:val="000000"/>
          <w:lang w:val="hy-AM"/>
        </w:rPr>
        <w:t>Նախագծերի փաթեթով, մասնա</w:t>
      </w:r>
      <w:r w:rsidRPr="00FE1019">
        <w:rPr>
          <w:rFonts w:ascii="GHEA Grapalat" w:hAnsi="GHEA Grapalat"/>
          <w:color w:val="000000"/>
          <w:lang w:val="hy-AM"/>
        </w:rPr>
        <w:softHyphen/>
        <w:t>վո</w:t>
      </w:r>
      <w:r w:rsidRPr="00FE1019">
        <w:rPr>
          <w:rFonts w:ascii="GHEA Grapalat" w:hAnsi="GHEA Grapalat"/>
          <w:color w:val="000000"/>
          <w:lang w:val="hy-AM"/>
        </w:rPr>
        <w:softHyphen/>
        <w:t>րապես, առա</w:t>
      </w:r>
      <w:r w:rsidRPr="00FE1019">
        <w:rPr>
          <w:rFonts w:ascii="GHEA Grapalat" w:hAnsi="GHEA Grapalat"/>
          <w:color w:val="000000"/>
          <w:lang w:val="hy-AM"/>
        </w:rPr>
        <w:softHyphen/>
        <w:t xml:space="preserve">ջարկվում է՝ հիշյալ առևտրային գործունեության տեսակի համար հաստատել իրավական հիմք ոչ միայն </w:t>
      </w:r>
      <w:r w:rsidR="00A75CC1" w:rsidRPr="00FE1019">
        <w:rPr>
          <w:rFonts w:ascii="GHEA Grapalat" w:hAnsi="GHEA Grapalat"/>
          <w:color w:val="000000"/>
          <w:lang w:val="hy-AM"/>
        </w:rPr>
        <w:t>Երևան</w:t>
      </w:r>
      <w:r w:rsidRPr="00FE1019">
        <w:rPr>
          <w:rFonts w:ascii="GHEA Grapalat" w:hAnsi="GHEA Grapalat"/>
          <w:color w:val="000000"/>
          <w:lang w:val="hy-AM"/>
        </w:rPr>
        <w:t>, այլ նաև ՀՀ մյուս համայնքների համար:</w:t>
      </w:r>
    </w:p>
    <w:p w:rsidR="00FE1019" w:rsidRPr="00FE1019" w:rsidRDefault="00727227" w:rsidP="00FE101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textAlignment w:val="baseline"/>
        <w:rPr>
          <w:rFonts w:ascii="Arian AMU" w:hAnsi="Arian AMU" w:cs="Arian AMU"/>
          <w:color w:val="000000"/>
          <w:lang w:val="hy-AM"/>
        </w:rPr>
      </w:pPr>
      <w:r w:rsidRPr="00FE1019">
        <w:rPr>
          <w:rStyle w:val="Strong"/>
          <w:rFonts w:ascii="GHEA Grapalat" w:hAnsi="GHEA Grapalat"/>
          <w:color w:val="000000"/>
          <w:bdr w:val="none" w:sz="0" w:space="0" w:color="auto" w:frame="1"/>
          <w:shd w:val="clear" w:color="auto" w:fill="FFFFFF"/>
          <w:lang w:val="hy-AM"/>
        </w:rPr>
        <w:t xml:space="preserve"> Նախագծի մշակման գործընթացում ներգրավված ինստիտուտները և անձինք.</w:t>
      </w:r>
      <w:r w:rsidRPr="00FE1019">
        <w:rPr>
          <w:rStyle w:val="Strong"/>
          <w:rFonts w:ascii="Courier New" w:hAnsi="Courier New" w:cs="Courier New"/>
          <w:color w:val="000000"/>
          <w:bdr w:val="none" w:sz="0" w:space="0" w:color="auto" w:frame="1"/>
          <w:shd w:val="clear" w:color="auto" w:fill="FFFFFF"/>
          <w:lang w:val="hy-AM"/>
        </w:rPr>
        <w:t> </w:t>
      </w:r>
      <w:r w:rsidRPr="00FE1019">
        <w:rPr>
          <w:rFonts w:ascii="GHEA Grapalat" w:hAnsi="GHEA Grapalat"/>
          <w:color w:val="000000"/>
          <w:lang w:val="hy-AM"/>
        </w:rPr>
        <w:t xml:space="preserve">Նախագծերի փաթեթը մշակվել է Գյումրու համայնքապետարանի </w:t>
      </w:r>
      <w:r w:rsidR="00FE1019" w:rsidRPr="00FE1019">
        <w:rPr>
          <w:rFonts w:ascii="GHEA Grapalat" w:hAnsi="GHEA Grapalat"/>
          <w:color w:val="000000"/>
          <w:lang w:val="hy-AM"/>
        </w:rPr>
        <w:t xml:space="preserve">և Տարածքային կառավարման և ենթակառուցվածքների նախարարության </w:t>
      </w:r>
      <w:r w:rsidRPr="00FE1019">
        <w:rPr>
          <w:rFonts w:ascii="GHEA Grapalat" w:hAnsi="GHEA Grapalat"/>
          <w:color w:val="000000"/>
          <w:lang w:val="hy-AM"/>
        </w:rPr>
        <w:t xml:space="preserve"> կողմից:</w:t>
      </w:r>
    </w:p>
    <w:p w:rsidR="00727227" w:rsidRPr="00045E93" w:rsidRDefault="00727227" w:rsidP="00045E93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Arian AMU" w:hAnsi="Arian AMU" w:cs="Arian AMU"/>
          <w:color w:val="000000"/>
          <w:lang w:val="hy-AM"/>
        </w:rPr>
      </w:pPr>
      <w:r w:rsidRPr="00045E93">
        <w:rPr>
          <w:rStyle w:val="Strong"/>
          <w:rFonts w:ascii="GHEA Grapalat" w:hAnsi="GHEA Grapalat"/>
          <w:color w:val="000000"/>
          <w:bdr w:val="none" w:sz="0" w:space="0" w:color="auto" w:frame="1"/>
          <w:shd w:val="clear" w:color="auto" w:fill="FFFFFF"/>
          <w:lang w:val="hy-AM"/>
        </w:rPr>
        <w:t>5. Իրավական ակտի կիրառման դեպքում ակնկալվող արդյունքը.</w:t>
      </w:r>
      <w:r w:rsidRPr="00045E93">
        <w:rPr>
          <w:rStyle w:val="Strong"/>
          <w:rFonts w:ascii="Courier New" w:hAnsi="Courier New" w:cs="Courier New"/>
          <w:color w:val="000000"/>
          <w:bdr w:val="none" w:sz="0" w:space="0" w:color="auto" w:frame="1"/>
          <w:shd w:val="clear" w:color="auto" w:fill="FFFFFF"/>
          <w:lang w:val="hy-AM"/>
        </w:rPr>
        <w:t> </w:t>
      </w:r>
      <w:r w:rsidRPr="00045E93">
        <w:rPr>
          <w:rFonts w:ascii="GHEA Grapalat" w:hAnsi="GHEA Grapalat" w:cs="Arian AMU"/>
          <w:color w:val="000000"/>
          <w:shd w:val="clear" w:color="auto" w:fill="FFFFFF"/>
          <w:lang w:val="hy-AM"/>
        </w:rPr>
        <w:t>Նախագծերի փաթեթի ընդուն</w:t>
      </w:r>
      <w:r w:rsidRPr="00045E93">
        <w:rPr>
          <w:rFonts w:ascii="GHEA Grapalat" w:hAnsi="GHEA Grapalat" w:cs="Arian AMU"/>
          <w:color w:val="000000"/>
          <w:shd w:val="clear" w:color="auto" w:fill="FFFFFF"/>
          <w:lang w:val="hy-AM"/>
        </w:rPr>
        <w:softHyphen/>
      </w:r>
      <w:r w:rsidRPr="00045E93">
        <w:rPr>
          <w:rFonts w:ascii="GHEA Grapalat" w:hAnsi="GHEA Grapalat" w:cs="Arian AMU"/>
          <w:color w:val="000000"/>
          <w:shd w:val="clear" w:color="auto" w:fill="FFFFFF"/>
          <w:lang w:val="hy-AM"/>
        </w:rPr>
        <w:softHyphen/>
        <w:t xml:space="preserve">ման արդյունքում ակնկալվում է իրավական հիմք ստեղծել շրջիկ առևտրի զարգացման և կանոնակարգման համար: </w:t>
      </w:r>
    </w:p>
    <w:p w:rsidR="00C10E69" w:rsidRPr="00E178FD" w:rsidRDefault="00C10E69" w:rsidP="00E178F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</w:pPr>
      <w:r w:rsidRPr="00E178FD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lastRenderedPageBreak/>
        <w:t>Նախագծի</w:t>
      </w:r>
      <w:r w:rsidRPr="00E178FD">
        <w:rPr>
          <w:rFonts w:ascii="GHEA Grapalat" w:hAnsi="GHEA Grapalat" w:cs="Sylfaen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E178FD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>ընդունման կապակցությամբ</w:t>
      </w:r>
      <w:r w:rsidRPr="00E178FD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  <w:r w:rsidRPr="00E178FD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 xml:space="preserve">պետական կամ տեղական ինքնակառավարման մարմինների բյուջեներում եկամուտների և ծախսերի ավելացման կամ նվազեցման մասին </w:t>
      </w:r>
    </w:p>
    <w:p w:rsidR="00C10E69" w:rsidRPr="007D2DBE" w:rsidRDefault="00C10E69" w:rsidP="00C10E69">
      <w:pPr>
        <w:spacing w:after="0" w:line="360" w:lineRule="auto"/>
        <w:ind w:firstLine="706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Նախագծի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ընդունման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կապակցությամբ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լրացուցիչ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ֆինանսական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միջոցների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անհրաժեշտություն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չի առաջանա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,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պետական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և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տեղական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ինքնակառավարման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մարմինների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բյուջեներում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ծախսերի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և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եկամուտների էական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fr-FR"/>
        </w:rPr>
        <w:t xml:space="preserve"> </w:t>
      </w: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ավելացում և նվազեցում չի նախատեսվում:</w:t>
      </w:r>
    </w:p>
    <w:p w:rsidR="00C10E69" w:rsidRPr="00E178FD" w:rsidRDefault="00C10E69" w:rsidP="00E178FD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color w:val="0D0D0D" w:themeColor="text1" w:themeTint="F2"/>
          <w:sz w:val="24"/>
          <w:szCs w:val="24"/>
          <w:lang w:val="hy-AM"/>
        </w:rPr>
      </w:pPr>
      <w:r w:rsidRPr="00E178FD">
        <w:rPr>
          <w:rFonts w:ascii="GHEA Grapalat" w:hAnsi="GHEA Grapalat"/>
          <w:b/>
          <w:color w:val="0D0D0D" w:themeColor="text1" w:themeTint="F2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E178FD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</w:t>
      </w:r>
    </w:p>
    <w:p w:rsidR="00727227" w:rsidRPr="00EF3EFD" w:rsidRDefault="00C10E69" w:rsidP="00C10E69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 w:cs="Sylfaen"/>
          <w:b/>
          <w:iCs/>
          <w:color w:val="000000"/>
          <w:lang w:val="hy-AM"/>
        </w:rPr>
      </w:pPr>
      <w:r w:rsidRPr="007D2DBE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Կապը ռազմավարական փաստաթղթերի հետ բացակայում է:</w:t>
      </w:r>
    </w:p>
    <w:p w:rsidR="00F12C76" w:rsidRPr="00727227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72722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1EA"/>
    <w:multiLevelType w:val="hybridMultilevel"/>
    <w:tmpl w:val="32462AF8"/>
    <w:lvl w:ilvl="0" w:tplc="1D8862A2">
      <w:start w:val="1"/>
      <w:numFmt w:val="decimal"/>
      <w:lvlText w:val="%1."/>
      <w:lvlJc w:val="left"/>
      <w:pPr>
        <w:ind w:left="1426" w:hanging="360"/>
      </w:pPr>
      <w:rPr>
        <w:rFonts w:ascii="GHEA Grapalat" w:hAnsi="GHEA Grapalat" w:cs="Sylfaen" w:hint="default"/>
        <w:b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21F20BAC"/>
    <w:multiLevelType w:val="hybridMultilevel"/>
    <w:tmpl w:val="561CCCA0"/>
    <w:lvl w:ilvl="0" w:tplc="56CE80D0">
      <w:start w:val="6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070372"/>
    <w:multiLevelType w:val="hybridMultilevel"/>
    <w:tmpl w:val="F0324F7A"/>
    <w:lvl w:ilvl="0" w:tplc="1D8862A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846618">
    <w:abstractNumId w:val="2"/>
  </w:num>
  <w:num w:numId="2" w16cid:durableId="500510742">
    <w:abstractNumId w:val="0"/>
  </w:num>
  <w:num w:numId="3" w16cid:durableId="174921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27"/>
    <w:rsid w:val="00045E93"/>
    <w:rsid w:val="002F55CD"/>
    <w:rsid w:val="00347008"/>
    <w:rsid w:val="006C0B77"/>
    <w:rsid w:val="00727227"/>
    <w:rsid w:val="008242FF"/>
    <w:rsid w:val="00870751"/>
    <w:rsid w:val="00922C48"/>
    <w:rsid w:val="00A56315"/>
    <w:rsid w:val="00A75CC1"/>
    <w:rsid w:val="00B915B7"/>
    <w:rsid w:val="00C10E69"/>
    <w:rsid w:val="00CF7B3F"/>
    <w:rsid w:val="00E06518"/>
    <w:rsid w:val="00E178FD"/>
    <w:rsid w:val="00EA59DF"/>
    <w:rsid w:val="00EE4070"/>
    <w:rsid w:val="00F12C76"/>
    <w:rsid w:val="00FE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5699F5-0F23-4425-8695-15CBCEA1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227"/>
    <w:pPr>
      <w:spacing w:after="200" w:line="276" w:lineRule="auto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27227"/>
    <w:rPr>
      <w:b/>
      <w:bCs/>
    </w:rPr>
  </w:style>
  <w:style w:type="paragraph" w:styleId="ListParagraph">
    <w:name w:val="List Paragraph"/>
    <w:basedOn w:val="Normal"/>
    <w:uiPriority w:val="34"/>
    <w:qFormat/>
    <w:rsid w:val="00FE1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5</cp:revision>
  <dcterms:created xsi:type="dcterms:W3CDTF">2023-04-10T04:31:00Z</dcterms:created>
  <dcterms:modified xsi:type="dcterms:W3CDTF">2023-05-20T10:23:00Z</dcterms:modified>
</cp:coreProperties>
</file>