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70059D" w:rsidRPr="006C5771" w:rsidRDefault="0070059D" w:rsidP="0070059D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Pr="00027B9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B9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B98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2013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27B98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EF718C" w:rsidRPr="009964B0" w:rsidRDefault="0070059D" w:rsidP="0070059D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027B98">
        <w:rPr>
          <w:rFonts w:ascii="GHEA Grapalat" w:hAnsi="GHEA Grapalat" w:cs="Arial"/>
          <w:b/>
          <w:spacing w:val="-2"/>
          <w:sz w:val="24"/>
          <w:szCs w:val="24"/>
          <w:lang w:val="hy-AM"/>
        </w:rPr>
        <w:t>ԱՊՐԻԼԻ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25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501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027B98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055703">
        <w:rPr>
          <w:rFonts w:ascii="GHEA Grapalat" w:hAnsi="GHEA Grapalat" w:cs="Arial Armenian"/>
          <w:b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043D7D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 w:rsidRPr="00055703">
        <w:rPr>
          <w:rFonts w:ascii="GHEA Grapalat" w:hAnsi="GHEA Grapalat" w:cs="Arial Armenian"/>
          <w:b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A5378A"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547580" w:rsidP="00BE12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BE124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BE124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0.2023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47580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E1242" w:rsidRPr="00BE1242">
              <w:rPr>
                <w:rFonts w:ascii="GHEA Grapalat" w:hAnsi="GHEA Grapalat"/>
                <w:sz w:val="24"/>
                <w:szCs w:val="24"/>
                <w:lang w:val="hy-AM"/>
              </w:rPr>
              <w:t>01/9-1/20566-2023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E1242" w:rsidRDefault="00BE1242" w:rsidP="00BE1242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714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ՀՀ ֆինանսների նախարարությունը Ձեր </w:t>
            </w:r>
            <w:r w:rsidRPr="005146D5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10.10.2023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թ.</w:t>
            </w:r>
            <w:r w:rsidRPr="0053714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N </w:t>
            </w:r>
            <w:r w:rsidRPr="005146D5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ԳՍ//30757-2023 </w:t>
            </w:r>
            <w:r w:rsidRPr="00537148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գրությամբ ներկայացված 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2013 թվականի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501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-Ա որոշման մեջ փոփոխություն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 ՀՀ կառավարության</w:t>
            </w:r>
            <w:r w:rsidRPr="00537148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վերաբերյալ, որով առաջարկվում է սույն որոշման հիմքով «Երկրապահ կամավորականների միություն» հասարակական կազմակերպության հետ կնքված ոչ բնակելի տարածքների </w:t>
            </w:r>
            <w:r w:rsidRPr="0053714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ՏԿԵՆ </w:t>
            </w:r>
            <w:r w:rsidRPr="005146D5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գույքի կառավարման կոմիտեին ամրացված </w:t>
            </w:r>
            <w:r w:rsidRPr="005146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 Երևան, Կենտրոն, Արշակունյաց պողոտա 4 հասցեում գտնվող շենքի 2-րդ հարկից 62.1 քառ. մետր մակերեսով տարածք</w:t>
            </w:r>
            <w:r w:rsidRPr="0053714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պայմանագրի ժամկետը երկարաձգել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5371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տարով, հայտնում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է, որ առարկություններ չունենք:</w:t>
            </w:r>
          </w:p>
          <w:p w:rsidR="00EF718C" w:rsidRPr="005D11CF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9431AB" w:rsidRPr="00AD0A6D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5D11CF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5D11CF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5D11CF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BE1242" w:rsidP="00BE124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AD0A6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AD0A6D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9431A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9431AB" w:rsidRPr="00AD0A6D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2551AF" w:rsidP="00AD0A6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BE1242" w:rsidRPr="00BE1242">
              <w:rPr>
                <w:rFonts w:ascii="GHEA Grapalat" w:hAnsi="GHEA Grapalat"/>
                <w:sz w:val="24"/>
                <w:szCs w:val="24"/>
                <w:lang w:val="hy-AM"/>
              </w:rPr>
              <w:t>ՍԹ/10753-2023</w:t>
            </w:r>
          </w:p>
        </w:tc>
      </w:tr>
      <w:tr w:rsidR="009431AB" w:rsidRPr="0070059D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BE1242" w:rsidRPr="00BE1242" w:rsidRDefault="00BE1242" w:rsidP="00BE12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Ի պատասխան </w:t>
            </w:r>
            <w:r w:rsidRPr="00BE1242">
              <w:rPr>
                <w:rFonts w:ascii="GHEA Grapalat" w:hAnsi="GHEA Grapalat" w:cs="Cambria Math"/>
                <w:sz w:val="24"/>
                <w:szCs w:val="24"/>
                <w:lang w:val="hy-AM"/>
              </w:rPr>
              <w:t>Ձեր</w:t>
            </w:r>
            <w:r w:rsidRPr="00BE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E12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թվականի օգոստոսի 1-ի N ԳՍ//22765-2023 գրության՝ հայտնում ենք, որ </w:t>
            </w:r>
            <w:r w:rsidRPr="00BE1242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«Հայաստանի Հանրապետության կառավարության 2013 թվականի ապրիլի 25-ի</w:t>
            </w:r>
            <w:r w:rsidRPr="00BE1242">
              <w:rPr>
                <w:rFonts w:ascii="GHEA Grapalat" w:hAnsi="GHEA Grapalat" w:cs="Arial Armenian"/>
                <w:b/>
                <w:spacing w:val="-2"/>
                <w:sz w:val="24"/>
                <w:szCs w:val="24"/>
                <w:lang w:val="af-ZA"/>
              </w:rPr>
              <w:t xml:space="preserve"> </w:t>
            </w:r>
            <w:r w:rsidRPr="00BE1242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>N 501</w:t>
            </w:r>
            <w:r w:rsidRPr="00BE1242">
              <w:rPr>
                <w:rFonts w:ascii="GHEA Grapalat" w:hAnsi="GHEA Grapalat"/>
                <w:sz w:val="24"/>
                <w:szCs w:val="24"/>
                <w:lang w:val="pt-BR"/>
              </w:rPr>
              <w:t xml:space="preserve">-Ա որոշման մեջ փոփոխություններ կատարելու մասին» </w:t>
            </w:r>
            <w:r w:rsidRPr="00BE1242">
              <w:rPr>
                <w:rFonts w:ascii="GHEA Grapalat" w:hAnsi="GHEA Grapalat"/>
                <w:sz w:val="24"/>
                <w:szCs w:val="24"/>
                <w:lang w:val="pt-BR"/>
              </w:rPr>
              <w:br/>
            </w:r>
            <w:r w:rsidRPr="00BE1242">
              <w:rPr>
                <w:rStyle w:val="ae"/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որոշման </w:t>
            </w:r>
            <w:r w:rsidRPr="00BE12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</w:t>
            </w:r>
            <w:r w:rsidRPr="00BE1242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BE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  <w:p w:rsidR="00BE1242" w:rsidRPr="00BE1242" w:rsidRDefault="00BE1242" w:rsidP="00BE12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«</w:t>
            </w:r>
            <w:r w:rsidRPr="00BE1242">
              <w:rPr>
                <w:rStyle w:val="ae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գույքի հարկով հարկման նպատակով անշարժ գույքի շուկայական արժեքին մոտարկված կադաստրային գնահատման կարգը սահմանելու մասին</w:t>
            </w:r>
            <w:r w:rsidRPr="00BE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օրենքի 4-րդ հոդվածի 3-րդ մասի պահանջների համաձայն՝ </w:t>
            </w:r>
            <w:r w:rsidRPr="00BE12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գույքի հարկով հարկման նպատակով անշարժ գույքի շուկայական արժեքին մոտարկված կադաստրային արժեքը ձևավորվում է միայն ամբողջ գույքային միավորի համար:</w:t>
            </w:r>
            <w:r w:rsidRPr="00BE124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Ուստի Նախագծի 1-ին կետում նշված </w:t>
            </w:r>
            <w:r w:rsidRPr="00BE124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br/>
              <w:t>2-րդ հարկի՝ 62.1 ք</w:t>
            </w:r>
            <w:bookmarkStart w:id="0" w:name="_GoBack"/>
            <w:bookmarkEnd w:id="0"/>
            <w:r w:rsidRPr="00BE124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 մակերեսով տարածքի շուկայական արժեքին մոտարկված կադաստրային արժեքը հնարավոր չէ տրամադրել։</w:t>
            </w:r>
          </w:p>
          <w:p w:rsidR="00EF718C" w:rsidRPr="00BE1242" w:rsidRDefault="00EF718C" w:rsidP="00BE124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F718C" w:rsidRPr="009431AB" w:rsidRDefault="00BE1242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75124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FA3648">
      <w:headerReference w:type="even" r:id="rId7"/>
      <w:footerReference w:type="default" r:id="rId8"/>
      <w:pgSz w:w="11909" w:h="16834" w:code="9"/>
      <w:pgMar w:top="426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0BE" w:rsidRDefault="00C330BE">
      <w:r>
        <w:separator/>
      </w:r>
    </w:p>
  </w:endnote>
  <w:endnote w:type="continuationSeparator" w:id="0">
    <w:p w:rsidR="00C330BE" w:rsidRDefault="00C3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0BE" w:rsidRDefault="00C330BE">
      <w:r>
        <w:separator/>
      </w:r>
    </w:p>
  </w:footnote>
  <w:footnote w:type="continuationSeparator" w:id="0">
    <w:p w:rsidR="00C330BE" w:rsidRDefault="00C33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16D1"/>
    <w:rsid w:val="000A1338"/>
    <w:rsid w:val="000D3E86"/>
    <w:rsid w:val="000D5343"/>
    <w:rsid w:val="000D5537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A27C4"/>
    <w:rsid w:val="002A6C90"/>
    <w:rsid w:val="002B1D5D"/>
    <w:rsid w:val="002D677B"/>
    <w:rsid w:val="002E69C0"/>
    <w:rsid w:val="002F7645"/>
    <w:rsid w:val="003148DA"/>
    <w:rsid w:val="00314E90"/>
    <w:rsid w:val="00325E96"/>
    <w:rsid w:val="00331C4D"/>
    <w:rsid w:val="00344301"/>
    <w:rsid w:val="003570B9"/>
    <w:rsid w:val="00363916"/>
    <w:rsid w:val="003731B0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D6884"/>
    <w:rsid w:val="004E4458"/>
    <w:rsid w:val="004F0BED"/>
    <w:rsid w:val="004F7054"/>
    <w:rsid w:val="00526895"/>
    <w:rsid w:val="005332B1"/>
    <w:rsid w:val="00535C2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D7F3C"/>
    <w:rsid w:val="006E29BB"/>
    <w:rsid w:val="006F2CF3"/>
    <w:rsid w:val="0070059D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9244E"/>
    <w:rsid w:val="007A114C"/>
    <w:rsid w:val="007B18F9"/>
    <w:rsid w:val="007B59F9"/>
    <w:rsid w:val="007D0884"/>
    <w:rsid w:val="007D7ACF"/>
    <w:rsid w:val="007E6BEA"/>
    <w:rsid w:val="0081466F"/>
    <w:rsid w:val="008241EE"/>
    <w:rsid w:val="008274C3"/>
    <w:rsid w:val="008509D3"/>
    <w:rsid w:val="00852818"/>
    <w:rsid w:val="00880B78"/>
    <w:rsid w:val="0089540F"/>
    <w:rsid w:val="008A5B4A"/>
    <w:rsid w:val="009250A9"/>
    <w:rsid w:val="009431AB"/>
    <w:rsid w:val="00950AFD"/>
    <w:rsid w:val="00981060"/>
    <w:rsid w:val="00992BFB"/>
    <w:rsid w:val="009964B0"/>
    <w:rsid w:val="009A7CCF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5141"/>
    <w:rsid w:val="00B759BD"/>
    <w:rsid w:val="00BB0E6B"/>
    <w:rsid w:val="00BC54F7"/>
    <w:rsid w:val="00BC5C9C"/>
    <w:rsid w:val="00BD67D2"/>
    <w:rsid w:val="00BE1242"/>
    <w:rsid w:val="00C07859"/>
    <w:rsid w:val="00C31764"/>
    <w:rsid w:val="00C330BE"/>
    <w:rsid w:val="00C370BD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17419"/>
    <w:rsid w:val="00D200F1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F2BFD"/>
    <w:rsid w:val="00E008E9"/>
    <w:rsid w:val="00E17EB9"/>
    <w:rsid w:val="00E215AE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0679"/>
    <w:rsid w:val="00F916ED"/>
    <w:rsid w:val="00FA3648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6FBF9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uiPriority w:val="99"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character" w:styleId="ae">
    <w:name w:val="Strong"/>
    <w:basedOn w:val="a0"/>
    <w:uiPriority w:val="22"/>
    <w:qFormat/>
    <w:rsid w:val="00BE12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https://mul2-spm.gov.am/tasks/385703/oneclick/ampopatert.docx?token=e3d944af78291eb5c278778e5ed3344e</cp:keywords>
  <dc:description/>
  <cp:lastModifiedBy>Пользователь Windows</cp:lastModifiedBy>
  <cp:revision>44</cp:revision>
  <cp:lastPrinted>2022-09-16T08:38:00Z</cp:lastPrinted>
  <dcterms:created xsi:type="dcterms:W3CDTF">2022-11-24T13:48:00Z</dcterms:created>
  <dcterms:modified xsi:type="dcterms:W3CDTF">2023-10-25T10:00:00Z</dcterms:modified>
</cp:coreProperties>
</file>