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44853" w:rsidP="00D8183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6257D" w:rsidRPr="00C6257D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D8183B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D8183B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D8183B" w:rsidRPr="00EC01B2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 w:rsidR="00D818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183B" w:rsidRPr="00D16602">
        <w:rPr>
          <w:rFonts w:ascii="GHEA Grapalat" w:hAnsi="GHEA Grapalat"/>
          <w:b/>
          <w:sz w:val="24"/>
          <w:lang w:val="hy-AM"/>
        </w:rPr>
        <w:t>ՀԱՅԱՍՏԱՆԻ ՀԱՆՐԱՊԵՏՈՒԹՅԱՆ ԿԱՌԱՎԱՐՈՒԹՅԱՆ 2023 ԹՎԱԿԱՆԻ ՍԵՊՏԵՄԲԵՐԻ 14-Ի N 15</w:t>
      </w:r>
      <w:r w:rsidR="00D8183B" w:rsidRPr="0026390C">
        <w:rPr>
          <w:rFonts w:ascii="GHEA Grapalat" w:hAnsi="GHEA Grapalat"/>
          <w:b/>
          <w:sz w:val="24"/>
          <w:lang w:val="af-ZA"/>
        </w:rPr>
        <w:t>89</w:t>
      </w:r>
      <w:r w:rsidR="00D8183B" w:rsidRPr="00D16602">
        <w:rPr>
          <w:rFonts w:ascii="GHEA Grapalat" w:hAnsi="GHEA Grapalat"/>
          <w:b/>
          <w:sz w:val="24"/>
          <w:lang w:val="hy-AM"/>
        </w:rPr>
        <w:t>-Ն ՈՐՈՇՄԱՆ</w:t>
      </w:r>
      <w:r w:rsidR="00D8183B" w:rsidRPr="00D16602">
        <w:rPr>
          <w:rFonts w:ascii="GHEA Grapalat" w:hAnsi="GHEA Grapalat"/>
          <w:b/>
          <w:bCs/>
          <w:sz w:val="24"/>
          <w:szCs w:val="24"/>
          <w:lang w:val="hy-AM"/>
        </w:rPr>
        <w:t xml:space="preserve"> ՄԵՋ ՓՈՓՈԽՈՒԹՅՈՒՆ ԿԱՏԱՐԵԼՈՒ</w:t>
      </w:r>
      <w:r w:rsidR="00D8183B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183B" w:rsidRPr="00D8183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418"/>
        <w:gridCol w:w="3206"/>
      </w:tblGrid>
      <w:tr w:rsidR="00D06446" w:rsidRPr="00713D5A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D06446" w:rsidRPr="0067306D" w:rsidRDefault="00D06446" w:rsidP="00321F2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Pr="0067306D" w:rsidRDefault="00713D5A" w:rsidP="002031DC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2031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D06446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D06446" w:rsidRPr="00713D5A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Default="00D06446" w:rsidP="00D8183B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3D5A"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01/27.3/13</w:t>
            </w:r>
            <w:r w:rsidR="00D818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733</w:t>
            </w:r>
            <w:r w:rsidR="00713D5A"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-2023</w:t>
            </w:r>
          </w:p>
        </w:tc>
      </w:tr>
      <w:tr w:rsidR="00D06446" w:rsidRPr="00713D5A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06446" w:rsidRPr="00B21ED3" w:rsidRDefault="00D8183B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18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CF4B28" w:rsidRPr="00713D5A" w:rsidRDefault="00D06446" w:rsidP="00713D5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713D5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0648FC" w:rsidRPr="00713D5A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0648FC" w:rsidRPr="000648FC" w:rsidRDefault="000648FC" w:rsidP="000648F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920E06" w:rsidRDefault="00920E06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19</w:t>
            </w:r>
            <w:r w:rsidR="00713D5A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="000648FC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713D5A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0648FC" w:rsidRPr="00B27BB2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920E06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920E06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01/34-3/20509-2023</w:t>
            </w:r>
          </w:p>
        </w:tc>
      </w:tr>
      <w:tr w:rsidR="000648FC" w:rsidRPr="002031DC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0648FC" w:rsidRPr="00B27BB2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Նկատի ունենալով, որ Նախագիծը բխում է ՀՀ կառավարության 2021 օգոստոսի 18-ի    N 1363-Ա որոշմամբ հաստատված ՀՀ կառավարության ծրագրից (մինչև 2026 թվականը կառուցել, հիմնանորոգել կամ վերանորոգել առնվազն 300 </w:t>
            </w: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դպրոց՝ ապահովելով դրանց ամբողջական հագեցումը անհրաժեշտ գույքով և սարքավորումներով), Նախագծի վերաբերյալ սկզբունքային առարկություններ չունենք: Միաժամանակ, առաջարկում ենք գնահատել մինչև տարեվերջ տնտեսվելիք միջոցները և դրանք ուղղել ՀՀ կառավարության պահուստային ֆոնդ: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0648FC" w:rsidRDefault="00F96C79" w:rsidP="00F96C7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Ներկայումս գնահատվում են բոլոր կապիտալ ծրագրերի գծով տնտեսումները և կանխատեսվող թերկատարումներրը, որոնք կուղղվեն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կառավարության պահուստային ֆոնդ:</w:t>
            </w:r>
          </w:p>
        </w:tc>
      </w:tr>
      <w:tr w:rsidR="00F96C79" w:rsidRPr="00F96C79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Բացի այդ, Նախագծի տեխնիկական մասի վերաբերյալ ունենք հետևյալ դիտարկումները՝</w:t>
            </w:r>
          </w:p>
          <w:p w:rsid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1.Նախագծով ներկայացված նվազեցումները, ՀՀ քաղաքաշինության կոմիտեի մասով, հնարավոր չէ կատարել,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2.Նախագծի 2-րդ հավելվածով առաջարկվում է 1183 ծրագրի «32009 Հանրակրթական կրթություն իրականացնող ուսումնական հաստատությունների մարզադահլիճների վերակառուցում» միջոցառման գծով բյուջետային ծախսերի տնտեսագիտական դասակարգման «Շենքերի և շինությունների շինարարություն» հոդվածի գումարը նվազեցնել 314,836.6 հազ. դրամով, մինչդեռ նշված հոդվածով գումար առկա չէ:</w:t>
            </w:r>
          </w:p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Նախագծի ընդունումը հիմնավորող փաստաթղթի համաձայն՝ նախատեսվում է գումար հատկացնել Երևանի թիվ 12 հիմնական դպրոցի կաթսայատան վերազինման աշխատանքների գնման համար, այնինչ հիշյալ աշխատանքների նախագծա-</w:t>
            </w: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նախահաշվային փաստաթղթերը ձեռք բերման փուլում են, իսկ վերջիններիս փորձաքննությունը պետք է իրականացվի մինչև ս.թ. հոկտեմբերի 20-ը:</w:t>
            </w:r>
          </w:p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Այս կապակցությամբ հայտնում ենք, որ Գնումների մասին օրենքի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առկայության՝ շինարարական աշխատանքների գնման համար ֆինանսական միջոցներ նախատեսվել չեն կարող:</w:t>
            </w:r>
          </w:p>
          <w:p w:rsid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Ելնելով վերոգրյալից, առաջարկում ենք աշխատանքների համար անհրաժեշտ ֆինանսական միջոցների հատկացման հարցին անդրադառնալ սահմանված կարգով հաստատված և փորձաքննություն անցած նախագծային փաստաթղթերի առկայության պարագայում:</w:t>
            </w:r>
          </w:p>
          <w:p w:rsidR="00F96C79" w:rsidRPr="00BD527E" w:rsidRDefault="00F96C79" w:rsidP="00BD527E">
            <w:pPr>
              <w:spacing w:after="0" w:line="360" w:lineRule="auto"/>
              <w:ind w:firstLine="720"/>
              <w:jc w:val="both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52E10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F52E1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հավելված 7-ի գնումների պլանում ներառված 39111140/3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«աթոռներ» ԳՄԱ կոդով գնման առարկայի մասով նախատեսվում է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5,143,100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դրամի չափով նվազեցում,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այնինչ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էլեկտրոնային գնումների armeps/ppcm համակարգում առկա տեղեկատվության համաձայն՝ հիշյալ գնման առարկայի գծով մնացորդը կազմում է 2,571,588 դրամ: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F96C79" w:rsidRDefault="00F96C79" w:rsidP="00F96C7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</w:tc>
      </w:tr>
      <w:tr w:rsidR="00F96C79" w:rsidRPr="002031DC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96C79" w:rsidRPr="00F96C79" w:rsidRDefault="00BD527E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52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5. Նկատի ունենալով, որ հիմնավորման համաձայն՝ գույքի ձեռք բերման նպատակով արդեն իսկ կնքվել են պայմանագրեր «Գնումների մասին» ՀՀ օրենքի 15-րդ հոդվածի 6-րդ մասի պահանջներին </w:t>
            </w:r>
            <w:r w:rsidRPr="00BD52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համապատասխան, անհրաժեշտ է Նախագծի հավելված 7-ի գնումների պլանում ներառված գնման առարկաների ԳՄԱ կոդերից հետո նշել հերթական համարակալման թվերը: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F96C79" w:rsidRDefault="00BD527E" w:rsidP="00F96C7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BD527E" w:rsidRPr="00BD527E" w:rsidRDefault="00BD527E" w:rsidP="00BD527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Հիմնավորման մեջ նշված է, որ հայտարարվել են մրցույթները, իսկ պայմանագրերի կնքված լինելը նշված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է մարզադահլիճերի համար, որոնց գույքի մասով սույն Նախագծով գումար չի հատկացվում: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2C0" w:rsidRDefault="000532C0" w:rsidP="009F26EA">
      <w:pPr>
        <w:spacing w:after="0" w:line="240" w:lineRule="auto"/>
      </w:pPr>
      <w:r>
        <w:separator/>
      </w:r>
    </w:p>
  </w:endnote>
  <w:endnote w:type="continuationSeparator" w:id="0">
    <w:p w:rsidR="000532C0" w:rsidRDefault="000532C0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2C0" w:rsidRDefault="000532C0" w:rsidP="009F26EA">
      <w:pPr>
        <w:spacing w:after="0" w:line="240" w:lineRule="auto"/>
      </w:pPr>
      <w:r>
        <w:separator/>
      </w:r>
    </w:p>
  </w:footnote>
  <w:footnote w:type="continuationSeparator" w:id="0">
    <w:p w:rsidR="000532C0" w:rsidRDefault="000532C0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2C0"/>
    <w:rsid w:val="00053347"/>
    <w:rsid w:val="00056F54"/>
    <w:rsid w:val="000648FC"/>
    <w:rsid w:val="00071F76"/>
    <w:rsid w:val="00072453"/>
    <w:rsid w:val="000768C2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68BE"/>
    <w:rsid w:val="001675D6"/>
    <w:rsid w:val="00170F0C"/>
    <w:rsid w:val="00183260"/>
    <w:rsid w:val="00194CC5"/>
    <w:rsid w:val="001972C7"/>
    <w:rsid w:val="001B0A2D"/>
    <w:rsid w:val="001B2036"/>
    <w:rsid w:val="001C7342"/>
    <w:rsid w:val="001E0628"/>
    <w:rsid w:val="001E0D02"/>
    <w:rsid w:val="001E256A"/>
    <w:rsid w:val="00201E73"/>
    <w:rsid w:val="00202481"/>
    <w:rsid w:val="002031DC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1219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17C3"/>
    <w:rsid w:val="00532780"/>
    <w:rsid w:val="00533298"/>
    <w:rsid w:val="005332CC"/>
    <w:rsid w:val="00537EA7"/>
    <w:rsid w:val="00550398"/>
    <w:rsid w:val="0055469D"/>
    <w:rsid w:val="00566E21"/>
    <w:rsid w:val="00574E58"/>
    <w:rsid w:val="00591C88"/>
    <w:rsid w:val="00592CC9"/>
    <w:rsid w:val="005A135D"/>
    <w:rsid w:val="005A1C94"/>
    <w:rsid w:val="005B14CE"/>
    <w:rsid w:val="005C201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27EA"/>
    <w:rsid w:val="006F5F9D"/>
    <w:rsid w:val="00700B98"/>
    <w:rsid w:val="00704668"/>
    <w:rsid w:val="007047A7"/>
    <w:rsid w:val="00705227"/>
    <w:rsid w:val="00707BBC"/>
    <w:rsid w:val="00713D5A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1A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4853"/>
    <w:rsid w:val="008518F2"/>
    <w:rsid w:val="00861968"/>
    <w:rsid w:val="00862B3E"/>
    <w:rsid w:val="008632BE"/>
    <w:rsid w:val="00873135"/>
    <w:rsid w:val="00880A3E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20E06"/>
    <w:rsid w:val="00944B38"/>
    <w:rsid w:val="0094652E"/>
    <w:rsid w:val="00946814"/>
    <w:rsid w:val="009646B5"/>
    <w:rsid w:val="0096588D"/>
    <w:rsid w:val="009700BA"/>
    <w:rsid w:val="00975524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3096B"/>
    <w:rsid w:val="00A53F15"/>
    <w:rsid w:val="00A60547"/>
    <w:rsid w:val="00A63C36"/>
    <w:rsid w:val="00A67DA4"/>
    <w:rsid w:val="00A83447"/>
    <w:rsid w:val="00A8414F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527E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6257D"/>
    <w:rsid w:val="00C70BFF"/>
    <w:rsid w:val="00C80A4A"/>
    <w:rsid w:val="00C82E20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CF4B28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183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96C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CF711-F023-4FD5-B82C-17940E71A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4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179</cp:revision>
  <cp:lastPrinted>2022-04-22T07:01:00Z</cp:lastPrinted>
  <dcterms:created xsi:type="dcterms:W3CDTF">2021-03-05T10:37:00Z</dcterms:created>
  <dcterms:modified xsi:type="dcterms:W3CDTF">2023-10-19T08:23:00Z</dcterms:modified>
</cp:coreProperties>
</file>