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880" w:rsidRPr="00525BA9" w:rsidRDefault="00A46880" w:rsidP="00D10961">
      <w:pPr>
        <w:jc w:val="center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525BA9">
        <w:rPr>
          <w:rFonts w:ascii="GHEA Grapalat" w:hAnsi="GHEA Grapalat"/>
          <w:b/>
          <w:i/>
          <w:sz w:val="24"/>
          <w:szCs w:val="24"/>
          <w:u w:val="single"/>
          <w:lang w:val="hy-AM"/>
        </w:rPr>
        <w:t>Պարզաբանում</w:t>
      </w:r>
    </w:p>
    <w:p w:rsidR="00D10961" w:rsidRPr="00525BA9" w:rsidRDefault="009B1144" w:rsidP="00D1096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25BA9">
        <w:rPr>
          <w:rFonts w:ascii="GHEA Grapalat" w:hAnsi="GHEA Grapalat" w:cs="Sylfaen"/>
          <w:b/>
          <w:sz w:val="24"/>
          <w:szCs w:val="24"/>
          <w:lang w:val="hy-AM"/>
        </w:rPr>
        <w:t>ՏԱՐԱԾՔԱՅԻՆ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sz w:val="24"/>
          <w:szCs w:val="24"/>
          <w:lang w:val="hy-AM"/>
        </w:rPr>
        <w:t>ԶԱՐԳԱՑՄԱՆ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sz w:val="24"/>
          <w:szCs w:val="24"/>
          <w:lang w:val="hy-AM"/>
        </w:rPr>
        <w:t>ՇՐՋԱԿԱ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sz w:val="24"/>
          <w:szCs w:val="24"/>
          <w:lang w:val="hy-AM"/>
        </w:rPr>
        <w:t>ՄԻՋԱՎԱՅՐԻ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sz w:val="24"/>
          <w:szCs w:val="24"/>
          <w:lang w:val="hy-AM"/>
        </w:rPr>
        <w:t>ՆԱԽԱՐԱՐԱԿԱՆ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sz w:val="24"/>
          <w:szCs w:val="24"/>
          <w:lang w:val="hy-AM"/>
        </w:rPr>
        <w:t>ԿՈՄԻՏԵԻ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D10961" w:rsidRPr="00525BA9">
        <w:rPr>
          <w:rFonts w:ascii="GHEA Grapalat" w:hAnsi="GHEA Grapalat"/>
          <w:b/>
          <w:sz w:val="24"/>
          <w:szCs w:val="24"/>
          <w:lang w:val="hy-AM"/>
        </w:rPr>
        <w:t xml:space="preserve">2023 </w:t>
      </w:r>
      <w:r w:rsidR="00D10961" w:rsidRPr="00525BA9">
        <w:rPr>
          <w:rFonts w:ascii="GHEA Grapalat" w:hAnsi="GHEA Grapalat" w:cs="Sylfaen"/>
          <w:b/>
          <w:sz w:val="24"/>
          <w:szCs w:val="24"/>
          <w:lang w:val="hy-AM"/>
        </w:rPr>
        <w:t xml:space="preserve">թվականի </w:t>
      </w:r>
      <w:r w:rsidR="00D10961"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D10961" w:rsidRPr="00525BA9">
        <w:rPr>
          <w:rFonts w:ascii="GHEA Grapalat" w:hAnsi="GHEA Grapalat" w:cs="Sylfaen"/>
          <w:b/>
          <w:sz w:val="24"/>
          <w:szCs w:val="24"/>
          <w:lang w:val="hy-AM"/>
        </w:rPr>
        <w:t>ապրիլի</w:t>
      </w:r>
      <w:r w:rsidR="00D10961" w:rsidRPr="00525BA9">
        <w:rPr>
          <w:rFonts w:ascii="GHEA Grapalat" w:hAnsi="GHEA Grapalat"/>
          <w:b/>
          <w:sz w:val="24"/>
          <w:szCs w:val="24"/>
          <w:lang w:val="hy-AM"/>
        </w:rPr>
        <w:t xml:space="preserve"> 4-ի </w:t>
      </w:r>
      <w:r w:rsidR="00D10961" w:rsidRPr="00525BA9">
        <w:rPr>
          <w:rFonts w:ascii="GHEA Grapalat" w:hAnsi="GHEA Grapalat" w:cs="Sylfaen"/>
          <w:b/>
          <w:sz w:val="24"/>
          <w:szCs w:val="24"/>
          <w:lang w:val="hy-AM"/>
        </w:rPr>
        <w:t>ՆԻՍՏԻ</w:t>
      </w:r>
      <w:r w:rsidR="00D10961"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N </w:t>
      </w:r>
      <w:r w:rsidRPr="00525BA9">
        <w:rPr>
          <w:rFonts w:ascii="GHEA Grapalat" w:hAnsi="GHEA Grapalat" w:cs="Sylfaen"/>
          <w:b/>
          <w:sz w:val="24"/>
          <w:szCs w:val="24"/>
          <w:lang w:val="hy-AM"/>
        </w:rPr>
        <w:t>ԿԱ</w:t>
      </w:r>
      <w:r w:rsidRPr="00525BA9">
        <w:rPr>
          <w:rFonts w:ascii="GHEA Grapalat" w:hAnsi="GHEA Grapalat"/>
          <w:b/>
          <w:sz w:val="24"/>
          <w:szCs w:val="24"/>
          <w:lang w:val="hy-AM"/>
        </w:rPr>
        <w:t xml:space="preserve">/98 </w:t>
      </w:r>
      <w:r w:rsidRPr="00525BA9">
        <w:rPr>
          <w:rFonts w:ascii="GHEA Grapalat" w:hAnsi="GHEA Grapalat" w:cs="Sylfaen"/>
          <w:b/>
          <w:sz w:val="24"/>
          <w:szCs w:val="24"/>
          <w:lang w:val="hy-AM"/>
        </w:rPr>
        <w:t>ԱՐՁԱՆԱԳՐՈՒԹՅԱ</w:t>
      </w:r>
      <w:r w:rsidR="00D10961" w:rsidRPr="00525BA9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D10961" w:rsidRPr="00525BA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10961" w:rsidRPr="00525BA9" w:rsidRDefault="00D10961" w:rsidP="00D10961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ճշգրտել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Հայաստանի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Հանրապետությունում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օզոնային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շերտը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քայքայող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նյութեր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պարունակող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սարքեր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ունեցող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տնտեսավարող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սուբյեկտների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շրջանակն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ու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թվաքանակը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. </w:t>
      </w:r>
    </w:p>
    <w:p w:rsidR="00D10961" w:rsidRPr="00525BA9" w:rsidRDefault="00D10961" w:rsidP="007A41A4">
      <w:pPr>
        <w:ind w:left="435" w:firstLine="285"/>
        <w:jc w:val="both"/>
        <w:rPr>
          <w:rFonts w:ascii="GHEA Grapalat" w:hAnsi="GHEA Grapalat"/>
          <w:sz w:val="24"/>
          <w:szCs w:val="24"/>
          <w:lang w:val="hy-AM"/>
        </w:rPr>
      </w:pPr>
      <w:r w:rsidRPr="00525BA9">
        <w:rPr>
          <w:rFonts w:ascii="GHEA Grapalat" w:hAnsi="GHEA Grapalat"/>
          <w:sz w:val="24"/>
          <w:szCs w:val="24"/>
          <w:lang w:val="hy-AM"/>
        </w:rPr>
        <w:t>2023 թվականի ապրիլի 10-</w:t>
      </w:r>
      <w:r w:rsidR="000D5F8C" w:rsidRPr="00525BA9">
        <w:rPr>
          <w:rFonts w:ascii="GHEA Grapalat" w:hAnsi="GHEA Grapalat"/>
          <w:sz w:val="24"/>
          <w:szCs w:val="24"/>
          <w:lang w:val="hy-AM"/>
        </w:rPr>
        <w:t>ի</w:t>
      </w:r>
      <w:r w:rsidRPr="00525BA9">
        <w:rPr>
          <w:rFonts w:ascii="GHEA Grapalat" w:hAnsi="GHEA Grapalat"/>
          <w:sz w:val="24"/>
          <w:szCs w:val="24"/>
          <w:lang w:val="hy-AM"/>
        </w:rPr>
        <w:t xml:space="preserve"> թիվ </w:t>
      </w:r>
      <w:r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1/05.2/6512 գրությամբ</w:t>
      </w:r>
      <w:r w:rsidR="000D5F8C"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դիմվել է էկոնոմիկայի նախարարությանը</w:t>
      </w:r>
      <w:r w:rsidR="0020651C"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՝ ՇՄՆ-ին </w:t>
      </w:r>
      <w:r w:rsidRPr="00525BA9">
        <w:rPr>
          <w:rFonts w:ascii="GHEA Grapalat" w:hAnsi="GHEA Grapalat"/>
          <w:sz w:val="24"/>
          <w:szCs w:val="24"/>
          <w:lang w:val="hy-AM"/>
        </w:rPr>
        <w:t>հանրապետությունում առկա սառնարանային տնտեսությունների ցանկը</w:t>
      </w:r>
      <w:r w:rsidR="0020651C" w:rsidRPr="00525BA9">
        <w:rPr>
          <w:rFonts w:ascii="GHEA Grapalat" w:hAnsi="GHEA Grapalat"/>
          <w:sz w:val="24"/>
          <w:szCs w:val="24"/>
          <w:lang w:val="hy-AM"/>
        </w:rPr>
        <w:t xml:space="preserve"> տրամադրելու խնդրանքով</w:t>
      </w:r>
      <w:r w:rsidRPr="00525BA9">
        <w:rPr>
          <w:rFonts w:ascii="GHEA Grapalat" w:hAnsi="GHEA Grapalat"/>
          <w:sz w:val="24"/>
          <w:szCs w:val="24"/>
          <w:lang w:val="hy-AM"/>
        </w:rPr>
        <w:t xml:space="preserve">: Ի պատասխան </w:t>
      </w:r>
      <w:r w:rsidR="00B3414C" w:rsidRPr="00525BA9">
        <w:rPr>
          <w:rFonts w:ascii="GHEA Grapalat" w:hAnsi="GHEA Grapalat"/>
          <w:sz w:val="24"/>
          <w:szCs w:val="24"/>
          <w:lang w:val="hy-AM"/>
        </w:rPr>
        <w:t>ներկայացվել է 20 տնտեսության ցանկ</w:t>
      </w:r>
      <w:r w:rsidR="00483135" w:rsidRPr="00525BA9">
        <w:rPr>
          <w:rFonts w:ascii="GHEA Grapalat" w:hAnsi="GHEA Grapalat"/>
          <w:sz w:val="24"/>
          <w:szCs w:val="24"/>
          <w:lang w:val="hy-AM"/>
        </w:rPr>
        <w:t xml:space="preserve"> (</w:t>
      </w:r>
      <w:r w:rsidR="00B3414C" w:rsidRPr="00525BA9">
        <w:rPr>
          <w:rFonts w:ascii="GHEA Grapalat" w:hAnsi="GHEA Grapalat"/>
          <w:sz w:val="24"/>
          <w:szCs w:val="24"/>
          <w:lang w:val="hy-AM"/>
        </w:rPr>
        <w:t xml:space="preserve">պատասխան գրության </w:t>
      </w:r>
      <w:r w:rsidR="00B3414C"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պատճենը կցվում է</w:t>
      </w:r>
      <w:r w:rsidR="00483135" w:rsidRPr="00525BA9">
        <w:rPr>
          <w:rFonts w:ascii="GHEA Grapalat" w:hAnsi="GHEA Grapalat"/>
          <w:sz w:val="24"/>
          <w:szCs w:val="24"/>
          <w:lang w:val="hy-AM"/>
        </w:rPr>
        <w:t>):</w:t>
      </w:r>
    </w:p>
    <w:p w:rsidR="00483135" w:rsidRPr="00525BA9" w:rsidRDefault="00483135" w:rsidP="00D10961">
      <w:pPr>
        <w:ind w:left="435"/>
        <w:jc w:val="both"/>
        <w:rPr>
          <w:rFonts w:ascii="GHEA Grapalat" w:hAnsi="GHEA Grapalat"/>
          <w:sz w:val="24"/>
          <w:szCs w:val="24"/>
          <w:lang w:val="hy-AM"/>
        </w:rPr>
      </w:pPr>
    </w:p>
    <w:p w:rsidR="00E3682A" w:rsidRPr="00525BA9" w:rsidRDefault="00483135" w:rsidP="00341AD7">
      <w:pPr>
        <w:ind w:left="435" w:firstLine="28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25BA9">
        <w:rPr>
          <w:rFonts w:ascii="GHEA Grapalat" w:hAnsi="GHEA Grapalat"/>
          <w:sz w:val="24"/>
          <w:szCs w:val="24"/>
          <w:lang w:val="hy-AM"/>
        </w:rPr>
        <w:t xml:space="preserve">2023 թվականի ապրիլի 10-ն թիվ </w:t>
      </w:r>
      <w:r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1/05.2/6510 գրությամբ դիմվել է պետական եկամուտների կոմիտե </w:t>
      </w:r>
      <w:r w:rsidR="00747FE8"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ՇՄՆ-ին </w:t>
      </w:r>
      <w:r w:rsidRPr="00525BA9">
        <w:rPr>
          <w:rFonts w:ascii="GHEA Grapalat" w:hAnsi="GHEA Grapalat"/>
          <w:sz w:val="24"/>
          <w:szCs w:val="24"/>
          <w:lang w:val="hy-AM"/>
        </w:rPr>
        <w:t>Հայաստանի Հանրապետություն ներմուծված երեք և ավելի կիլոգրամ սառնագենտ պարունակող սարքավորումների և դրանք տնտեսական գործունեության ընթացքում կիրառող տնտեսավարող սուբյեկտների վերաբերյալ տեղեկատվություն</w:t>
      </w:r>
      <w:r w:rsidR="00747FE8" w:rsidRPr="00525BA9">
        <w:rPr>
          <w:rFonts w:ascii="GHEA Grapalat" w:hAnsi="GHEA Grapalat"/>
          <w:sz w:val="24"/>
          <w:szCs w:val="24"/>
          <w:lang w:val="hy-AM"/>
        </w:rPr>
        <w:t xml:space="preserve"> </w:t>
      </w:r>
      <w:r w:rsidR="00341AD7" w:rsidRPr="00525BA9">
        <w:rPr>
          <w:rFonts w:ascii="GHEA Grapalat" w:hAnsi="GHEA Grapalat"/>
          <w:sz w:val="24"/>
          <w:szCs w:val="24"/>
          <w:lang w:val="hy-AM"/>
        </w:rPr>
        <w:t>տրամադրելու</w:t>
      </w:r>
      <w:r w:rsidR="00747FE8" w:rsidRPr="00525BA9">
        <w:rPr>
          <w:rFonts w:ascii="GHEA Grapalat" w:hAnsi="GHEA Grapalat"/>
          <w:sz w:val="24"/>
          <w:szCs w:val="24"/>
          <w:lang w:val="hy-AM"/>
        </w:rPr>
        <w:t xml:space="preserve"> խնդրանքով</w:t>
      </w:r>
      <w:r w:rsidRPr="00525BA9">
        <w:rPr>
          <w:rFonts w:ascii="GHEA Grapalat" w:hAnsi="GHEA Grapalat"/>
          <w:sz w:val="24"/>
          <w:szCs w:val="24"/>
          <w:lang w:val="hy-AM"/>
        </w:rPr>
        <w:t xml:space="preserve">: </w:t>
      </w:r>
      <w:r w:rsidR="00341AD7" w:rsidRPr="00525BA9">
        <w:rPr>
          <w:rFonts w:ascii="GHEA Grapalat" w:hAnsi="GHEA Grapalat"/>
          <w:sz w:val="24"/>
          <w:szCs w:val="24"/>
          <w:lang w:val="hy-AM"/>
        </w:rPr>
        <w:t>Պ</w:t>
      </w:r>
      <w:r w:rsidRPr="00525BA9">
        <w:rPr>
          <w:rFonts w:ascii="GHEA Grapalat" w:hAnsi="GHEA Grapalat"/>
          <w:sz w:val="24"/>
          <w:szCs w:val="24"/>
          <w:lang w:val="hy-AM"/>
        </w:rPr>
        <w:t xml:space="preserve">ատասխան </w:t>
      </w:r>
      <w:r w:rsidR="00341AD7" w:rsidRPr="00525BA9">
        <w:rPr>
          <w:rFonts w:ascii="GHEA Grapalat" w:hAnsi="GHEA Grapalat"/>
          <w:sz w:val="24"/>
          <w:szCs w:val="24"/>
          <w:lang w:val="hy-AM"/>
        </w:rPr>
        <w:t xml:space="preserve">գրությամբ </w:t>
      </w:r>
      <w:r w:rsidR="00341AD7"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(պատճենը կցվում է) </w:t>
      </w:r>
      <w:r w:rsidRPr="00525BA9">
        <w:rPr>
          <w:rFonts w:ascii="GHEA Grapalat" w:hAnsi="GHEA Grapalat"/>
          <w:sz w:val="24"/>
          <w:szCs w:val="24"/>
          <w:lang w:val="hy-AM"/>
        </w:rPr>
        <w:t xml:space="preserve"> </w:t>
      </w:r>
      <w:r w:rsidR="0028405B" w:rsidRPr="00525BA9">
        <w:rPr>
          <w:rFonts w:ascii="GHEA Grapalat" w:hAnsi="GHEA Grapalat"/>
          <w:sz w:val="24"/>
          <w:szCs w:val="24"/>
          <w:lang w:val="hy-AM"/>
        </w:rPr>
        <w:t xml:space="preserve">ներկայացվել է երկու ապրանքային խումբ՝ </w:t>
      </w:r>
      <w:r w:rsidR="0028405B" w:rsidRPr="00525BA9">
        <w:rPr>
          <w:rFonts w:ascii="GHEA Grapalat" w:hAnsi="GHEA Grapalat"/>
          <w:bCs/>
          <w:iCs/>
          <w:sz w:val="24"/>
          <w:szCs w:val="24"/>
          <w:lang w:val="hy-AM"/>
        </w:rPr>
        <w:t>ԱՏԳ ԱԱ 8415 (Օդորակման համար նախատեսված սարքեր՝ շարժիչային օդափոխիչով և օդի ջերմաստիճանն ու խոնավությունը փոխելու համար սարքերով սարքավորված՝ ներառյալ օդորակիչները, որոնցում խոնավությունն առանձին չի կարգավորվում) և 8418 (Էլեկտրական կամ այլ տեսակների սառնարաններ, սառցարաններ եւ այլ սառնարանային կամ սառցարանային սարքավորումներ)</w:t>
      </w:r>
      <w:r w:rsidR="007A41A4" w:rsidRPr="00525BA9">
        <w:rPr>
          <w:rFonts w:ascii="GHEA Grapalat" w:hAnsi="GHEA Grapalat"/>
          <w:bCs/>
          <w:iCs/>
          <w:sz w:val="24"/>
          <w:szCs w:val="24"/>
          <w:lang w:val="hy-AM"/>
        </w:rPr>
        <w:t xml:space="preserve">, որոնցում առանձնացված չեն գրությամբ նշված  երեք և ավելի կիլոգրամ սառնագենտ պարունակողները, ուստի </w:t>
      </w:r>
      <w:r w:rsidR="007A41A4" w:rsidRPr="00525BA9">
        <w:rPr>
          <w:rFonts w:ascii="GHEA Grapalat" w:hAnsi="GHEA Grapalat" w:cs="Sylfaen"/>
          <w:sz w:val="24"/>
          <w:szCs w:val="24"/>
          <w:lang w:val="hy-AM"/>
        </w:rPr>
        <w:t>ՊԵԿ էլեկտրոնային  տեղեկատվական բազաներից գրությամբ հայցվող տեղեկատվության տրամադրումը հնարավոր չի եղել:</w:t>
      </w:r>
      <w:r w:rsidR="00341AD7" w:rsidRPr="00525BA9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341AD7" w:rsidRPr="00525BA9" w:rsidRDefault="00341AD7" w:rsidP="00E3682A">
      <w:pPr>
        <w:ind w:left="435" w:firstLine="28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25BA9">
        <w:rPr>
          <w:rFonts w:ascii="GHEA Grapalat" w:hAnsi="GHEA Grapalat" w:cs="Sylfaen"/>
          <w:sz w:val="24"/>
          <w:szCs w:val="24"/>
          <w:lang w:val="hy-AM"/>
        </w:rPr>
        <w:t xml:space="preserve">2023 թվականի </w:t>
      </w:r>
      <w:r w:rsidR="00605A83" w:rsidRPr="00525BA9">
        <w:rPr>
          <w:rFonts w:ascii="GHEA Grapalat" w:hAnsi="GHEA Grapalat" w:cs="Sylfaen"/>
          <w:sz w:val="24"/>
          <w:szCs w:val="24"/>
          <w:lang w:val="hy-AM"/>
        </w:rPr>
        <w:t>մայիսի 3-ին</w:t>
      </w:r>
      <w:r w:rsidRPr="00525BA9">
        <w:rPr>
          <w:rFonts w:ascii="GHEA Grapalat" w:hAnsi="GHEA Grapalat" w:cs="Sylfaen"/>
          <w:sz w:val="24"/>
          <w:szCs w:val="24"/>
          <w:lang w:val="hy-AM"/>
        </w:rPr>
        <w:t xml:space="preserve"> կր</w:t>
      </w:r>
      <w:r w:rsidR="00605A83" w:rsidRPr="00525BA9">
        <w:rPr>
          <w:rFonts w:ascii="GHEA Grapalat" w:hAnsi="GHEA Grapalat" w:cs="Sylfaen"/>
          <w:sz w:val="24"/>
          <w:szCs w:val="24"/>
          <w:lang w:val="hy-AM"/>
        </w:rPr>
        <w:t>կին</w:t>
      </w:r>
      <w:r w:rsidRPr="00525BA9">
        <w:rPr>
          <w:rFonts w:ascii="GHEA Grapalat" w:hAnsi="GHEA Grapalat" w:cs="Sylfaen"/>
          <w:sz w:val="24"/>
          <w:szCs w:val="24"/>
          <w:lang w:val="hy-AM"/>
        </w:rPr>
        <w:t xml:space="preserve"> դիմվել է ՊԵԿ-ին </w:t>
      </w:r>
      <w:r w:rsidRPr="00525BA9">
        <w:rPr>
          <w:rFonts w:ascii="GHEA Grapalat" w:hAnsi="GHEA Grapalat"/>
          <w:bCs/>
          <w:color w:val="000000"/>
          <w:sz w:val="24"/>
          <w:szCs w:val="24"/>
          <w:lang w:val="hy-AM"/>
        </w:rPr>
        <w:t>ՇՄՆ-ին  տրամադրել ԱՏԳ ԱԱ 8415 և 8418 ապրանքային խմբերում գրանցված ապրանքատեսակներ ներմուծողների ցանկը՝ վերջին երեք տարվա կտրվածքով</w:t>
      </w:r>
      <w:r w:rsidR="005F507D" w:rsidRPr="00525BA9">
        <w:rPr>
          <w:rFonts w:ascii="GHEA Grapalat" w:hAnsi="GHEA Grapalat" w:cs="Sylfaen"/>
          <w:sz w:val="24"/>
          <w:szCs w:val="24"/>
          <w:lang w:val="hy-AM"/>
        </w:rPr>
        <w:t>:</w:t>
      </w:r>
      <w:r w:rsidR="00605A83" w:rsidRPr="00525BA9">
        <w:rPr>
          <w:rFonts w:ascii="GHEA Grapalat" w:hAnsi="GHEA Grapalat" w:cs="Sylfaen"/>
          <w:sz w:val="24"/>
          <w:szCs w:val="24"/>
          <w:lang w:val="hy-AM"/>
        </w:rPr>
        <w:t xml:space="preserve"> 2023</w:t>
      </w:r>
      <w:r w:rsidR="00B03F60" w:rsidRPr="00525BA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05A83" w:rsidRPr="00525BA9">
        <w:rPr>
          <w:rFonts w:ascii="GHEA Grapalat" w:hAnsi="GHEA Grapalat" w:cs="Sylfaen"/>
          <w:sz w:val="24"/>
          <w:szCs w:val="24"/>
          <w:lang w:val="hy-AM"/>
        </w:rPr>
        <w:t>թ</w:t>
      </w:r>
      <w:r w:rsidR="00010928" w:rsidRPr="00525BA9">
        <w:rPr>
          <w:rFonts w:ascii="GHEA Grapalat" w:hAnsi="GHEA Grapalat" w:cs="Sylfaen"/>
          <w:sz w:val="24"/>
          <w:szCs w:val="24"/>
          <w:lang w:val="hy-AM"/>
        </w:rPr>
        <w:t xml:space="preserve">վականի մայիսի 10-ին ստացված պատասխան գրությամբ ներկայացվել է </w:t>
      </w:r>
      <w:r w:rsidR="00010928" w:rsidRPr="00525BA9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ԱՏԳ ԱԱ 8415 և 8418 ապրանքային խմբերում գրանցված ապրանքատեսակներ </w:t>
      </w:r>
      <w:r w:rsidR="00010928" w:rsidRPr="00525BA9">
        <w:rPr>
          <w:rFonts w:ascii="GHEA Grapalat" w:hAnsi="GHEA Grapalat" w:cs="Courier New"/>
          <w:bCs/>
          <w:color w:val="000000"/>
          <w:sz w:val="24"/>
          <w:szCs w:val="24"/>
          <w:lang w:val="hy-AM"/>
        </w:rPr>
        <w:t xml:space="preserve">(երեք և ավելի  կիլոգրամ կարգավորվող նյութի պարունակության մասին տեղեկատվությունը բացակայում է) ներմուծողների ցանկը: 2022 թվականին՝ </w:t>
      </w:r>
      <w:r w:rsidR="00010928" w:rsidRPr="00525BA9">
        <w:rPr>
          <w:rFonts w:ascii="GHEA Grapalat" w:hAnsi="GHEA Grapalat" w:cs="Courier New"/>
          <w:b/>
          <w:bCs/>
          <w:color w:val="000000"/>
          <w:sz w:val="24"/>
          <w:szCs w:val="24"/>
          <w:lang w:val="hy-AM"/>
        </w:rPr>
        <w:t>609 ներմուծող</w:t>
      </w:r>
      <w:r w:rsidR="00010928" w:rsidRPr="00525BA9">
        <w:rPr>
          <w:rFonts w:ascii="GHEA Grapalat" w:hAnsi="GHEA Grapalat" w:cs="Courier New"/>
          <w:bCs/>
          <w:color w:val="000000"/>
          <w:sz w:val="24"/>
          <w:szCs w:val="24"/>
          <w:lang w:val="hy-AM"/>
        </w:rPr>
        <w:t>:</w:t>
      </w:r>
    </w:p>
    <w:p w:rsidR="00D10961" w:rsidRPr="00525BA9" w:rsidRDefault="00D10961" w:rsidP="003F230C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ներկայացնել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հոսակորուստների՝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տարվա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կտրվածքով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բացահայտման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հստակ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մեխանիզմներ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. </w:t>
      </w:r>
    </w:p>
    <w:p w:rsidR="008E2480" w:rsidRPr="00525BA9" w:rsidRDefault="00D27D8B" w:rsidP="00A1374E">
      <w:pPr>
        <w:ind w:left="426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25BA9">
        <w:rPr>
          <w:rFonts w:ascii="GHEA Grapalat" w:hAnsi="GHEA Grapalat"/>
          <w:sz w:val="24"/>
          <w:szCs w:val="24"/>
          <w:lang w:val="hy-AM"/>
        </w:rPr>
        <w:lastRenderedPageBreak/>
        <w:t>Հոսակորուստների դիտանցման ենթակա օբյեկտներ</w:t>
      </w:r>
      <w:r w:rsidR="00F74EC5" w:rsidRPr="00525BA9">
        <w:rPr>
          <w:rFonts w:ascii="GHEA Grapalat" w:hAnsi="GHEA Grapalat"/>
          <w:sz w:val="24"/>
          <w:szCs w:val="24"/>
          <w:lang w:val="hy-AM"/>
        </w:rPr>
        <w:t xml:space="preserve"> շահագործող</w:t>
      </w:r>
      <w:r w:rsidRPr="00525BA9">
        <w:rPr>
          <w:rFonts w:ascii="GHEA Grapalat" w:hAnsi="GHEA Grapalat"/>
          <w:sz w:val="24"/>
          <w:szCs w:val="24"/>
          <w:lang w:val="hy-AM"/>
        </w:rPr>
        <w:t xml:space="preserve"> տնտեսվարողները պարտավոր են այդ օբյեկտների նկատմամբ իրականացնել հոսակորուստների դիտանցում, վարել դիտանցման արդյունքների հաշվառման գրանցամատյան:</w:t>
      </w:r>
      <w:r w:rsidR="000B5DDD" w:rsidRPr="00525BA9">
        <w:rPr>
          <w:rFonts w:ascii="GHEA Grapalat" w:hAnsi="GHEA Grapalat"/>
          <w:sz w:val="24"/>
          <w:szCs w:val="24"/>
          <w:lang w:val="hy-AM"/>
        </w:rPr>
        <w:t xml:space="preserve"> Տարեկան 3 գրամից ավել կարգավորվող նյութի կորուստը</w:t>
      </w:r>
      <w:r w:rsidR="000646E2" w:rsidRPr="00525BA9">
        <w:rPr>
          <w:rFonts w:ascii="GHEA Grapalat" w:hAnsi="GHEA Grapalat"/>
          <w:sz w:val="24"/>
          <w:szCs w:val="24"/>
          <w:lang w:val="hy-AM"/>
        </w:rPr>
        <w:t>՝</w:t>
      </w:r>
      <w:r w:rsidR="000B5DDD" w:rsidRPr="00525BA9">
        <w:rPr>
          <w:rFonts w:ascii="GHEA Grapalat" w:hAnsi="GHEA Grapalat"/>
          <w:sz w:val="24"/>
          <w:szCs w:val="24"/>
          <w:lang w:val="hy-AM"/>
        </w:rPr>
        <w:t xml:space="preserve"> </w:t>
      </w:r>
      <w:r w:rsidR="0004616E" w:rsidRPr="00525BA9">
        <w:rPr>
          <w:rFonts w:ascii="GHEA Grapalat" w:hAnsi="GHEA Grapalat"/>
          <w:sz w:val="24"/>
          <w:szCs w:val="24"/>
          <w:lang w:val="hy-AM"/>
        </w:rPr>
        <w:t>հոսակուրստ</w:t>
      </w:r>
      <w:r w:rsidR="000646E2" w:rsidRPr="00525BA9">
        <w:rPr>
          <w:rFonts w:ascii="GHEA Grapalat" w:hAnsi="GHEA Grapalat"/>
          <w:sz w:val="24"/>
          <w:szCs w:val="24"/>
          <w:lang w:val="hy-AM"/>
        </w:rPr>
        <w:t>ը</w:t>
      </w:r>
      <w:r w:rsidR="0004616E" w:rsidRPr="00525BA9">
        <w:rPr>
          <w:rFonts w:ascii="GHEA Grapalat" w:hAnsi="GHEA Grapalat"/>
          <w:sz w:val="24"/>
          <w:szCs w:val="24"/>
          <w:lang w:val="hy-AM"/>
        </w:rPr>
        <w:t xml:space="preserve"> կհայտնաբերվի դիտանցում իրականացնելու ընթացքում՝ համապատասխան սարքերով</w:t>
      </w:r>
      <w:r w:rsidR="00BD4880" w:rsidRPr="00525BA9">
        <w:rPr>
          <w:rFonts w:ascii="GHEA Grapalat" w:hAnsi="GHEA Grapalat"/>
          <w:sz w:val="24"/>
          <w:szCs w:val="24"/>
          <w:lang w:val="hy-AM"/>
        </w:rPr>
        <w:t xml:space="preserve">՝ </w:t>
      </w:r>
      <w:r w:rsidR="0004616E" w:rsidRPr="00525BA9">
        <w:rPr>
          <w:rFonts w:ascii="GHEA Grapalat" w:hAnsi="GHEA Grapalat"/>
          <w:sz w:val="24"/>
          <w:szCs w:val="24"/>
          <w:lang w:val="hy-AM"/>
        </w:rPr>
        <w:t>հոսաորսիչ</w:t>
      </w:r>
      <w:r w:rsidR="00BD4880" w:rsidRPr="00525BA9">
        <w:rPr>
          <w:rFonts w:ascii="GHEA Grapalat" w:hAnsi="GHEA Grapalat"/>
          <w:sz w:val="24"/>
          <w:szCs w:val="24"/>
          <w:lang w:val="hy-AM"/>
        </w:rPr>
        <w:t>ներով, որոնց գները տատանվում են 27000- 150000</w:t>
      </w:r>
      <w:r w:rsidR="000646E2" w:rsidRPr="00525BA9">
        <w:rPr>
          <w:rFonts w:ascii="GHEA Grapalat" w:hAnsi="GHEA Grapalat"/>
          <w:sz w:val="24"/>
          <w:szCs w:val="24"/>
          <w:lang w:val="hy-AM"/>
        </w:rPr>
        <w:t xml:space="preserve"> ՀՀ </w:t>
      </w:r>
      <w:r w:rsidR="00BD4880" w:rsidRPr="00525BA9">
        <w:rPr>
          <w:rFonts w:ascii="GHEA Grapalat" w:hAnsi="GHEA Grapalat"/>
          <w:sz w:val="24"/>
          <w:szCs w:val="24"/>
          <w:lang w:val="hy-AM"/>
        </w:rPr>
        <w:t>դրամի սահմաններում</w:t>
      </w:r>
      <w:r w:rsidR="00A1374E" w:rsidRPr="00525BA9">
        <w:rPr>
          <w:rFonts w:ascii="GHEA Grapalat" w:hAnsi="GHEA Grapalat"/>
          <w:sz w:val="24"/>
          <w:szCs w:val="24"/>
          <w:lang w:val="hy-AM"/>
        </w:rPr>
        <w:t>:</w:t>
      </w:r>
      <w:r w:rsidR="00067C8F" w:rsidRPr="00525BA9"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:rsidR="00A1374E" w:rsidRPr="00525BA9" w:rsidRDefault="008E2480" w:rsidP="00A1374E">
      <w:pPr>
        <w:ind w:left="426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25BA9">
        <w:rPr>
          <w:rFonts w:ascii="GHEA Grapalat" w:hAnsi="GHEA Grapalat"/>
          <w:sz w:val="24"/>
          <w:szCs w:val="24"/>
          <w:lang w:val="hy-AM"/>
        </w:rPr>
        <w:t>Սարքավորումների տեխնիկական բնութագրերի, տեսակների և արժեքների մասին տեղեկատվությունն ու նկարները ներկայացված են ստորև:</w:t>
      </w:r>
      <w:r w:rsidR="00067C8F" w:rsidRPr="00525BA9">
        <w:rPr>
          <w:rFonts w:ascii="GHEA Grapalat" w:hAnsi="GHEA Grapalat"/>
          <w:sz w:val="24"/>
          <w:szCs w:val="24"/>
          <w:lang w:val="hy-AM"/>
        </w:rPr>
        <w:t xml:space="preserve">                           </w:t>
      </w:r>
    </w:p>
    <w:p w:rsidR="00296B19" w:rsidRPr="00525BA9" w:rsidRDefault="00067C8F" w:rsidP="00A1374E">
      <w:pPr>
        <w:ind w:left="426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25BA9">
        <w:rPr>
          <w:rFonts w:ascii="GHEA Grapalat" w:hAnsi="GHEA Grapalat"/>
          <w:sz w:val="24"/>
          <w:szCs w:val="24"/>
          <w:lang w:val="hy-AM"/>
        </w:rPr>
        <w:t xml:space="preserve">(հղում՝ </w:t>
      </w:r>
      <w:hyperlink r:id="rId7" w:tgtFrame="_blank" w:history="1">
        <w:r w:rsidRPr="00525BA9">
          <w:rPr>
            <w:rStyle w:val="Hyperlink"/>
            <w:rFonts w:ascii="GHEA Grapalat" w:hAnsi="GHEA Grapalat" w:cs="Courier New"/>
            <w:color w:val="0069A6"/>
            <w:sz w:val="24"/>
            <w:szCs w:val="24"/>
            <w:shd w:val="clear" w:color="auto" w:fill="FFFFFF"/>
            <w:lang w:val="hy-AM"/>
          </w:rPr>
          <w:t>https://holodps.ru/catalog/refrigerationtool/freondetector/</w:t>
        </w:r>
      </w:hyperlink>
      <w:r w:rsidRPr="00525BA9">
        <w:rPr>
          <w:rFonts w:ascii="GHEA Grapalat" w:hAnsi="GHEA Grapalat"/>
          <w:sz w:val="24"/>
          <w:szCs w:val="24"/>
          <w:lang w:val="hy-AM"/>
        </w:rPr>
        <w:t>)</w:t>
      </w:r>
    </w:p>
    <w:p w:rsidR="00C8475B" w:rsidRPr="00525BA9" w:rsidRDefault="00D27D8B" w:rsidP="00C8475B">
      <w:pPr>
        <w:rPr>
          <w:rFonts w:ascii="GHEA Grapalat" w:eastAsia="Times New Roman" w:hAnsi="GHEA Grapalat" w:cs="Times New Roman"/>
          <w:sz w:val="24"/>
          <w:szCs w:val="24"/>
        </w:rPr>
      </w:pPr>
      <w:r w:rsidRPr="00525BA9">
        <w:rPr>
          <w:rFonts w:ascii="GHEA Grapalat" w:hAnsi="GHEA Grapalat"/>
          <w:sz w:val="24"/>
          <w:szCs w:val="24"/>
          <w:lang w:val="hy-AM"/>
        </w:rPr>
        <w:t xml:space="preserve"> </w:t>
      </w:r>
      <w:r w:rsidR="00C8475B" w:rsidRPr="00525BA9">
        <w:rPr>
          <w:rFonts w:ascii="GHEA Grapalat" w:hAnsi="GHEA Grapalat"/>
          <w:noProof/>
          <w:sz w:val="24"/>
          <w:szCs w:val="24"/>
        </w:rPr>
        <w:drawing>
          <wp:inline distT="0" distB="0" distL="0" distR="0">
            <wp:extent cx="1603016" cy="1613840"/>
            <wp:effectExtent l="19050" t="0" r="0" b="0"/>
            <wp:docPr id="1" name="Picture 1" descr="https://holodps.ru/assets/images/products/530/800x800/techeiskatel-hld-10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olodps.ru/assets/images/products/530/800x800/techeiskatel-hld-100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378" cy="1612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475B" w:rsidRPr="00525BA9">
        <w:rPr>
          <w:rFonts w:ascii="GHEA Grapalat" w:hAnsi="GHEA Grapalat" w:cs="Arial"/>
          <w:color w:val="333333"/>
          <w:sz w:val="24"/>
          <w:szCs w:val="24"/>
        </w:rPr>
        <w:t xml:space="preserve"> </w:t>
      </w:r>
      <w:r w:rsidR="00C8475B" w:rsidRPr="00525BA9">
        <w:rPr>
          <w:rFonts w:ascii="GHEA Grapalat" w:eastAsia="Times New Roman" w:hAnsi="GHEA Grapalat" w:cs="Times New Roman"/>
          <w:sz w:val="24"/>
          <w:szCs w:val="24"/>
        </w:rPr>
        <w:t>Цена:</w:t>
      </w:r>
      <w:r w:rsidR="00C8475B" w:rsidRPr="00525B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8475B" w:rsidRPr="00525BA9">
        <w:rPr>
          <w:rFonts w:ascii="GHEA Grapalat" w:eastAsia="Times New Roman" w:hAnsi="GHEA Grapalat" w:cs="Arial"/>
          <w:color w:val="333333"/>
          <w:sz w:val="24"/>
          <w:szCs w:val="24"/>
        </w:rPr>
        <w:t>5 900 руб.</w:t>
      </w:r>
    </w:p>
    <w:p w:rsidR="00C8475B" w:rsidRPr="00525BA9" w:rsidRDefault="00C8475B" w:rsidP="00C8475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Style w:val="Strong"/>
          <w:rFonts w:ascii="GHEA Grapalat" w:hAnsi="GHEA Grapalat" w:cs="Arial"/>
          <w:color w:val="333333"/>
          <w:lang w:val="ru-RU"/>
        </w:rPr>
        <w:t>Электронный течеискатель</w:t>
      </w:r>
      <w:r w:rsidRPr="00525BA9">
        <w:rPr>
          <w:rFonts w:ascii="Calibri" w:hAnsi="Calibri" w:cs="Calibri"/>
          <w:color w:val="333333"/>
        </w:rPr>
        <w:t> </w:t>
      </w:r>
      <w:r w:rsidRPr="00525BA9">
        <w:rPr>
          <w:rFonts w:ascii="GHEA Grapalat" w:hAnsi="GHEA Grapalat" w:cs="Arial"/>
          <w:color w:val="333333"/>
          <w:lang w:val="ru-RU"/>
        </w:rPr>
        <w:t xml:space="preserve">с ручной регулировкой чувствительности, пр-во Тайвань. Течеискатель предназначен для поиска утечек галогенированных фреонов (в том числе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22,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410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134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407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404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 и других) в сплит-системах, кондиционерах, автомобильных рефрижираторах и прочих холодильных машинах у установках.</w:t>
      </w:r>
      <w:r w:rsidRPr="00525BA9">
        <w:rPr>
          <w:rFonts w:ascii="Calibri" w:hAnsi="Calibri" w:cs="Calibri"/>
          <w:color w:val="333333"/>
        </w:rPr>
        <w:t> </w:t>
      </w:r>
      <w:r w:rsidRPr="00525BA9">
        <w:rPr>
          <w:rFonts w:ascii="GHEA Grapalat" w:hAnsi="GHEA Grapalat" w:cs="Arial"/>
          <w:color w:val="333333"/>
          <w:lang w:val="ru-RU"/>
        </w:rPr>
        <w:t>Имеет высокую чувствительность к фреонам, возможность сброса настроек, прост в использовании. В комплект входит 1 запасной сенсор.</w:t>
      </w:r>
      <w:r w:rsidRPr="00525BA9">
        <w:rPr>
          <w:rFonts w:ascii="Calibri" w:hAnsi="Calibri" w:cs="Calibri"/>
          <w:color w:val="333333"/>
        </w:rPr>
        <w:t> </w:t>
      </w:r>
      <w:r w:rsidRPr="00525BA9">
        <w:rPr>
          <w:rFonts w:ascii="GHEA Grapalat" w:hAnsi="GHEA Grapalat" w:cs="Arial"/>
          <w:color w:val="333333"/>
          <w:lang w:val="ru-RU"/>
        </w:rPr>
        <w:br/>
      </w:r>
      <w:r w:rsidRPr="00525BA9">
        <w:rPr>
          <w:rFonts w:ascii="GHEA Grapalat" w:hAnsi="GHEA Grapalat" w:cs="GHEA Grapalat"/>
          <w:color w:val="333333"/>
          <w:lang w:val="ru-RU"/>
        </w:rPr>
        <w:t>Необходимо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следовать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определенным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пра</w:t>
      </w:r>
      <w:r w:rsidRPr="00525BA9">
        <w:rPr>
          <w:rFonts w:ascii="GHEA Grapalat" w:hAnsi="GHEA Grapalat" w:cs="Arial"/>
          <w:color w:val="333333"/>
          <w:lang w:val="ru-RU"/>
        </w:rPr>
        <w:t>вилам при работе с горючими хладагентами: включать и отключать течеискатель нужно вне пределов загазованности.</w:t>
      </w:r>
    </w:p>
    <w:p w:rsidR="00C8475B" w:rsidRPr="00525BA9" w:rsidRDefault="00C8475B" w:rsidP="00C8475B">
      <w:pPr>
        <w:pStyle w:val="NormalWeb"/>
        <w:shd w:val="clear" w:color="auto" w:fill="FFFFFF"/>
        <w:spacing w:before="0" w:beforeAutospacing="0" w:after="125" w:afterAutospacing="0"/>
        <w:textAlignment w:val="baseline"/>
        <w:rPr>
          <w:rFonts w:ascii="GHEA Grapalat" w:hAnsi="GHEA Grapalat" w:cs="Arial"/>
          <w:color w:val="333333"/>
        </w:rPr>
      </w:pPr>
      <w:r w:rsidRPr="00525BA9">
        <w:rPr>
          <w:rFonts w:ascii="GHEA Grapalat" w:hAnsi="GHEA Grapalat" w:cs="Arial"/>
          <w:color w:val="333333"/>
        </w:rPr>
        <w:t>Течеискатель подходит для марок фреона:</w:t>
      </w:r>
      <w:r w:rsidRPr="00525BA9">
        <w:rPr>
          <w:rFonts w:ascii="GHEA Grapalat" w:hAnsi="GHEA Grapalat" w:cs="Arial"/>
          <w:color w:val="333333"/>
        </w:rPr>
        <w:br/>
        <w:t>HFCs: R134a, R404a, R410a;</w:t>
      </w:r>
      <w:r w:rsidRPr="00525BA9">
        <w:rPr>
          <w:rFonts w:ascii="GHEA Grapalat" w:hAnsi="GHEA Grapalat" w:cs="Arial"/>
          <w:color w:val="333333"/>
        </w:rPr>
        <w:br/>
        <w:t>CFCs: R12, R11, R500, R503;</w:t>
      </w:r>
      <w:r w:rsidRPr="00525BA9">
        <w:rPr>
          <w:rFonts w:ascii="GHEA Grapalat" w:hAnsi="GHEA Grapalat" w:cs="Arial"/>
          <w:color w:val="333333"/>
        </w:rPr>
        <w:br/>
        <w:t>HCFCs: R22, R123, R124, R502;</w:t>
      </w:r>
    </w:p>
    <w:p w:rsidR="00C8475B" w:rsidRPr="00525BA9" w:rsidRDefault="00C8475B" w:rsidP="00C8475B">
      <w:pPr>
        <w:pStyle w:val="NormalWeb"/>
        <w:shd w:val="clear" w:color="auto" w:fill="FFFFFF"/>
        <w:spacing w:before="0" w:beforeAutospacing="0" w:after="125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Fonts w:ascii="GHEA Grapalat" w:hAnsi="GHEA Grapalat" w:cs="Arial"/>
          <w:color w:val="333333"/>
          <w:lang w:val="ru-RU"/>
        </w:rPr>
        <w:t>Технические характеристики:</w:t>
      </w:r>
      <w:r w:rsidRPr="00525BA9">
        <w:rPr>
          <w:rFonts w:ascii="GHEA Grapalat" w:hAnsi="GHEA Grapalat" w:cs="Arial"/>
          <w:color w:val="333333"/>
          <w:lang w:val="ru-RU"/>
        </w:rPr>
        <w:br/>
        <w:t xml:space="preserve">Фреоны: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22,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134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404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407</w:t>
      </w:r>
      <w:r w:rsidRPr="00525BA9">
        <w:rPr>
          <w:rFonts w:ascii="GHEA Grapalat" w:hAnsi="GHEA Grapalat" w:cs="Arial"/>
          <w:color w:val="333333"/>
        </w:rPr>
        <w:t>c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507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12,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11,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500,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503,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123,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124,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 xml:space="preserve">502,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125</w:t>
      </w:r>
      <w:r w:rsidRPr="00525BA9">
        <w:rPr>
          <w:rFonts w:ascii="GHEA Grapalat" w:hAnsi="GHEA Grapalat" w:cs="Arial"/>
          <w:color w:val="333333"/>
          <w:lang w:val="ru-RU"/>
        </w:rPr>
        <w:br/>
        <w:t xml:space="preserve">Максимальная чувствительность: 3 </w:t>
      </w:r>
      <w:r w:rsidRPr="00525BA9">
        <w:rPr>
          <w:rFonts w:ascii="GHEA Grapalat" w:hAnsi="GHEA Grapalat" w:cs="Arial"/>
          <w:color w:val="333333"/>
        </w:rPr>
        <w:t>g</w:t>
      </w:r>
      <w:r w:rsidRPr="00525BA9">
        <w:rPr>
          <w:rFonts w:ascii="GHEA Grapalat" w:hAnsi="GHEA Grapalat" w:cs="Arial"/>
          <w:color w:val="333333"/>
          <w:lang w:val="ru-RU"/>
        </w:rPr>
        <w:t>/</w:t>
      </w:r>
      <w:r w:rsidRPr="00525BA9">
        <w:rPr>
          <w:rFonts w:ascii="GHEA Grapalat" w:hAnsi="GHEA Grapalat" w:cs="Arial"/>
          <w:color w:val="333333"/>
        </w:rPr>
        <w:t>yr</w:t>
      </w:r>
      <w:r w:rsidRPr="00525BA9">
        <w:rPr>
          <w:rFonts w:ascii="GHEA Grapalat" w:hAnsi="GHEA Grapalat" w:cs="Arial"/>
          <w:color w:val="333333"/>
          <w:lang w:val="ru-RU"/>
        </w:rPr>
        <w:br/>
        <w:t>Время отклика: до 3 секунд</w:t>
      </w:r>
      <w:r w:rsidRPr="00525BA9">
        <w:rPr>
          <w:rFonts w:ascii="GHEA Grapalat" w:hAnsi="GHEA Grapalat" w:cs="Arial"/>
          <w:color w:val="333333"/>
          <w:lang w:val="ru-RU"/>
        </w:rPr>
        <w:br/>
        <w:t>Рабочая температура: 0°</w:t>
      </w:r>
      <w:r w:rsidRPr="00525BA9">
        <w:rPr>
          <w:rFonts w:ascii="GHEA Grapalat" w:hAnsi="GHEA Grapalat" w:cs="Arial"/>
          <w:color w:val="333333"/>
        </w:rPr>
        <w:t>C</w:t>
      </w:r>
      <w:r w:rsidRPr="00525BA9">
        <w:rPr>
          <w:rFonts w:ascii="GHEA Grapalat" w:hAnsi="GHEA Grapalat" w:cs="Arial"/>
          <w:color w:val="333333"/>
          <w:lang w:val="ru-RU"/>
        </w:rPr>
        <w:t xml:space="preserve"> до 50°</w:t>
      </w:r>
      <w:r w:rsidRPr="00525BA9">
        <w:rPr>
          <w:rFonts w:ascii="GHEA Grapalat" w:hAnsi="GHEA Grapalat" w:cs="Arial"/>
          <w:color w:val="333333"/>
        </w:rPr>
        <w:t>C</w:t>
      </w:r>
      <w:r w:rsidRPr="00525BA9">
        <w:rPr>
          <w:rFonts w:ascii="GHEA Grapalat" w:hAnsi="GHEA Grapalat" w:cs="Arial"/>
          <w:color w:val="333333"/>
          <w:lang w:val="ru-RU"/>
        </w:rPr>
        <w:br/>
        <w:t xml:space="preserve">Питание: 2 батарейки типа </w:t>
      </w:r>
      <w:r w:rsidRPr="00525BA9">
        <w:rPr>
          <w:rFonts w:ascii="GHEA Grapalat" w:hAnsi="GHEA Grapalat" w:cs="Arial"/>
          <w:color w:val="333333"/>
        </w:rPr>
        <w:t>LR</w:t>
      </w:r>
      <w:r w:rsidRPr="00525BA9">
        <w:rPr>
          <w:rFonts w:ascii="GHEA Grapalat" w:hAnsi="GHEA Grapalat" w:cs="Arial"/>
          <w:color w:val="333333"/>
          <w:lang w:val="ru-RU"/>
        </w:rPr>
        <w:t>14 на 1,5 Вольта</w:t>
      </w:r>
      <w:r w:rsidRPr="00525BA9">
        <w:rPr>
          <w:rFonts w:ascii="GHEA Grapalat" w:hAnsi="GHEA Grapalat" w:cs="Arial"/>
          <w:color w:val="333333"/>
          <w:lang w:val="ru-RU"/>
        </w:rPr>
        <w:br/>
        <w:t>Длина зонда: 35,5 см</w:t>
      </w:r>
    </w:p>
    <w:p w:rsidR="00C8475B" w:rsidRPr="00525BA9" w:rsidRDefault="00C8475B" w:rsidP="00C8475B">
      <w:pPr>
        <w:pStyle w:val="NormalWeb"/>
        <w:shd w:val="clear" w:color="auto" w:fill="FFFFFF"/>
        <w:spacing w:before="0" w:beforeAutospacing="0" w:after="125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Fonts w:ascii="GHEA Grapalat" w:hAnsi="GHEA Grapalat" w:cs="Arial"/>
          <w:color w:val="333333"/>
          <w:lang w:val="ru-RU"/>
        </w:rPr>
        <w:t>Преимущества течеискателя:</w:t>
      </w:r>
    </w:p>
    <w:p w:rsidR="00C8475B" w:rsidRPr="00525BA9" w:rsidRDefault="00C8475B" w:rsidP="00C8475B">
      <w:pPr>
        <w:pStyle w:val="NormalWeb"/>
        <w:shd w:val="clear" w:color="auto" w:fill="FFFFFF"/>
        <w:spacing w:before="0" w:beforeAutospacing="0" w:after="125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Fonts w:ascii="GHEA Grapalat" w:hAnsi="GHEA Grapalat" w:cs="Arial"/>
          <w:color w:val="333333"/>
          <w:lang w:val="ru-RU"/>
        </w:rPr>
        <w:lastRenderedPageBreak/>
        <w:t>Звуковое предупреждение о наличии утечки</w:t>
      </w:r>
      <w:r w:rsidRPr="00525BA9">
        <w:rPr>
          <w:rFonts w:ascii="GHEA Grapalat" w:hAnsi="GHEA Grapalat" w:cs="Arial"/>
          <w:color w:val="333333"/>
          <w:lang w:val="ru-RU"/>
        </w:rPr>
        <w:br/>
        <w:t>Настройка чувствительности</w:t>
      </w:r>
      <w:r w:rsidRPr="00525BA9">
        <w:rPr>
          <w:rFonts w:ascii="GHEA Grapalat" w:hAnsi="GHEA Grapalat" w:cs="Arial"/>
          <w:color w:val="333333"/>
          <w:lang w:val="ru-RU"/>
        </w:rPr>
        <w:br/>
        <w:t>Блок автоматической настройки</w:t>
      </w:r>
      <w:r w:rsidRPr="00525BA9">
        <w:rPr>
          <w:rFonts w:ascii="Calibri" w:hAnsi="Calibri" w:cs="Calibri"/>
          <w:color w:val="333333"/>
        </w:rPr>
        <w:t> </w:t>
      </w:r>
      <w:r w:rsidRPr="00525BA9">
        <w:rPr>
          <w:rFonts w:ascii="GHEA Grapalat" w:hAnsi="GHEA Grapalat" w:cs="GHEA Grapalat"/>
          <w:color w:val="333333"/>
          <w:lang w:val="ru-RU"/>
        </w:rPr>
        <w:t>и</w:t>
      </w:r>
      <w:r w:rsidRPr="00525BA9">
        <w:rPr>
          <w:rFonts w:ascii="Calibri" w:hAnsi="Calibri" w:cs="Calibri"/>
          <w:color w:val="333333"/>
        </w:rPr>
        <w:t> </w:t>
      </w:r>
      <w:r w:rsidRPr="00525BA9">
        <w:rPr>
          <w:rFonts w:ascii="GHEA Grapalat" w:hAnsi="GHEA Grapalat" w:cs="GHEA Grapalat"/>
          <w:color w:val="333333"/>
          <w:lang w:val="ru-RU"/>
        </w:rPr>
        <w:t>режим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сброса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настроек</w:t>
      </w:r>
      <w:r w:rsidRPr="00525BA9">
        <w:rPr>
          <w:rFonts w:ascii="GHEA Grapalat" w:hAnsi="GHEA Grapalat" w:cs="Arial"/>
          <w:color w:val="333333"/>
          <w:lang w:val="ru-RU"/>
        </w:rPr>
        <w:br/>
      </w:r>
      <w:r w:rsidRPr="00525BA9">
        <w:rPr>
          <w:rFonts w:ascii="GHEA Grapalat" w:hAnsi="GHEA Grapalat" w:cs="GHEA Grapalat"/>
          <w:color w:val="333333"/>
          <w:lang w:val="ru-RU"/>
        </w:rPr>
        <w:t>Постоянная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индикация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уровня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заряда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батареи</w:t>
      </w:r>
      <w:r w:rsidRPr="00525BA9">
        <w:rPr>
          <w:rFonts w:ascii="GHEA Grapalat" w:hAnsi="GHEA Grapalat" w:cs="Arial"/>
          <w:color w:val="333333"/>
          <w:lang w:val="ru-RU"/>
        </w:rPr>
        <w:br/>
      </w:r>
      <w:r w:rsidRPr="00525BA9">
        <w:rPr>
          <w:rFonts w:ascii="GHEA Grapalat" w:hAnsi="GHEA Grapalat" w:cs="GHEA Grapalat"/>
          <w:color w:val="333333"/>
          <w:lang w:val="ru-RU"/>
        </w:rPr>
        <w:t>С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момента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включения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готов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работать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через</w:t>
      </w:r>
      <w:r w:rsidRPr="00525BA9">
        <w:rPr>
          <w:rFonts w:ascii="GHEA Grapalat" w:hAnsi="GHEA Grapalat" w:cs="Arial"/>
          <w:color w:val="333333"/>
          <w:lang w:val="ru-RU"/>
        </w:rPr>
        <w:t xml:space="preserve"> 6 </w:t>
      </w:r>
      <w:r w:rsidRPr="00525BA9">
        <w:rPr>
          <w:rFonts w:ascii="GHEA Grapalat" w:hAnsi="GHEA Grapalat" w:cs="GHEA Grapalat"/>
          <w:color w:val="333333"/>
          <w:lang w:val="ru-RU"/>
        </w:rPr>
        <w:t>секунд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посл</w:t>
      </w:r>
      <w:r w:rsidRPr="00525BA9">
        <w:rPr>
          <w:rFonts w:ascii="GHEA Grapalat" w:hAnsi="GHEA Grapalat" w:cs="Arial"/>
          <w:color w:val="333333"/>
          <w:lang w:val="ru-RU"/>
        </w:rPr>
        <w:t>е включения</w:t>
      </w:r>
      <w:r w:rsidRPr="00525BA9">
        <w:rPr>
          <w:rFonts w:ascii="GHEA Grapalat" w:hAnsi="GHEA Grapalat" w:cs="Arial"/>
          <w:color w:val="333333"/>
          <w:lang w:val="ru-RU"/>
        </w:rPr>
        <w:br/>
        <w:t>Рабочая температура: 0 до 52 С</w:t>
      </w:r>
    </w:p>
    <w:p w:rsidR="00296B19" w:rsidRPr="00525BA9" w:rsidRDefault="00296B19" w:rsidP="00296B19">
      <w:pPr>
        <w:rPr>
          <w:rFonts w:ascii="GHEA Grapalat" w:eastAsia="Times New Roman" w:hAnsi="GHEA Grapalat" w:cs="Times New Roman"/>
          <w:sz w:val="24"/>
          <w:szCs w:val="24"/>
        </w:rPr>
      </w:pPr>
      <w:r w:rsidRPr="00525BA9">
        <w:rPr>
          <w:rFonts w:ascii="GHEA Grapalat" w:hAnsi="GHEA Grapalat"/>
          <w:noProof/>
          <w:sz w:val="24"/>
          <w:szCs w:val="24"/>
        </w:rPr>
        <w:drawing>
          <wp:inline distT="0" distB="0" distL="0" distR="0">
            <wp:extent cx="2135753" cy="2135753"/>
            <wp:effectExtent l="19050" t="0" r="0" b="0"/>
            <wp:docPr id="7" name="Picture 7" descr="https://holodps.ru/assets/images/products/533/800x800/techeiskatel-cpu-1g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holodps.ru/assets/images/products/533/800x800/techeiskatel-cpu-1g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456" cy="2135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5BA9">
        <w:rPr>
          <w:rFonts w:ascii="GHEA Grapalat" w:hAnsi="GHEA Grapalat"/>
          <w:sz w:val="24"/>
          <w:szCs w:val="24"/>
        </w:rPr>
        <w:t xml:space="preserve"> </w:t>
      </w:r>
      <w:r w:rsidRPr="00525BA9">
        <w:rPr>
          <w:rFonts w:ascii="GHEA Grapalat" w:eastAsia="Times New Roman" w:hAnsi="GHEA Grapalat" w:cs="Times New Roman"/>
          <w:sz w:val="24"/>
          <w:szCs w:val="24"/>
        </w:rPr>
        <w:t>Цена:</w:t>
      </w:r>
      <w:r w:rsidRPr="00525B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25BA9">
        <w:rPr>
          <w:rFonts w:ascii="GHEA Grapalat" w:eastAsia="Times New Roman" w:hAnsi="GHEA Grapalat" w:cs="Arial"/>
          <w:color w:val="333333"/>
          <w:sz w:val="24"/>
          <w:szCs w:val="24"/>
        </w:rPr>
        <w:t>12 900 руб.</w:t>
      </w:r>
    </w:p>
    <w:p w:rsidR="00296B19" w:rsidRPr="00525BA9" w:rsidRDefault="00296B19" w:rsidP="00296B19">
      <w:pPr>
        <w:pStyle w:val="NormalWeb"/>
        <w:shd w:val="clear" w:color="auto" w:fill="FFFFFF"/>
        <w:spacing w:before="0" w:beforeAutospacing="0" w:after="125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Fonts w:ascii="GHEA Grapalat" w:hAnsi="GHEA Grapalat" w:cs="Arial"/>
          <w:color w:val="333333"/>
          <w:lang w:val="ru-RU"/>
        </w:rPr>
        <w:t>Предназначен для обнаружения</w:t>
      </w:r>
      <w:r w:rsidRPr="00525BA9">
        <w:rPr>
          <w:rFonts w:ascii="Calibri" w:hAnsi="Calibri" w:cs="Calibri"/>
          <w:color w:val="333333"/>
        </w:rPr>
        <w:t> </w:t>
      </w:r>
      <w:r w:rsidRPr="00525BA9">
        <w:rPr>
          <w:rFonts w:ascii="GHEA Grapalat" w:hAnsi="GHEA Grapalat" w:cs="Arial"/>
          <w:color w:val="333333"/>
          <w:lang w:val="ru-RU"/>
        </w:rPr>
        <w:t xml:space="preserve">утечки всех галоидосодержащих хладагентов от 3гр. в год (для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-410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 - от 14гр. в год). Имеет простое микропроцессорное управление и семь уровней чувствительности.</w:t>
      </w:r>
    </w:p>
    <w:p w:rsidR="00296B19" w:rsidRPr="00525BA9" w:rsidRDefault="00296B19" w:rsidP="00296B19">
      <w:pPr>
        <w:pStyle w:val="NormalWeb"/>
        <w:shd w:val="clear" w:color="auto" w:fill="FFFFFF"/>
        <w:spacing w:before="0" w:beforeAutospacing="0" w:after="125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Fonts w:ascii="GHEA Grapalat" w:hAnsi="GHEA Grapalat" w:cs="Arial"/>
          <w:color w:val="333333"/>
          <w:lang w:val="ru-RU"/>
        </w:rPr>
        <w:t>Данный течеискатель</w:t>
      </w:r>
      <w:r w:rsidRPr="00525BA9">
        <w:rPr>
          <w:rFonts w:ascii="Calibri" w:hAnsi="Calibri" w:cs="Calibri"/>
          <w:color w:val="333333"/>
        </w:rPr>
        <w:t> </w:t>
      </w:r>
      <w:r w:rsidRPr="00525BA9">
        <w:rPr>
          <w:rFonts w:ascii="GHEA Grapalat" w:hAnsi="GHEA Grapalat" w:cs="GHEA Grapalat"/>
          <w:color w:val="333333"/>
          <w:lang w:val="ru-RU"/>
        </w:rPr>
        <w:t>хорошо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определяет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утечки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Arial"/>
          <w:color w:val="333333"/>
        </w:rPr>
        <w:t>r</w:t>
      </w:r>
      <w:r w:rsidRPr="00525BA9">
        <w:rPr>
          <w:rFonts w:ascii="GHEA Grapalat" w:hAnsi="GHEA Grapalat" w:cs="Arial"/>
          <w:color w:val="333333"/>
          <w:lang w:val="ru-RU"/>
        </w:rPr>
        <w:t>-600</w:t>
      </w:r>
      <w:r w:rsidRPr="00525BA9">
        <w:rPr>
          <w:rFonts w:ascii="GHEA Grapalat" w:hAnsi="GHEA Grapalat" w:cs="Arial"/>
          <w:color w:val="333333"/>
        </w:rPr>
        <w:t>a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GHEA Grapalat"/>
          <w:color w:val="333333"/>
          <w:lang w:val="ru-RU"/>
        </w:rPr>
        <w:t>но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необходимо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следовать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определенным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правилам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при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работе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с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горючими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хладагентами</w:t>
      </w:r>
      <w:r w:rsidRPr="00525BA9">
        <w:rPr>
          <w:rFonts w:ascii="GHEA Grapalat" w:hAnsi="GHEA Grapalat" w:cs="Arial"/>
          <w:color w:val="333333"/>
          <w:lang w:val="ru-RU"/>
        </w:rPr>
        <w:t xml:space="preserve">: </w:t>
      </w:r>
      <w:r w:rsidRPr="00525BA9">
        <w:rPr>
          <w:rFonts w:ascii="GHEA Grapalat" w:hAnsi="GHEA Grapalat" w:cs="GHEA Grapalat"/>
          <w:color w:val="333333"/>
          <w:lang w:val="ru-RU"/>
        </w:rPr>
        <w:t>включать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и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отключать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течеискатель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нужно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вне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пределов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загазованности</w:t>
      </w:r>
      <w:r w:rsidRPr="00525BA9">
        <w:rPr>
          <w:rFonts w:ascii="GHEA Grapalat" w:hAnsi="GHEA Grapalat" w:cs="Arial"/>
          <w:color w:val="333333"/>
          <w:lang w:val="ru-RU"/>
        </w:rPr>
        <w:t>.</w:t>
      </w:r>
      <w:r w:rsidRPr="00525BA9">
        <w:rPr>
          <w:rFonts w:ascii="GHEA Grapalat" w:hAnsi="GHEA Grapalat" w:cs="Arial"/>
          <w:color w:val="333333"/>
          <w:lang w:val="ru-RU"/>
        </w:rPr>
        <w:br/>
      </w:r>
      <w:r w:rsidRPr="00525BA9">
        <w:rPr>
          <w:rFonts w:ascii="GHEA Grapalat" w:hAnsi="GHEA Grapalat" w:cs="GHEA Grapalat"/>
          <w:color w:val="333333"/>
          <w:lang w:val="ru-RU"/>
        </w:rPr>
        <w:t>В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комплект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входит</w:t>
      </w:r>
      <w:r w:rsidRPr="00525BA9">
        <w:rPr>
          <w:rFonts w:ascii="GHEA Grapalat" w:hAnsi="GHEA Grapalat" w:cs="Arial"/>
          <w:color w:val="333333"/>
          <w:lang w:val="ru-RU"/>
        </w:rPr>
        <w:t xml:space="preserve">: 3 </w:t>
      </w:r>
      <w:r w:rsidRPr="00525BA9">
        <w:rPr>
          <w:rFonts w:ascii="GHEA Grapalat" w:hAnsi="GHEA Grapalat" w:cs="GHEA Grapalat"/>
          <w:color w:val="333333"/>
          <w:lang w:val="ru-RU"/>
        </w:rPr>
        <w:t>запасных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сенсора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GHEA Grapalat"/>
          <w:color w:val="333333"/>
          <w:lang w:val="ru-RU"/>
        </w:rPr>
        <w:t>элементы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пита</w:t>
      </w:r>
      <w:r w:rsidRPr="00525BA9">
        <w:rPr>
          <w:rFonts w:ascii="GHEA Grapalat" w:hAnsi="GHEA Grapalat" w:cs="Arial"/>
          <w:color w:val="333333"/>
          <w:lang w:val="ru-RU"/>
        </w:rPr>
        <w:t>ния, удобный алюминиевый чемодан.</w:t>
      </w:r>
    </w:p>
    <w:p w:rsidR="00296B19" w:rsidRPr="00525BA9" w:rsidRDefault="00296B19" w:rsidP="00296B1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Style w:val="Strong"/>
          <w:rFonts w:ascii="GHEA Grapalat" w:hAnsi="GHEA Grapalat" w:cs="Arial"/>
          <w:color w:val="333333"/>
          <w:lang w:val="ru-RU"/>
        </w:rPr>
        <w:t xml:space="preserve">Технические характеристики электронного течеискателя </w:t>
      </w:r>
      <w:r w:rsidRPr="00525BA9">
        <w:rPr>
          <w:rStyle w:val="Strong"/>
          <w:rFonts w:ascii="GHEA Grapalat" w:hAnsi="GHEA Grapalat" w:cs="Arial"/>
          <w:color w:val="333333"/>
        </w:rPr>
        <w:t>CPU</w:t>
      </w:r>
      <w:r w:rsidRPr="00525BA9">
        <w:rPr>
          <w:rStyle w:val="Strong"/>
          <w:rFonts w:ascii="GHEA Grapalat" w:hAnsi="GHEA Grapalat" w:cs="Arial"/>
          <w:color w:val="333333"/>
          <w:lang w:val="ru-RU"/>
        </w:rPr>
        <w:t>-1</w:t>
      </w:r>
      <w:r w:rsidRPr="00525BA9">
        <w:rPr>
          <w:rStyle w:val="Strong"/>
          <w:rFonts w:ascii="GHEA Grapalat" w:hAnsi="GHEA Grapalat" w:cs="Arial"/>
          <w:color w:val="333333"/>
        </w:rPr>
        <w:t>G</w:t>
      </w:r>
      <w:r w:rsidRPr="00525BA9">
        <w:rPr>
          <w:rStyle w:val="Strong"/>
          <w:rFonts w:ascii="GHEA Grapalat" w:hAnsi="GHEA Grapalat" w:cs="Arial"/>
          <w:color w:val="333333"/>
          <w:lang w:val="ru-RU"/>
        </w:rPr>
        <w:t>:</w:t>
      </w:r>
    </w:p>
    <w:p w:rsidR="00296B19" w:rsidRPr="00525BA9" w:rsidRDefault="00296B19" w:rsidP="00296B19">
      <w:pPr>
        <w:pStyle w:val="NormalWeb"/>
        <w:shd w:val="clear" w:color="auto" w:fill="FFFFFF"/>
        <w:spacing w:before="0" w:beforeAutospacing="0" w:after="125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Fonts w:ascii="GHEA Grapalat" w:hAnsi="GHEA Grapalat" w:cs="Arial"/>
          <w:color w:val="333333"/>
          <w:lang w:val="ru-RU"/>
        </w:rPr>
        <w:t>Питание: 2 шт * 1,5</w:t>
      </w:r>
      <w:r w:rsidRPr="00525BA9">
        <w:rPr>
          <w:rFonts w:ascii="GHEA Grapalat" w:hAnsi="GHEA Grapalat" w:cs="Arial"/>
          <w:color w:val="333333"/>
        </w:rPr>
        <w:t>V</w:t>
      </w:r>
      <w:r w:rsidRPr="00525BA9">
        <w:rPr>
          <w:rFonts w:ascii="GHEA Grapalat" w:hAnsi="GHEA Grapalat" w:cs="Arial"/>
          <w:color w:val="333333"/>
          <w:lang w:val="ru-RU"/>
        </w:rPr>
        <w:t xml:space="preserve"> АА</w:t>
      </w:r>
      <w:r w:rsidRPr="00525BA9">
        <w:rPr>
          <w:rFonts w:ascii="GHEA Grapalat" w:hAnsi="GHEA Grapalat" w:cs="Arial"/>
          <w:color w:val="333333"/>
          <w:lang w:val="ru-RU"/>
        </w:rPr>
        <w:br/>
        <w:t>Срок службы батареи: 40 часов</w:t>
      </w:r>
      <w:r w:rsidRPr="00525BA9">
        <w:rPr>
          <w:rFonts w:ascii="GHEA Grapalat" w:hAnsi="GHEA Grapalat" w:cs="Arial"/>
          <w:color w:val="333333"/>
          <w:lang w:val="ru-RU"/>
        </w:rPr>
        <w:br/>
        <w:t>Срок эксплуатации сенсора: 30 ч.</w:t>
      </w:r>
      <w:r w:rsidRPr="00525BA9">
        <w:rPr>
          <w:rFonts w:ascii="GHEA Grapalat" w:hAnsi="GHEA Grapalat" w:cs="Arial"/>
          <w:color w:val="333333"/>
          <w:lang w:val="ru-RU"/>
        </w:rPr>
        <w:br/>
        <w:t>Рабочая температура: 0 - 50°</w:t>
      </w:r>
      <w:r w:rsidRPr="00525BA9">
        <w:rPr>
          <w:rFonts w:ascii="GHEA Grapalat" w:hAnsi="GHEA Grapalat" w:cs="Arial"/>
          <w:color w:val="333333"/>
        </w:rPr>
        <w:t>C</w:t>
      </w:r>
      <w:r w:rsidRPr="00525BA9">
        <w:rPr>
          <w:rFonts w:ascii="GHEA Grapalat" w:hAnsi="GHEA Grapalat" w:cs="Arial"/>
          <w:color w:val="333333"/>
          <w:lang w:val="ru-RU"/>
        </w:rPr>
        <w:br/>
        <w:t>Допустимый уровень влажности: до 95%</w:t>
      </w:r>
      <w:r w:rsidRPr="00525BA9">
        <w:rPr>
          <w:rFonts w:ascii="GHEA Grapalat" w:hAnsi="GHEA Grapalat" w:cs="Arial"/>
          <w:color w:val="333333"/>
          <w:lang w:val="ru-RU"/>
        </w:rPr>
        <w:br/>
        <w:t>Чувствительность: 3 г/год</w:t>
      </w:r>
      <w:r w:rsidRPr="00525BA9">
        <w:rPr>
          <w:rFonts w:ascii="GHEA Grapalat" w:hAnsi="GHEA Grapalat" w:cs="Arial"/>
          <w:color w:val="333333"/>
          <w:lang w:val="ru-RU"/>
        </w:rPr>
        <w:br/>
        <w:t>Время прогрева: 10 сек</w:t>
      </w:r>
      <w:r w:rsidRPr="00525BA9">
        <w:rPr>
          <w:rFonts w:ascii="GHEA Grapalat" w:hAnsi="GHEA Grapalat" w:cs="Arial"/>
          <w:color w:val="333333"/>
          <w:lang w:val="ru-RU"/>
        </w:rPr>
        <w:br/>
        <w:t>Время реакции: Мгновенно</w:t>
      </w:r>
      <w:r w:rsidRPr="00525BA9">
        <w:rPr>
          <w:rFonts w:ascii="GHEA Grapalat" w:hAnsi="GHEA Grapalat" w:cs="Arial"/>
          <w:color w:val="333333"/>
          <w:lang w:val="ru-RU"/>
        </w:rPr>
        <w:br/>
        <w:t>Звуковой сигнал: Да</w:t>
      </w:r>
      <w:r w:rsidRPr="00525BA9">
        <w:rPr>
          <w:rFonts w:ascii="GHEA Grapalat" w:hAnsi="GHEA Grapalat" w:cs="Arial"/>
          <w:color w:val="333333"/>
          <w:lang w:val="ru-RU"/>
        </w:rPr>
        <w:br/>
        <w:t>Длина гибкого соединения с сенсором: 335 мм</w:t>
      </w:r>
      <w:r w:rsidRPr="00525BA9">
        <w:rPr>
          <w:rFonts w:ascii="GHEA Grapalat" w:hAnsi="GHEA Grapalat" w:cs="Arial"/>
          <w:color w:val="333333"/>
          <w:lang w:val="ru-RU"/>
        </w:rPr>
        <w:br/>
        <w:t>Хладагенты: ГФУ , ГХФУ</w:t>
      </w:r>
    </w:p>
    <w:p w:rsidR="00296B19" w:rsidRPr="00525BA9" w:rsidRDefault="00296B19" w:rsidP="00296B19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525BA9">
        <w:rPr>
          <w:rFonts w:ascii="GHEA Grapalat" w:hAnsi="GHEA Grapalat"/>
          <w:noProof/>
          <w:sz w:val="24"/>
          <w:szCs w:val="24"/>
        </w:rPr>
        <w:drawing>
          <wp:inline distT="0" distB="0" distL="0" distR="0">
            <wp:extent cx="1332672" cy="1332672"/>
            <wp:effectExtent l="19050" t="0" r="828" b="0"/>
            <wp:docPr id="10" name="Picture 10" descr="https://holodps.ru/assets/images/products/3254/800x800/techeiskatel-freona-wigam-eld-h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holodps.ru/assets/images/products/3254/800x800/techeiskatel-freona-wigam-eld-h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592" cy="1330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5BA9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25BA9">
        <w:rPr>
          <w:rFonts w:ascii="GHEA Grapalat" w:eastAsia="Times New Roman" w:hAnsi="GHEA Grapalat" w:cs="Times New Roman"/>
          <w:sz w:val="24"/>
          <w:szCs w:val="24"/>
          <w:lang w:val="ru-RU"/>
        </w:rPr>
        <w:t>Цена:</w:t>
      </w:r>
      <w:r w:rsidRPr="00525BA9">
        <w:rPr>
          <w:rFonts w:ascii="GHEA Grapalat" w:eastAsia="Times New Roman" w:hAnsi="GHEA Grapalat" w:cs="Arial"/>
          <w:color w:val="333333"/>
          <w:sz w:val="24"/>
          <w:szCs w:val="24"/>
          <w:lang w:val="ru-RU"/>
        </w:rPr>
        <w:t>32 500 руб.</w:t>
      </w:r>
    </w:p>
    <w:p w:rsidR="00296B19" w:rsidRPr="00525BA9" w:rsidRDefault="00296B19" w:rsidP="00296B1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Style w:val="Strong"/>
          <w:rFonts w:ascii="GHEA Grapalat" w:hAnsi="GHEA Grapalat" w:cs="Arial"/>
          <w:color w:val="333333"/>
          <w:lang w:val="ru-RU"/>
        </w:rPr>
        <w:lastRenderedPageBreak/>
        <w:t>Течеискатель для фреона</w:t>
      </w:r>
      <w:r w:rsidRPr="00525BA9">
        <w:rPr>
          <w:rFonts w:ascii="Calibri" w:hAnsi="Calibri" w:cs="Calibri"/>
          <w:color w:val="333333"/>
        </w:rPr>
        <w:t> </w:t>
      </w:r>
      <w:r w:rsidRPr="00525BA9">
        <w:rPr>
          <w:rFonts w:ascii="GHEA Grapalat" w:hAnsi="GHEA Grapalat" w:cs="Arial"/>
          <w:color w:val="333333"/>
        </w:rPr>
        <w:t>Wigam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Arial"/>
          <w:color w:val="333333"/>
        </w:rPr>
        <w:t>ELD</w:t>
      </w:r>
      <w:r w:rsidRPr="00525BA9">
        <w:rPr>
          <w:rFonts w:ascii="GHEA Grapalat" w:hAnsi="GHEA Grapalat" w:cs="Arial"/>
          <w:color w:val="333333"/>
          <w:lang w:val="ru-RU"/>
        </w:rPr>
        <w:t>-</w:t>
      </w:r>
      <w:r w:rsidRPr="00525BA9">
        <w:rPr>
          <w:rFonts w:ascii="GHEA Grapalat" w:hAnsi="GHEA Grapalat" w:cs="Arial"/>
          <w:color w:val="333333"/>
        </w:rPr>
        <w:t>H</w:t>
      </w:r>
      <w:r w:rsidRPr="00525BA9">
        <w:rPr>
          <w:rFonts w:ascii="GHEA Grapalat" w:hAnsi="GHEA Grapalat" w:cs="Arial"/>
          <w:color w:val="333333"/>
          <w:lang w:val="ru-RU"/>
        </w:rPr>
        <w:t xml:space="preserve">, </w:t>
      </w:r>
      <w:r w:rsidRPr="00525BA9">
        <w:rPr>
          <w:rFonts w:ascii="GHEA Grapalat" w:hAnsi="GHEA Grapalat" w:cs="GHEA Grapalat"/>
          <w:color w:val="333333"/>
          <w:lang w:val="ru-RU"/>
        </w:rPr>
        <w:t>сверхчувствительный</w:t>
      </w:r>
      <w:r w:rsidRPr="00525BA9">
        <w:rPr>
          <w:rFonts w:ascii="GHEA Grapalat" w:hAnsi="GHEA Grapalat" w:cs="Arial"/>
          <w:color w:val="333333"/>
          <w:lang w:val="ru-RU"/>
        </w:rPr>
        <w:t xml:space="preserve"> (</w:t>
      </w:r>
      <w:r w:rsidRPr="00525BA9">
        <w:rPr>
          <w:rFonts w:ascii="GHEA Grapalat" w:hAnsi="GHEA Grapalat" w:cs="GHEA Grapalat"/>
          <w:color w:val="333333"/>
          <w:lang w:val="ru-RU"/>
        </w:rPr>
        <w:t>менее</w:t>
      </w:r>
      <w:r w:rsidRPr="00525BA9">
        <w:rPr>
          <w:rFonts w:ascii="GHEA Grapalat" w:hAnsi="GHEA Grapalat" w:cs="Arial"/>
          <w:color w:val="333333"/>
          <w:lang w:val="ru-RU"/>
        </w:rPr>
        <w:t xml:space="preserve"> 3 </w:t>
      </w:r>
      <w:r w:rsidRPr="00525BA9">
        <w:rPr>
          <w:rFonts w:ascii="GHEA Grapalat" w:hAnsi="GHEA Grapalat" w:cs="GHEA Grapalat"/>
          <w:color w:val="333333"/>
          <w:lang w:val="ru-RU"/>
        </w:rPr>
        <w:t>гр</w:t>
      </w:r>
      <w:r w:rsidRPr="00525BA9">
        <w:rPr>
          <w:rFonts w:ascii="GHEA Grapalat" w:hAnsi="GHEA Grapalat" w:cs="Arial"/>
          <w:color w:val="333333"/>
          <w:lang w:val="ru-RU"/>
        </w:rPr>
        <w:t xml:space="preserve">. </w:t>
      </w:r>
      <w:r w:rsidRPr="00525BA9">
        <w:rPr>
          <w:rFonts w:ascii="GHEA Grapalat" w:hAnsi="GHEA Grapalat" w:cs="GHEA Grapalat"/>
          <w:color w:val="333333"/>
          <w:lang w:val="ru-RU"/>
        </w:rPr>
        <w:t>в</w:t>
      </w:r>
      <w:r w:rsidRPr="00525BA9">
        <w:rPr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Fonts w:ascii="GHEA Grapalat" w:hAnsi="GHEA Grapalat" w:cs="GHEA Grapalat"/>
          <w:color w:val="333333"/>
          <w:lang w:val="ru-RU"/>
        </w:rPr>
        <w:t>год</w:t>
      </w:r>
      <w:r w:rsidRPr="00525BA9">
        <w:rPr>
          <w:rFonts w:ascii="GHEA Grapalat" w:hAnsi="GHEA Grapalat" w:cs="Arial"/>
          <w:color w:val="333333"/>
          <w:lang w:val="ru-RU"/>
        </w:rPr>
        <w:t xml:space="preserve">), </w:t>
      </w:r>
      <w:r w:rsidRPr="00525BA9">
        <w:rPr>
          <w:rFonts w:ascii="GHEA Grapalat" w:hAnsi="GHEA Grapalat" w:cs="GHEA Grapalat"/>
          <w:color w:val="333333"/>
          <w:lang w:val="ru-RU"/>
        </w:rPr>
        <w:t>имеет</w:t>
      </w:r>
      <w:r w:rsidRPr="00525BA9">
        <w:rPr>
          <w:rFonts w:ascii="GHEA Grapalat" w:hAnsi="GHEA Grapalat" w:cs="Arial"/>
          <w:color w:val="333333"/>
          <w:lang w:val="ru-RU"/>
        </w:rPr>
        <w:t xml:space="preserve"> световой и звуковой сигнал оповещения об утечки, управляется одной кнопкой.</w:t>
      </w:r>
      <w:r w:rsidRPr="00525BA9">
        <w:rPr>
          <w:rFonts w:ascii="Calibri" w:hAnsi="Calibri" w:cs="Calibri"/>
          <w:color w:val="333333"/>
        </w:rPr>
        <w:t> </w:t>
      </w:r>
    </w:p>
    <w:p w:rsidR="00296B19" w:rsidRPr="00525BA9" w:rsidRDefault="00296B19" w:rsidP="00296B1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GHEA Grapalat" w:hAnsi="GHEA Grapalat" w:cs="Arial"/>
          <w:color w:val="333333"/>
          <w:lang w:val="ru-RU"/>
        </w:rPr>
      </w:pPr>
      <w:r w:rsidRPr="00525BA9">
        <w:rPr>
          <w:rStyle w:val="Strong"/>
          <w:rFonts w:ascii="GHEA Grapalat" w:hAnsi="GHEA Grapalat" w:cs="Arial"/>
          <w:color w:val="333333"/>
          <w:lang w:val="ru-RU"/>
        </w:rPr>
        <w:t xml:space="preserve">Технические характеристики течеискателя фреона </w:t>
      </w:r>
      <w:r w:rsidRPr="00525BA9">
        <w:rPr>
          <w:rStyle w:val="Strong"/>
          <w:rFonts w:ascii="GHEA Grapalat" w:hAnsi="GHEA Grapalat" w:cs="Arial"/>
          <w:color w:val="333333"/>
        </w:rPr>
        <w:t>Wigam</w:t>
      </w:r>
      <w:r w:rsidRPr="00525BA9">
        <w:rPr>
          <w:rStyle w:val="Strong"/>
          <w:rFonts w:ascii="GHEA Grapalat" w:hAnsi="GHEA Grapalat" w:cs="Arial"/>
          <w:color w:val="333333"/>
          <w:lang w:val="ru-RU"/>
        </w:rPr>
        <w:t xml:space="preserve"> </w:t>
      </w:r>
      <w:r w:rsidRPr="00525BA9">
        <w:rPr>
          <w:rStyle w:val="Strong"/>
          <w:rFonts w:ascii="GHEA Grapalat" w:hAnsi="GHEA Grapalat" w:cs="Arial"/>
          <w:color w:val="333333"/>
        </w:rPr>
        <w:t>ELD</w:t>
      </w:r>
      <w:r w:rsidRPr="00525BA9">
        <w:rPr>
          <w:rStyle w:val="Strong"/>
          <w:rFonts w:ascii="GHEA Grapalat" w:hAnsi="GHEA Grapalat" w:cs="Arial"/>
          <w:color w:val="333333"/>
          <w:lang w:val="ru-RU"/>
        </w:rPr>
        <w:t>-</w:t>
      </w:r>
      <w:r w:rsidRPr="00525BA9">
        <w:rPr>
          <w:rStyle w:val="Strong"/>
          <w:rFonts w:ascii="GHEA Grapalat" w:hAnsi="GHEA Grapalat" w:cs="Arial"/>
          <w:color w:val="333333"/>
        </w:rPr>
        <w:t>H</w:t>
      </w:r>
      <w:r w:rsidRPr="00525BA9">
        <w:rPr>
          <w:rFonts w:ascii="GHEA Grapalat" w:hAnsi="GHEA Grapalat" w:cs="Arial"/>
          <w:color w:val="333333"/>
          <w:lang w:val="ru-RU"/>
        </w:rPr>
        <w:t>:</w:t>
      </w:r>
      <w:r w:rsidRPr="00525BA9">
        <w:rPr>
          <w:rFonts w:ascii="GHEA Grapalat" w:hAnsi="GHEA Grapalat" w:cs="Arial"/>
          <w:color w:val="333333"/>
          <w:lang w:val="ru-RU"/>
        </w:rPr>
        <w:br/>
        <w:t>Чувствительность : &lt; 3 гр/год</w:t>
      </w:r>
      <w:r w:rsidRPr="00525BA9">
        <w:rPr>
          <w:rFonts w:ascii="GHEA Grapalat" w:hAnsi="GHEA Grapalat" w:cs="Arial"/>
          <w:color w:val="333333"/>
          <w:lang w:val="ru-RU"/>
        </w:rPr>
        <w:br/>
        <w:t>Срок службы датчика : Около 30 часов</w:t>
      </w:r>
      <w:r w:rsidRPr="00525BA9">
        <w:rPr>
          <w:rFonts w:ascii="GHEA Grapalat" w:hAnsi="GHEA Grapalat" w:cs="Arial"/>
          <w:color w:val="333333"/>
          <w:lang w:val="ru-RU"/>
        </w:rPr>
        <w:br/>
        <w:t>Рабочие температуры : 0 – 50 °</w:t>
      </w:r>
      <w:r w:rsidRPr="00525BA9">
        <w:rPr>
          <w:rFonts w:ascii="GHEA Grapalat" w:hAnsi="GHEA Grapalat" w:cs="Arial"/>
          <w:color w:val="333333"/>
        </w:rPr>
        <w:t>C</w:t>
      </w:r>
      <w:r w:rsidRPr="00525BA9">
        <w:rPr>
          <w:rFonts w:ascii="GHEA Grapalat" w:hAnsi="GHEA Grapalat" w:cs="Arial"/>
          <w:color w:val="333333"/>
          <w:lang w:val="ru-RU"/>
        </w:rPr>
        <w:br/>
        <w:t>Время прогрева : &lt; 2 секунд</w:t>
      </w:r>
      <w:r w:rsidRPr="00525BA9">
        <w:rPr>
          <w:rFonts w:ascii="GHEA Grapalat" w:hAnsi="GHEA Grapalat" w:cs="Arial"/>
          <w:color w:val="333333"/>
          <w:lang w:val="ru-RU"/>
        </w:rPr>
        <w:br/>
        <w:t>Время срабатывания : Мгновенно</w:t>
      </w:r>
      <w:r w:rsidRPr="00525BA9">
        <w:rPr>
          <w:rFonts w:ascii="GHEA Grapalat" w:hAnsi="GHEA Grapalat" w:cs="Arial"/>
          <w:color w:val="333333"/>
          <w:lang w:val="ru-RU"/>
        </w:rPr>
        <w:br/>
        <w:t>Время перезагрузки : Мгновенно</w:t>
      </w:r>
      <w:r w:rsidRPr="00525BA9">
        <w:rPr>
          <w:rFonts w:ascii="GHEA Grapalat" w:hAnsi="GHEA Grapalat" w:cs="Arial"/>
          <w:color w:val="333333"/>
          <w:lang w:val="ru-RU"/>
        </w:rPr>
        <w:br/>
        <w:t>Длина пробника : 30 см</w:t>
      </w:r>
      <w:r w:rsidRPr="00525BA9">
        <w:rPr>
          <w:rFonts w:ascii="GHEA Grapalat" w:hAnsi="GHEA Grapalat" w:cs="Arial"/>
          <w:color w:val="333333"/>
          <w:lang w:val="ru-RU"/>
        </w:rPr>
        <w:br/>
        <w:t>Батарейки : 2</w:t>
      </w:r>
      <w:r w:rsidRPr="00525BA9">
        <w:rPr>
          <w:rFonts w:ascii="GHEA Grapalat" w:hAnsi="GHEA Grapalat" w:cs="Arial"/>
          <w:color w:val="333333"/>
        </w:rPr>
        <w:t>x</w:t>
      </w:r>
      <w:r w:rsidRPr="00525BA9">
        <w:rPr>
          <w:rFonts w:ascii="GHEA Grapalat" w:hAnsi="GHEA Grapalat" w:cs="Arial"/>
          <w:color w:val="333333"/>
          <w:lang w:val="ru-RU"/>
        </w:rPr>
        <w:t xml:space="preserve"> 1.5В ‘</w:t>
      </w:r>
      <w:r w:rsidRPr="00525BA9">
        <w:rPr>
          <w:rFonts w:ascii="GHEA Grapalat" w:hAnsi="GHEA Grapalat" w:cs="Arial"/>
          <w:color w:val="333333"/>
        </w:rPr>
        <w:t>AA</w:t>
      </w:r>
      <w:r w:rsidRPr="00525BA9">
        <w:rPr>
          <w:rFonts w:ascii="GHEA Grapalat" w:hAnsi="GHEA Grapalat" w:cs="Arial"/>
          <w:color w:val="333333"/>
          <w:lang w:val="ru-RU"/>
        </w:rPr>
        <w:t>’</w:t>
      </w:r>
      <w:r w:rsidRPr="00525BA9">
        <w:rPr>
          <w:rFonts w:ascii="GHEA Grapalat" w:hAnsi="GHEA Grapalat" w:cs="Arial"/>
          <w:color w:val="333333"/>
          <w:lang w:val="ru-RU"/>
        </w:rPr>
        <w:br/>
        <w:t>Срок работы батареек : 40 часов</w:t>
      </w:r>
    </w:p>
    <w:p w:rsidR="00703066" w:rsidRPr="00525BA9" w:rsidRDefault="00703066" w:rsidP="000B5DDD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D10961" w:rsidRPr="00525BA9" w:rsidRDefault="00D10961" w:rsidP="0027714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ներկայացնել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հիմնավորումներ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թե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ինչու՞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օզոնային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շերտը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քայքայող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նյութեր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ներմուծողների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կողմից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տվյալ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նյութերի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ներմուծման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իրացման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վերաբերյալ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հաշվետվություն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ներկայացնելը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չի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բավարարում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Համապարփակ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ընդլայնված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գործընկերության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համաձայնագրով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(CEPA)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նախատեսված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պահանջների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կատարմանը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. </w:t>
      </w:r>
    </w:p>
    <w:p w:rsidR="00635947" w:rsidRPr="00525BA9" w:rsidRDefault="00635947" w:rsidP="0027714E">
      <w:pPr>
        <w:ind w:left="426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25BA9">
        <w:rPr>
          <w:rFonts w:ascii="GHEA Grapalat" w:hAnsi="GHEA Grapalat" w:cs="Sylfaen"/>
          <w:sz w:val="24"/>
          <w:szCs w:val="24"/>
          <w:lang w:val="hy-AM"/>
        </w:rPr>
        <w:t xml:space="preserve">Ներկայացված հաշվետվությամբ </w:t>
      </w:r>
      <w:r w:rsidR="007C1679" w:rsidRPr="00525BA9">
        <w:rPr>
          <w:rFonts w:ascii="GHEA Grapalat" w:hAnsi="GHEA Grapalat" w:cs="Sylfaen"/>
          <w:sz w:val="24"/>
          <w:szCs w:val="24"/>
          <w:lang w:val="hy-AM"/>
        </w:rPr>
        <w:t xml:space="preserve">ապահովվում է կարգավորվող նյութերի ներմուծման/արտահանման և իրացման հսկողություն, իսկ CEPA-ով ստանձնած պարտավորության կատարումը </w:t>
      </w:r>
      <w:r w:rsidR="008E2480" w:rsidRPr="00525BA9">
        <w:rPr>
          <w:rFonts w:ascii="GHEA Grapalat" w:hAnsi="GHEA Grapalat" w:cs="Sylfaen"/>
          <w:sz w:val="24"/>
          <w:szCs w:val="24"/>
          <w:lang w:val="hy-AM"/>
        </w:rPr>
        <w:t xml:space="preserve">վերաբերում է </w:t>
      </w:r>
      <w:r w:rsidR="007C1679" w:rsidRPr="00525BA9">
        <w:rPr>
          <w:rFonts w:ascii="GHEA Grapalat" w:hAnsi="GHEA Grapalat" w:cs="Sylfaen"/>
          <w:sz w:val="24"/>
          <w:szCs w:val="24"/>
          <w:lang w:val="hy-AM"/>
        </w:rPr>
        <w:t xml:space="preserve">արտանետումների </w:t>
      </w:r>
      <w:r w:rsidR="008E2480" w:rsidRPr="00525BA9">
        <w:rPr>
          <w:rFonts w:ascii="GHEA Grapalat" w:hAnsi="GHEA Grapalat" w:cs="Sylfaen"/>
          <w:sz w:val="24"/>
          <w:szCs w:val="24"/>
          <w:lang w:val="hy-AM"/>
        </w:rPr>
        <w:t>կարգավորմանը</w:t>
      </w:r>
      <w:r w:rsidR="007C1679" w:rsidRPr="00525BA9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D10961" w:rsidRPr="00525BA9" w:rsidRDefault="00D10961" w:rsidP="00794D07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Պետական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եկամուտների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կոմիտեի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նախագահի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տեղակալ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Արթուր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Մանուկյանի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առաջարկությամբ՝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քննարկել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օրենքների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նախագծերի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փաթեթով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օզոնային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շերտը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քայքայող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նյութերի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ներմուծման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արգելք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սահմանելու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նպատակահարմարության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հարցը՝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հաշվի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առնելով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այն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հանգամանքը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որ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Եվրասիական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տնտեսական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հանձնաժողովի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կոլեգիայի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2015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թվականի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ապրիլի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2-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N 30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որոշմամբ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արդեն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իսկ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սահմանված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են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օզոնային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շերտը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քայքայող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նյութերը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դրանք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պարունակող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արտադրանքները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որոնց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ներմուծումը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Միության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մաքսային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տարածք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արտահանումը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Միության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մաքսային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տարածքից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արգելված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են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դրանց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ներմուծման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ու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արտահանման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թույլատվական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կարգը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. </w:t>
      </w:r>
    </w:p>
    <w:p w:rsidR="00794D07" w:rsidRPr="00525BA9" w:rsidRDefault="00143E38" w:rsidP="00C927C7">
      <w:pPr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 w:rsidRPr="00525BA9">
        <w:rPr>
          <w:rFonts w:ascii="GHEA Grapalat" w:hAnsi="GHEA Grapalat"/>
          <w:sz w:val="24"/>
          <w:szCs w:val="24"/>
          <w:lang w:val="hy-AM"/>
        </w:rPr>
        <w:t>Կարգավորվում</w:t>
      </w:r>
      <w:r w:rsidR="00CE72BC" w:rsidRPr="00525BA9">
        <w:rPr>
          <w:rFonts w:ascii="GHEA Grapalat" w:hAnsi="GHEA Grapalat"/>
          <w:sz w:val="24"/>
          <w:szCs w:val="24"/>
          <w:lang w:val="hy-AM"/>
        </w:rPr>
        <w:t xml:space="preserve"> է </w:t>
      </w:r>
      <w:r w:rsidR="00CE72BC" w:rsidRPr="00525BA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ՀՀ ԵՄ և Ատոմային էներգիայի եվրոպական համայնքի ու դրանց անդամ պետությունների միջև կնքված համապարփակ և ընդլայնված գործընկերության համաձայնագրի կիրարկման ճանապարհային քարտեզով (CEPA):</w:t>
      </w:r>
    </w:p>
    <w:p w:rsidR="00D10961" w:rsidRPr="00525BA9" w:rsidRDefault="00D10961" w:rsidP="00C927C7">
      <w:pPr>
        <w:ind w:left="851" w:hanging="425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5)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Վարչապետի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աշխատակազմի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ղեկավարի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տեղակալ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Բագրատ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Բադալյանի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Վարչապետի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աշխատակազմի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կարգավորման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ազդեցության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գնահատման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վարչության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պետ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Գեղամ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Թովմասյանի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առաջարկությամբ՝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քննարկել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շրջակա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միջավայրի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իսկ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Էկոնոմիկայի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նախարարության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հետ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նաև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գործարար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միջավայրի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վրա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հնարավոր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ազդեցության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բացահայտման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նպատակով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կարգավորման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ազդեցության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գնահատում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իրականացնելու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անհրաժեշտության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525BA9">
        <w:rPr>
          <w:rFonts w:ascii="GHEA Grapalat" w:hAnsi="GHEA Grapalat" w:cs="Sylfaen"/>
          <w:b/>
          <w:i/>
          <w:sz w:val="24"/>
          <w:szCs w:val="24"/>
          <w:lang w:val="hy-AM"/>
        </w:rPr>
        <w:t>հարցը</w:t>
      </w:r>
      <w:r w:rsidRPr="00525BA9">
        <w:rPr>
          <w:rFonts w:ascii="GHEA Grapalat" w:hAnsi="GHEA Grapalat"/>
          <w:b/>
          <w:i/>
          <w:sz w:val="24"/>
          <w:szCs w:val="24"/>
          <w:lang w:val="hy-AM"/>
        </w:rPr>
        <w:t xml:space="preserve">. </w:t>
      </w:r>
    </w:p>
    <w:p w:rsidR="00794D07" w:rsidRPr="00525BA9" w:rsidRDefault="000F1BA8" w:rsidP="00794D07">
      <w:pPr>
        <w:ind w:left="36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25BA9">
        <w:rPr>
          <w:rFonts w:ascii="GHEA Grapalat" w:hAnsi="GHEA Grapalat" w:cs="Sylfaen"/>
          <w:sz w:val="24"/>
          <w:szCs w:val="24"/>
          <w:lang w:val="hy-AM"/>
        </w:rPr>
        <w:t xml:space="preserve">Հաշվի առնելով տնտեսվարողների քանակը և համապատասխան սարքերի գները և այն հանգամանքը, որ դրանք ձեռք են բերվում առնվազն ո՛չ մեկ տարվա կտրվածքով՝ գործարար միջավայրի վրա ունի ոչ էական ազդեցություն: </w:t>
      </w:r>
      <w:r w:rsidR="00DF4B63" w:rsidRPr="00525BA9">
        <w:rPr>
          <w:rFonts w:ascii="GHEA Grapalat" w:hAnsi="GHEA Grapalat" w:cs="Sylfaen"/>
          <w:sz w:val="24"/>
          <w:szCs w:val="24"/>
          <w:lang w:val="hy-AM"/>
        </w:rPr>
        <w:t xml:space="preserve">Կարգավորման </w:t>
      </w:r>
      <w:r w:rsidR="004B655B" w:rsidRPr="00525BA9">
        <w:rPr>
          <w:rFonts w:ascii="GHEA Grapalat" w:hAnsi="GHEA Grapalat" w:cs="Sylfaen"/>
          <w:sz w:val="24"/>
          <w:szCs w:val="24"/>
          <w:lang w:val="hy-AM"/>
        </w:rPr>
        <w:t>ազդեցության գնահատման անհրաժեշտությունը բացակայում է:</w:t>
      </w:r>
    </w:p>
    <w:p w:rsidR="008C30EA" w:rsidRPr="00525BA9" w:rsidRDefault="008C30EA" w:rsidP="008C30EA">
      <w:pPr>
        <w:rPr>
          <w:rFonts w:ascii="GHEA Grapalat" w:hAnsi="GHEA Grapalat"/>
          <w:b/>
          <w:sz w:val="24"/>
          <w:szCs w:val="24"/>
          <w:lang w:val="ru-RU"/>
        </w:rPr>
      </w:pPr>
      <w:bookmarkStart w:id="0" w:name="_GoBack"/>
      <w:bookmarkEnd w:id="0"/>
      <w:r w:rsidRPr="00525BA9">
        <w:rPr>
          <w:rFonts w:ascii="GHEA Grapalat" w:hAnsi="GHEA Grapalat"/>
          <w:b/>
          <w:sz w:val="24"/>
          <w:szCs w:val="24"/>
          <w:lang w:val="ru-RU"/>
        </w:rPr>
        <w:t>(</w:t>
      </w:r>
      <w:r w:rsidRPr="00525BA9">
        <w:rPr>
          <w:rFonts w:ascii="GHEA Grapalat" w:hAnsi="GHEA Grapalat"/>
          <w:b/>
          <w:sz w:val="24"/>
          <w:szCs w:val="24"/>
        </w:rPr>
        <w:t>EU</w:t>
      </w:r>
      <w:r w:rsidRPr="00525BA9">
        <w:rPr>
          <w:rFonts w:ascii="GHEA Grapalat" w:hAnsi="GHEA Grapalat"/>
          <w:b/>
          <w:sz w:val="24"/>
          <w:szCs w:val="24"/>
          <w:lang w:val="ru-RU"/>
        </w:rPr>
        <w:t xml:space="preserve">) 1005/2009 (3 </w:t>
      </w:r>
      <w:r w:rsidRPr="00525BA9">
        <w:rPr>
          <w:rFonts w:ascii="GHEA Grapalat" w:hAnsi="GHEA Grapalat"/>
          <w:b/>
          <w:sz w:val="24"/>
          <w:szCs w:val="24"/>
        </w:rPr>
        <w:t>kg</w:t>
      </w:r>
      <w:r w:rsidRPr="00525BA9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525BA9">
        <w:rPr>
          <w:rFonts w:ascii="GHEA Grapalat" w:hAnsi="GHEA Grapalat"/>
          <w:b/>
          <w:sz w:val="24"/>
          <w:szCs w:val="24"/>
        </w:rPr>
        <w:t>Article</w:t>
      </w:r>
      <w:r w:rsidRPr="00525BA9">
        <w:rPr>
          <w:rFonts w:ascii="GHEA Grapalat" w:hAnsi="GHEA Grapalat"/>
          <w:b/>
          <w:sz w:val="24"/>
          <w:szCs w:val="24"/>
          <w:lang w:val="ru-RU"/>
        </w:rPr>
        <w:t xml:space="preserve"> 11 (7))</w:t>
      </w:r>
    </w:p>
    <w:p w:rsidR="00520AE3" w:rsidRPr="00525BA9" w:rsidRDefault="00520AE3" w:rsidP="00520AE3">
      <w:pPr>
        <w:spacing w:after="240" w:line="280" w:lineRule="auto"/>
        <w:jc w:val="both"/>
        <w:rPr>
          <w:rFonts w:ascii="GHEA Grapalat" w:eastAsia="Calibri" w:hAnsi="GHEA Grapalat" w:cs="Times New Roman"/>
          <w:sz w:val="24"/>
          <w:szCs w:val="24"/>
          <w:lang w:val="ru-RU"/>
        </w:rPr>
      </w:pPr>
      <w:r w:rsidRPr="00525BA9">
        <w:rPr>
          <w:rFonts w:ascii="GHEA Grapalat" w:hAnsi="GHEA Grapalat"/>
          <w:sz w:val="24"/>
          <w:szCs w:val="24"/>
          <w:lang w:val="hy-AM"/>
        </w:rPr>
        <w:t>7.</w:t>
      </w:r>
      <w:r w:rsidRPr="00525BA9">
        <w:rPr>
          <w:rFonts w:ascii="GHEA Grapalat" w:eastAsia="Calibri" w:hAnsi="GHEA Grapalat" w:cs="Times New Roman"/>
          <w:sz w:val="24"/>
          <w:szCs w:val="24"/>
          <w:lang w:val="ru-RU"/>
        </w:rPr>
        <w:t>Предприятия, использующие оборудование, указанное в абзаце 4 и содержащее 3 кг или более соответствующей жидкости, должны фиксировать количество и вид собираемого и добавляемого вещества, а также название компании или имя технолога, выполняющих техническое обслуживание или ремонт.</w:t>
      </w:r>
    </w:p>
    <w:p w:rsidR="00520AE3" w:rsidRPr="00525BA9" w:rsidRDefault="00520AE3" w:rsidP="00520AE3">
      <w:pPr>
        <w:spacing w:line="280" w:lineRule="auto"/>
        <w:jc w:val="both"/>
        <w:rPr>
          <w:rFonts w:ascii="GHEA Grapalat" w:eastAsia="Calibri" w:hAnsi="GHEA Grapalat" w:cs="Times New Roman"/>
          <w:sz w:val="24"/>
          <w:szCs w:val="24"/>
          <w:lang w:val="ru-RU"/>
        </w:rPr>
      </w:pPr>
      <w:r w:rsidRPr="00525BA9">
        <w:rPr>
          <w:rFonts w:ascii="GHEA Grapalat" w:eastAsia="Calibri" w:hAnsi="GHEA Grapalat" w:cs="Times New Roman"/>
          <w:sz w:val="24"/>
          <w:szCs w:val="24"/>
          <w:lang w:val="ru-RU"/>
        </w:rPr>
        <w:t>Предприятия, использующие регенерированные или вторичные гидрохлорфторуглероды при техническом обслуживании или ремонте, должны фиксировать названия предприятий-поставщиков регенерированных гидрохлорфторуглеродов и источники вторичных гидрохлорфторуглеродов.</w:t>
      </w:r>
    </w:p>
    <w:p w:rsidR="008C30EA" w:rsidRPr="00525BA9" w:rsidRDefault="008C30EA" w:rsidP="008C30EA">
      <w:pPr>
        <w:rPr>
          <w:rFonts w:ascii="GHEA Grapalat" w:hAnsi="GHEA Grapalat"/>
          <w:b/>
          <w:sz w:val="24"/>
          <w:szCs w:val="24"/>
          <w:lang w:val="ru-RU"/>
        </w:rPr>
      </w:pPr>
      <w:r w:rsidRPr="00525BA9">
        <w:rPr>
          <w:rFonts w:ascii="GHEA Grapalat" w:hAnsi="GHEA Grapalat"/>
          <w:b/>
          <w:sz w:val="24"/>
          <w:szCs w:val="24"/>
          <w:lang w:val="ru-RU"/>
        </w:rPr>
        <w:t>(</w:t>
      </w:r>
      <w:r w:rsidRPr="00525BA9">
        <w:rPr>
          <w:rFonts w:ascii="GHEA Grapalat" w:hAnsi="GHEA Grapalat"/>
          <w:b/>
          <w:sz w:val="24"/>
          <w:szCs w:val="24"/>
        </w:rPr>
        <w:t>EU</w:t>
      </w:r>
      <w:r w:rsidRPr="00525BA9">
        <w:rPr>
          <w:rFonts w:ascii="GHEA Grapalat" w:hAnsi="GHEA Grapalat"/>
          <w:b/>
          <w:sz w:val="24"/>
          <w:szCs w:val="24"/>
          <w:lang w:val="ru-RU"/>
        </w:rPr>
        <w:t>) 517/2014 (3</w:t>
      </w:r>
      <w:r w:rsidRPr="00525BA9">
        <w:rPr>
          <w:rFonts w:ascii="GHEA Grapalat" w:hAnsi="GHEA Grapalat"/>
          <w:b/>
          <w:sz w:val="24"/>
          <w:szCs w:val="24"/>
        </w:rPr>
        <w:t>g</w:t>
      </w:r>
      <w:r w:rsidRPr="00525BA9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525BA9">
        <w:rPr>
          <w:rFonts w:ascii="GHEA Grapalat" w:hAnsi="GHEA Grapalat"/>
          <w:b/>
          <w:sz w:val="24"/>
          <w:szCs w:val="24"/>
        </w:rPr>
        <w:t>Article</w:t>
      </w:r>
      <w:r w:rsidRPr="00525BA9">
        <w:rPr>
          <w:rFonts w:ascii="GHEA Grapalat" w:hAnsi="GHEA Grapalat"/>
          <w:b/>
          <w:sz w:val="24"/>
          <w:szCs w:val="24"/>
          <w:lang w:val="ru-RU"/>
        </w:rPr>
        <w:t xml:space="preserve"> 2 (11))</w:t>
      </w:r>
    </w:p>
    <w:p w:rsidR="008C30EA" w:rsidRPr="00525BA9" w:rsidRDefault="008C30EA" w:rsidP="008C30EA">
      <w:pPr>
        <w:pStyle w:val="Default"/>
        <w:jc w:val="both"/>
        <w:rPr>
          <w:rFonts w:ascii="GHEA Grapalat" w:hAnsi="GHEA Grapalat"/>
          <w:lang w:val="ru-RU"/>
        </w:rPr>
      </w:pPr>
      <w:r w:rsidRPr="00525BA9">
        <w:rPr>
          <w:rFonts w:ascii="GHEA Grapalat" w:hAnsi="GHEA Grapalat"/>
          <w:lang w:val="ru-RU"/>
        </w:rPr>
        <w:t>(11) «</w:t>
      </w:r>
      <w:r w:rsidRPr="00525BA9">
        <w:rPr>
          <w:rFonts w:ascii="GHEA Grapalat" w:hAnsi="GHEA Grapalat" w:cs="Times New Roman"/>
          <w:lang w:val="ru-RU"/>
        </w:rPr>
        <w:t>герметичное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оборудование</w:t>
      </w:r>
      <w:r w:rsidRPr="00525BA9">
        <w:rPr>
          <w:rFonts w:ascii="GHEA Grapalat" w:hAnsi="GHEA Grapalat"/>
          <w:lang w:val="ru-RU"/>
        </w:rPr>
        <w:t xml:space="preserve">» </w:t>
      </w:r>
      <w:r w:rsidRPr="00525BA9">
        <w:rPr>
          <w:rFonts w:ascii="GHEA Grapalat" w:hAnsi="GHEA Grapalat" w:cs="Times New Roman"/>
          <w:lang w:val="ru-RU"/>
        </w:rPr>
        <w:t>означает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оборудование</w:t>
      </w:r>
      <w:r w:rsidRPr="00525BA9">
        <w:rPr>
          <w:rFonts w:ascii="GHEA Grapalat" w:hAnsi="GHEA Grapalat"/>
          <w:lang w:val="ru-RU"/>
        </w:rPr>
        <w:t xml:space="preserve">, </w:t>
      </w:r>
      <w:r w:rsidRPr="00525BA9">
        <w:rPr>
          <w:rFonts w:ascii="GHEA Grapalat" w:hAnsi="GHEA Grapalat" w:cs="Times New Roman"/>
          <w:lang w:val="ru-RU"/>
        </w:rPr>
        <w:t>в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котором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герметичность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всех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компонентов</w:t>
      </w:r>
      <w:r w:rsidRPr="00525BA9">
        <w:rPr>
          <w:rFonts w:ascii="GHEA Grapalat" w:hAnsi="GHEA Grapalat"/>
          <w:lang w:val="ru-RU"/>
        </w:rPr>
        <w:t xml:space="preserve">, </w:t>
      </w:r>
      <w:r w:rsidRPr="00525BA9">
        <w:rPr>
          <w:rFonts w:ascii="GHEA Grapalat" w:hAnsi="GHEA Grapalat" w:cs="Times New Roman"/>
          <w:lang w:val="ru-RU"/>
        </w:rPr>
        <w:t>содержащих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фторсодержащие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газы</w:t>
      </w:r>
      <w:r w:rsidRPr="00525BA9">
        <w:rPr>
          <w:rFonts w:ascii="GHEA Grapalat" w:hAnsi="GHEA Grapalat"/>
          <w:lang w:val="ru-RU"/>
        </w:rPr>
        <w:t xml:space="preserve">, </w:t>
      </w:r>
      <w:r w:rsidRPr="00525BA9">
        <w:rPr>
          <w:rFonts w:ascii="GHEA Grapalat" w:hAnsi="GHEA Grapalat" w:cs="Times New Roman"/>
          <w:lang w:val="ru-RU"/>
        </w:rPr>
        <w:t>обеспечивается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сварными</w:t>
      </w:r>
      <w:r w:rsidRPr="00525BA9">
        <w:rPr>
          <w:rFonts w:ascii="GHEA Grapalat" w:hAnsi="GHEA Grapalat"/>
          <w:lang w:val="ru-RU"/>
        </w:rPr>
        <w:t xml:space="preserve">, </w:t>
      </w:r>
      <w:r w:rsidRPr="00525BA9">
        <w:rPr>
          <w:rFonts w:ascii="GHEA Grapalat" w:hAnsi="GHEA Grapalat" w:cs="Times New Roman"/>
          <w:lang w:val="ru-RU"/>
        </w:rPr>
        <w:t>паяными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или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аналогичными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неразъемными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соединениями</w:t>
      </w:r>
      <w:r w:rsidRPr="00525BA9">
        <w:rPr>
          <w:rFonts w:ascii="GHEA Grapalat" w:hAnsi="GHEA Grapalat"/>
          <w:lang w:val="ru-RU"/>
        </w:rPr>
        <w:t xml:space="preserve">, </w:t>
      </w:r>
      <w:r w:rsidRPr="00525BA9">
        <w:rPr>
          <w:rFonts w:ascii="GHEA Grapalat" w:hAnsi="GHEA Grapalat" w:cs="Times New Roman"/>
          <w:lang w:val="ru-RU"/>
        </w:rPr>
        <w:t>к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числу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которых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могут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относиться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колпачковые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клапаны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колпачковые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сервисные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отверстия</w:t>
      </w:r>
      <w:r w:rsidRPr="00525BA9">
        <w:rPr>
          <w:rFonts w:ascii="GHEA Grapalat" w:hAnsi="GHEA Grapalat"/>
          <w:lang w:val="ru-RU"/>
        </w:rPr>
        <w:t xml:space="preserve">, </w:t>
      </w:r>
      <w:r w:rsidRPr="00525BA9">
        <w:rPr>
          <w:rFonts w:ascii="GHEA Grapalat" w:hAnsi="GHEA Grapalat" w:cs="Times New Roman"/>
          <w:lang w:val="ru-RU"/>
        </w:rPr>
        <w:t>которые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позволяют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проводить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ремонт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или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утилизацию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в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установленном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порядке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при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давлении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не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менее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одной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четвертой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от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максимально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допустимого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имеющие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установленную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скорость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утечки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не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более</w:t>
      </w:r>
      <w:r w:rsidRPr="00525BA9">
        <w:rPr>
          <w:rFonts w:ascii="GHEA Grapalat" w:hAnsi="GHEA Grapalat"/>
          <w:lang w:val="ru-RU"/>
        </w:rPr>
        <w:t xml:space="preserve"> 3 </w:t>
      </w:r>
      <w:r w:rsidRPr="00525BA9">
        <w:rPr>
          <w:rFonts w:ascii="GHEA Grapalat" w:hAnsi="GHEA Grapalat" w:cs="Times New Roman"/>
          <w:lang w:val="ru-RU"/>
        </w:rPr>
        <w:t>грамм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в</w:t>
      </w:r>
      <w:r w:rsidRPr="00525BA9">
        <w:rPr>
          <w:rFonts w:ascii="GHEA Grapalat" w:hAnsi="GHEA Grapalat"/>
          <w:lang w:val="ru-RU"/>
        </w:rPr>
        <w:t xml:space="preserve"> </w:t>
      </w:r>
      <w:r w:rsidRPr="00525BA9">
        <w:rPr>
          <w:rFonts w:ascii="GHEA Grapalat" w:hAnsi="GHEA Grapalat" w:cs="Times New Roman"/>
          <w:lang w:val="ru-RU"/>
        </w:rPr>
        <w:t>год</w:t>
      </w:r>
      <w:r w:rsidRPr="00525BA9">
        <w:rPr>
          <w:rFonts w:ascii="GHEA Grapalat" w:hAnsi="GHEA Grapalat"/>
          <w:lang w:val="ru-RU"/>
        </w:rPr>
        <w:t xml:space="preserve">; </w:t>
      </w:r>
    </w:p>
    <w:p w:rsidR="008C30EA" w:rsidRPr="00525BA9" w:rsidRDefault="008C30EA" w:rsidP="008C30EA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3A092D" w:rsidRPr="00525BA9" w:rsidRDefault="003A092D" w:rsidP="00D1096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A092D" w:rsidRPr="00525BA9" w:rsidRDefault="003A092D" w:rsidP="003A092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Arial"/>
          <w:color w:val="2C2D2E"/>
          <w:sz w:val="24"/>
          <w:szCs w:val="24"/>
          <w:lang w:val="ru-RU"/>
        </w:rPr>
      </w:pPr>
      <w:r w:rsidRPr="00525BA9">
        <w:rPr>
          <w:rFonts w:ascii="Calibri" w:eastAsia="Times New Roman" w:hAnsi="Calibri" w:cs="Calibri"/>
          <w:color w:val="2C2D2E"/>
          <w:sz w:val="24"/>
          <w:szCs w:val="24"/>
        </w:rPr>
        <w:t> </w:t>
      </w:r>
    </w:p>
    <w:p w:rsidR="003A092D" w:rsidRPr="00525BA9" w:rsidRDefault="003A092D" w:rsidP="0011676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Arial"/>
          <w:color w:val="2C2D2E"/>
          <w:sz w:val="24"/>
          <w:szCs w:val="24"/>
          <w:lang w:val="ru-RU"/>
        </w:rPr>
      </w:pPr>
      <w:r w:rsidRPr="00525BA9">
        <w:rPr>
          <w:rFonts w:ascii="Calibri" w:eastAsia="Times New Roman" w:hAnsi="Calibri" w:cs="Calibri"/>
          <w:color w:val="2C2D2E"/>
          <w:sz w:val="24"/>
          <w:szCs w:val="24"/>
        </w:rPr>
        <w:t> </w:t>
      </w:r>
    </w:p>
    <w:sectPr w:rsidR="003A092D" w:rsidRPr="00525BA9" w:rsidSect="00525BA9">
      <w:pgSz w:w="12240" w:h="15840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22A" w:rsidRDefault="00ED522A" w:rsidP="00296B19">
      <w:pPr>
        <w:spacing w:after="0" w:line="240" w:lineRule="auto"/>
      </w:pPr>
      <w:r>
        <w:separator/>
      </w:r>
    </w:p>
  </w:endnote>
  <w:endnote w:type="continuationSeparator" w:id="0">
    <w:p w:rsidR="00ED522A" w:rsidRDefault="00ED522A" w:rsidP="0029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TarumianBakhum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22A" w:rsidRDefault="00ED522A" w:rsidP="00296B19">
      <w:pPr>
        <w:spacing w:after="0" w:line="240" w:lineRule="auto"/>
      </w:pPr>
      <w:r>
        <w:separator/>
      </w:r>
    </w:p>
  </w:footnote>
  <w:footnote w:type="continuationSeparator" w:id="0">
    <w:p w:rsidR="00ED522A" w:rsidRDefault="00ED522A" w:rsidP="00296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5D6"/>
    <w:multiLevelType w:val="multilevel"/>
    <w:tmpl w:val="3AA8A17E"/>
    <w:lvl w:ilvl="0">
      <w:start w:val="1"/>
      <w:numFmt w:val="upperRoman"/>
      <w:suff w:val="nothing"/>
      <w:lvlText w:val="CHAPTER %1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Article %2"/>
      <w:lvlJc w:val="left"/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3.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lowerLetter"/>
      <w:lvlText w:val="(%7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bullet"/>
      <w:lvlText w:val="—"/>
      <w:lvlJc w:val="left"/>
      <w:pPr>
        <w:tabs>
          <w:tab w:val="num" w:pos="1134"/>
        </w:tabs>
        <w:ind w:left="1134" w:hanging="567"/>
      </w:pPr>
      <w:rPr>
        <w:rFonts w:ascii="Calibri" w:hAnsi="Calibri" w:hint="default"/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63A047B7"/>
    <w:multiLevelType w:val="hybridMultilevel"/>
    <w:tmpl w:val="FD7C07F8"/>
    <w:lvl w:ilvl="0" w:tplc="56DEDDEA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651821A5"/>
    <w:multiLevelType w:val="hybridMultilevel"/>
    <w:tmpl w:val="30629838"/>
    <w:lvl w:ilvl="0" w:tplc="5AC2267E">
      <w:start w:val="6"/>
      <w:numFmt w:val="decimal"/>
      <w:lvlText w:val="%1)"/>
      <w:lvlJc w:val="left"/>
      <w:pPr>
        <w:ind w:left="79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6D454475"/>
    <w:multiLevelType w:val="hybridMultilevel"/>
    <w:tmpl w:val="C126823A"/>
    <w:lvl w:ilvl="0" w:tplc="DFA2CE4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49565E"/>
    <w:multiLevelType w:val="multilevel"/>
    <w:tmpl w:val="2FF8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961"/>
    <w:rsid w:val="00010928"/>
    <w:rsid w:val="00042FF9"/>
    <w:rsid w:val="000434E7"/>
    <w:rsid w:val="0004616E"/>
    <w:rsid w:val="000646E2"/>
    <w:rsid w:val="00067C8F"/>
    <w:rsid w:val="000B5DDD"/>
    <w:rsid w:val="000D5F8C"/>
    <w:rsid w:val="000F1BA8"/>
    <w:rsid w:val="00116762"/>
    <w:rsid w:val="00143E38"/>
    <w:rsid w:val="00166B4B"/>
    <w:rsid w:val="0020651C"/>
    <w:rsid w:val="0027714E"/>
    <w:rsid w:val="0028405B"/>
    <w:rsid w:val="00296B19"/>
    <w:rsid w:val="00341AD7"/>
    <w:rsid w:val="00354FF5"/>
    <w:rsid w:val="003947E9"/>
    <w:rsid w:val="003A092D"/>
    <w:rsid w:val="003F230C"/>
    <w:rsid w:val="00483135"/>
    <w:rsid w:val="00485370"/>
    <w:rsid w:val="004A4880"/>
    <w:rsid w:val="004B655B"/>
    <w:rsid w:val="00520AE3"/>
    <w:rsid w:val="00525BA9"/>
    <w:rsid w:val="005833E4"/>
    <w:rsid w:val="005C74A2"/>
    <w:rsid w:val="005F507D"/>
    <w:rsid w:val="00605A83"/>
    <w:rsid w:val="00635947"/>
    <w:rsid w:val="006A7C78"/>
    <w:rsid w:val="006E2D45"/>
    <w:rsid w:val="00703066"/>
    <w:rsid w:val="00747FE8"/>
    <w:rsid w:val="00794D07"/>
    <w:rsid w:val="007A41A4"/>
    <w:rsid w:val="007C1679"/>
    <w:rsid w:val="00832A03"/>
    <w:rsid w:val="008C30EA"/>
    <w:rsid w:val="008E2480"/>
    <w:rsid w:val="00957FF8"/>
    <w:rsid w:val="00974807"/>
    <w:rsid w:val="009B1144"/>
    <w:rsid w:val="00A1374E"/>
    <w:rsid w:val="00A46880"/>
    <w:rsid w:val="00A46BFC"/>
    <w:rsid w:val="00A71827"/>
    <w:rsid w:val="00AF46B1"/>
    <w:rsid w:val="00B03F60"/>
    <w:rsid w:val="00B3414C"/>
    <w:rsid w:val="00B941A2"/>
    <w:rsid w:val="00BD4880"/>
    <w:rsid w:val="00C11F96"/>
    <w:rsid w:val="00C627B0"/>
    <w:rsid w:val="00C8475B"/>
    <w:rsid w:val="00C927C7"/>
    <w:rsid w:val="00CE72BC"/>
    <w:rsid w:val="00D10961"/>
    <w:rsid w:val="00D27D8B"/>
    <w:rsid w:val="00D318FC"/>
    <w:rsid w:val="00D35D2C"/>
    <w:rsid w:val="00D72A29"/>
    <w:rsid w:val="00DF4B63"/>
    <w:rsid w:val="00E3682A"/>
    <w:rsid w:val="00E8230B"/>
    <w:rsid w:val="00ED522A"/>
    <w:rsid w:val="00F74EC5"/>
    <w:rsid w:val="00FD02C3"/>
    <w:rsid w:val="00FD6826"/>
    <w:rsid w:val="00FF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DFD3AD-FF1F-425B-BF68-940BC82E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9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7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84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475B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96B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6B19"/>
  </w:style>
  <w:style w:type="paragraph" w:styleId="Footer">
    <w:name w:val="footer"/>
    <w:basedOn w:val="Normal"/>
    <w:link w:val="FooterChar"/>
    <w:uiPriority w:val="99"/>
    <w:semiHidden/>
    <w:unhideWhenUsed/>
    <w:rsid w:val="00296B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6B19"/>
  </w:style>
  <w:style w:type="character" w:styleId="Hyperlink">
    <w:name w:val="Hyperlink"/>
    <w:basedOn w:val="DefaultParagraphFont"/>
    <w:uiPriority w:val="99"/>
    <w:semiHidden/>
    <w:unhideWhenUsed/>
    <w:rsid w:val="00067C8F"/>
    <w:rPr>
      <w:color w:val="0000FF"/>
      <w:u w:val="single"/>
    </w:rPr>
  </w:style>
  <w:style w:type="paragraph" w:customStyle="1" w:styleId="Default">
    <w:name w:val="Default"/>
    <w:rsid w:val="008C30EA"/>
    <w:pPr>
      <w:autoSpaceDE w:val="0"/>
      <w:autoSpaceDN w:val="0"/>
      <w:adjustRightInd w:val="0"/>
      <w:spacing w:after="0" w:line="240" w:lineRule="auto"/>
    </w:pPr>
    <w:rPr>
      <w:rFonts w:ascii="ArTarumianBakhum" w:hAnsi="ArTarumianBakhum" w:cs="ArTarumianBakhum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holodps.ru/catalog/refrigerationtool/freondetecto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Mtnolort</dc:creator>
  <cp:lastModifiedBy>Ruzanna Khachatryan</cp:lastModifiedBy>
  <cp:revision>7</cp:revision>
  <cp:lastPrinted>2023-06-30T11:24:00Z</cp:lastPrinted>
  <dcterms:created xsi:type="dcterms:W3CDTF">2023-06-30T08:04:00Z</dcterms:created>
  <dcterms:modified xsi:type="dcterms:W3CDTF">2023-10-26T13:39:00Z</dcterms:modified>
</cp:coreProperties>
</file>