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BB3017" w:rsidRDefault="00BB3017" w:rsidP="00BB3017">
      <w:pPr>
        <w:tabs>
          <w:tab w:val="left" w:pos="1539"/>
        </w:tabs>
        <w:spacing w:after="0" w:line="257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BB3017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2023 ԹՎԱԿԱՆԻ ՕԳՈՍՏՈՍԻ 31-Ի N1472-Ա ՈՐՈՇՈՒՄՆ ՈՒԺԸ ԿՈՐՑՐԱԾ ՃԱՆԱՉԵԼՈՒ ՄԱՍԻՆ</w:t>
      </w:r>
    </w:p>
    <w:p w:rsidR="005C6305" w:rsidRDefault="00BB3017" w:rsidP="00BB3017">
      <w:pPr>
        <w:tabs>
          <w:tab w:val="left" w:pos="1539"/>
        </w:tabs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BB301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3E152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5"/>
        <w:gridCol w:w="7"/>
        <w:gridCol w:w="4230"/>
      </w:tblGrid>
      <w:tr w:rsidR="0015676E" w:rsidRPr="009E4D81" w:rsidTr="006E0B4A">
        <w:trPr>
          <w:tblCellSpacing w:w="0" w:type="dxa"/>
          <w:jc w:val="center"/>
        </w:trPr>
        <w:tc>
          <w:tcPr>
            <w:tcW w:w="665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3F5F0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</w:t>
            </w:r>
            <w:r w:rsid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4F1D34" w:rsidRDefault="001126AC" w:rsidP="004F1D3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 w:rsidRPr="004F1D34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1</w:t>
            </w:r>
            <w:r w:rsidR="004F1D34" w:rsidRPr="004F1D34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</w:rPr>
              <w:t>6</w:t>
            </w:r>
            <w:r w:rsidR="00B8159D" w:rsidRPr="004F1D34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.</w:t>
            </w:r>
            <w:r w:rsidR="009D4845" w:rsidRPr="004F1D34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10</w:t>
            </w:r>
            <w:r w:rsidR="00B8159D" w:rsidRPr="004F1D34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.202</w:t>
            </w:r>
            <w:r w:rsidR="009D4845" w:rsidRPr="004F1D34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3</w:t>
            </w:r>
            <w:r w:rsidR="00B8159D" w:rsidRPr="004F1D34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15676E" w:rsidRPr="009E4D81" w:rsidTr="006E0B4A">
        <w:trPr>
          <w:tblCellSpacing w:w="0" w:type="dxa"/>
          <w:jc w:val="center"/>
        </w:trPr>
        <w:tc>
          <w:tcPr>
            <w:tcW w:w="665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4F1D34" w:rsidRDefault="00B8159D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 w:rsidRPr="004F1D34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N</w:t>
            </w:r>
            <w:r w:rsidR="00B90968" w:rsidRPr="004F1D34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4F1D34" w:rsidRPr="004F1D34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01/11-4/20144-2023</w:t>
            </w:r>
          </w:p>
        </w:tc>
      </w:tr>
      <w:tr w:rsidR="00B10BAA" w:rsidRPr="009611DA" w:rsidTr="00B10BAA">
        <w:trPr>
          <w:tblCellSpacing w:w="0" w:type="dxa"/>
          <w:jc w:val="center"/>
        </w:trPr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10BAA" w:rsidRDefault="00B10BAA" w:rsidP="00B10BAA">
            <w:pPr>
              <w:shd w:val="clear" w:color="auto" w:fill="FFFFFF"/>
              <w:spacing w:after="0" w:line="360" w:lineRule="auto"/>
              <w:ind w:firstLine="562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ՀՀ ֆինանսների նախարարությունն ուսումնասիրել է </w:t>
            </w:r>
            <w:r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2023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օ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գոստոսի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1472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որոշումն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ուժը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կորցրած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ճանաչելու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իծը և հայտնում ենք, որ առարկություններ չունենք:  </w:t>
            </w:r>
          </w:p>
          <w:p w:rsidR="00B10BAA" w:rsidRPr="00914C62" w:rsidRDefault="00B10BAA" w:rsidP="00B10BAA">
            <w:pPr>
              <w:shd w:val="clear" w:color="auto" w:fill="FFFFFF"/>
              <w:spacing w:after="0" w:line="360" w:lineRule="auto"/>
              <w:ind w:firstLine="56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Միաժամանակ առաջարկում ենք նախագծի հիմնավորումը լրացնել </w:t>
            </w:r>
            <w:r w:rsidRPr="00D32C3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2023 թվականի օգոստոսի 31-ի N 1472-Ա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 արդիականությունը կորցնելու վերաբերյալ հավելյալ պարզաբանումներով:</w:t>
            </w:r>
          </w:p>
        </w:tc>
        <w:tc>
          <w:tcPr>
            <w:tcW w:w="42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11DA" w:rsidRDefault="009611DA" w:rsidP="009611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Քննարկվել է։ </w:t>
            </w:r>
          </w:p>
          <w:p w:rsidR="00B10BAA" w:rsidRPr="00914C62" w:rsidRDefault="009611DA" w:rsidP="009611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Շահագրգիռ կողմերի հետ </w:t>
            </w:r>
            <w:r w:rsidR="008869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համատեղ 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քննարկման արդյունքում գույքի հետագա օտարումը համարվել է ոչ նպատակահարմար։</w:t>
            </w:r>
          </w:p>
        </w:tc>
      </w:tr>
      <w:tr w:rsidR="0015676E" w:rsidTr="006E0B4A">
        <w:trPr>
          <w:tblCellSpacing w:w="0" w:type="dxa"/>
          <w:jc w:val="center"/>
        </w:trPr>
        <w:tc>
          <w:tcPr>
            <w:tcW w:w="665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56264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2. </w:t>
            </w:r>
            <w:r w:rsidR="000661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9053AF" w:rsidP="009053A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10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10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Tr="006E0B4A">
        <w:trPr>
          <w:trHeight w:val="351"/>
          <w:tblCellSpacing w:w="0" w:type="dxa"/>
          <w:jc w:val="center"/>
        </w:trPr>
        <w:tc>
          <w:tcPr>
            <w:tcW w:w="665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B58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1A24DB" w:rsidRPr="003B58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9053AF" w:rsidRPr="009053A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ՍԹ/13930-2023</w:t>
            </w:r>
          </w:p>
        </w:tc>
      </w:tr>
      <w:tr w:rsidR="009053AF" w:rsidRPr="00BB3017" w:rsidTr="00EF720A">
        <w:trPr>
          <w:trHeight w:val="351"/>
          <w:tblCellSpacing w:w="0" w:type="dxa"/>
          <w:jc w:val="center"/>
        </w:trPr>
        <w:tc>
          <w:tcPr>
            <w:tcW w:w="1088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053AF" w:rsidRPr="00A21A6F" w:rsidRDefault="009053AF" w:rsidP="009A72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  <w:r w:rsidRPr="00A21A6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15676E" w:rsidRPr="00037BDD" w:rsidTr="006E0B4A">
        <w:trPr>
          <w:trHeight w:val="588"/>
          <w:tblCellSpacing w:w="0" w:type="dxa"/>
          <w:jc w:val="center"/>
        </w:trPr>
        <w:tc>
          <w:tcPr>
            <w:tcW w:w="665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15676E" w:rsidRDefault="0015676E" w:rsidP="00DC6715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DC67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ներքին գործերի</w:t>
            </w:r>
            <w:r w:rsidR="00B775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A419C" w:rsidRDefault="0089708D" w:rsidP="00DC6715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DC67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DC67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DC67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5676E" w:rsidRPr="0089708D" w:rsidTr="006E0B4A">
        <w:trPr>
          <w:trHeight w:val="588"/>
          <w:tblCellSpacing w:w="0" w:type="dxa"/>
          <w:jc w:val="center"/>
        </w:trPr>
        <w:tc>
          <w:tcPr>
            <w:tcW w:w="665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F5F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26379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74793B"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C6715" w:rsidRPr="00DC67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43/21/121760-23</w:t>
            </w:r>
          </w:p>
        </w:tc>
      </w:tr>
      <w:tr w:rsidR="00DC6715" w:rsidRPr="001126AC" w:rsidTr="00252574">
        <w:trPr>
          <w:trHeight w:val="588"/>
          <w:tblCellSpacing w:w="0" w:type="dxa"/>
          <w:jc w:val="center"/>
        </w:trPr>
        <w:tc>
          <w:tcPr>
            <w:tcW w:w="10882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DC6715" w:rsidRPr="00092234" w:rsidRDefault="00DC6715" w:rsidP="006E0B4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A7296D" w:rsidRPr="007A419C" w:rsidTr="006E0B4A">
        <w:trPr>
          <w:trHeight w:val="588"/>
          <w:tblCellSpacing w:w="0" w:type="dxa"/>
          <w:jc w:val="center"/>
        </w:trPr>
        <w:tc>
          <w:tcPr>
            <w:tcW w:w="665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7296D" w:rsidRPr="0015676E" w:rsidRDefault="003E152E" w:rsidP="007A3A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 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A7296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A729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 w:rsidR="007A3A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կրթության, գիտության, մշակույթի և սպորտի</w:t>
            </w:r>
            <w:r w:rsidR="00A729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7296D" w:rsidRPr="007A419C" w:rsidRDefault="007A3A06" w:rsidP="007A3A0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A729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.10.202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729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7296D" w:rsidTr="006E0B4A">
        <w:trPr>
          <w:trHeight w:val="588"/>
          <w:tblCellSpacing w:w="0" w:type="dxa"/>
          <w:jc w:val="center"/>
        </w:trPr>
        <w:tc>
          <w:tcPr>
            <w:tcW w:w="665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7296D" w:rsidRDefault="00A7296D" w:rsidP="00720EC1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7296D" w:rsidRDefault="00A7296D" w:rsidP="00720EC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7A3A06" w:rsidRPr="007A3A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01/20.1/27615-2023</w:t>
            </w:r>
          </w:p>
        </w:tc>
      </w:tr>
      <w:tr w:rsidR="00F15C61" w:rsidRPr="00BB3017" w:rsidTr="002501D7">
        <w:trPr>
          <w:trHeight w:val="588"/>
          <w:tblCellSpacing w:w="0" w:type="dxa"/>
          <w:jc w:val="center"/>
        </w:trPr>
        <w:tc>
          <w:tcPr>
            <w:tcW w:w="10882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15C61" w:rsidRPr="00092234" w:rsidRDefault="00F15C61" w:rsidP="006E0B4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B635B1" w:rsidRDefault="00B635B1" w:rsidP="00B635B1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B635B1" w:rsidSect="00B635B1">
      <w:pgSz w:w="12240" w:h="15840"/>
      <w:pgMar w:top="9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370CB"/>
    <w:rsid w:val="00037BDD"/>
    <w:rsid w:val="00066147"/>
    <w:rsid w:val="00092234"/>
    <w:rsid w:val="000B2BDA"/>
    <w:rsid w:val="000D7415"/>
    <w:rsid w:val="000F35DB"/>
    <w:rsid w:val="000F7C9E"/>
    <w:rsid w:val="001000EC"/>
    <w:rsid w:val="001126AC"/>
    <w:rsid w:val="001267FB"/>
    <w:rsid w:val="0015676E"/>
    <w:rsid w:val="0016638F"/>
    <w:rsid w:val="00196189"/>
    <w:rsid w:val="00197B74"/>
    <w:rsid w:val="001A24DB"/>
    <w:rsid w:val="001C550A"/>
    <w:rsid w:val="00201417"/>
    <w:rsid w:val="002046B8"/>
    <w:rsid w:val="00210A62"/>
    <w:rsid w:val="00223771"/>
    <w:rsid w:val="00234787"/>
    <w:rsid w:val="00240539"/>
    <w:rsid w:val="002D0A04"/>
    <w:rsid w:val="002E209A"/>
    <w:rsid w:val="002F5FED"/>
    <w:rsid w:val="003257E5"/>
    <w:rsid w:val="00326379"/>
    <w:rsid w:val="0034643E"/>
    <w:rsid w:val="003A1C5B"/>
    <w:rsid w:val="003A5A94"/>
    <w:rsid w:val="003B1C80"/>
    <w:rsid w:val="003B4E6E"/>
    <w:rsid w:val="003B5850"/>
    <w:rsid w:val="003E152E"/>
    <w:rsid w:val="00406B15"/>
    <w:rsid w:val="00477DA2"/>
    <w:rsid w:val="004A2108"/>
    <w:rsid w:val="004B2ACE"/>
    <w:rsid w:val="004B3B2A"/>
    <w:rsid w:val="004B7CCC"/>
    <w:rsid w:val="004E2B7D"/>
    <w:rsid w:val="004F1615"/>
    <w:rsid w:val="004F1D34"/>
    <w:rsid w:val="00530498"/>
    <w:rsid w:val="00530C35"/>
    <w:rsid w:val="00550C01"/>
    <w:rsid w:val="00562647"/>
    <w:rsid w:val="00571B9A"/>
    <w:rsid w:val="005A395B"/>
    <w:rsid w:val="005C6305"/>
    <w:rsid w:val="005F4C74"/>
    <w:rsid w:val="005F69DA"/>
    <w:rsid w:val="0068799E"/>
    <w:rsid w:val="006974E7"/>
    <w:rsid w:val="006B5218"/>
    <w:rsid w:val="006E0B4A"/>
    <w:rsid w:val="00700F18"/>
    <w:rsid w:val="00741430"/>
    <w:rsid w:val="0074793B"/>
    <w:rsid w:val="00760FB2"/>
    <w:rsid w:val="007A3A06"/>
    <w:rsid w:val="007A419C"/>
    <w:rsid w:val="007B0103"/>
    <w:rsid w:val="0088692C"/>
    <w:rsid w:val="0089708D"/>
    <w:rsid w:val="008F0685"/>
    <w:rsid w:val="009053AF"/>
    <w:rsid w:val="00914C62"/>
    <w:rsid w:val="0095335D"/>
    <w:rsid w:val="009611DA"/>
    <w:rsid w:val="00973829"/>
    <w:rsid w:val="009876CE"/>
    <w:rsid w:val="009A72A4"/>
    <w:rsid w:val="009D4845"/>
    <w:rsid w:val="009E4D81"/>
    <w:rsid w:val="009F7F3A"/>
    <w:rsid w:val="00A01D63"/>
    <w:rsid w:val="00A21A6F"/>
    <w:rsid w:val="00A61FF6"/>
    <w:rsid w:val="00A719E5"/>
    <w:rsid w:val="00A7296D"/>
    <w:rsid w:val="00A73CED"/>
    <w:rsid w:val="00A75CC0"/>
    <w:rsid w:val="00A803D3"/>
    <w:rsid w:val="00A91203"/>
    <w:rsid w:val="00AF4855"/>
    <w:rsid w:val="00B10BAA"/>
    <w:rsid w:val="00B12293"/>
    <w:rsid w:val="00B6226E"/>
    <w:rsid w:val="00B635B1"/>
    <w:rsid w:val="00B7149D"/>
    <w:rsid w:val="00B7756E"/>
    <w:rsid w:val="00B8159D"/>
    <w:rsid w:val="00B87489"/>
    <w:rsid w:val="00B90968"/>
    <w:rsid w:val="00BB3017"/>
    <w:rsid w:val="00BC02DE"/>
    <w:rsid w:val="00BF2BA4"/>
    <w:rsid w:val="00C12DC8"/>
    <w:rsid w:val="00C34A8A"/>
    <w:rsid w:val="00C55CFE"/>
    <w:rsid w:val="00CB6AF0"/>
    <w:rsid w:val="00CF55F4"/>
    <w:rsid w:val="00D57BFE"/>
    <w:rsid w:val="00D76C75"/>
    <w:rsid w:val="00D95C39"/>
    <w:rsid w:val="00DA356C"/>
    <w:rsid w:val="00DA3B64"/>
    <w:rsid w:val="00DC6715"/>
    <w:rsid w:val="00DF71F0"/>
    <w:rsid w:val="00E2048F"/>
    <w:rsid w:val="00E62369"/>
    <w:rsid w:val="00E77843"/>
    <w:rsid w:val="00E835E9"/>
    <w:rsid w:val="00E8634E"/>
    <w:rsid w:val="00EE665E"/>
    <w:rsid w:val="00F12C02"/>
    <w:rsid w:val="00F12C08"/>
    <w:rsid w:val="00F15C61"/>
    <w:rsid w:val="00F849D4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C0BE4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D12D9-3E7B-4EFC-A105-B16854D94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https://mul2-spm.gov.am/tasks/384350/oneclick/ampopatert.docx?token=edc46df737ecd7d4e828a297aa9f2b4c</cp:keywords>
  <dc:description/>
  <cp:lastModifiedBy>Windows User</cp:lastModifiedBy>
  <cp:revision>66</cp:revision>
  <dcterms:created xsi:type="dcterms:W3CDTF">2021-12-13T06:26:00Z</dcterms:created>
  <dcterms:modified xsi:type="dcterms:W3CDTF">2023-10-16T07:21:00Z</dcterms:modified>
</cp:coreProperties>
</file>