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EC5" w:rsidRDefault="00264EC5" w:rsidP="00264EC5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ՀԻՄՆԱՎՈՐՈՒՄ</w:t>
      </w:r>
    </w:p>
    <w:p w:rsidR="00264EC5" w:rsidRPr="00FD5A5D" w:rsidRDefault="00264EC5" w:rsidP="00264EC5">
      <w:pPr>
        <w:spacing w:after="0" w:line="240" w:lineRule="auto"/>
        <w:ind w:right="-185"/>
        <w:jc w:val="center"/>
        <w:rPr>
          <w:rFonts w:ascii="GHEA Grapalat" w:eastAsia="Times New Roman" w:hAnsi="GHEA Grapalat" w:cs="Times New Roman"/>
          <w:sz w:val="16"/>
          <w:lang w:val="af-ZA" w:eastAsia="ru-RU"/>
        </w:rPr>
      </w:pP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Հայաստանի</w:t>
      </w:r>
      <w:r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Հանրապետության</w:t>
      </w:r>
      <w:r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202</w:t>
      </w:r>
      <w:r>
        <w:rPr>
          <w:rFonts w:ascii="GHEA Grapalat" w:eastAsia="Times New Roman" w:hAnsi="GHEA Grapalat" w:cs="Tahoma"/>
          <w:b/>
          <w:sz w:val="24"/>
          <w:lang w:val="hy-AM" w:eastAsia="ru-RU"/>
        </w:rPr>
        <w:t>3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ԹՎԱԿԱՆԻ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ՊԵՏԱԿԱՆ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ԲՅՈՒՋԵԻ</w:t>
      </w:r>
      <w:r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ՄԱՍԻՆ» ՕՐԵՆՔՈՒՄ ՎԵՐԱԲԱՇԽՈՒՄ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,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ՀԱՅԱՍՏԱՆԻ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ՀԱՆՐԱՊԵՏՈՒԹՅԱՆ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ԿԱՌԱՎԱ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ՐՈՒԹՅԱՆ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202</w:t>
      </w:r>
      <w:r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2</w:t>
      </w:r>
      <w:r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ԹՎԱԿԱՆԻ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ԴԵԿՏԵՄԲԵՐԻ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29</w:t>
      </w:r>
      <w:r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Ի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N 2</w:t>
      </w:r>
      <w:r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111</w:t>
      </w:r>
      <w:r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Ն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ՈՐՈՇՄԱՆ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ՄԵՋ</w:t>
      </w:r>
      <w:r w:rsidRPr="00FD5A5D">
        <w:rPr>
          <w:rFonts w:ascii="GHEA Grapalat" w:eastAsia="Times New Roman" w:hAnsi="GHEA Grapalat" w:cs="Times New Rom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ՓՈՓՈԽՈՒԹՅՈՒՆՆԵՐ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ԿԱՏԱՐԵԼՈՒ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ՄԱՍԻՆ</w:t>
      </w:r>
    </w:p>
    <w:p w:rsidR="00264EC5" w:rsidRPr="00264EC5" w:rsidRDefault="00264EC5" w:rsidP="00264EC5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264EC5" w:rsidRDefault="00264EC5" w:rsidP="00FE736E">
      <w:p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072F3" w:rsidRDefault="003072F3" w:rsidP="003072F3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արտաքին գործերի նախարարության մասնաշենքի </w:t>
      </w:r>
      <w:r w:rsidRPr="001B5502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Վազգեն Սարգսյան 3</w:t>
      </w:r>
      <w:r w:rsidRPr="001B5502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անվտանգության տեսախցիկների և </w:t>
      </w:r>
      <w:r w:rsidRPr="003D7C89">
        <w:rPr>
          <w:rFonts w:ascii="GHEA Grapalat" w:hAnsi="GHEA Grapalat"/>
          <w:sz w:val="24"/>
          <w:szCs w:val="24"/>
          <w:lang w:val="hy-AM"/>
        </w:rPr>
        <w:t>մուտքի</w:t>
      </w:r>
      <w:r>
        <w:rPr>
          <w:rFonts w:ascii="GHEA Grapalat" w:hAnsi="GHEA Grapalat"/>
          <w:sz w:val="24"/>
          <w:szCs w:val="24"/>
          <w:lang w:val="hy-AM"/>
        </w:rPr>
        <w:t>/ելքի</w:t>
      </w:r>
      <w:r w:rsidRPr="003D7C89">
        <w:rPr>
          <w:rFonts w:ascii="GHEA Grapalat" w:hAnsi="GHEA Grapalat"/>
          <w:sz w:val="24"/>
          <w:szCs w:val="24"/>
          <w:lang w:val="hy-AM"/>
        </w:rPr>
        <w:t xml:space="preserve"> հսկման </w:t>
      </w:r>
      <w:r>
        <w:rPr>
          <w:rFonts w:ascii="GHEA Grapalat" w:hAnsi="GHEA Grapalat"/>
          <w:sz w:val="24"/>
          <w:szCs w:val="24"/>
          <w:lang w:val="hy-AM"/>
        </w:rPr>
        <w:t>համակարգերը տեղադրվել և շահագործման են հանձնվել 2016թ.-ին: Շահագործման ողջ ընթացքում վերազինման աշխատանքներ</w:t>
      </w:r>
      <w:r w:rsidRPr="003D7C8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չեն իրականացվել:</w:t>
      </w:r>
    </w:p>
    <w:p w:rsidR="003072F3" w:rsidRDefault="003072F3" w:rsidP="003072F3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Առկա տեսահսկման համակարգը ներդնելիս օգտագործվել են անալոգային տիպի տեսախցիկներ, մալուխներ և այլ սարքավորումներ: </w:t>
      </w:r>
    </w:p>
    <w:p w:rsidR="003072F3" w:rsidRDefault="003072F3" w:rsidP="003072F3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Նոր համակարգը համալրված է լինելու նոր սերնդի թվային տեսախցիկներով, օպտիկամանրաթելային և </w:t>
      </w:r>
      <w:r w:rsidRPr="00106390">
        <w:rPr>
          <w:rFonts w:ascii="GHEA Grapalat" w:hAnsi="GHEA Grapalat"/>
          <w:sz w:val="24"/>
          <w:szCs w:val="24"/>
          <w:lang w:val="hy-AM"/>
        </w:rPr>
        <w:t xml:space="preserve">UTP </w:t>
      </w:r>
      <w:r>
        <w:rPr>
          <w:rFonts w:ascii="GHEA Grapalat" w:hAnsi="GHEA Grapalat"/>
          <w:sz w:val="24"/>
          <w:szCs w:val="24"/>
          <w:lang w:val="hy-AM"/>
        </w:rPr>
        <w:t xml:space="preserve">մալուխներով, նոր տեսակի թվային </w:t>
      </w:r>
      <w:r w:rsidRPr="00106390">
        <w:rPr>
          <w:rFonts w:ascii="GHEA Grapalat" w:hAnsi="GHEA Grapalat"/>
          <w:sz w:val="24"/>
          <w:szCs w:val="24"/>
          <w:lang w:val="hy-AM"/>
        </w:rPr>
        <w:t xml:space="preserve">NVR </w:t>
      </w:r>
      <w:r>
        <w:rPr>
          <w:rFonts w:ascii="GHEA Grapalat" w:hAnsi="GHEA Grapalat"/>
          <w:sz w:val="24"/>
          <w:szCs w:val="24"/>
          <w:lang w:val="hy-AM"/>
        </w:rPr>
        <w:t xml:space="preserve">սարքավորումներով: Մուտքի/ելքի </w:t>
      </w:r>
      <w:r w:rsidRPr="00892E5F">
        <w:rPr>
          <w:rFonts w:ascii="GHEA Grapalat" w:hAnsi="GHEA Grapalat"/>
          <w:sz w:val="24"/>
          <w:szCs w:val="24"/>
          <w:lang w:val="hy-AM"/>
        </w:rPr>
        <w:t>հսկման</w:t>
      </w:r>
      <w:r>
        <w:rPr>
          <w:rFonts w:ascii="GHEA Grapalat" w:hAnsi="GHEA Grapalat"/>
          <w:sz w:val="24"/>
          <w:szCs w:val="24"/>
          <w:lang w:val="hy-AM"/>
        </w:rPr>
        <w:t xml:space="preserve"> համակարգի փոխարինման արդյունքում կստանանք ժամանակակից չափանիշներին համապատասխանող համակարգ</w:t>
      </w:r>
      <w:r w:rsidRPr="00892E5F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որը համապատասխան ծրագրային ապահովման միջոցով կապված կլինի տեսահսկման համակարգի հետ:</w:t>
      </w:r>
    </w:p>
    <w:p w:rsidR="003072F3" w:rsidRDefault="003072F3" w:rsidP="003072F3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Համակարգերի ներդնումը կստեղծի հետևյալ հնարավորությունները.</w:t>
      </w:r>
    </w:p>
    <w:p w:rsidR="003072F3" w:rsidRPr="00892E5F" w:rsidRDefault="003072F3" w:rsidP="003072F3">
      <w:pPr>
        <w:spacing w:after="0" w:line="24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r w:rsidRPr="00892E5F">
        <w:rPr>
          <w:rFonts w:ascii="GHEA Grapalat" w:hAnsi="GHEA Grapalat"/>
          <w:sz w:val="24"/>
          <w:szCs w:val="24"/>
          <w:lang w:val="hy-AM"/>
        </w:rPr>
        <w:t>1.</w:t>
      </w:r>
      <w:r>
        <w:rPr>
          <w:rFonts w:ascii="GHEA Grapalat" w:hAnsi="GHEA Grapalat"/>
          <w:sz w:val="24"/>
          <w:szCs w:val="24"/>
          <w:lang w:val="hy-AM"/>
        </w:rPr>
        <w:t xml:space="preserve">Անձի՝ </w:t>
      </w:r>
      <w:r w:rsidRPr="00892E5F">
        <w:rPr>
          <w:rFonts w:ascii="GHEA Grapalat" w:hAnsi="GHEA Grapalat"/>
          <w:sz w:val="24"/>
          <w:szCs w:val="24"/>
          <w:lang w:val="hy-AM"/>
        </w:rPr>
        <w:t>դեմքով, մատնահետքով, համապատասխան քարտով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2E5F">
        <w:rPr>
          <w:rFonts w:ascii="GHEA Grapalat" w:hAnsi="GHEA Grapalat"/>
          <w:sz w:val="24"/>
          <w:szCs w:val="24"/>
          <w:lang w:val="hy-AM"/>
        </w:rPr>
        <w:t xml:space="preserve">նույնականացման </w:t>
      </w:r>
      <w:r>
        <w:rPr>
          <w:rFonts w:ascii="GHEA Grapalat" w:hAnsi="GHEA Grapalat"/>
          <w:sz w:val="24"/>
          <w:szCs w:val="24"/>
          <w:lang w:val="hy-AM"/>
        </w:rPr>
        <w:t>հնարավորություն</w:t>
      </w:r>
      <w:r w:rsidRPr="00892E5F">
        <w:rPr>
          <w:rFonts w:ascii="GHEA Grapalat" w:hAnsi="GHEA Grapalat"/>
          <w:sz w:val="24"/>
          <w:szCs w:val="24"/>
          <w:lang w:val="hy-AM"/>
        </w:rPr>
        <w:t>,</w:t>
      </w:r>
    </w:p>
    <w:p w:rsidR="003072F3" w:rsidRPr="00892E5F" w:rsidRDefault="003072F3" w:rsidP="003072F3">
      <w:pPr>
        <w:spacing w:after="0" w:line="24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r w:rsidRPr="00892E5F">
        <w:rPr>
          <w:rFonts w:ascii="GHEA Grapalat" w:hAnsi="GHEA Grapalat"/>
          <w:sz w:val="24"/>
          <w:szCs w:val="24"/>
          <w:lang w:val="hy-AM"/>
        </w:rPr>
        <w:t>2.</w:t>
      </w:r>
      <w:r>
        <w:rPr>
          <w:rFonts w:ascii="GHEA Grapalat" w:hAnsi="GHEA Grapalat"/>
          <w:sz w:val="24"/>
          <w:szCs w:val="24"/>
          <w:lang w:val="hy-AM"/>
        </w:rPr>
        <w:t xml:space="preserve">Արդիական արգելափակոցի, </w:t>
      </w:r>
      <w:r w:rsidRPr="00892E5F">
        <w:rPr>
          <w:rFonts w:ascii="GHEA Grapalat" w:hAnsi="GHEA Grapalat"/>
          <w:sz w:val="24"/>
          <w:szCs w:val="24"/>
          <w:lang w:val="hy-AM"/>
        </w:rPr>
        <w:t>ռենտգեն խելացի ստուգման համակարգ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892E5F">
        <w:rPr>
          <w:rFonts w:ascii="GHEA Grapalat" w:hAnsi="GHEA Grapalat"/>
          <w:sz w:val="24"/>
          <w:szCs w:val="24"/>
          <w:lang w:val="hy-AM"/>
        </w:rPr>
        <w:t>, կ</w:t>
      </w:r>
      <w:r w:rsidRPr="00892E5F">
        <w:rPr>
          <w:rFonts w:ascii="GHEA Grapalat" w:hAnsi="GHEA Grapalat"/>
          <w:bCs/>
          <w:sz w:val="24"/>
          <w:szCs w:val="24"/>
          <w:lang w:val="hy-AM"/>
        </w:rPr>
        <w:t>ամարակապ մետաղական դետեկտոր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 w:rsidRPr="00892E5F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892E5F">
        <w:rPr>
          <w:rFonts w:ascii="GHEA Grapalat" w:hAnsi="GHEA Grapalat"/>
          <w:bCs/>
          <w:sz w:val="24"/>
          <w:szCs w:val="24"/>
          <w:lang w:val="hy-AM"/>
        </w:rPr>
        <w:t xml:space="preserve">սկանավորող և </w:t>
      </w:r>
      <w:proofErr w:type="spellStart"/>
      <w:r w:rsidR="00E3784C">
        <w:rPr>
          <w:rFonts w:ascii="GHEA Grapalat" w:hAnsi="GHEA Grapalat"/>
          <w:bCs/>
          <w:sz w:val="24"/>
          <w:szCs w:val="24"/>
        </w:rPr>
        <w:t>նույնականացնող</w:t>
      </w:r>
      <w:proofErr w:type="spellEnd"/>
      <w:r w:rsidRPr="00892E5F">
        <w:rPr>
          <w:rFonts w:ascii="GHEA Grapalat" w:hAnsi="GHEA Grapalat"/>
          <w:bCs/>
          <w:sz w:val="24"/>
          <w:szCs w:val="24"/>
          <w:lang w:val="hy-AM"/>
        </w:rPr>
        <w:t xml:space="preserve"> սարք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sz w:val="24"/>
          <w:szCs w:val="24"/>
          <w:lang w:val="hy-AM"/>
        </w:rPr>
        <w:t>տեղադրման պարագայում՝</w:t>
      </w:r>
      <w:r w:rsidRPr="00892E5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մասնա</w:t>
      </w:r>
      <w:r w:rsidRPr="00892E5F">
        <w:rPr>
          <w:rFonts w:ascii="GHEA Grapalat" w:hAnsi="GHEA Grapalat"/>
          <w:sz w:val="24"/>
          <w:szCs w:val="24"/>
          <w:lang w:val="hy-AM"/>
        </w:rPr>
        <w:t>շենք</w:t>
      </w:r>
      <w:r>
        <w:rPr>
          <w:rFonts w:ascii="GHEA Grapalat" w:hAnsi="GHEA Grapalat"/>
          <w:sz w:val="24"/>
          <w:szCs w:val="24"/>
          <w:lang w:val="hy-AM"/>
        </w:rPr>
        <w:t xml:space="preserve">ի անցակետերում </w:t>
      </w:r>
      <w:r w:rsidRPr="00892E5F">
        <w:rPr>
          <w:rFonts w:ascii="GHEA Grapalat" w:hAnsi="GHEA Grapalat"/>
          <w:sz w:val="24"/>
          <w:szCs w:val="24"/>
          <w:lang w:val="hy-AM"/>
        </w:rPr>
        <w:t>համապատասխան ստուգու</w:t>
      </w:r>
      <w:r>
        <w:rPr>
          <w:rFonts w:ascii="GHEA Grapalat" w:hAnsi="GHEA Grapalat"/>
          <w:sz w:val="24"/>
          <w:szCs w:val="24"/>
          <w:lang w:val="hy-AM"/>
        </w:rPr>
        <w:t xml:space="preserve">ման գործընթացը կիրականցվի </w:t>
      </w:r>
      <w:r w:rsidRPr="00892E5F">
        <w:rPr>
          <w:rFonts w:ascii="GHEA Grapalat" w:hAnsi="GHEA Grapalat"/>
          <w:sz w:val="24"/>
          <w:szCs w:val="24"/>
          <w:lang w:val="hy-AM"/>
        </w:rPr>
        <w:t xml:space="preserve"> առավել արդյունավետ և արագ:</w:t>
      </w:r>
    </w:p>
    <w:p w:rsidR="003072F3" w:rsidRDefault="003072F3" w:rsidP="003072F3">
      <w:pPr>
        <w:spacing w:after="0" w:line="240" w:lineRule="auto"/>
        <w:ind w:left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92E5F">
        <w:rPr>
          <w:rFonts w:ascii="GHEA Grapalat" w:hAnsi="GHEA Grapalat"/>
          <w:sz w:val="24"/>
          <w:szCs w:val="24"/>
          <w:lang w:val="hy-AM"/>
        </w:rPr>
        <w:t>3.</w:t>
      </w:r>
      <w:r>
        <w:rPr>
          <w:rFonts w:ascii="GHEA Grapalat" w:hAnsi="GHEA Grapalat"/>
          <w:sz w:val="24"/>
          <w:szCs w:val="24"/>
          <w:lang w:val="hy-AM"/>
        </w:rPr>
        <w:t xml:space="preserve">Անցակետերից յուրաքանչյուրում կտեղադրվի </w:t>
      </w:r>
      <w:r w:rsidRPr="00892E5F">
        <w:rPr>
          <w:rFonts w:ascii="GHEA Grapalat" w:hAnsi="GHEA Grapalat"/>
          <w:bCs/>
          <w:sz w:val="24"/>
          <w:szCs w:val="24"/>
          <w:lang w:val="hy-AM"/>
        </w:rPr>
        <w:t>պտտակադռնակ–արգելափակոց, որը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կապահովի</w:t>
      </w:r>
      <w:r w:rsidRPr="00892E5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պաշտոնական այցերի, հանդիպումների ժամանակ բարձրաստիճան պաշտոնատար անձանց առանձնացված մուտքն ու ելքը:</w:t>
      </w:r>
    </w:p>
    <w:p w:rsidR="003072F3" w:rsidRPr="00892E5F" w:rsidRDefault="003072F3" w:rsidP="003072F3">
      <w:pPr>
        <w:spacing w:after="0" w:line="24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r w:rsidRPr="00892E5F">
        <w:rPr>
          <w:rFonts w:ascii="GHEA Grapalat" w:hAnsi="GHEA Grapalat"/>
          <w:sz w:val="24"/>
          <w:szCs w:val="24"/>
          <w:lang w:val="hy-AM"/>
        </w:rPr>
        <w:t>4.</w:t>
      </w:r>
      <w:r>
        <w:rPr>
          <w:rFonts w:ascii="GHEA Grapalat" w:hAnsi="GHEA Grapalat"/>
          <w:sz w:val="24"/>
          <w:szCs w:val="24"/>
          <w:lang w:val="hy-AM"/>
        </w:rPr>
        <w:t>Ավտո</w:t>
      </w:r>
      <w:r w:rsidRPr="00892E5F">
        <w:rPr>
          <w:rFonts w:ascii="GHEA Grapalat" w:hAnsi="GHEA Grapalat"/>
          <w:bCs/>
          <w:sz w:val="24"/>
          <w:szCs w:val="24"/>
          <w:lang w:val="hy-AM"/>
        </w:rPr>
        <w:t>մեքենաների համարանիշ կարդացող</w:t>
      </w:r>
      <w:r>
        <w:rPr>
          <w:rFonts w:ascii="GHEA Grapalat" w:hAnsi="GHEA Grapalat"/>
          <w:bCs/>
          <w:sz w:val="24"/>
          <w:szCs w:val="24"/>
          <w:lang w:val="hy-AM"/>
        </w:rPr>
        <w:t>/</w:t>
      </w:r>
      <w:r w:rsidRPr="00892E5F">
        <w:rPr>
          <w:rFonts w:ascii="GHEA Grapalat" w:hAnsi="GHEA Grapalat"/>
          <w:bCs/>
          <w:sz w:val="24"/>
          <w:szCs w:val="24"/>
          <w:lang w:val="hy-AM"/>
        </w:rPr>
        <w:t>ֆիքսող տեսախցիկներ</w:t>
      </w:r>
      <w:r>
        <w:rPr>
          <w:rFonts w:ascii="GHEA Grapalat" w:hAnsi="GHEA Grapalat"/>
          <w:bCs/>
          <w:sz w:val="24"/>
          <w:szCs w:val="24"/>
          <w:lang w:val="hy-AM"/>
        </w:rPr>
        <w:t>ի միջոցով հնարավոր կլինի ԱԳՆ մասնաշենք տանող մուտքերի արգելափակոցների աշխատանքը դարձնել ավտոմատ կառավարվող</w:t>
      </w:r>
      <w:r w:rsidRPr="00892E5F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3072F3" w:rsidRDefault="003072F3" w:rsidP="003072F3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Մեր կողմից իրականացված շուկայի ուսումնասիրությամբ, վ</w:t>
      </w:r>
      <w:r w:rsidR="00E3784C">
        <w:rPr>
          <w:rFonts w:ascii="GHEA Grapalat" w:hAnsi="GHEA Grapalat"/>
          <w:sz w:val="24"/>
          <w:szCs w:val="24"/>
        </w:rPr>
        <w:t>ե</w:t>
      </w:r>
      <w:r>
        <w:rPr>
          <w:rFonts w:ascii="GHEA Grapalat" w:hAnsi="GHEA Grapalat"/>
          <w:sz w:val="24"/>
          <w:szCs w:val="24"/>
          <w:lang w:val="hy-AM"/>
        </w:rPr>
        <w:t xml:space="preserve">րոնշյալ համակարգերի ձեռք բերման և տեղադրման արժեքը կկազմի 57.000.000 ՀՀ դրամ: Գնվող ապրանքների ցանկը ներառում է՝ </w:t>
      </w:r>
      <w:r w:rsidRPr="00940378">
        <w:rPr>
          <w:rFonts w:ascii="GHEA Grapalat" w:hAnsi="GHEA Grapalat"/>
          <w:bCs/>
          <w:sz w:val="24"/>
          <w:szCs w:val="24"/>
          <w:lang w:val="hy-AM"/>
        </w:rPr>
        <w:t>պտտակադռնակներով</w:t>
      </w:r>
      <w:r w:rsidR="00E3784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40378">
        <w:rPr>
          <w:rFonts w:ascii="GHEA Grapalat" w:hAnsi="GHEA Grapalat"/>
          <w:bCs/>
          <w:sz w:val="24"/>
          <w:szCs w:val="24"/>
          <w:lang w:val="hy-AM"/>
        </w:rPr>
        <w:t>արգելափակոցեր</w:t>
      </w:r>
      <w:r w:rsidRPr="00940378">
        <w:rPr>
          <w:rFonts w:ascii="GHEA Grapalat" w:hAnsi="GHEA Grapalat"/>
          <w:sz w:val="24"/>
          <w:szCs w:val="24"/>
          <w:lang w:val="hy-AM"/>
        </w:rPr>
        <w:t xml:space="preserve">, ռենտգեն խելացի ստուգման համակարգեր, </w:t>
      </w:r>
      <w:r w:rsidRPr="00940378">
        <w:rPr>
          <w:rFonts w:ascii="GHEA Grapalat" w:hAnsi="GHEA Grapalat"/>
          <w:bCs/>
          <w:sz w:val="24"/>
          <w:szCs w:val="24"/>
          <w:lang w:val="hy-AM"/>
        </w:rPr>
        <w:t xml:space="preserve">կամարակապ մետաղական </w:t>
      </w:r>
      <w:r w:rsidRPr="00940378">
        <w:rPr>
          <w:rFonts w:ascii="GHEA Grapalat" w:hAnsi="GHEA Grapalat"/>
          <w:bCs/>
          <w:sz w:val="24"/>
          <w:szCs w:val="24"/>
          <w:lang w:val="hy-AM"/>
        </w:rPr>
        <w:lastRenderedPageBreak/>
        <w:t>դետեկտորներ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940378">
        <w:rPr>
          <w:rFonts w:ascii="GHEA Grapalat" w:hAnsi="GHEA Grapalat"/>
          <w:bCs/>
          <w:sz w:val="24"/>
          <w:szCs w:val="24"/>
          <w:lang w:val="hy-AM"/>
        </w:rPr>
        <w:t xml:space="preserve">սկանավորող և իդենտիֆիկացնող սարքեր, </w:t>
      </w:r>
      <w:r>
        <w:rPr>
          <w:rFonts w:ascii="GHEA Grapalat" w:hAnsi="GHEA Grapalat"/>
          <w:bCs/>
          <w:sz w:val="24"/>
          <w:szCs w:val="24"/>
          <w:lang w:val="hy-AM"/>
        </w:rPr>
        <w:t>ավտո</w:t>
      </w:r>
      <w:r w:rsidRPr="00940378">
        <w:rPr>
          <w:rFonts w:ascii="GHEA Grapalat" w:hAnsi="GHEA Grapalat"/>
          <w:bCs/>
          <w:sz w:val="24"/>
          <w:szCs w:val="24"/>
          <w:lang w:val="hy-AM"/>
        </w:rPr>
        <w:t>մեքենաների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հա</w:t>
      </w:r>
      <w:r w:rsidRPr="00940378">
        <w:rPr>
          <w:rFonts w:ascii="GHEA Grapalat" w:hAnsi="GHEA Grapalat"/>
          <w:bCs/>
          <w:sz w:val="24"/>
          <w:szCs w:val="24"/>
          <w:lang w:val="hy-AM"/>
        </w:rPr>
        <w:t>մարանիշ կարդացող</w:t>
      </w:r>
      <w:r>
        <w:rPr>
          <w:rFonts w:ascii="GHEA Grapalat" w:hAnsi="GHEA Grapalat"/>
          <w:bCs/>
          <w:sz w:val="24"/>
          <w:szCs w:val="24"/>
          <w:lang w:val="hy-AM"/>
        </w:rPr>
        <w:t>/</w:t>
      </w:r>
      <w:r w:rsidRPr="00940378">
        <w:rPr>
          <w:rFonts w:ascii="GHEA Grapalat" w:hAnsi="GHEA Grapalat"/>
          <w:bCs/>
          <w:sz w:val="24"/>
          <w:szCs w:val="24"/>
          <w:lang w:val="hy-AM"/>
        </w:rPr>
        <w:t>ֆիքսող տեսախցիկ</w:t>
      </w:r>
      <w:r>
        <w:rPr>
          <w:rFonts w:ascii="GHEA Grapalat" w:hAnsi="GHEA Grapalat"/>
          <w:bCs/>
          <w:sz w:val="24"/>
          <w:szCs w:val="24"/>
          <w:lang w:val="hy-AM"/>
        </w:rPr>
        <w:t>ներ</w:t>
      </w:r>
      <w:r w:rsidRPr="00940378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940378">
        <w:rPr>
          <w:rFonts w:ascii="GHEA Grapalat" w:hAnsi="GHEA Grapalat" w:cs="Sylfaen"/>
          <w:bCs/>
          <w:sz w:val="24"/>
          <w:szCs w:val="24"/>
          <w:lang w:val="hy-AM"/>
        </w:rPr>
        <w:t xml:space="preserve">մեքենաների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մուտքի/ելքի</w:t>
      </w:r>
      <w:r w:rsidRPr="00940378">
        <w:rPr>
          <w:rFonts w:ascii="GHEA Grapalat" w:hAnsi="GHEA Grapalat" w:cs="Sylfaen"/>
          <w:bCs/>
          <w:sz w:val="24"/>
          <w:szCs w:val="24"/>
          <w:lang w:val="hy-AM"/>
        </w:rPr>
        <w:t xml:space="preserve"> կառավարող ռադարներ, </w:t>
      </w:r>
      <w:r w:rsidRPr="00940378">
        <w:rPr>
          <w:rFonts w:ascii="GHEA Grapalat" w:hAnsi="GHEA Grapalat" w:cs="Sylfaen"/>
          <w:sz w:val="24"/>
          <w:szCs w:val="24"/>
          <w:lang w:val="hy-AM"/>
        </w:rPr>
        <w:t>ցանացային տեսաձայնագրիչ</w:t>
      </w:r>
      <w:r w:rsidR="00E378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40378">
        <w:rPr>
          <w:rFonts w:ascii="GHEA Grapalat" w:hAnsi="GHEA Grapalat" w:cs="Sylfaen"/>
          <w:sz w:val="24"/>
          <w:szCs w:val="24"/>
          <w:lang w:val="hy-AM"/>
        </w:rPr>
        <w:t>սերվերներ, տարբեր տեսակի ցանցային տեսախցիկներ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21A79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108 հատ</w:t>
      </w:r>
      <w:r w:rsidRPr="00D21A79">
        <w:rPr>
          <w:rFonts w:ascii="GHEA Grapalat" w:hAnsi="GHEA Grapalat" w:cs="Sylfaen"/>
          <w:sz w:val="24"/>
          <w:szCs w:val="24"/>
          <w:lang w:val="hy-AM"/>
        </w:rPr>
        <w:t>)</w:t>
      </w:r>
      <w:r w:rsidRPr="00940378">
        <w:rPr>
          <w:rFonts w:ascii="GHEA Grapalat" w:hAnsi="GHEA Grapalat" w:cs="Sylfaen"/>
          <w:sz w:val="24"/>
          <w:szCs w:val="24"/>
          <w:lang w:val="hy-AM"/>
        </w:rPr>
        <w:t>, համապատասխան արտոնագրված ծրագրեր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Pr="00940378">
        <w:rPr>
          <w:rFonts w:ascii="GHEA Grapalat" w:hAnsi="GHEA Grapalat" w:cs="Sylfaen"/>
          <w:sz w:val="24"/>
          <w:szCs w:val="24"/>
          <w:lang w:val="hy-AM"/>
        </w:rPr>
        <w:t>այլ համալրող սարքեր</w:t>
      </w:r>
      <w:r>
        <w:rPr>
          <w:rFonts w:ascii="GHEA Grapalat" w:hAnsi="GHEA Grapalat" w:cs="Sylfaen"/>
          <w:b/>
          <w:sz w:val="24"/>
          <w:szCs w:val="24"/>
          <w:lang w:val="hy-AM"/>
        </w:rPr>
        <w:t>:</w:t>
      </w:r>
    </w:p>
    <w:p w:rsidR="003072F3" w:rsidRDefault="003072F3" w:rsidP="003072F3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3072F3" w:rsidRDefault="003072F3" w:rsidP="003072F3">
      <w:p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E3784C" w:rsidRDefault="00E3784C" w:rsidP="003072F3">
      <w:p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072F3" w:rsidRDefault="003072F3" w:rsidP="003072F3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Առկա համակարգերը՝ կապված մաշվածության հետ, ունեն խնդիրներ և լիարժեք չեն ապահովում մասնաշենքի անվտանգությունը: Մասնավորապես հաճախակի շարքից դուրս են գալիս մասնաշենքի դրսի հատվածում տեղադրված տեսախցիկները, մալուխների մաշվածության պատճառով տեսախցիկներից ստացված պատկերը անորակ է, իսկ տեսաձայնագրությունները պահպանվում են առավելագույնը 4-5 օր: </w:t>
      </w:r>
      <w:r w:rsidRPr="00B43602">
        <w:rPr>
          <w:rFonts w:ascii="GHEA Grapalat" w:hAnsi="GHEA Grapalat"/>
          <w:sz w:val="24"/>
          <w:szCs w:val="24"/>
          <w:lang w:val="hy-AM"/>
        </w:rPr>
        <w:t xml:space="preserve">Տեսաձայնագրությունների անորակության պատճառով ԱԳՆ տարածքի պահպանության ծառայությունը, անհրաժեշտության դեպքում, չի կարողանում նույնականացնել մարդկանց և ավտոմեքենաները: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892E5F">
        <w:rPr>
          <w:rFonts w:ascii="GHEA Grapalat" w:hAnsi="GHEA Grapalat"/>
          <w:sz w:val="24"/>
          <w:szCs w:val="24"/>
          <w:lang w:val="hy-AM"/>
        </w:rPr>
        <w:t>ուտքի</w:t>
      </w:r>
      <w:r w:rsidRPr="003E59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2E5F">
        <w:rPr>
          <w:rFonts w:ascii="GHEA Grapalat" w:hAnsi="GHEA Grapalat"/>
          <w:sz w:val="24"/>
          <w:szCs w:val="24"/>
          <w:lang w:val="hy-AM"/>
        </w:rPr>
        <w:t>հսկման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2E5F">
        <w:rPr>
          <w:rFonts w:ascii="GHEA Grapalat" w:hAnsi="GHEA Grapalat"/>
          <w:sz w:val="24"/>
          <w:szCs w:val="24"/>
          <w:lang w:val="hy-AM"/>
        </w:rPr>
        <w:t>արգելափակոց</w:t>
      </w:r>
      <w:r>
        <w:rPr>
          <w:rFonts w:ascii="GHEA Grapalat" w:hAnsi="GHEA Grapalat"/>
          <w:sz w:val="24"/>
          <w:szCs w:val="24"/>
          <w:lang w:val="hy-AM"/>
        </w:rPr>
        <w:t xml:space="preserve">ները ունեն մեխանիկական թերություններ, ավտոկայանատեղիի մուտքի դռներից որոշների մագնիսական փակոցները </w:t>
      </w:r>
      <w:r w:rsidRPr="0072357D">
        <w:rPr>
          <w:rFonts w:ascii="GHEA Grapalat" w:hAnsi="GHEA Grapalat"/>
          <w:sz w:val="24"/>
          <w:szCs w:val="24"/>
          <w:lang w:val="hy-AM"/>
        </w:rPr>
        <w:t>աշխատում</w:t>
      </w:r>
      <w:r>
        <w:rPr>
          <w:rFonts w:ascii="GHEA Grapalat" w:hAnsi="GHEA Grapalat"/>
          <w:sz w:val="24"/>
          <w:szCs w:val="24"/>
          <w:lang w:val="hy-AM"/>
        </w:rPr>
        <w:t xml:space="preserve"> են խափանումներով: Համապատասխան ծրագրային ապահովման բացակայության պատճառով հնարավոր չէ վերահսկել նախարարության տարածքում գտվող անձի տեղաշարժը՝ մուտք գործելու պահից մինչև ելքը:</w:t>
      </w:r>
    </w:p>
    <w:p w:rsidR="009C7AB3" w:rsidRPr="009C7AB3" w:rsidRDefault="009C7AB3" w:rsidP="009C7AB3">
      <w:pPr>
        <w:spacing w:line="276" w:lineRule="auto"/>
        <w:ind w:right="-144" w:firstLine="568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</w:rPr>
        <w:t>Անվտանգության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համակարգի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91D06">
        <w:rPr>
          <w:rFonts w:ascii="GHEA Grapalat" w:hAnsi="GHEA Grapalat"/>
          <w:sz w:val="24"/>
          <w:szCs w:val="24"/>
        </w:rPr>
        <w:t>ներդր</w:t>
      </w:r>
      <w:r w:rsidR="00EC7C3D">
        <w:rPr>
          <w:rFonts w:ascii="GHEA Grapalat" w:hAnsi="GHEA Grapalat"/>
          <w:sz w:val="24"/>
          <w:szCs w:val="24"/>
        </w:rPr>
        <w:t>ու</w:t>
      </w:r>
      <w:bookmarkStart w:id="0" w:name="_GoBack"/>
      <w:bookmarkEnd w:id="0"/>
      <w:r w:rsidR="00F91D06">
        <w:rPr>
          <w:rFonts w:ascii="GHEA Grapalat" w:hAnsi="GHEA Grapalat"/>
          <w:sz w:val="24"/>
          <w:szCs w:val="24"/>
        </w:rPr>
        <w:t>մը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նախատեսվում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proofErr w:type="gramStart"/>
      <w:r>
        <w:rPr>
          <w:rFonts w:ascii="GHEA Grapalat" w:hAnsi="GHEA Grapalat"/>
          <w:sz w:val="24"/>
          <w:szCs w:val="24"/>
        </w:rPr>
        <w:t>իրականացնել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9C7AB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արտաքին</w:t>
      </w:r>
      <w:proofErr w:type="spellEnd"/>
      <w:proofErr w:type="gram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9C7AB3">
        <w:rPr>
          <w:rFonts w:ascii="GHEA Grapalat" w:hAnsi="GHEA Grapalat"/>
          <w:sz w:val="24"/>
          <w:szCs w:val="24"/>
          <w:lang w:val="hy-AM"/>
        </w:rPr>
        <w:t>2023թ</w:t>
      </w:r>
      <w:r>
        <w:rPr>
          <w:rFonts w:ascii="GHEA Grapalat" w:hAnsi="GHEA Grapalat"/>
          <w:sz w:val="24"/>
          <w:szCs w:val="24"/>
        </w:rPr>
        <w:t>.</w:t>
      </w:r>
      <w:r w:rsidRPr="009C7AB3">
        <w:rPr>
          <w:rFonts w:ascii="GHEA Grapalat" w:hAnsi="GHEA Grapalat"/>
          <w:sz w:val="24"/>
          <w:szCs w:val="24"/>
          <w:lang w:val="hy-AM"/>
        </w:rPr>
        <w:t xml:space="preserve"> պետական բյուջեի 1128  ծրագրի 11001 «Օտարերկրյա պետություններում և միջազգային կազմակերպություններում հավատարմագրված ՀՀ դիվանագիտական ծառայության մարմինների գործունեության իրականացում» </w:t>
      </w:r>
      <w:r w:rsidR="00F91D06">
        <w:rPr>
          <w:rFonts w:ascii="GHEA Grapalat" w:hAnsi="GHEA Grapalat"/>
          <w:sz w:val="24"/>
          <w:szCs w:val="24"/>
          <w:lang w:val="hy-AM"/>
        </w:rPr>
        <w:t>միջոցառման համար  նախատեսված մնացորդ</w:t>
      </w:r>
      <w:r w:rsidRPr="009C7AB3">
        <w:rPr>
          <w:rFonts w:ascii="GHEA Grapalat" w:hAnsi="GHEA Grapalat"/>
          <w:sz w:val="24"/>
          <w:szCs w:val="24"/>
          <w:lang w:val="hy-AM"/>
        </w:rPr>
        <w:t xml:space="preserve">  գումարներ</w:t>
      </w:r>
      <w:r>
        <w:rPr>
          <w:rFonts w:ascii="GHEA Grapalat" w:hAnsi="GHEA Grapalat"/>
          <w:sz w:val="24"/>
          <w:szCs w:val="24"/>
        </w:rPr>
        <w:t xml:space="preserve">ը 1061 </w:t>
      </w:r>
      <w:proofErr w:type="spellStart"/>
      <w:r>
        <w:rPr>
          <w:rFonts w:ascii="GHEA Grapalat" w:hAnsi="GHEA Grapalat"/>
          <w:sz w:val="24"/>
          <w:szCs w:val="24"/>
        </w:rPr>
        <w:t>ծրագրի</w:t>
      </w:r>
      <w:proofErr w:type="spellEnd"/>
      <w:r>
        <w:rPr>
          <w:rFonts w:ascii="GHEA Grapalat" w:hAnsi="GHEA Grapalat"/>
          <w:sz w:val="24"/>
          <w:szCs w:val="24"/>
        </w:rPr>
        <w:t xml:space="preserve"> 31001 </w:t>
      </w:r>
      <w:r w:rsidRPr="009C7AB3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«</w:t>
      </w:r>
      <w:proofErr w:type="spellStart"/>
      <w:r w:rsidRPr="009C7AB3">
        <w:rPr>
          <w:rFonts w:ascii="GHEA Grapalat" w:hAnsi="GHEA Grapalat"/>
          <w:sz w:val="24"/>
          <w:szCs w:val="24"/>
        </w:rPr>
        <w:t>Արտաքին</w:t>
      </w:r>
      <w:proofErr w:type="spellEnd"/>
      <w:r w:rsidRPr="009C7A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C7AB3">
        <w:rPr>
          <w:rFonts w:ascii="GHEA Grapalat" w:hAnsi="GHEA Grapalat"/>
          <w:sz w:val="24"/>
          <w:szCs w:val="24"/>
        </w:rPr>
        <w:t>գործերի</w:t>
      </w:r>
      <w:proofErr w:type="spellEnd"/>
      <w:r w:rsidRPr="009C7A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C7AB3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9C7A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C7AB3">
        <w:rPr>
          <w:rFonts w:ascii="GHEA Grapalat" w:hAnsi="GHEA Grapalat"/>
          <w:sz w:val="24"/>
          <w:szCs w:val="24"/>
        </w:rPr>
        <w:t>կարողությունների</w:t>
      </w:r>
      <w:proofErr w:type="spellEnd"/>
      <w:r w:rsidRPr="009C7A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C7AB3">
        <w:rPr>
          <w:rFonts w:ascii="GHEA Grapalat" w:hAnsi="GHEA Grapalat"/>
          <w:sz w:val="24"/>
          <w:szCs w:val="24"/>
        </w:rPr>
        <w:t>զարգացում</w:t>
      </w:r>
      <w:proofErr w:type="spellEnd"/>
      <w:r w:rsidRPr="009C7AB3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9C7AB3">
        <w:rPr>
          <w:rFonts w:ascii="GHEA Grapalat" w:hAnsi="GHEA Grapalat"/>
          <w:sz w:val="24"/>
          <w:szCs w:val="24"/>
        </w:rPr>
        <w:t>տեխնիկական</w:t>
      </w:r>
      <w:proofErr w:type="spellEnd"/>
      <w:r w:rsidRPr="009C7A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C7AB3">
        <w:rPr>
          <w:rFonts w:ascii="GHEA Grapalat" w:hAnsi="GHEA Grapalat"/>
          <w:sz w:val="24"/>
          <w:szCs w:val="24"/>
        </w:rPr>
        <w:t>հագեցվածության</w:t>
      </w:r>
      <w:proofErr w:type="spellEnd"/>
      <w:r w:rsidRPr="009C7A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C7AB3">
        <w:rPr>
          <w:rFonts w:ascii="GHEA Grapalat" w:hAnsi="GHEA Grapalat"/>
          <w:sz w:val="24"/>
          <w:szCs w:val="24"/>
        </w:rPr>
        <w:t>ապահովում</w:t>
      </w:r>
      <w:proofErr w:type="spellEnd"/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միջոցառում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տեղափոխելու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միջոցով</w:t>
      </w:r>
      <w:proofErr w:type="spellEnd"/>
      <w:r w:rsidRPr="009C7AB3">
        <w:rPr>
          <w:rFonts w:ascii="GHEA Grapalat" w:hAnsi="GHEA Grapalat"/>
          <w:sz w:val="24"/>
          <w:szCs w:val="24"/>
          <w:lang w:val="hy-AM"/>
        </w:rPr>
        <w:t xml:space="preserve">:   </w:t>
      </w:r>
    </w:p>
    <w:p w:rsidR="00FE736E" w:rsidRDefault="00FE736E" w:rsidP="00FE736E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264EC5" w:rsidRPr="00092671" w:rsidRDefault="00264EC5" w:rsidP="00264EC5">
      <w:pPr>
        <w:spacing w:line="360" w:lineRule="auto"/>
        <w:ind w:left="-270" w:firstLine="45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Պետական բյուջեի եկամուտներում և ծախսերում սպասվելիք փոփոխություններ</w:t>
      </w:r>
      <w:r>
        <w:rPr>
          <w:rFonts w:ascii="Arial Unicode" w:hAnsi="Arial Unicode" w:cs="Sylfaen"/>
          <w:b/>
          <w:bCs/>
          <w:lang w:val="hy-AM"/>
        </w:rPr>
        <w:t>:</w:t>
      </w:r>
    </w:p>
    <w:p w:rsidR="003072F3" w:rsidRPr="003072F3" w:rsidRDefault="003072F3" w:rsidP="00E3784C">
      <w:pPr>
        <w:ind w:firstLine="568"/>
        <w:jc w:val="both"/>
        <w:rPr>
          <w:rFonts w:ascii="GHEA Grapalat" w:hAnsi="GHEA Grapalat"/>
          <w:sz w:val="24"/>
          <w:szCs w:val="24"/>
          <w:lang w:val="hy-AM"/>
        </w:rPr>
      </w:pPr>
      <w:r w:rsidRPr="003072F3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 ՀՀ 2023 թվականի պետական բյուջեի եկամուտների և ծախսերի ծրագրային ցուցանիշներում փոփոխություններ չեն առաջանալու: </w:t>
      </w:r>
    </w:p>
    <w:p w:rsidR="00264EC5" w:rsidRPr="00F95ACD" w:rsidRDefault="00264EC5" w:rsidP="00264EC5">
      <w:pPr>
        <w:pStyle w:val="mechtex"/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4405D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 xml:space="preserve">Կապը ռազմավարական փաստաթղթերի հետ.  </w:t>
      </w:r>
    </w:p>
    <w:p w:rsidR="001134BB" w:rsidRDefault="001134BB" w:rsidP="001134BB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Որոշման նախագծի ընդունումը չի բխում Հայաստանի վերափոխման՝ մինչև 2050 ռազմավարությունից, Կառավարության 2021-2026թթ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ծրագրից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GHEA Grapalat"/>
          <w:sz w:val="24"/>
          <w:szCs w:val="24"/>
          <w:lang w:val="hy-AM"/>
        </w:rPr>
        <w:t>ոլորտային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>/</w:t>
      </w:r>
      <w:r>
        <w:rPr>
          <w:rFonts w:ascii="GHEA Grapalat" w:hAnsi="GHEA Grapalat" w:cs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այլ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ռազմավարություններից:</w:t>
      </w:r>
    </w:p>
    <w:p w:rsidR="00FE736E" w:rsidRDefault="00FE736E" w:rsidP="001134BB">
      <w:pPr>
        <w:rPr>
          <w:rFonts w:ascii="GHEA Grapalat" w:hAnsi="GHEA Grapalat"/>
          <w:b/>
          <w:sz w:val="24"/>
          <w:szCs w:val="24"/>
          <w:lang w:val="hy-AM"/>
        </w:rPr>
      </w:pPr>
    </w:p>
    <w:sectPr w:rsidR="00FE73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E9D"/>
    <w:rsid w:val="000F0FE9"/>
    <w:rsid w:val="00104485"/>
    <w:rsid w:val="00106390"/>
    <w:rsid w:val="001134BB"/>
    <w:rsid w:val="001B5502"/>
    <w:rsid w:val="00264EC5"/>
    <w:rsid w:val="003072F3"/>
    <w:rsid w:val="0039182D"/>
    <w:rsid w:val="0079529C"/>
    <w:rsid w:val="00933E9D"/>
    <w:rsid w:val="009C7AB3"/>
    <w:rsid w:val="00B95471"/>
    <w:rsid w:val="00BB3AD4"/>
    <w:rsid w:val="00E3784C"/>
    <w:rsid w:val="00EC7C3D"/>
    <w:rsid w:val="00EF530A"/>
    <w:rsid w:val="00F91D06"/>
    <w:rsid w:val="00FE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E8394"/>
  <w15:chartTrackingRefBased/>
  <w15:docId w15:val="{2879333E-E1E1-43EC-A920-2A8A5ADB0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36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264EC5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264EC5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3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8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https://mul2.gov.am/tasks/871967/oneclick/himnavorum .docx?token=8f566e28e1fba5689ccab96a47b15b75</cp:keywords>
  <dc:description/>
  <cp:lastModifiedBy>HASHIV</cp:lastModifiedBy>
  <cp:revision>6</cp:revision>
  <dcterms:created xsi:type="dcterms:W3CDTF">2023-10-02T08:57:00Z</dcterms:created>
  <dcterms:modified xsi:type="dcterms:W3CDTF">2023-10-16T11:28:00Z</dcterms:modified>
</cp:coreProperties>
</file>