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58C15" w14:textId="77777777" w:rsidR="00766011" w:rsidRPr="00766011" w:rsidRDefault="00766011" w:rsidP="0076601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39EBC07F" w14:textId="57F5B881" w:rsidR="00766011" w:rsidRPr="00766011" w:rsidRDefault="00766011" w:rsidP="00766011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76601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6C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="000926C9" w:rsidRPr="000926C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Գիտահետազոտական, փորձացուցադրական աշխատանքների համար </w:t>
      </w:r>
      <w:r w:rsidR="000F475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գենետիկորեն ձևափոխված օրգանիզմների</w:t>
      </w:r>
      <w:r w:rsidR="000926C9" w:rsidRPr="000926C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ներմուծման, արտահանման և ոչնչացման կարգը</w:t>
      </w:r>
      <w:r w:rsidR="000926C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սահմանելու մասին</w:t>
      </w:r>
      <w:r w:rsidRPr="000926C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»</w:t>
      </w:r>
      <w:r w:rsidRPr="0076601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 որոշման նախագծի</w:t>
      </w:r>
    </w:p>
    <w:p w14:paraId="24448AD3" w14:textId="77777777" w:rsidR="00766011" w:rsidRPr="00766011" w:rsidRDefault="00766011" w:rsidP="00766011">
      <w:pPr>
        <w:tabs>
          <w:tab w:val="center" w:pos="5031"/>
        </w:tabs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76601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 xml:space="preserve"> Ներկա իրավիճակը և իրավական ակտերի անհրաժեշտությունը: </w:t>
      </w:r>
    </w:p>
    <w:p w14:paraId="748E8D73" w14:textId="185D78F8" w:rsidR="00766011" w:rsidRPr="00766011" w:rsidRDefault="00766011" w:rsidP="00766011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0" w:name="_Hlk135752741"/>
      <w:r w:rsidRPr="00766011">
        <w:rPr>
          <w:rFonts w:ascii="GHEA Grapalat" w:hAnsi="GHEA Grapalat"/>
          <w:sz w:val="24"/>
          <w:szCs w:val="24"/>
          <w:lang w:val="hy-AM"/>
        </w:rPr>
        <w:t>«Գենետիկորեն ձևափոխված օրգանիզմների մասին» Հայաստանի Հանրապետության օրենքը</w:t>
      </w:r>
      <w:bookmarkEnd w:id="0"/>
      <w:r w:rsidRPr="00766011">
        <w:rPr>
          <w:rFonts w:ascii="GHEA Grapalat" w:hAnsi="GHEA Grapalat"/>
          <w:sz w:val="24"/>
          <w:szCs w:val="24"/>
          <w:lang w:val="hy-AM"/>
        </w:rPr>
        <w:t xml:space="preserve"> (այսուհետ` Օրենք) ընդունվել է 2023 թվականի հունվարի 17-ին և Օրենքի 7-րդ հոդվածի 1-ին մասի </w:t>
      </w:r>
      <w:r w:rsidR="00DC3BBA">
        <w:rPr>
          <w:rFonts w:ascii="GHEA Grapalat" w:hAnsi="GHEA Grapalat"/>
          <w:sz w:val="24"/>
          <w:szCs w:val="24"/>
          <w:lang w:val="hy-AM"/>
        </w:rPr>
        <w:t>3</w:t>
      </w:r>
      <w:r w:rsidRPr="00766011">
        <w:rPr>
          <w:rFonts w:ascii="GHEA Grapalat" w:hAnsi="GHEA Grapalat"/>
          <w:sz w:val="24"/>
          <w:szCs w:val="24"/>
          <w:lang w:val="hy-AM"/>
        </w:rPr>
        <w:t xml:space="preserve">-րդ ենթակետի համաձայն ՀՀ կառավարության լիազորությունն է հաստատել </w:t>
      </w:r>
      <w:r w:rsidR="00A22E93" w:rsidRPr="00A22E93">
        <w:rPr>
          <w:rFonts w:ascii="GHEA Grapalat" w:hAnsi="GHEA Grapalat"/>
          <w:sz w:val="24"/>
          <w:szCs w:val="24"/>
          <w:lang w:val="hy-AM"/>
        </w:rPr>
        <w:t>գ</w:t>
      </w:r>
      <w:r w:rsidR="00A22E93" w:rsidRPr="00A22E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իտահետազոտական, փորձացուցադրական աշխատանքների համար ԳՁՕ-ների ներմուծման, արտահանման և ոչնչացման կարգը սահմանելու մասին</w:t>
      </w:r>
      <w:r w:rsidRPr="007660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Հարկ է նշել, որ մինչև Օրենքի ընդունումը Հայաստանի Հանրապետությունում չեն կարգավորվել ԳՁՕ պարունակող սերմերի և տնկանյութի շրջանառությունը և Օրենքի ուժի մեջ մտնելուց հետո դրանց գործածությունը թույլատրվելու է բացառապես մեկուսացված համակարգերում՝ գիտահետազոտական և փորձացուցադրական նպատակներով։ </w:t>
      </w:r>
      <w:r w:rsidR="000F47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Հետևաբար արտադրական նպատակներով ներմուծումը արգելվում է, իսկ գիտահետազոտական և փորձացուցադրական նպատակներով ներմուծման դեպքում Օրենքով սահմանվում է համապատասխան փաստաթղթի առկայություն։ Միաժամանակ, նշված աշխատանքների ավարտից հետո անհրաժեշտ է սահմանլ պահանջներ ոչնչացման կամ արտահանման դեպքերում։ </w:t>
      </w:r>
    </w:p>
    <w:p w14:paraId="1BD57BF3" w14:textId="77777777" w:rsidR="00766011" w:rsidRPr="00766011" w:rsidRDefault="00766011" w:rsidP="00766011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800E6D3" w14:textId="237EADE6" w:rsidR="00766011" w:rsidRPr="00766011" w:rsidRDefault="00766011" w:rsidP="00766011">
      <w:pPr>
        <w:spacing w:after="0" w:line="360" w:lineRule="auto"/>
        <w:ind w:left="360"/>
        <w:jc w:val="both"/>
        <w:rPr>
          <w:rFonts w:ascii="GHEA Grapalat" w:hAnsi="GHEA Grapalat"/>
          <w:b/>
          <w:sz w:val="24"/>
          <w:lang w:val="hy-AM"/>
        </w:rPr>
      </w:pPr>
      <w:r w:rsidRPr="00766011">
        <w:rPr>
          <w:rFonts w:ascii="GHEA Grapalat" w:hAnsi="GHEA Grapalat"/>
          <w:b/>
          <w:sz w:val="24"/>
          <w:lang w:val="hy-AM"/>
        </w:rPr>
        <w:t>2</w:t>
      </w:r>
      <w:r w:rsidRPr="00766011">
        <w:rPr>
          <w:rFonts w:ascii="Cambria Math" w:hAnsi="Cambria Math" w:cs="Cambria Math"/>
          <w:b/>
          <w:sz w:val="24"/>
          <w:lang w:val="hy-AM"/>
        </w:rPr>
        <w:t>․</w:t>
      </w:r>
      <w:r w:rsidRPr="00766011">
        <w:rPr>
          <w:rFonts w:ascii="GHEA Grapalat" w:hAnsi="GHEA Grapalat"/>
          <w:b/>
          <w:sz w:val="24"/>
          <w:lang w:val="hy-AM"/>
        </w:rPr>
        <w:t xml:space="preserve"> Խնդրի սահմանումը</w:t>
      </w:r>
      <w:r>
        <w:rPr>
          <w:rFonts w:ascii="GHEA Grapalat" w:hAnsi="GHEA Grapalat"/>
          <w:b/>
          <w:sz w:val="24"/>
          <w:lang w:val="hy-AM"/>
        </w:rPr>
        <w:t>։</w:t>
      </w:r>
    </w:p>
    <w:p w14:paraId="05A42CC9" w14:textId="1DD5A01F" w:rsidR="00766011" w:rsidRPr="00766011" w:rsidRDefault="00766011" w:rsidP="00766011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1" w:name="_Hlk135752915"/>
      <w:r w:rsidRPr="00766011">
        <w:rPr>
          <w:rFonts w:ascii="GHEA Grapalat" w:hAnsi="GHEA Grapalat"/>
          <w:sz w:val="24"/>
          <w:szCs w:val="24"/>
          <w:lang w:val="hy-AM"/>
        </w:rPr>
        <w:t xml:space="preserve">«Գենետիկորեն ձևափոխված օրգանիզմների մասին» </w:t>
      </w:r>
      <w:bookmarkEnd w:id="1"/>
      <w:r w:rsidRPr="0076601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օրենքի համաձայն Հայաստանի Հանրապետությունում ԳՁՕ-ի </w:t>
      </w:r>
      <w:r w:rsidRPr="00766011">
        <w:rPr>
          <w:rFonts w:ascii="GHEA Grapalat" w:hAnsi="GHEA Grapalat"/>
          <w:sz w:val="24"/>
          <w:szCs w:val="24"/>
          <w:lang w:val="hy-AM"/>
        </w:rPr>
        <w:lastRenderedPageBreak/>
        <w:t xml:space="preserve">գործածությունը թույլատրվում է մեկուսացված համակարգերում գիտահետազոտական և փորձացուցադրական նպատակներով՝ լիցենզավորված գիտահետազոտական կազմակերպությունների կողմից, </w:t>
      </w:r>
      <w:r w:rsidR="000F4755">
        <w:rPr>
          <w:rFonts w:ascii="GHEA Grapalat" w:hAnsi="GHEA Grapalat"/>
          <w:sz w:val="24"/>
          <w:szCs w:val="24"/>
          <w:lang w:val="hy-AM"/>
        </w:rPr>
        <w:t>որոնք իրականացնելու նպատակներով ԳՁՕ-ների ՀՀ ներմուծման, այդ աշխատանքների ավարտից հետոէ դրանց արտահանման և ոչնչացման կարգ առկա չէ։</w:t>
      </w:r>
      <w:r w:rsidRPr="0076601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656BF5D" w14:textId="77777777" w:rsidR="00766011" w:rsidRPr="00766011" w:rsidRDefault="00766011" w:rsidP="00766011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8F809EF" w14:textId="4DE211D2" w:rsidR="00766011" w:rsidRPr="00766011" w:rsidRDefault="00766011" w:rsidP="00766011">
      <w:pPr>
        <w:spacing w:after="0" w:line="360" w:lineRule="auto"/>
        <w:jc w:val="both"/>
        <w:rPr>
          <w:rFonts w:ascii="GHEA Grapalat" w:hAnsi="GHEA Grapalat"/>
          <w:b/>
          <w:sz w:val="24"/>
          <w:lang w:val="hy-AM"/>
        </w:rPr>
      </w:pPr>
      <w:r w:rsidRPr="00766011">
        <w:rPr>
          <w:rFonts w:ascii="GHEA Grapalat" w:hAnsi="GHEA Grapalat"/>
          <w:b/>
          <w:sz w:val="24"/>
          <w:lang w:val="hy-AM"/>
        </w:rPr>
        <w:t xml:space="preserve"> 3</w:t>
      </w:r>
      <w:r w:rsidRPr="00766011">
        <w:rPr>
          <w:rFonts w:ascii="Cambria Math" w:hAnsi="Cambria Math" w:cs="Cambria Math"/>
          <w:b/>
          <w:sz w:val="24"/>
          <w:lang w:val="hy-AM"/>
        </w:rPr>
        <w:t>․</w:t>
      </w:r>
      <w:r w:rsidRPr="00766011">
        <w:rPr>
          <w:rFonts w:ascii="GHEA Grapalat" w:hAnsi="GHEA Grapalat"/>
          <w:b/>
          <w:sz w:val="24"/>
          <w:lang w:val="hy-AM"/>
        </w:rPr>
        <w:t xml:space="preserve"> Կարգավորման նպատակը</w:t>
      </w:r>
      <w:r>
        <w:rPr>
          <w:rFonts w:ascii="GHEA Grapalat" w:hAnsi="GHEA Grapalat"/>
          <w:b/>
          <w:sz w:val="24"/>
          <w:lang w:val="hy-AM"/>
        </w:rPr>
        <w:t>։</w:t>
      </w:r>
    </w:p>
    <w:p w14:paraId="6EA1E3AC" w14:textId="0554115A" w:rsidR="00766011" w:rsidRPr="00766011" w:rsidRDefault="00766011" w:rsidP="0076601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66011">
        <w:rPr>
          <w:rFonts w:ascii="GHEA Grapalat" w:hAnsi="GHEA Grapalat"/>
          <w:bCs/>
          <w:sz w:val="24"/>
          <w:lang w:val="hy-AM"/>
        </w:rPr>
        <w:t>Սույն կարգավորման նպատակն է</w:t>
      </w:r>
      <w:r w:rsidRPr="00766011">
        <w:rPr>
          <w:rFonts w:ascii="GHEA Grapalat" w:hAnsi="GHEA Grapalat"/>
          <w:b/>
          <w:sz w:val="24"/>
          <w:lang w:val="hy-AM"/>
        </w:rPr>
        <w:t xml:space="preserve"> </w:t>
      </w:r>
      <w:r w:rsidRPr="00766011">
        <w:rPr>
          <w:rFonts w:ascii="GHEA Grapalat" w:hAnsi="GHEA Grapalat"/>
          <w:sz w:val="24"/>
          <w:szCs w:val="24"/>
          <w:lang w:val="hy-AM"/>
        </w:rPr>
        <w:t xml:space="preserve">«Գենետիկորեն ձևափոխված օրգանիզմների մասին» ՀՀ օրենքով սահմանված պահանջների համաձայն </w:t>
      </w:r>
      <w:r w:rsidR="000F4755">
        <w:rPr>
          <w:rFonts w:ascii="GHEA Grapalat" w:hAnsi="GHEA Grapalat"/>
          <w:sz w:val="24"/>
          <w:szCs w:val="24"/>
          <w:lang w:val="hy-AM"/>
        </w:rPr>
        <w:t xml:space="preserve">հաստատել </w:t>
      </w:r>
      <w:r w:rsidR="000F4755" w:rsidRPr="000F4755">
        <w:rPr>
          <w:rFonts w:ascii="GHEA Grapalat" w:hAnsi="GHEA Grapalat"/>
          <w:sz w:val="24"/>
          <w:szCs w:val="24"/>
          <w:lang w:val="hy-AM"/>
        </w:rPr>
        <w:t>գ</w:t>
      </w:r>
      <w:r w:rsidR="000F4755" w:rsidRPr="000F47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իտահետազոտական, փորձացուցադրական աշխատանքների համար ԳՁՕ-ների ներմուծման, արտահանման և ոչնչացման կարգը</w:t>
      </w:r>
      <w:r w:rsidRPr="00766011">
        <w:rPr>
          <w:rFonts w:ascii="GHEA Grapalat" w:hAnsi="GHEA Grapalat"/>
          <w:sz w:val="24"/>
          <w:szCs w:val="24"/>
          <w:lang w:val="hy-AM"/>
        </w:rPr>
        <w:t>։</w:t>
      </w:r>
    </w:p>
    <w:p w14:paraId="53A8331F" w14:textId="77777777" w:rsidR="00766011" w:rsidRPr="00766011" w:rsidRDefault="00766011" w:rsidP="0076601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6BE0CFE" w14:textId="77777777" w:rsidR="00766011" w:rsidRPr="00766011" w:rsidRDefault="00766011" w:rsidP="0076601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4055937" w14:textId="77777777" w:rsidR="00766011" w:rsidRPr="00766011" w:rsidRDefault="00766011" w:rsidP="00766011">
      <w:pPr>
        <w:tabs>
          <w:tab w:val="left" w:pos="540"/>
        </w:tabs>
        <w:spacing w:after="0" w:line="360" w:lineRule="auto"/>
        <w:ind w:left="360"/>
        <w:jc w:val="both"/>
        <w:rPr>
          <w:rFonts w:ascii="GHEA Grapalat" w:hAnsi="GHEA Grapalat"/>
          <w:b/>
          <w:bCs/>
          <w:sz w:val="24"/>
          <w:lang w:val="hy-AM"/>
        </w:rPr>
      </w:pP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76601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66011">
        <w:rPr>
          <w:rFonts w:ascii="GHEA Grapalat" w:hAnsi="GHEA Grapalat"/>
          <w:b/>
          <w:bCs/>
          <w:sz w:val="24"/>
          <w:lang w:val="hy-AM"/>
        </w:rPr>
        <w:t>Նախագիծը մշակվել է Հայաստանի Հանրապետության էկոնոմիկայի նախարարության կողմից:</w:t>
      </w:r>
    </w:p>
    <w:p w14:paraId="0C3C9762" w14:textId="77777777" w:rsidR="00766011" w:rsidRPr="00766011" w:rsidRDefault="00766011" w:rsidP="00766011">
      <w:pPr>
        <w:spacing w:after="0" w:line="360" w:lineRule="auto"/>
        <w:jc w:val="both"/>
        <w:rPr>
          <w:rFonts w:ascii="GHEA Grapalat" w:hAnsi="GHEA Grapalat"/>
          <w:b/>
          <w:sz w:val="24"/>
          <w:lang w:val="hy-AM"/>
        </w:rPr>
      </w:pPr>
    </w:p>
    <w:p w14:paraId="0B883C95" w14:textId="77777777" w:rsidR="00766011" w:rsidRPr="00766011" w:rsidRDefault="00766011" w:rsidP="00766011">
      <w:pPr>
        <w:spacing w:after="0" w:line="360" w:lineRule="auto"/>
        <w:ind w:left="360"/>
        <w:jc w:val="both"/>
        <w:rPr>
          <w:rFonts w:ascii="GHEA Grapalat" w:hAnsi="GHEA Grapalat"/>
          <w:b/>
          <w:sz w:val="24"/>
          <w:lang w:val="hy-AM"/>
        </w:rPr>
      </w:pPr>
      <w:r w:rsidRPr="00766011">
        <w:rPr>
          <w:rFonts w:ascii="GHEA Grapalat" w:hAnsi="GHEA Grapalat"/>
          <w:b/>
          <w:sz w:val="24"/>
          <w:lang w:val="hy-AM"/>
        </w:rPr>
        <w:t>5</w:t>
      </w:r>
      <w:r w:rsidRPr="00766011">
        <w:rPr>
          <w:rFonts w:ascii="Cambria Math" w:hAnsi="Cambria Math" w:cs="Cambria Math"/>
          <w:b/>
          <w:sz w:val="24"/>
          <w:lang w:val="hy-AM"/>
        </w:rPr>
        <w:t>․</w:t>
      </w:r>
      <w:r w:rsidRPr="00766011">
        <w:rPr>
          <w:rFonts w:ascii="GHEA Grapalat" w:hAnsi="GHEA Grapalat"/>
          <w:b/>
          <w:sz w:val="24"/>
          <w:lang w:val="hy-AM"/>
        </w:rPr>
        <w:t xml:space="preserve"> Ակնկալվող արդյունքը։</w:t>
      </w:r>
    </w:p>
    <w:p w14:paraId="536A5C31" w14:textId="25096E4E" w:rsidR="0038199B" w:rsidRPr="00766011" w:rsidRDefault="00766011" w:rsidP="0038199B">
      <w:pPr>
        <w:spacing w:after="0" w:line="360" w:lineRule="auto"/>
        <w:ind w:left="360"/>
        <w:jc w:val="both"/>
        <w:rPr>
          <w:rFonts w:ascii="GHEA Grapalat" w:hAnsi="GHEA Grapalat"/>
          <w:bCs/>
          <w:sz w:val="24"/>
          <w:lang w:val="hy-AM"/>
        </w:rPr>
      </w:pPr>
      <w:r w:rsidRPr="00766011">
        <w:rPr>
          <w:rFonts w:ascii="GHEA Grapalat" w:hAnsi="GHEA Grapalat"/>
          <w:bCs/>
          <w:sz w:val="24"/>
          <w:lang w:val="hy-AM"/>
        </w:rPr>
        <w:t>Սույն իրավական ակտի ընդունման դեպքում Հայաստանի Հանրապետությունում կիրականացվեն ԳՁՕ-ի ժամանակակից գիտական հետազոտություններ, հայ գիտնականներ մասնակից կլինեն միջազգային գիտական ծրագրերին և ձեռք կբերեն լրացուցիչ փորձառություն և գիտական լաբորատորիաները կվերազինվեն արդիական սարքավորումներով։</w:t>
      </w:r>
      <w:r w:rsidR="0038199B">
        <w:rPr>
          <w:rFonts w:ascii="GHEA Grapalat" w:hAnsi="GHEA Grapalat"/>
          <w:bCs/>
          <w:sz w:val="24"/>
          <w:lang w:val="hy-AM"/>
        </w:rPr>
        <w:t xml:space="preserve"> Միաժամանակ արդյունավետ վերահսկողության իրականացման միջոցով շրջակա միջավայրի և մարդու առողջության պահպանմանն ուղղված միջոցառումների արդյունավետությունը կբարձրանա։</w:t>
      </w:r>
    </w:p>
    <w:p w14:paraId="0181427D" w14:textId="77777777" w:rsidR="00505805" w:rsidRDefault="00505805" w:rsidP="00505805">
      <w:pPr>
        <w:pStyle w:val="ListParagraph"/>
        <w:spacing w:after="0" w:line="360" w:lineRule="auto"/>
        <w:ind w:left="45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lastRenderedPageBreak/>
        <w:t>6</w:t>
      </w:r>
      <w:r>
        <w:rPr>
          <w:rFonts w:ascii="Cambria Math" w:hAnsi="Cambria Math"/>
          <w:b/>
          <w:sz w:val="24"/>
          <w:lang w:val="hy-AM"/>
        </w:rPr>
        <w:t xml:space="preserve">․ </w:t>
      </w:r>
      <w:r>
        <w:rPr>
          <w:rFonts w:ascii="GHEA Grapalat" w:hAnsi="GHEA Grapalat"/>
          <w:b/>
          <w:sz w:val="24"/>
          <w:lang w:val="hy-AM"/>
        </w:rPr>
        <w:t>Նախագծի ընդունման կապակցությամբ պետական կամ տեղական ինքնակառավարման մարմնի բյուջեում եկամուտների և ծախսերի ավելացման կամ նվազեցման մասին</w:t>
      </w:r>
    </w:p>
    <w:p w14:paraId="56E06FDA" w14:textId="77777777" w:rsidR="00505805" w:rsidRDefault="00505805" w:rsidP="00505805">
      <w:pPr>
        <w:spacing w:after="0" w:line="360" w:lineRule="auto"/>
        <w:jc w:val="center"/>
        <w:rPr>
          <w:rFonts w:ascii="GHEA Grapalat" w:hAnsi="GHEA Grapalat"/>
          <w:sz w:val="24"/>
          <w:lang w:val="hy-AM"/>
        </w:rPr>
      </w:pPr>
    </w:p>
    <w:p w14:paraId="7B2FF21B" w14:textId="77777777" w:rsidR="00505805" w:rsidRDefault="00505805" w:rsidP="00505805">
      <w:pPr>
        <w:spacing w:after="0" w:line="360" w:lineRule="auto"/>
        <w:ind w:left="45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ab/>
        <w:t>Նախագծի ընդունման կապակցությամբ պետական կամ տեղական ինքնակառավարման մարմնի բյուջեում նվազեցում կամ ավելացում չի նախատեսվում:</w:t>
      </w:r>
    </w:p>
    <w:p w14:paraId="79680166" w14:textId="77777777" w:rsidR="00505805" w:rsidRDefault="00505805" w:rsidP="00505805">
      <w:pPr>
        <w:spacing w:line="360" w:lineRule="auto"/>
        <w:rPr>
          <w:rFonts w:ascii="GHEA Grapalat" w:hAnsi="GHEA Grapalat"/>
          <w:lang w:val="hy-AM"/>
        </w:rPr>
      </w:pPr>
    </w:p>
    <w:p w14:paraId="260A8F2E" w14:textId="77777777" w:rsidR="00505805" w:rsidRDefault="00505805" w:rsidP="00505805">
      <w:pPr>
        <w:spacing w:line="360" w:lineRule="auto"/>
        <w:ind w:left="450"/>
        <w:jc w:val="both"/>
        <w:rPr>
          <w:rFonts w:ascii="GHEA Grapalat" w:eastAsiaTheme="minorHAnsi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eastAsiaTheme="minorHAnsi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7. Կապը ռազմավարական փաստաթղթի հետ, Հայաստանի վերափոխման ռազմավարության 2050, կառավարության 2021-2026 թթ ծրագիր, ոլորտային և/կամ այլ ռազմավարություններ</w:t>
      </w:r>
    </w:p>
    <w:p w14:paraId="7E23AB8D" w14:textId="77777777" w:rsidR="00505805" w:rsidRDefault="00505805" w:rsidP="00505805">
      <w:pPr>
        <w:spacing w:line="360" w:lineRule="auto"/>
        <w:ind w:left="45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ՀՀ կառավարության 2019 թվականի դեկտեմբերի 19-ի N1886-Լ որոշմամբ հաստատված «Ռազմավարություն Հայաստանի Հանրապետության գյուղատնտեսության ոլորտի տնտեսական զարգացումն ապահովող հիմնական ուղղությունների 2020-2030 թվականների» փաստաթղթով սահմանվում է ՀՀ գյուղատնտեսական ոլորտի առաջնահերթություններից՝ սննդամթերքի անվտանգության ապահովումը և միջազգային ստանդարտացման համապատասխանեցումը։</w:t>
      </w:r>
    </w:p>
    <w:p w14:paraId="26A7021A" w14:textId="77777777" w:rsidR="001A00B2" w:rsidRPr="00766011" w:rsidRDefault="001A00B2" w:rsidP="00766011">
      <w:pPr>
        <w:spacing w:line="360" w:lineRule="auto"/>
        <w:rPr>
          <w:rFonts w:ascii="GHEA Grapalat" w:hAnsi="GHEA Grapalat"/>
          <w:lang w:val="hy-AM"/>
        </w:rPr>
      </w:pPr>
    </w:p>
    <w:sectPr w:rsidR="001A00B2" w:rsidRPr="007660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F8E"/>
    <w:rsid w:val="00070F8E"/>
    <w:rsid w:val="000926C9"/>
    <w:rsid w:val="000F4755"/>
    <w:rsid w:val="001A00B2"/>
    <w:rsid w:val="0038199B"/>
    <w:rsid w:val="00505805"/>
    <w:rsid w:val="00766011"/>
    <w:rsid w:val="007A2CB4"/>
    <w:rsid w:val="00A22E93"/>
    <w:rsid w:val="00BD682D"/>
    <w:rsid w:val="00DC3BBA"/>
    <w:rsid w:val="00F92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EC8EC"/>
  <w15:chartTrackingRefBased/>
  <w15:docId w15:val="{9C6E2063-B84C-427C-8F89-18132168F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6011"/>
    <w:pPr>
      <w:spacing w:after="200" w:line="276" w:lineRule="auto"/>
      <w:jc w:val="left"/>
    </w:pPr>
    <w:rPr>
      <w:rFonts w:eastAsiaTheme="minorEastAsia"/>
      <w:kern w:val="0"/>
      <w:lang w:val="ru-RU"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8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50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/>
  <dc:description/>
  <cp:lastModifiedBy>Varsik R. Martirosyan</cp:lastModifiedBy>
  <cp:revision>3</cp:revision>
  <dcterms:created xsi:type="dcterms:W3CDTF">2023-08-02T09:10:00Z</dcterms:created>
  <dcterms:modified xsi:type="dcterms:W3CDTF">2023-09-20T13:43:00Z</dcterms:modified>
</cp:coreProperties>
</file>