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6B6827" w:rsidRDefault="0089540F" w:rsidP="006B6827">
      <w:pPr>
        <w:spacing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 w:eastAsia="en-US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6B6827" w:rsidRPr="00C71D8F">
        <w:rPr>
          <w:rFonts w:ascii="GHEA Grapalat" w:hAnsi="GHEA Grapalat"/>
          <w:b/>
          <w:kern w:val="32"/>
          <w:sz w:val="24"/>
          <w:szCs w:val="24"/>
          <w:lang w:val="hy-AM"/>
        </w:rPr>
        <w:t>ՀՈՂԱՄԱՍԵՐ</w:t>
      </w:r>
      <w:r w:rsidR="006B6827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6B6827" w:rsidRPr="00C71D8F">
        <w:rPr>
          <w:rFonts w:ascii="GHEA Grapalat" w:hAnsi="GHEA Grapalat"/>
          <w:b/>
          <w:kern w:val="32"/>
          <w:sz w:val="24"/>
          <w:szCs w:val="24"/>
          <w:lang w:val="hy-AM"/>
        </w:rPr>
        <w:t>ՀԵՏ</w:t>
      </w:r>
      <w:r w:rsidR="006B6827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6B6827" w:rsidRPr="00C71D8F">
        <w:rPr>
          <w:rFonts w:ascii="GHEA Grapalat" w:hAnsi="GHEA Grapalat"/>
          <w:b/>
          <w:kern w:val="32"/>
          <w:sz w:val="24"/>
          <w:szCs w:val="24"/>
          <w:lang w:val="hy-AM"/>
        </w:rPr>
        <w:t>ՎԵՐՑՆԵԼՈՒ</w:t>
      </w:r>
      <w:r w:rsidR="006B6827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6B6827" w:rsidRPr="00C71D8F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="006B6827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6B6827" w:rsidRPr="00C71D8F">
        <w:rPr>
          <w:rFonts w:ascii="GHEA Grapalat" w:hAnsi="GHEA Grapalat"/>
          <w:b/>
          <w:kern w:val="32"/>
          <w:sz w:val="24"/>
          <w:szCs w:val="24"/>
          <w:lang w:val="hy-AM"/>
        </w:rPr>
        <w:t>ԱՆՀԱՏՈՒՅՑ</w:t>
      </w:r>
      <w:r w:rsidR="006B6827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6B6827" w:rsidRPr="00C71D8F">
        <w:rPr>
          <w:rFonts w:ascii="GHEA Grapalat" w:hAnsi="GHEA Grapalat"/>
          <w:b/>
          <w:kern w:val="32"/>
          <w:sz w:val="24"/>
          <w:szCs w:val="24"/>
          <w:lang w:val="hy-AM"/>
        </w:rPr>
        <w:t>ՕԳՏԱԳՈՐԾՄԱՆ</w:t>
      </w:r>
    </w:p>
    <w:p w:rsidR="00EF718C" w:rsidRPr="00C71D8F" w:rsidRDefault="006B6827" w:rsidP="006B6827">
      <w:pPr>
        <w:spacing w:line="360" w:lineRule="auto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>
        <w:rPr>
          <w:rFonts w:ascii="GHEA Grapalat" w:hAnsi="GHEA Grapalat"/>
          <w:b/>
          <w:kern w:val="32"/>
          <w:sz w:val="24"/>
          <w:szCs w:val="24"/>
        </w:rPr>
        <w:t>ԻՐԱՎՈՒՆՔՈՎ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Հ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>Ա</w:t>
      </w:r>
      <w:r>
        <w:rPr>
          <w:rFonts w:ascii="GHEA Grapalat" w:hAnsi="GHEA Grapalat"/>
          <w:b/>
          <w:kern w:val="32"/>
          <w:sz w:val="24"/>
          <w:szCs w:val="24"/>
        </w:rPr>
        <w:t>ՆՁ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>ՆԵԼՈՒ ՄԱՍԻՆ</w:t>
      </w:r>
      <w:r w:rsidR="0089540F"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 w:rsidR="0089540F"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989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21"/>
        <w:gridCol w:w="3774"/>
      </w:tblGrid>
      <w:tr w:rsidR="00EF718C" w:rsidRPr="00D623A8" w:rsidTr="00583BFB">
        <w:trPr>
          <w:trHeight w:val="872"/>
        </w:trPr>
        <w:tc>
          <w:tcPr>
            <w:tcW w:w="6121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774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C71D8F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07.08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CC580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D623A8" w:rsidTr="00583BFB">
        <w:trPr>
          <w:trHeight w:val="836"/>
        </w:trPr>
        <w:tc>
          <w:tcPr>
            <w:tcW w:w="6121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7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4D37B4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D37B4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="004D37B4" w:rsidRPr="004D37B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C71D8F" w:rsidRPr="00C71D8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01/8-2/15461-2023</w:t>
            </w:r>
          </w:p>
        </w:tc>
      </w:tr>
      <w:tr w:rsidR="00EF718C" w:rsidRPr="007E4194" w:rsidTr="00583BFB">
        <w:trPr>
          <w:trHeight w:val="791"/>
        </w:trPr>
        <w:tc>
          <w:tcPr>
            <w:tcW w:w="612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8670E1" w:rsidRDefault="00C75398" w:rsidP="00C7539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24</w:t>
            </w:r>
            <w:r w:rsidRPr="0068020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680208">
              <w:rPr>
                <w:rFonts w:ascii="GHEA Grapalat" w:hAnsi="GHEA Grapalat"/>
                <w:sz w:val="24"/>
                <w:szCs w:val="24"/>
                <w:lang w:val="hy-AM"/>
              </w:rPr>
              <w:t>.2023թ</w:t>
            </w:r>
            <w:r w:rsidRPr="00F518CE">
              <w:rPr>
                <w:rFonts w:ascii="GHEA Grapalat" w:hAnsi="GHEA Grapalat"/>
                <w:sz w:val="24"/>
                <w:szCs w:val="24"/>
                <w:lang w:val="hy-AM"/>
              </w:rPr>
              <w:t>. №</w:t>
            </w:r>
            <w:r w:rsidRPr="00F51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ԳՍ//21654-2023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680208">
              <w:rPr>
                <w:rFonts w:ascii="GHEA Grapalat" w:hAnsi="GHEA Grapalat"/>
                <w:sz w:val="24"/>
                <w:szCs w:val="24"/>
                <w:lang w:val="hy-AM"/>
              </w:rPr>
              <w:t>գրությամբ ներկայացված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30FD4">
              <w:rPr>
                <w:rFonts w:ascii="GHEA Grapalat" w:hAnsi="GHEA Grapalat" w:cs="GHEA Grapalat"/>
                <w:bCs/>
                <w:iCs/>
                <w:spacing w:val="-6"/>
                <w:sz w:val="24"/>
                <w:szCs w:val="24"/>
                <w:lang w:val="pt-BR"/>
              </w:rPr>
              <w:t>«</w:t>
            </w:r>
            <w:r w:rsidRPr="00842781">
              <w:rPr>
                <w:rFonts w:ascii="GHEA Grapalat" w:hAnsi="GHEA Grapalat"/>
                <w:sz w:val="24"/>
                <w:szCs w:val="24"/>
                <w:lang w:val="pt-BR"/>
              </w:rPr>
              <w:t>Հողամասեր հետ վերցնելու և ա</w:t>
            </w:r>
            <w:r w:rsidRPr="00842781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>նհատույց օգտագործման իրավունքով հանձնելու մասին</w:t>
            </w:r>
            <w:r w:rsidRPr="00842781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ՀՀ կառավարության որոշման նախագծի</w:t>
            </w:r>
            <w:r w:rsidRPr="0084278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հայտնում ենք,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4503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3774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4D37B4" w:rsidRDefault="00987D5A" w:rsidP="004D37B4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</w:t>
            </w:r>
            <w:r w:rsidR="004D37B4">
              <w:rPr>
                <w:rFonts w:ascii="GHEA Grapalat" w:hAnsi="GHEA Grapalat"/>
                <w:sz w:val="24"/>
                <w:szCs w:val="24"/>
                <w:lang w:val="en-US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EF718C" w:rsidRPr="004A4E0E" w:rsidRDefault="00EF718C" w:rsidP="004D37B4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EF718C" w:rsidRPr="00D623A8" w:rsidTr="00583BFB">
        <w:tblPrEx>
          <w:shd w:val="clear" w:color="auto" w:fill="auto"/>
        </w:tblPrEx>
        <w:trPr>
          <w:trHeight w:val="764"/>
        </w:trPr>
        <w:tc>
          <w:tcPr>
            <w:tcW w:w="6121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F80E83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D37B4">
              <w:rPr>
                <w:rFonts w:ascii="GHEA Grapalat" w:hAnsi="GHEA Grapalat"/>
                <w:sz w:val="24"/>
                <w:szCs w:val="24"/>
                <w:lang w:val="en-US"/>
              </w:rPr>
              <w:t>կրթության, գիտության, մշակույթի և սպրոտի նախարարություն</w:t>
            </w:r>
          </w:p>
        </w:tc>
        <w:tc>
          <w:tcPr>
            <w:tcW w:w="3774" w:type="dxa"/>
            <w:shd w:val="clear" w:color="auto" w:fill="D9D9D9" w:themeFill="background1" w:themeFillShade="D9"/>
          </w:tcPr>
          <w:p w:rsidR="00EF718C" w:rsidRPr="00CE1110" w:rsidRDefault="008670E1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27.07</w:t>
            </w:r>
            <w:r w:rsidR="00CC580E"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EF718C" w:rsidRPr="00D623A8" w:rsidTr="00583BFB">
        <w:tblPrEx>
          <w:shd w:val="clear" w:color="auto" w:fill="auto"/>
        </w:tblPrEx>
        <w:trPr>
          <w:trHeight w:val="809"/>
        </w:trPr>
        <w:tc>
          <w:tcPr>
            <w:tcW w:w="6121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774" w:type="dxa"/>
            <w:shd w:val="clear" w:color="auto" w:fill="D9D9D9" w:themeFill="background1" w:themeFillShade="D9"/>
          </w:tcPr>
          <w:p w:rsidR="00EF718C" w:rsidRPr="004D37B4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D37B4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4D37B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 </w:t>
            </w:r>
            <w:r w:rsidR="008670E1" w:rsidRPr="008670E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01/14.3/19207-2023</w:t>
            </w:r>
          </w:p>
        </w:tc>
      </w:tr>
      <w:tr w:rsidR="00EF718C" w:rsidRPr="001B4701" w:rsidTr="00583BFB">
        <w:tblPrEx>
          <w:shd w:val="clear" w:color="auto" w:fill="auto"/>
        </w:tblPrEx>
        <w:trPr>
          <w:trHeight w:val="92"/>
        </w:trPr>
        <w:tc>
          <w:tcPr>
            <w:tcW w:w="6121" w:type="dxa"/>
            <w:shd w:val="clear" w:color="auto" w:fill="FFFFFF" w:themeFill="background1"/>
          </w:tcPr>
          <w:p w:rsidR="00EF718C" w:rsidRPr="00BA5C4C" w:rsidRDefault="00BA5C4C" w:rsidP="00BA5C4C">
            <w:pPr>
              <w:spacing w:line="360" w:lineRule="auto"/>
              <w:ind w:left="60" w:hanging="5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9343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           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02BCF">
              <w:rPr>
                <w:rFonts w:ascii="GHEA Grapalat" w:hAnsi="GHEA Grapalat"/>
                <w:lang w:val="pt-BR"/>
              </w:rPr>
              <w:t xml:space="preserve"> </w:t>
            </w:r>
            <w:r w:rsidRPr="00DB2741">
              <w:rPr>
                <w:rFonts w:ascii="GHEA Grapalat" w:hAnsi="GHEA Grapalat"/>
                <w:sz w:val="24"/>
                <w:szCs w:val="24"/>
                <w:lang w:val="pt-BR"/>
              </w:rPr>
              <w:t>Հայտնում ենք, որ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Հողամասեր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վերցնելու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հանձնելու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DB27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274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ծի վերաբերյալ նախարարությունը առաջարկություններ և դիտողություններ չունի:</w:t>
            </w:r>
          </w:p>
        </w:tc>
        <w:tc>
          <w:tcPr>
            <w:tcW w:w="3774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923B20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AB52AD" w:rsidRPr="001B4701" w:rsidTr="00583BFB">
        <w:tblPrEx>
          <w:shd w:val="clear" w:color="auto" w:fill="auto"/>
        </w:tblPrEx>
        <w:trPr>
          <w:trHeight w:val="92"/>
        </w:trPr>
        <w:tc>
          <w:tcPr>
            <w:tcW w:w="6121" w:type="dxa"/>
            <w:vMerge w:val="restart"/>
            <w:shd w:val="clear" w:color="auto" w:fill="D9D9D9" w:themeFill="background1" w:themeFillShade="D9"/>
          </w:tcPr>
          <w:p w:rsidR="00AB52AD" w:rsidRPr="00AB52AD" w:rsidRDefault="00BA5C4C" w:rsidP="00A8695B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3. ՀՀ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Արագածոտնի</w:t>
            </w:r>
            <w:r w:rsidR="008119BA">
              <w:rPr>
                <w:rFonts w:ascii="GHEA Grapalat" w:hAnsi="GHEA Grapalat"/>
                <w:sz w:val="24"/>
                <w:szCs w:val="24"/>
                <w:lang w:val="en-US"/>
              </w:rPr>
              <w:t xml:space="preserve"> մարզպետարան</w:t>
            </w:r>
          </w:p>
        </w:tc>
        <w:tc>
          <w:tcPr>
            <w:tcW w:w="3774" w:type="dxa"/>
            <w:shd w:val="clear" w:color="auto" w:fill="D9D9D9" w:themeFill="background1" w:themeFillShade="D9"/>
          </w:tcPr>
          <w:p w:rsidR="00AB52AD" w:rsidRPr="00AB52AD" w:rsidRDefault="002A0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31.07</w:t>
            </w:r>
            <w:r w:rsidR="00987D5A">
              <w:rPr>
                <w:rFonts w:ascii="GHEA Grapalat" w:hAnsi="GHEA Grapalat"/>
                <w:sz w:val="24"/>
                <w:szCs w:val="24"/>
                <w:lang w:val="en-US"/>
              </w:rPr>
              <w:t>.2023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AB52AD" w:rsidRPr="001B4701" w:rsidTr="00583BFB">
        <w:tblPrEx>
          <w:shd w:val="clear" w:color="auto" w:fill="auto"/>
        </w:tblPrEx>
        <w:trPr>
          <w:trHeight w:val="92"/>
        </w:trPr>
        <w:tc>
          <w:tcPr>
            <w:tcW w:w="6121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74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2A02AD" w:rsidRPr="002A0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01/5/03904-2023</w:t>
            </w:r>
          </w:p>
        </w:tc>
      </w:tr>
      <w:tr w:rsidR="00AB52AD" w:rsidRPr="001B4701" w:rsidTr="00583BFB">
        <w:tblPrEx>
          <w:shd w:val="clear" w:color="auto" w:fill="auto"/>
        </w:tblPrEx>
        <w:trPr>
          <w:trHeight w:val="92"/>
        </w:trPr>
        <w:tc>
          <w:tcPr>
            <w:tcW w:w="6121" w:type="dxa"/>
            <w:shd w:val="clear" w:color="auto" w:fill="FFFFFF" w:themeFill="background1"/>
          </w:tcPr>
          <w:p w:rsidR="000F37E6" w:rsidRDefault="000F37E6" w:rsidP="000F37E6">
            <w:pPr>
              <w:spacing w:line="360" w:lineRule="auto"/>
              <w:ind w:left="90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Տեղեկացնում ենք, որ </w:t>
            </w:r>
            <w:r w:rsidRPr="0014440D">
              <w:rPr>
                <w:rFonts w:ascii="GHEA Grapalat" w:hAnsi="GHEA Grapalat"/>
                <w:sz w:val="24"/>
                <w:szCs w:val="24"/>
                <w:lang w:val="hy-AM"/>
              </w:rPr>
              <w:t>«Հողամասեր հետ վերցնելու և անհատույց օգտագործման իրավունքով հանձնելու մասին» Հայաստանի Հանրապետության կառավարության 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փաթեթն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ուսումնասիրվել է ՀՀ Արագածոտնի մարզպետի աշխատակազմում:</w:t>
            </w:r>
          </w:p>
          <w:p w:rsidR="00AB52AD" w:rsidRPr="005247E3" w:rsidRDefault="000F37E6" w:rsidP="000F37E6">
            <w:pPr>
              <w:spacing w:line="360" w:lineRule="auto"/>
              <w:ind w:left="90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որոշման նախագծի</w:t>
            </w:r>
            <w:r w:rsidRPr="001444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ՀՀ Արագածոտնի մարզպետի աշխատակազմը դիտողություններ և առաջարկություններ չունի:</w:t>
            </w:r>
          </w:p>
        </w:tc>
        <w:tc>
          <w:tcPr>
            <w:tcW w:w="3774" w:type="dxa"/>
            <w:shd w:val="clear" w:color="auto" w:fill="FFFFFF" w:themeFill="background1"/>
          </w:tcPr>
          <w:p w:rsidR="002F42A5" w:rsidRPr="002F42A5" w:rsidRDefault="002F7645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2F42A5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r w:rsidR="002B5D15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 w:rsidR="008119BA">
              <w:rPr>
                <w:rFonts w:ascii="GHEA Grapalat" w:hAnsi="GHEA Grapalat"/>
                <w:sz w:val="24"/>
                <w:szCs w:val="24"/>
              </w:rPr>
              <w:t xml:space="preserve"> ի գիտություն:</w:t>
            </w:r>
          </w:p>
          <w:p w:rsidR="00AB52AD" w:rsidRPr="002B1D5D" w:rsidRDefault="00AB52AD" w:rsidP="002F42A5">
            <w:pPr>
              <w:pStyle w:val="ListParagraph"/>
              <w:spacing w:line="360" w:lineRule="auto"/>
              <w:ind w:left="661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B66AC" w:rsidRPr="001B4701" w:rsidTr="00583BFB">
        <w:tblPrEx>
          <w:shd w:val="clear" w:color="auto" w:fill="auto"/>
        </w:tblPrEx>
        <w:trPr>
          <w:trHeight w:val="92"/>
        </w:trPr>
        <w:tc>
          <w:tcPr>
            <w:tcW w:w="6121" w:type="dxa"/>
            <w:vMerge w:val="restart"/>
            <w:shd w:val="clear" w:color="auto" w:fill="D9D9D9" w:themeFill="background1" w:themeFillShade="D9"/>
          </w:tcPr>
          <w:p w:rsidR="00DB66AC" w:rsidRPr="00DB66AC" w:rsidRDefault="00DB66AC" w:rsidP="008119B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 xml:space="preserve">4. ՀՀ </w:t>
            </w:r>
            <w:r w:rsidR="008119BA">
              <w:rPr>
                <w:rFonts w:ascii="GHEA Grapalat" w:hAnsi="GHEA Grapalat" w:cs="Sylfaen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774" w:type="dxa"/>
            <w:shd w:val="clear" w:color="auto" w:fill="D9D9D9" w:themeFill="background1" w:themeFillShade="D9"/>
          </w:tcPr>
          <w:p w:rsidR="00DB66AC" w:rsidRPr="002F42A5" w:rsidRDefault="000F37E6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24.07</w:t>
            </w:r>
            <w:r w:rsidR="00DB66AC">
              <w:rPr>
                <w:rFonts w:ascii="GHEA Grapalat" w:hAnsi="GHEA Grapalat" w:cs="Sylfaen"/>
                <w:sz w:val="24"/>
                <w:szCs w:val="24"/>
              </w:rPr>
              <w:t>.2023թ.</w:t>
            </w:r>
          </w:p>
        </w:tc>
      </w:tr>
      <w:tr w:rsidR="00DB66AC" w:rsidRPr="001B4701" w:rsidTr="00583BFB">
        <w:tblPrEx>
          <w:shd w:val="clear" w:color="auto" w:fill="auto"/>
        </w:tblPrEx>
        <w:trPr>
          <w:trHeight w:val="92"/>
        </w:trPr>
        <w:tc>
          <w:tcPr>
            <w:tcW w:w="6121" w:type="dxa"/>
            <w:vMerge/>
            <w:shd w:val="clear" w:color="auto" w:fill="D9D9D9" w:themeFill="background1" w:themeFillShade="D9"/>
          </w:tcPr>
          <w:p w:rsidR="00DB66AC" w:rsidRPr="00987D5A" w:rsidRDefault="00DB66AC" w:rsidP="00987D5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74" w:type="dxa"/>
            <w:shd w:val="clear" w:color="auto" w:fill="D9D9D9" w:themeFill="background1" w:themeFillShade="D9"/>
          </w:tcPr>
          <w:p w:rsidR="00DB66AC" w:rsidRPr="002F42A5" w:rsidRDefault="00DB66AC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0F37E6" w:rsidRPr="000F37E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ՍԹ/10130-2023</w:t>
            </w:r>
          </w:p>
        </w:tc>
      </w:tr>
      <w:tr w:rsidR="00DB66AC" w:rsidRPr="001B4701" w:rsidTr="00583BFB">
        <w:tblPrEx>
          <w:shd w:val="clear" w:color="auto" w:fill="auto"/>
        </w:tblPrEx>
        <w:trPr>
          <w:trHeight w:val="92"/>
        </w:trPr>
        <w:tc>
          <w:tcPr>
            <w:tcW w:w="6121" w:type="dxa"/>
            <w:shd w:val="clear" w:color="auto" w:fill="FFFFFF" w:themeFill="background1"/>
          </w:tcPr>
          <w:p w:rsidR="00DB66AC" w:rsidRPr="000F37E6" w:rsidRDefault="000F37E6" w:rsidP="000F37E6">
            <w:pPr>
              <w:spacing w:line="360" w:lineRule="auto"/>
              <w:ind w:right="4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F37E6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ՀՀ տարածքային կառավարման և ենթակառուցվածքների նախարարության 2023 թվականի հուլիսի 24-ի N </w:t>
            </w:r>
            <w:r w:rsidRPr="000F37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ԳՍ//21654-2023 </w:t>
            </w:r>
            <w:r w:rsidRPr="000F37E6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</w:t>
            </w:r>
            <w:r w:rsidRPr="000F37E6">
              <w:rPr>
                <w:rFonts w:ascii="GHEA Grapalat" w:hAnsi="GHEA Grapalat"/>
                <w:sz w:val="24"/>
                <w:szCs w:val="24"/>
                <w:lang w:val="hy-AM"/>
              </w:rPr>
              <w:br/>
              <w:t>հայտնում ենք, որ «Հողամասեր հետ վերցնելու և անհատույց օգտագործման իրավունքով հանձնելու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774" w:type="dxa"/>
            <w:shd w:val="clear" w:color="auto" w:fill="FFFFFF" w:themeFill="background1"/>
          </w:tcPr>
          <w:p w:rsidR="00DB66AC" w:rsidRPr="002F42A5" w:rsidRDefault="008044F7" w:rsidP="001656E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Ընդունվել է ի գիտություն: </w:t>
            </w:r>
          </w:p>
        </w:tc>
      </w:tr>
      <w:tr w:rsidR="00545BAA" w:rsidRPr="001B4701" w:rsidTr="00545BAA">
        <w:tblPrEx>
          <w:shd w:val="clear" w:color="auto" w:fill="auto"/>
        </w:tblPrEx>
        <w:trPr>
          <w:trHeight w:val="92"/>
        </w:trPr>
        <w:tc>
          <w:tcPr>
            <w:tcW w:w="6121" w:type="dxa"/>
            <w:vMerge w:val="restart"/>
            <w:shd w:val="clear" w:color="auto" w:fill="D9D9D9" w:themeFill="background1" w:themeFillShade="D9"/>
          </w:tcPr>
          <w:p w:rsidR="00545BAA" w:rsidRPr="00545BAA" w:rsidRDefault="00545BAA" w:rsidP="00545BAA">
            <w:pPr>
              <w:spacing w:line="360" w:lineRule="auto"/>
              <w:ind w:right="4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5. ՀՀ վարչապետի աշխատակազմի իրավաբանական վարչություն</w:t>
            </w:r>
          </w:p>
        </w:tc>
        <w:tc>
          <w:tcPr>
            <w:tcW w:w="3774" w:type="dxa"/>
            <w:shd w:val="clear" w:color="auto" w:fill="D9D9D9" w:themeFill="background1" w:themeFillShade="D9"/>
          </w:tcPr>
          <w:p w:rsidR="00545BAA" w:rsidRDefault="00545BAA" w:rsidP="001656E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28.08.2023թ.</w:t>
            </w:r>
          </w:p>
        </w:tc>
      </w:tr>
      <w:tr w:rsidR="00545BAA" w:rsidRPr="001B4701" w:rsidTr="00545BAA">
        <w:tblPrEx>
          <w:shd w:val="clear" w:color="auto" w:fill="auto"/>
        </w:tblPrEx>
        <w:trPr>
          <w:trHeight w:val="92"/>
        </w:trPr>
        <w:tc>
          <w:tcPr>
            <w:tcW w:w="6121" w:type="dxa"/>
            <w:vMerge/>
            <w:shd w:val="clear" w:color="auto" w:fill="D9D9D9" w:themeFill="background1" w:themeFillShade="D9"/>
          </w:tcPr>
          <w:p w:rsidR="00545BAA" w:rsidRPr="000F37E6" w:rsidRDefault="00545BAA" w:rsidP="000F37E6">
            <w:pPr>
              <w:spacing w:line="360" w:lineRule="auto"/>
              <w:ind w:right="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74" w:type="dxa"/>
            <w:shd w:val="clear" w:color="auto" w:fill="D9D9D9" w:themeFill="background1" w:themeFillShade="D9"/>
          </w:tcPr>
          <w:p w:rsidR="00545BAA" w:rsidRDefault="00545BAA" w:rsidP="001656E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02/12.21/29218-2023</w:t>
            </w:r>
          </w:p>
        </w:tc>
      </w:tr>
      <w:tr w:rsidR="00545BAA" w:rsidRPr="004C2328" w:rsidTr="00583BFB">
        <w:tblPrEx>
          <w:shd w:val="clear" w:color="auto" w:fill="auto"/>
        </w:tblPrEx>
        <w:trPr>
          <w:trHeight w:val="92"/>
        </w:trPr>
        <w:tc>
          <w:tcPr>
            <w:tcW w:w="6121" w:type="dxa"/>
            <w:shd w:val="clear" w:color="auto" w:fill="FFFFFF" w:themeFill="background1"/>
          </w:tcPr>
          <w:p w:rsidR="00545BAA" w:rsidRPr="0022778F" w:rsidRDefault="00545BAA" w:rsidP="00545BA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40AC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նախաբանում, որպես իրավական հիմք, վկայակոչված է Հայաստանի Հանրապետության հողային օրենսգրքի 75-րդ հոդվածի 1-ին մասի 2-րդ ենթակետը՝ այս առումով անհրաժեշտ է հաշվի առնել նաև հողային օրենսգրքի 75-րդ հոդվածի 1-ին մասի 2-րդ պարբերությունը, ըստ որի՝ </w:t>
            </w:r>
            <w:r w:rsidRPr="002277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համայնքների վարչական սահմաններում գտնվող պետության և համայնքների սեփականությանը պատկանող հողերը մշտական օգտագործման է տրամադրում </w:t>
            </w:r>
            <w:r w:rsidRPr="006533A7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համայնքի ղեկավարը</w:t>
            </w:r>
            <w:r w:rsidRPr="002277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` լիազորված պետական մարմնի գրավոր հայտի հիման վրա` հայտն ստանալու պահից 15 աշխատանքային օրվա ընթացքում:</w:t>
            </w:r>
          </w:p>
          <w:p w:rsidR="00545BAA" w:rsidRPr="000F37E6" w:rsidRDefault="00545BAA" w:rsidP="00545BA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Բացի այդ, նախագծում հողամասերը նույնականացված չեն. մասնավորապես՝ բացակայում են անշարժ գույքերի կադաստրային ծածկագրերը:</w:t>
            </w:r>
          </w:p>
        </w:tc>
        <w:tc>
          <w:tcPr>
            <w:tcW w:w="3774" w:type="dxa"/>
            <w:shd w:val="clear" w:color="auto" w:fill="FFFFFF" w:themeFill="background1"/>
          </w:tcPr>
          <w:p w:rsidR="000B2AF9" w:rsidRPr="00E5647A" w:rsidRDefault="00D1253D" w:rsidP="00140C0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 ի գիտություն: </w:t>
            </w:r>
            <w:r w:rsidR="000B2AF9" w:rsidRPr="000B2A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մշակվել է՝ հիմք ընդունելով ոչ միայն </w:t>
            </w:r>
            <w:r w:rsid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հողային օրենսգրքի 75-րդ հոդվածի 1-ին մասի 2-րդ ենթակետը</w:t>
            </w:r>
            <w:r w:rsidR="000B2AF9" w:rsidRP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այլև ՀՀ օրենսդրության պահանջները, մասնավորապես՝ </w:t>
            </w:r>
            <w:r w:rsidR="000B2A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B2AF9" w:rsidRPr="000B2AF9">
              <w:rPr>
                <w:rFonts w:ascii="GHEA Grapalat" w:hAnsi="GHEA Grapalat" w:cs="Sylfaen"/>
                <w:sz w:val="24"/>
                <w:szCs w:val="24"/>
                <w:lang w:val="hy-AM"/>
              </w:rPr>
              <w:t>ՀՀ քաղաքացիական օրենսգրքի և «</w:t>
            </w:r>
            <w:r w:rsidR="000B2AF9" w:rsidRP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="000B2AF9" w:rsidRPr="003D0D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0B2AF9" w:rsidRP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="000B2AF9" w:rsidRPr="003D0D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0B2AF9" w:rsidRP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="000B2AF9" w:rsidRPr="003D0D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0B2AF9" w:rsidRP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կազմակերպությունների</w:t>
            </w:r>
            <w:r w:rsidR="000B2AF9" w:rsidRPr="003D0D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0B2AF9" w:rsidRP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0B2AF9" w:rsidRPr="003D0D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0B2AF9" w:rsidRPr="003D0D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0B2AF9" w:rsidRP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="000B2AF9" w:rsidRPr="003D0D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0B2AF9" w:rsidRP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պահանջները, քանի որ Նախագծով հողամասերը ոչ միայն տրամադրվում են անհատույց </w:t>
            </w:r>
            <w:r w:rsidR="000B2AF9" w:rsidRP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օգտագործման իրավունքով</w:t>
            </w:r>
            <w:r w:rsidR="00C546C2" w:rsidRPr="00C546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առանց մրցույթի</w:t>
            </w:r>
            <w:r w:rsidR="000B2AF9" w:rsidRP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այլև հետ են վերցվում պետական ոչ ա</w:t>
            </w:r>
            <w:r w:rsidR="00C546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ռևտրային կազմակերպություններից, որի արդյունքում </w:t>
            </w:r>
            <w:r w:rsidR="00C546C2" w:rsidRPr="00C546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անհրաժեշտություն է առաջանալու </w:t>
            </w:r>
            <w:r w:rsidR="00C546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գույքի կառավարման կոմիտեի հետ կնքված պայմանագրում փոփոխություն կատարելու</w:t>
            </w:r>
            <w:r w:rsidR="00C546C2" w:rsidRPr="00E564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C0588C" w:rsidRDefault="000B2AF9" w:rsidP="00E5647A">
            <w:pPr>
              <w:spacing w:line="360" w:lineRule="auto"/>
              <w:ind w:right="144"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Հիմք ընդունելով վերոգրյալը, ինչպես նաև</w:t>
            </w:r>
            <w:r w:rsidR="00C0588C" w:rsidRPr="00C058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այն, որ Սիմոն</w:t>
            </w:r>
            <w:r w:rsidR="00C058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յան</w:t>
            </w:r>
            <w:r w:rsidR="00C546C2" w:rsidRPr="00C546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կրթական</w:t>
            </w:r>
            <w:r w:rsidR="00C058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հիմնադրամի հետ կնքվող</w:t>
            </w:r>
            <w:r w:rsidRPr="000B2A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0588C" w:rsidRPr="000320A3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պայմանագրերով սահմանված պարտավորությունների կատարման նկատմամբ հսկողությունն իրականացվելու է </w:t>
            </w:r>
            <w:r w:rsidR="00E5647A" w:rsidRPr="00E564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քննարկվող անշարժ գույքի տնօրինման լիազորությունն իրականացնող մարմնի՝ </w:t>
            </w:r>
            <w:r w:rsidR="00C0588C" w:rsidRPr="000320A3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>Պետական գույքի կառավարման կոմիտեի կողմից</w:t>
            </w:r>
            <w:r w:rsidR="00C0588C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>,</w:t>
            </w:r>
            <w:r w:rsidR="00E5647A" w:rsidRPr="00E564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նպատակահարմար է հ</w:t>
            </w:r>
            <w:r w:rsidR="004F6D00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ամարվել կնքել եռակողմ պայմանագրեր</w:t>
            </w:r>
            <w:r w:rsidR="00E5647A" w:rsidRPr="00E564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, ինչի նպատակով էլ մշակվել է  </w:t>
            </w:r>
            <w:r w:rsidR="00C058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="00E564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 որոշման նախագիծը, որով էլ</w:t>
            </w:r>
            <w:r w:rsidR="00E5647A" w:rsidRPr="00E564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գործընթացի իրականացման համար սահմանվել են այլ ժամկետներ:</w:t>
            </w:r>
          </w:p>
          <w:p w:rsidR="00545BAA" w:rsidRPr="002A69F4" w:rsidRDefault="00C0588C" w:rsidP="004F6D00">
            <w:pPr>
              <w:spacing w:line="360" w:lineRule="auto"/>
              <w:ind w:right="144" w:firstLine="709"/>
              <w:jc w:val="both"/>
              <w:rPr>
                <w:rFonts w:ascii="GHEA Grapalat" w:hAnsi="GHEA Grapalat" w:cs="Arial"/>
                <w:i/>
                <w:kern w:val="32"/>
                <w:sz w:val="24"/>
                <w:szCs w:val="24"/>
                <w:lang w:val="hy-AM"/>
              </w:rPr>
            </w:pPr>
            <w:r w:rsidRPr="00C546C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Միաժամանակ հայտնում ենք, որ </w:t>
            </w:r>
            <w:r w:rsidR="00140C04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ներկայացվել են անշարժ գույքի սեփականության իրավունքի պետական գրանցման վկայականների պատճենները, որոնցում նշված են հողամասերի կադաստրային ծածկագրերը:</w:t>
            </w:r>
          </w:p>
        </w:tc>
      </w:tr>
      <w:tr w:rsidR="00545BAA" w:rsidRPr="00545BAA" w:rsidTr="00545BAA">
        <w:tblPrEx>
          <w:shd w:val="clear" w:color="auto" w:fill="auto"/>
        </w:tblPrEx>
        <w:trPr>
          <w:trHeight w:val="92"/>
        </w:trPr>
        <w:tc>
          <w:tcPr>
            <w:tcW w:w="6121" w:type="dxa"/>
            <w:vMerge w:val="restart"/>
            <w:shd w:val="clear" w:color="auto" w:fill="D9D9D9" w:themeFill="background1" w:themeFillShade="D9"/>
          </w:tcPr>
          <w:p w:rsidR="00545BAA" w:rsidRPr="00545BAA" w:rsidRDefault="00545BAA" w:rsidP="00545BAA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45BA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6. ՀՀ վարչապետի աշխատակազմի սոցիալական հարցերի վարչություն</w:t>
            </w:r>
          </w:p>
        </w:tc>
        <w:tc>
          <w:tcPr>
            <w:tcW w:w="3774" w:type="dxa"/>
            <w:shd w:val="clear" w:color="auto" w:fill="D9D9D9" w:themeFill="background1" w:themeFillShade="D9"/>
          </w:tcPr>
          <w:p w:rsidR="00545BAA" w:rsidRPr="00545BAA" w:rsidRDefault="00545BAA" w:rsidP="001656E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28.08.2023թ.</w:t>
            </w:r>
          </w:p>
        </w:tc>
      </w:tr>
      <w:tr w:rsidR="00545BAA" w:rsidRPr="00545BAA" w:rsidTr="00545BAA">
        <w:tblPrEx>
          <w:shd w:val="clear" w:color="auto" w:fill="auto"/>
        </w:tblPrEx>
        <w:trPr>
          <w:trHeight w:val="92"/>
        </w:trPr>
        <w:tc>
          <w:tcPr>
            <w:tcW w:w="6121" w:type="dxa"/>
            <w:vMerge/>
            <w:shd w:val="clear" w:color="auto" w:fill="D9D9D9" w:themeFill="background1" w:themeFillShade="D9"/>
          </w:tcPr>
          <w:p w:rsidR="00545BAA" w:rsidRPr="002040AC" w:rsidRDefault="00545BAA" w:rsidP="00545BAA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774" w:type="dxa"/>
            <w:shd w:val="clear" w:color="auto" w:fill="D9D9D9" w:themeFill="background1" w:themeFillShade="D9"/>
          </w:tcPr>
          <w:p w:rsidR="00545BAA" w:rsidRPr="00545BAA" w:rsidRDefault="00545BAA" w:rsidP="001656E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02/12.21/29218-2023</w:t>
            </w:r>
          </w:p>
        </w:tc>
      </w:tr>
      <w:tr w:rsidR="00545BAA" w:rsidRPr="004C2328" w:rsidTr="00583BFB">
        <w:tblPrEx>
          <w:shd w:val="clear" w:color="auto" w:fill="auto"/>
        </w:tblPrEx>
        <w:trPr>
          <w:trHeight w:val="92"/>
        </w:trPr>
        <w:tc>
          <w:tcPr>
            <w:tcW w:w="6121" w:type="dxa"/>
            <w:shd w:val="clear" w:color="auto" w:fill="FFFFFF" w:themeFill="background1"/>
          </w:tcPr>
          <w:p w:rsidR="00545BAA" w:rsidRPr="006C4F66" w:rsidRDefault="00545BAA" w:rsidP="00545BAA">
            <w:pPr>
              <w:tabs>
                <w:tab w:val="left" w:pos="990"/>
              </w:tabs>
              <w:spacing w:line="360" w:lineRule="auto"/>
              <w:ind w:left="144" w:right="144" w:firstLine="576"/>
              <w:jc w:val="both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6C4F66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Նախագծի վերաբերյալ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առկա են</w:t>
            </w:r>
            <w:r w:rsidRPr="006C4F66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հետևյալ դիտարկումները՝</w:t>
            </w:r>
          </w:p>
          <w:p w:rsidR="00545BAA" w:rsidRDefault="00545BAA" w:rsidP="00545BAA">
            <w:pPr>
              <w:spacing w:line="360" w:lineRule="auto"/>
              <w:ind w:left="144" w:right="144" w:firstLine="576"/>
              <w:jc w:val="both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1․ </w:t>
            </w:r>
            <w:r w:rsidRPr="006C4F66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 համաձայն՝ ՀՀ սեփականություն հանդիսացող հողամասերը պետք է հետ վերցվեն թվով երեք պետական ոչ առևտրային կազմակերպություններից </w:t>
            </w:r>
            <w:r w:rsidRPr="00D06BB6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այսուհետ՝ Կազմակերպություններ</w:t>
            </w:r>
            <w:r w:rsidRPr="00D06BB6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, մինչդեռ նախագծի 2-րդ կետում անդրադարձ է կատարվել միայն «Արագածի Դ․Դեմիրճյանի անվան Հ․1 միջնակարգ դպրոց» ՊՈԱԿ-ի հետ կնքված ոչ բնակելի տարածքի անհատույց օգտագործման պայմանագրում փոփոխություններ կատարելու մասին համաձայնագրի կնքմանը։ Պարզաբանման կարիք ունի, թե ինչու նախագծի 2-րդ կետում չի նախատեսվել համանման համաձայնագրեր կնքել նաև մյուս երկու ՊՈԱԿ-ների հետ։ </w:t>
            </w:r>
          </w:p>
          <w:p w:rsidR="00545BAA" w:rsidRDefault="00545BAA" w:rsidP="00545BAA">
            <w:pPr>
              <w:tabs>
                <w:tab w:val="left" w:pos="1260"/>
              </w:tabs>
              <w:spacing w:line="360" w:lineRule="auto"/>
              <w:ind w:left="144" w:right="144" w:firstLine="576"/>
              <w:jc w:val="both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2․ Նախագծի հիմնավորման մեջ հստակ պատճառաբանված չէ տվյալ հողամասերը Կազմակերպություններից հետ վերցնելու անհրաժեշտությունը։ Արդյո՞ք հաշվի է առնվել հետագայում այդ տարածքները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lastRenderedPageBreak/>
              <w:t>Կազմակերպությունների կողմից նպատակային շահագործման հավանականության առկայությունը։</w:t>
            </w:r>
          </w:p>
          <w:p w:rsidR="00545BAA" w:rsidRPr="00545BAA" w:rsidRDefault="00545BAA" w:rsidP="00545BAA">
            <w:pPr>
              <w:spacing w:line="360" w:lineRule="auto"/>
              <w:ind w:left="144" w:right="144" w:firstLine="576"/>
              <w:jc w:val="both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t xml:space="preserve">3․ Նախագծի հիմնավորման 3-րդ պարբերության մեջ անդրադարձ է կատարվում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գույքի կառավարման կոմիտեի </w:t>
            </w:r>
            <w:r w:rsidRPr="0057712C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Կոմիտե</w:t>
            </w:r>
            <w:r w:rsidRPr="0057712C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Սիմոնյան կրթական հիմնադրամի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 իրականացվող ծրագրերի կարևորմանը։ Հարկ ենք համարում նշել, որ Կոմիտեն չի հանդիսանում կրթական ծրագրերի կարևորությունը գնահատող լիազոր մարմին և դրանց վերաբերյալ գնահատական տալը դուրս է վերջինիս իրավասությունների շրջանակներից, ինչի կապակցությամբ հիմնավորումը լրամշակման կարիք ունի։</w:t>
            </w:r>
          </w:p>
        </w:tc>
        <w:tc>
          <w:tcPr>
            <w:tcW w:w="3774" w:type="dxa"/>
            <w:shd w:val="clear" w:color="auto" w:fill="FFFFFF" w:themeFill="background1"/>
          </w:tcPr>
          <w:p w:rsidR="00545BAA" w:rsidRPr="001271C7" w:rsidRDefault="001271C7" w:rsidP="001271C7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271C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 ի գիտություն: </w:t>
            </w:r>
            <w:r w:rsidRPr="00AE7371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AE73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Արագածոտնի մարզի «Կոշի միջնակարգ դպրոց»</w:t>
            </w:r>
            <w:r w:rsidRPr="00127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ՀՀ</w:t>
            </w:r>
            <w:r w:rsidRPr="00AE73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Արագածոտնի մարզի «Կարբիի Վ. Թեքեյանի անվան միջնակարգ դպրոց»</w:t>
            </w:r>
            <w:r w:rsidRPr="00127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ՊՈԱԿ-ների հետ ոչ բնակելի տարածքների անհատույց օգտագործման պայմանագրեր կնքված չեն:</w:t>
            </w:r>
          </w:p>
          <w:p w:rsidR="001271C7" w:rsidRPr="000C60AD" w:rsidRDefault="001271C7" w:rsidP="001271C7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Ընդունվել է ի գիտություն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: Նախագծի հիմնավորման մեջ նշված է, որ Սիմոնյան կրթական հիմնադրամն իրականացնում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271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Թումոն</w:t>
            </w:r>
            <w:r w:rsidRPr="00DD59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271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տուփի</w:t>
            </w:r>
            <w:r w:rsidRPr="00DD59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271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D59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271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ծրագիրը</w:t>
            </w:r>
            <w:r w:rsidRPr="00DD59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1271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DD59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271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նպատակաուղղված</w:t>
            </w:r>
            <w:r w:rsidRPr="00DD59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271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DD59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Թումո ստեղծարար տեխնոլոգիաների կենտրոնի ուսուցումը ՀՀ մարզերի քաղաքների և գյուղերի երեխաների համար հասանելի դարձնելուն</w:t>
            </w:r>
            <w:r w:rsidR="001E4028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  <w:r w:rsidR="001E40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 Նախագիծը մշակվել է՝ հիմք ընդունելով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Սիմոնյան կրթական հիմնադրամ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կողմից իրականացվող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«Թումո ստեղծարար տեխնոլոգիաների կենտրոններ» ծրագրի մասին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փոխվարչապետ</w:t>
            </w:r>
            <w:r w:rsidRPr="001271C7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BA30EC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2023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 N 110-Ա որոշումը</w:t>
            </w:r>
            <w:r w:rsidR="00367637">
              <w:rPr>
                <w:rFonts w:ascii="GHEA Grapalat" w:hAnsi="GHEA Grapalat"/>
                <w:sz w:val="24"/>
                <w:szCs w:val="24"/>
                <w:lang w:val="hy-AM"/>
              </w:rPr>
              <w:t>, և ներկայացվել է Կազմակերպությունների կառավարման լիազորությունն իրականացնող մարմինների քննարկմանը:</w:t>
            </w:r>
          </w:p>
          <w:p w:rsidR="000C60AD" w:rsidRPr="002A69F4" w:rsidRDefault="00F54377" w:rsidP="001271C7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ամփոփաթերթում առկա է նաև կրթական ծրագրերի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կարևորությունը գնահատող լիազոր մարմին ՀՀ կրթության, գիտության, մշակույթի և սպորտի նախարարության դիրքորոշումը Նախագծի վերաբերյալ:</w:t>
            </w:r>
          </w:p>
          <w:p w:rsidR="002A69F4" w:rsidRPr="007327B2" w:rsidRDefault="002A69F4" w:rsidP="002A69F4">
            <w:pPr>
              <w:spacing w:line="360" w:lineRule="auto"/>
              <w:ind w:left="36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69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հարկ ենք համարում նշել, որ </w:t>
            </w:r>
            <w:r w:rsidRPr="007327B2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գույքի կառավարման կոմիտեն հանդիսանում է պետական գույքի կառավարման լիազոր մարմին, ինչը իրավունք է վերապահում վերջինիս գնահատական տալ՝ ելնելով պետական գույքի արդյունավետ կառավարման տեսանկյունից:</w:t>
            </w:r>
          </w:p>
        </w:tc>
      </w:tr>
      <w:tr w:rsidR="00545BAA" w:rsidRPr="00545BAA" w:rsidTr="00545BAA">
        <w:tblPrEx>
          <w:shd w:val="clear" w:color="auto" w:fill="auto"/>
        </w:tblPrEx>
        <w:trPr>
          <w:trHeight w:val="92"/>
        </w:trPr>
        <w:tc>
          <w:tcPr>
            <w:tcW w:w="6121" w:type="dxa"/>
            <w:vMerge w:val="restart"/>
            <w:shd w:val="clear" w:color="auto" w:fill="D9D9D9" w:themeFill="background1" w:themeFillShade="D9"/>
          </w:tcPr>
          <w:p w:rsidR="00545BAA" w:rsidRPr="00545BAA" w:rsidRDefault="00545BAA" w:rsidP="00545BAA">
            <w:pPr>
              <w:tabs>
                <w:tab w:val="left" w:pos="990"/>
              </w:tabs>
              <w:spacing w:line="360" w:lineRule="auto"/>
              <w:ind w:left="144" w:right="144" w:firstLine="576"/>
              <w:jc w:val="center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  <w:r w:rsidRPr="00545BAA"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  <w:lastRenderedPageBreak/>
              <w:t>7. ՀՀ վարչապետի աշխատակազմի տարածքային զարգացման և շրջակա միջավայրի հարցերի վարչություն</w:t>
            </w:r>
          </w:p>
        </w:tc>
        <w:tc>
          <w:tcPr>
            <w:tcW w:w="3774" w:type="dxa"/>
            <w:shd w:val="clear" w:color="auto" w:fill="D9D9D9" w:themeFill="background1" w:themeFillShade="D9"/>
          </w:tcPr>
          <w:p w:rsidR="00545BAA" w:rsidRPr="00545BAA" w:rsidRDefault="00545BAA" w:rsidP="001656E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28.08.2023թ.</w:t>
            </w:r>
          </w:p>
        </w:tc>
      </w:tr>
      <w:tr w:rsidR="00545BAA" w:rsidRPr="00545BAA" w:rsidTr="00545BAA">
        <w:tblPrEx>
          <w:shd w:val="clear" w:color="auto" w:fill="auto"/>
        </w:tblPrEx>
        <w:trPr>
          <w:trHeight w:val="92"/>
        </w:trPr>
        <w:tc>
          <w:tcPr>
            <w:tcW w:w="6121" w:type="dxa"/>
            <w:vMerge/>
            <w:shd w:val="clear" w:color="auto" w:fill="D9D9D9" w:themeFill="background1" w:themeFillShade="D9"/>
          </w:tcPr>
          <w:p w:rsidR="00545BAA" w:rsidRPr="006C4F66" w:rsidRDefault="00545BAA" w:rsidP="00545BAA">
            <w:pPr>
              <w:tabs>
                <w:tab w:val="left" w:pos="990"/>
              </w:tabs>
              <w:spacing w:line="360" w:lineRule="auto"/>
              <w:ind w:left="144" w:right="144" w:firstLine="576"/>
              <w:jc w:val="both"/>
              <w:rPr>
                <w:rFonts w:ascii="GHEA Grapalat" w:hAnsi="GHEA Grapalat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774" w:type="dxa"/>
            <w:shd w:val="clear" w:color="auto" w:fill="D9D9D9" w:themeFill="background1" w:themeFillShade="D9"/>
          </w:tcPr>
          <w:p w:rsidR="00545BAA" w:rsidRPr="00545BAA" w:rsidRDefault="00545BAA" w:rsidP="001656E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02/12.21/29218-2023</w:t>
            </w:r>
          </w:p>
        </w:tc>
      </w:tr>
      <w:tr w:rsidR="00545BAA" w:rsidRPr="004C2328" w:rsidTr="00583BFB">
        <w:tblPrEx>
          <w:shd w:val="clear" w:color="auto" w:fill="auto"/>
        </w:tblPrEx>
        <w:trPr>
          <w:trHeight w:val="92"/>
        </w:trPr>
        <w:tc>
          <w:tcPr>
            <w:tcW w:w="6121" w:type="dxa"/>
            <w:shd w:val="clear" w:color="auto" w:fill="FFFFFF" w:themeFill="background1"/>
          </w:tcPr>
          <w:p w:rsidR="00545BAA" w:rsidRPr="00545BAA" w:rsidRDefault="00545BAA" w:rsidP="00545BAA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«Հողամասեր հետ վերցնելու և անհատույց օգտագործման իրավունքով հանձնելու մասին» ՀՀ կառավարության որոշման նախագծի (այսուհետ՝ Նախագիծ) վերաբերյալ հայտնում ենք հետևյալը.</w:t>
            </w:r>
          </w:p>
          <w:p w:rsidR="00545BAA" w:rsidRPr="00545BAA" w:rsidRDefault="00545BAA" w:rsidP="00545BAA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 w:rsidRPr="00545B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կետով նախատեսվում է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ՀՀ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սեփականություն հանդիսացող հողամասերը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հետ վերցնել 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կազմակերպություններից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«Թումոն տուփի մեջ» 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կրթական ծրագիր իրականացնելու նպատակով</w:t>
            </w:r>
            <w:r w:rsidRPr="00545BAA">
              <w:rPr>
                <w:rFonts w:ascii="GHEA Grapalat" w:hAnsi="GHEA Grapalat" w:cs="Arial"/>
                <w:bCs/>
                <w:color w:val="FF0000"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Թումո շարժական կենտրոններ կառուցելու համար՝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ծրագրի իրականացման համար նախատեսված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ժամկետ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ով,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անհատույց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օգտագործման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իրավունքով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հանձնել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sz w:val="24"/>
                <w:szCs w:val="24"/>
                <w:lang w:val="hy-AM"/>
              </w:rPr>
              <w:t>Սիմոնյան</w:t>
            </w:r>
            <w:r w:rsidRPr="00545BAA">
              <w:rPr>
                <w:rFonts w:ascii="GHEA Grapalat" w:hAnsi="GHEA Grapalat"/>
                <w:sz w:val="24"/>
                <w:szCs w:val="24"/>
                <w:lang w:val="af-ZA"/>
              </w:rPr>
              <w:t xml:space="preserve"> կրթական հիմնադրամին</w:t>
            </w:r>
            <w:r w:rsidRPr="00545BAA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545BA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համաձայն հավելվածի:</w:t>
            </w:r>
          </w:p>
          <w:p w:rsidR="00545BAA" w:rsidRPr="00545BAA" w:rsidRDefault="00545BAA" w:rsidP="00545BAA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5BA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Նախագծի հավելվածի համաձայն՝ հողամասերը հետ են վերցվելու </w:t>
            </w:r>
            <w:r w:rsidRPr="00545BAA">
              <w:rPr>
                <w:rFonts w:ascii="GHEA Grapalat" w:hAnsi="GHEA Grapalat"/>
                <w:sz w:val="24"/>
                <w:szCs w:val="24"/>
                <w:lang w:val="hy-AM"/>
              </w:rPr>
              <w:t>ՀՀ  Արագածոտնի մարզի «Արագածի Դ. Դեմիրճյանի անվան Հ.1 միջնակարգ դպրոց», ՀՀ Արագածոտնի մարզի «Կոշի միջնակարգ դպրոց», ՀՀ Արագածոտնի մարզի «Կարբիի Վ. Թեքեյանի անվան միջնակարգ դպրոց» պետական ոչ առևտրային կազմակերպություններից:</w:t>
            </w:r>
          </w:p>
          <w:p w:rsidR="00545BAA" w:rsidRPr="00545BAA" w:rsidRDefault="00545BAA" w:rsidP="00545BAA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Չնայած այն հանգամանքին, որ Նախագծի հավելվածով հստակեցված են պետական ոչ առևտրային կազմակերպությունների անվանումները, այնուամենայնիվ՝ առաջարկում ենք Նախագծի 1-ին կետում ևս հստակեցնել:</w:t>
            </w:r>
          </w:p>
          <w:p w:rsidR="00545BAA" w:rsidRPr="00545BAA" w:rsidRDefault="00545BAA" w:rsidP="00545BAA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</w:pPr>
            <w:r w:rsidRPr="00545BAA">
              <w:rPr>
                <w:rFonts w:ascii="GHEA Grapalat" w:hAnsi="GHEA Grapalat" w:cs="Sylfaen"/>
                <w:b/>
                <w:bCs/>
                <w:kern w:val="32"/>
                <w:sz w:val="24"/>
                <w:szCs w:val="24"/>
                <w:lang w:val="hy-AM"/>
              </w:rPr>
              <w:t>2.</w:t>
            </w: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Հաշվի առնելով, որ Նախագծով շահագրգիռ կողմեր են հանդիսանում ՀՀ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տարածքային կառավարման և ենթակառուցվածքների նախարարության պետական գույքի կառավարման կոմիտե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ն և </w:t>
            </w:r>
            <w:r w:rsidRPr="00545BAA">
              <w:rPr>
                <w:rFonts w:ascii="GHEA Grapalat" w:hAnsi="GHEA Grapalat"/>
                <w:sz w:val="24"/>
                <w:szCs w:val="24"/>
                <w:lang w:val="hy-AM"/>
              </w:rPr>
              <w:t>Սիմոնյան</w:t>
            </w:r>
            <w:r w:rsidRPr="00545BAA">
              <w:rPr>
                <w:rFonts w:ascii="GHEA Grapalat" w:hAnsi="GHEA Grapalat"/>
                <w:sz w:val="24"/>
                <w:szCs w:val="24"/>
                <w:lang w:val="af-ZA"/>
              </w:rPr>
              <w:t xml:space="preserve"> կրթական հիմնադրամը՝ հայտնում ենք, որ անհասականալի է Նախագծի </w:t>
            </w:r>
            <w:r w:rsidRPr="00545BAA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կետով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Ապարան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և Աշտարակ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համայնքների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ղեկավարներին՝ </w:t>
            </w: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ՀՀ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տարածքային կառավարման և ենթակառուցվածքների նախարարության պետական գույքի կառավարման կոմիտե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ի և </w:t>
            </w:r>
            <w:r w:rsidRPr="00545BAA">
              <w:rPr>
                <w:rFonts w:ascii="GHEA Grapalat" w:hAnsi="GHEA Grapalat"/>
                <w:sz w:val="24"/>
                <w:szCs w:val="24"/>
                <w:lang w:val="hy-AM"/>
              </w:rPr>
              <w:t>Սիմոնյան</w:t>
            </w:r>
            <w:r w:rsidRPr="00545BAA">
              <w:rPr>
                <w:rFonts w:ascii="GHEA Grapalat" w:hAnsi="GHEA Grapalat"/>
                <w:sz w:val="24"/>
                <w:szCs w:val="24"/>
                <w:lang w:val="af-ZA"/>
              </w:rPr>
              <w:t xml:space="preserve"> կրթական հիմնադրամի միջև</w:t>
            </w:r>
            <w:r w:rsidRPr="00545BAA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 պայմանագրերի կնքման աշխատանքների իրականացման իրավասություն նախատեսելը:</w:t>
            </w:r>
          </w:p>
          <w:p w:rsidR="00545BAA" w:rsidRPr="00545BAA" w:rsidRDefault="00545BAA" w:rsidP="00545BAA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545BAA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lastRenderedPageBreak/>
              <w:t xml:space="preserve">Միաժամանակ՝ </w:t>
            </w:r>
            <w:r w:rsidRPr="00545BA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Նախագծի 3-րդ կետի 1-ին ենթակետի ձևակերպումը թույլ չի տալիս հստակ պատկերացում կազմել, թե պայմանագիրը որ մարմինների միջև է կնքվելու:</w:t>
            </w:r>
          </w:p>
          <w:p w:rsidR="00545BAA" w:rsidRPr="00545BAA" w:rsidRDefault="00545BAA" w:rsidP="00545BAA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545BA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Առաջարկում ենք քննարկել Նախագծի 3-րդ կետի վերանայման հարցը:</w:t>
            </w:r>
          </w:p>
          <w:p w:rsidR="00545BAA" w:rsidRPr="00545BAA" w:rsidRDefault="00545BAA" w:rsidP="00545BA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</w:pPr>
            <w:r w:rsidRPr="00545BAA">
              <w:rPr>
                <w:rFonts w:ascii="GHEA Grapalat" w:hAnsi="GHEA Grapalat" w:cs="Arial"/>
                <w:b/>
                <w:kern w:val="32"/>
                <w:sz w:val="24"/>
                <w:szCs w:val="24"/>
                <w:lang w:val="hy-AM"/>
              </w:rPr>
              <w:t>3.</w:t>
            </w:r>
            <w:r w:rsidRPr="00545BA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545BA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կետի ուսումնասիրությունից պարզ է դառնում, որ </w:t>
            </w:r>
            <w:r w:rsidRPr="00545BAA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hy-AM"/>
              </w:rPr>
              <w:t>ՀՀ</w:t>
            </w:r>
            <w:r w:rsidRPr="00545BAA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տարածքային կառավարման և ենթակառուցվածքների նախարարության պետական գույքի կառավարման կոմիտեի նախագահի և </w:t>
            </w:r>
            <w:r w:rsidRPr="00545BA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ՀՀ  Արագածոտնի մարզի «Արագածի Դ. Դեմիրճյանի անվան Հ.1 միջնակարգ դպրոց»</w:t>
            </w:r>
            <w:r w:rsidRPr="00545BAA">
              <w:rPr>
                <w:rFonts w:ascii="GHEA Grapalat" w:hAnsi="GHEA Grapalat"/>
                <w:b/>
                <w:i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պետական</w:t>
            </w:r>
            <w:r w:rsidRPr="00545BAA">
              <w:rPr>
                <w:rFonts w:ascii="GHEA Grapalat" w:hAnsi="GHEA Grapalat"/>
                <w:b/>
                <w:i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ոչ</w:t>
            </w:r>
            <w:r w:rsidRPr="00545BAA">
              <w:rPr>
                <w:rFonts w:ascii="GHEA Grapalat" w:hAnsi="GHEA Grapalat"/>
                <w:b/>
                <w:i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առևտրային</w:t>
            </w:r>
            <w:r w:rsidRPr="00545BAA">
              <w:rPr>
                <w:rFonts w:ascii="GHEA Grapalat" w:hAnsi="GHEA Grapalat"/>
                <w:b/>
                <w:i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կազմակերպության</w:t>
            </w:r>
            <w:r w:rsidRPr="00545BAA">
              <w:rPr>
                <w:rFonts w:ascii="GHEA Grapalat" w:hAnsi="GHEA Grapalat"/>
                <w:b/>
                <w:i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միջև</w:t>
            </w:r>
            <w:r w:rsidRPr="00545BAA">
              <w:rPr>
                <w:rFonts w:ascii="GHEA Grapalat" w:hAnsi="GHEA Grapalat" w:cs="Sylfaen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2019 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2-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կնքվել է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բնակելի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տարածքի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136/0019 </w:t>
            </w:r>
            <w:r w:rsidRPr="00545BA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պայմանագիրը,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հետևաբար՝ Նախագծի 2-րդ կետով նախատեսվում է հիշյալ պայմանագրում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սույն</w:t>
            </w:r>
            <w:r w:rsidRPr="00545BAA">
              <w:rPr>
                <w:rFonts w:ascii="GHEA Grapalat" w:hAnsi="GHEA Grapalat" w:cs="Arial Armenian"/>
                <w:bCs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որոշումից</w:t>
            </w:r>
            <w:r w:rsidRPr="00545BAA">
              <w:rPr>
                <w:rFonts w:ascii="GHEA Grapalat" w:hAnsi="GHEA Grapalat" w:cs="Arial Armenian"/>
                <w:bCs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բխող</w:t>
            </w:r>
            <w:r w:rsidRPr="00545BAA">
              <w:rPr>
                <w:rFonts w:ascii="GHEA Grapalat" w:hAnsi="GHEA Grapalat" w:cs="Arial Armenian"/>
                <w:bCs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փոփոխություններ</w:t>
            </w:r>
            <w:r w:rsidRPr="00545BAA">
              <w:rPr>
                <w:rFonts w:ascii="GHEA Grapalat" w:hAnsi="GHEA Grapalat" w:cs="Arial Armenian"/>
                <w:bCs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կատարելու</w:t>
            </w:r>
            <w:r w:rsidRPr="00545BAA">
              <w:rPr>
                <w:rFonts w:ascii="GHEA Grapalat" w:hAnsi="GHEA Grapalat" w:cs="Arial Armenian"/>
                <w:bCs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մասին</w:t>
            </w:r>
            <w:r w:rsidRPr="00545BAA">
              <w:rPr>
                <w:rFonts w:ascii="GHEA Grapalat" w:hAnsi="GHEA Grapalat" w:cs="Arial Armenian"/>
                <w:bCs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համաձայնագրի կնքում՝</w:t>
            </w: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դրանում նախատեսելով, </w:t>
            </w: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որ</w:t>
            </w: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/>
                <w:bCs/>
                <w:i/>
                <w:kern w:val="32"/>
                <w:sz w:val="24"/>
                <w:szCs w:val="24"/>
                <w:lang w:val="hy-AM"/>
              </w:rPr>
              <w:t>համաձայնագրի</w:t>
            </w:r>
            <w:r w:rsidRPr="00545BAA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/>
                <w:bCs/>
                <w:i/>
                <w:kern w:val="32"/>
                <w:sz w:val="24"/>
                <w:szCs w:val="24"/>
                <w:lang w:val="pt-BR"/>
              </w:rPr>
              <w:t>նոտարական</w:t>
            </w:r>
            <w:r w:rsidRPr="00545BAA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/>
                <w:bCs/>
                <w:i/>
                <w:kern w:val="32"/>
                <w:sz w:val="24"/>
                <w:szCs w:val="24"/>
                <w:lang w:val="pt-BR"/>
              </w:rPr>
              <w:t>վավերացման</w:t>
            </w:r>
            <w:r w:rsidRPr="00545BAA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/>
                <w:bCs/>
                <w:i/>
                <w:kern w:val="32"/>
                <w:sz w:val="24"/>
                <w:szCs w:val="24"/>
                <w:lang w:val="pt-BR"/>
              </w:rPr>
              <w:t>և</w:t>
            </w:r>
            <w:r w:rsidRPr="00545BAA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/>
                <w:bCs/>
                <w:i/>
                <w:kern w:val="32"/>
                <w:sz w:val="24"/>
                <w:szCs w:val="24"/>
                <w:lang w:val="pt-BR"/>
              </w:rPr>
              <w:t>համաձայնագրից</w:t>
            </w:r>
            <w:r w:rsidRPr="00545BAA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/>
                <w:bCs/>
                <w:i/>
                <w:kern w:val="32"/>
                <w:sz w:val="24"/>
                <w:szCs w:val="24"/>
                <w:lang w:val="pt-BR"/>
              </w:rPr>
              <w:t>ծագող</w:t>
            </w:r>
            <w:r w:rsidRPr="00545BAA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/>
                <w:bCs/>
                <w:i/>
                <w:kern w:val="32"/>
                <w:sz w:val="24"/>
                <w:szCs w:val="24"/>
                <w:lang w:val="pt-BR"/>
              </w:rPr>
              <w:t>գույքային</w:t>
            </w:r>
            <w:r w:rsidRPr="00545BAA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/>
                <w:bCs/>
                <w:i/>
                <w:kern w:val="32"/>
                <w:sz w:val="24"/>
                <w:szCs w:val="24"/>
                <w:lang w:val="pt-BR"/>
              </w:rPr>
              <w:t>իրավունքների</w:t>
            </w:r>
            <w:r w:rsidRPr="00545BAA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/>
                <w:bCs/>
                <w:i/>
                <w:kern w:val="32"/>
                <w:sz w:val="24"/>
                <w:szCs w:val="24"/>
                <w:lang w:val="pt-BR"/>
              </w:rPr>
              <w:t>պետական</w:t>
            </w:r>
            <w:r w:rsidRPr="00545BAA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/>
                <w:bCs/>
                <w:i/>
                <w:kern w:val="32"/>
                <w:sz w:val="24"/>
                <w:szCs w:val="24"/>
                <w:lang w:val="pt-BR"/>
              </w:rPr>
              <w:t>գրանցման</w:t>
            </w:r>
            <w:r w:rsidRPr="00545BAA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/>
                <w:bCs/>
                <w:i/>
                <w:kern w:val="32"/>
                <w:sz w:val="24"/>
                <w:szCs w:val="24"/>
                <w:lang w:val="pt-BR"/>
              </w:rPr>
              <w:t>ծախսերը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ենթակա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են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իրականացման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մարզի «Արագածի Դ. Դեմիրճյանի անվան Հ.1 միջնակարգ դպրոց»</w:t>
            </w:r>
            <w:r w:rsidRPr="00545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545BA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sz w:val="24"/>
                <w:szCs w:val="24"/>
                <w:lang w:val="hy-AM"/>
              </w:rPr>
              <w:t>ոչ</w:t>
            </w:r>
            <w:r w:rsidRPr="00545BA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r w:rsidRPr="00545BA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</w:t>
            </w:r>
            <w:r w:rsidRPr="00545BAA">
              <w:rPr>
                <w:rFonts w:ascii="GHEA Grapalat" w:hAnsi="GHEA Grapalat"/>
                <w:i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միջոցների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pt-BR"/>
              </w:rPr>
              <w:t>հաշվին:</w:t>
            </w:r>
          </w:p>
          <w:p w:rsidR="00545BAA" w:rsidRPr="00545BAA" w:rsidRDefault="00545BAA" w:rsidP="00545BA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</w:pP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Հաշվի առնելով, որ համանման համաձայնագրեր չեն կնքվում մյուս 2 պետական ոչ առևտրային կազմակերպությունների հետ՝ առաջարկում ենք պարզաբանել, արդյո՞ք մյուս 2 պետական ոչ առևտրային կազմակերպությունների </w:t>
            </w: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lastRenderedPageBreak/>
              <w:t>հետ կնքված են համապատասխան պայմանագրեր, թե՞ ոչ, և, եթե կնքված չեն՝ ապա պարզ չէ նախագծով առաջարկվող կարգավորումը:</w:t>
            </w:r>
          </w:p>
          <w:p w:rsidR="00545BAA" w:rsidRPr="00545BAA" w:rsidRDefault="00545BAA" w:rsidP="00545BA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</w:pP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Միաժամանակ՝ առաջարկում ենք Նախագծին կից ներկայացնել նաև համապատասխան պայմանագրերը:</w:t>
            </w:r>
          </w:p>
          <w:p w:rsidR="00545BAA" w:rsidRPr="00545BAA" w:rsidRDefault="00545BAA" w:rsidP="00545BA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</w:pPr>
            <w:r w:rsidRPr="00545BAA">
              <w:rPr>
                <w:rFonts w:ascii="GHEA Grapalat" w:hAnsi="GHEA Grapalat" w:cs="Sylfaen"/>
                <w:b/>
                <w:bCs/>
                <w:kern w:val="32"/>
                <w:sz w:val="24"/>
                <w:szCs w:val="24"/>
                <w:lang w:val="hy-AM"/>
              </w:rPr>
              <w:t xml:space="preserve">4. </w:t>
            </w:r>
            <w:r w:rsidRPr="00545BAA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Առաջարկում ենք Նախագծի հավելվածում հստակեցնել նաև թվով 3 հողամասերի կադաստրային ծածկագրերը:</w:t>
            </w:r>
          </w:p>
        </w:tc>
        <w:tc>
          <w:tcPr>
            <w:tcW w:w="3774" w:type="dxa"/>
            <w:shd w:val="clear" w:color="auto" w:fill="FFFFFF" w:themeFill="background1"/>
          </w:tcPr>
          <w:p w:rsidR="00545BAA" w:rsidRDefault="00F54377" w:rsidP="001656ED">
            <w:pPr>
              <w:spacing w:line="360" w:lineRule="auto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1. Ընդունվել է ի գիտություն: Նախագծի 1-ին կետում </w:t>
            </w:r>
            <w:r w:rsidRPr="00545BA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պետական ոչ առևտրային կ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ազմակերպությունների անվանումների հստակեցման անհրաժեշտությունը բացակայում է, քանի որ հավելվածում դրանք առկա են:</w:t>
            </w:r>
          </w:p>
          <w:p w:rsidR="00C81C22" w:rsidRDefault="00C81C22" w:rsidP="00C81C22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>2.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Ընդունվել է ի գիտություն: Համաձայն Հայաստանի Հանրապետության հողային օրենսգրքի 75-րդ հոդվածի 1-ին մասի՝ </w:t>
            </w:r>
            <w:r w:rsidR="000E6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EA1261" w:rsidRPr="00EA126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ամայնքների վարչական սահմաններում գտնվող պետության և համայնքների սեփականությանը պատկանող հողերը մշտական օգտագործման է տրամադրում համայնքի ղեկավարը` լիազորված պետական</w:t>
            </w:r>
            <w:r w:rsidR="00D125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մարմնի գրավոր հայտի հիման վրա: </w:t>
            </w:r>
            <w:r w:rsidR="000E6445" w:rsidRPr="00545BA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Նախագծի 3-</w:t>
            </w:r>
            <w:r w:rsidR="000E644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րդ կետի 1-ին ենթակետում հստակ նշված են պայմանագրի կողմերը՝ ՀՀ ՏԿԵՆ պետական գույքի կառավարման կոմիտեն,  Հիմնադրամը և համայնքը</w:t>
            </w:r>
            <w:r w:rsidR="007327B2" w:rsidRPr="007327B2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="007327B2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(</w:t>
            </w:r>
            <w:r w:rsidR="007327B2" w:rsidRPr="004C2328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կնքվելու է եռակողմ պայմանագիր</w:t>
            </w:r>
            <w:r w:rsidR="007327B2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)</w:t>
            </w:r>
            <w:r w:rsidR="000E644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:</w:t>
            </w:r>
          </w:p>
          <w:p w:rsidR="00D06FBF" w:rsidRDefault="00D06FBF" w:rsidP="00D06FB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6FBF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Ընդունվել է ի գիտություն:</w:t>
            </w:r>
            <w:r w:rsidRPr="00D06FBF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D06FBF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մարզի «Կոշի միջնակարգ դպրոց» և ՀՀ Արագածոտնի մարզի «Կարբիի Վ. Թեքեյանի անվան միջնակարգ դպրոց» ՊՈԱԿ-ների հետ ոչ բնակելի տարածքների անհատույց օգտագործման պայմանագրեր կնքված չեն:</w:t>
            </w:r>
          </w:p>
          <w:p w:rsidR="00D06FBF" w:rsidRPr="00D06FBF" w:rsidRDefault="00D06FBF" w:rsidP="00D06FB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 Ընդունվել է ի գիտություն: Նախագծին կից ներկայացվել են անշարժ գույքի սեփականության իրավունքի պետական գրանցման վկայականների պատճենները, որոնցում նշված են հողամասերի կադաստրային ծածկագրերը:</w:t>
            </w:r>
          </w:p>
          <w:p w:rsidR="00D06FBF" w:rsidRPr="00545BAA" w:rsidRDefault="00D06FBF" w:rsidP="00C81C22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C2328" w:rsidRPr="004C2328" w:rsidTr="004C2328">
        <w:tblPrEx>
          <w:shd w:val="clear" w:color="auto" w:fill="auto"/>
        </w:tblPrEx>
        <w:trPr>
          <w:trHeight w:val="92"/>
        </w:trPr>
        <w:tc>
          <w:tcPr>
            <w:tcW w:w="6121" w:type="dxa"/>
            <w:vMerge w:val="restart"/>
            <w:shd w:val="clear" w:color="auto" w:fill="D9D9D9" w:themeFill="background1" w:themeFillShade="D9"/>
          </w:tcPr>
          <w:p w:rsidR="004C2328" w:rsidRPr="004C2328" w:rsidRDefault="004C2328" w:rsidP="004C2328">
            <w:pPr>
              <w:spacing w:line="360" w:lineRule="auto"/>
              <w:ind w:firstLine="72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23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lastRenderedPageBreak/>
              <w:t>8. ՀՀ ֆինանսատնտեսական նախարարական կոմիտեի նիստի արձանագրության 1-ին կետ</w:t>
            </w:r>
          </w:p>
        </w:tc>
        <w:tc>
          <w:tcPr>
            <w:tcW w:w="3774" w:type="dxa"/>
            <w:shd w:val="clear" w:color="auto" w:fill="D9D9D9" w:themeFill="background1" w:themeFillShade="D9"/>
          </w:tcPr>
          <w:p w:rsidR="004C2328" w:rsidRPr="004C2328" w:rsidRDefault="004C2328" w:rsidP="001656E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27.09.2023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թ.</w:t>
            </w:r>
          </w:p>
        </w:tc>
      </w:tr>
      <w:tr w:rsidR="004C2328" w:rsidRPr="004C2328" w:rsidTr="004C2328">
        <w:tblPrEx>
          <w:shd w:val="clear" w:color="auto" w:fill="auto"/>
        </w:tblPrEx>
        <w:trPr>
          <w:trHeight w:val="92"/>
        </w:trPr>
        <w:tc>
          <w:tcPr>
            <w:tcW w:w="6121" w:type="dxa"/>
            <w:vMerge/>
            <w:shd w:val="clear" w:color="auto" w:fill="D9D9D9" w:themeFill="background1" w:themeFillShade="D9"/>
          </w:tcPr>
          <w:p w:rsidR="004C2328" w:rsidRPr="00545BAA" w:rsidRDefault="004C2328" w:rsidP="00545BAA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74" w:type="dxa"/>
            <w:shd w:val="clear" w:color="auto" w:fill="D9D9D9" w:themeFill="background1" w:themeFillShade="D9"/>
          </w:tcPr>
          <w:p w:rsidR="004C2328" w:rsidRDefault="004C2328" w:rsidP="001656E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4C23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Pr="004C23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ԿԱ/285-2023</w:t>
            </w:r>
          </w:p>
        </w:tc>
      </w:tr>
      <w:tr w:rsidR="004C2328" w:rsidRPr="004C2328" w:rsidTr="00583BFB">
        <w:tblPrEx>
          <w:shd w:val="clear" w:color="auto" w:fill="auto"/>
        </w:tblPrEx>
        <w:trPr>
          <w:trHeight w:val="92"/>
        </w:trPr>
        <w:tc>
          <w:tcPr>
            <w:tcW w:w="6121" w:type="dxa"/>
            <w:shd w:val="clear" w:color="auto" w:fill="FFFFFF" w:themeFill="background1"/>
          </w:tcPr>
          <w:p w:rsidR="004C2328" w:rsidRPr="00FE654F" w:rsidRDefault="00FE654F" w:rsidP="00545BAA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E654F">
              <w:rPr>
                <w:rFonts w:ascii="GHEA Grapalat" w:hAnsi="GHEA Grapalat"/>
                <w:sz w:val="24"/>
                <w:szCs w:val="24"/>
                <w:lang w:val="hy-AM"/>
              </w:rPr>
              <w:t>Որոշվեց՝ հանել օրակարգից՝ առաջարկելով Տարածքային կառավարման և ենթակառուցվածքների նախարարությանը Վարչապետի աշխատակազմ ներկայացնել վերջինիս հետ քննարկված և փոխհամաձայնեցված տարբերակ:</w:t>
            </w:r>
          </w:p>
        </w:tc>
        <w:tc>
          <w:tcPr>
            <w:tcW w:w="3774" w:type="dxa"/>
            <w:shd w:val="clear" w:color="auto" w:fill="FFFFFF" w:themeFill="background1"/>
          </w:tcPr>
          <w:p w:rsidR="004C2328" w:rsidRPr="00FE654F" w:rsidRDefault="00FE654F" w:rsidP="001656ED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E65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Աշխատանքային քննարկման արդյունքների հիմքով Նախագծի նախաբանից հանվել է </w:t>
            </w:r>
            <w:r w:rsidRPr="00FE654F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D775E4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FE654F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D775E4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FE654F">
              <w:rPr>
                <w:rFonts w:ascii="GHEA Grapalat" w:hAnsi="GHEA Grapalat"/>
                <w:sz w:val="24"/>
                <w:szCs w:val="24"/>
                <w:lang w:val="hy-AM"/>
              </w:rPr>
              <w:t>հողային</w:t>
            </w:r>
            <w:r w:rsidRPr="00D775E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FE654F">
              <w:rPr>
                <w:rFonts w:ascii="GHEA Grapalat" w:hAnsi="GHEA Grapalat"/>
                <w:sz w:val="24"/>
                <w:szCs w:val="24"/>
                <w:lang w:val="hy-AM"/>
              </w:rPr>
              <w:t>օրենսգրքի</w:t>
            </w:r>
            <w:r w:rsidRPr="00D775E4">
              <w:rPr>
                <w:rFonts w:ascii="GHEA Grapalat" w:hAnsi="GHEA Grapalat"/>
                <w:sz w:val="24"/>
                <w:szCs w:val="24"/>
                <w:lang w:val="pt-BR"/>
              </w:rPr>
              <w:t xml:space="preserve"> 75-</w:t>
            </w:r>
            <w:r w:rsidRPr="00FE654F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75E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FE654F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Pr="00D775E4">
              <w:rPr>
                <w:rFonts w:ascii="GHEA Grapalat" w:hAnsi="GHEA Grapalat"/>
                <w:sz w:val="24"/>
                <w:szCs w:val="24"/>
                <w:lang w:val="pt-BR"/>
              </w:rPr>
              <w:t xml:space="preserve"> 1-</w:t>
            </w:r>
            <w:r w:rsidRPr="00FE654F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D775E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FE654F"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 w:rsidRPr="00D775E4">
              <w:rPr>
                <w:rFonts w:ascii="GHEA Grapalat" w:hAnsi="GHEA Grapalat"/>
                <w:sz w:val="24"/>
                <w:szCs w:val="24"/>
                <w:lang w:val="pt-BR"/>
              </w:rPr>
              <w:t xml:space="preserve"> 2-</w:t>
            </w:r>
            <w:r w:rsidRPr="00FE654F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D775E4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ենթակետին կատարված հղումը:</w:t>
            </w:r>
            <w:bookmarkStart w:id="0" w:name="_GoBack"/>
            <w:bookmarkEnd w:id="0"/>
          </w:p>
        </w:tc>
      </w:tr>
    </w:tbl>
    <w:p w:rsidR="00AA4778" w:rsidRPr="003F3175" w:rsidRDefault="00AA4778" w:rsidP="0026638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26638F">
      <w:headerReference w:type="even" r:id="rId8"/>
      <w:footerReference w:type="default" r:id="rId9"/>
      <w:pgSz w:w="11909" w:h="16834" w:code="9"/>
      <w:pgMar w:top="180" w:right="710" w:bottom="540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59A" w:rsidRDefault="0050459A">
      <w:r>
        <w:separator/>
      </w:r>
    </w:p>
  </w:endnote>
  <w:endnote w:type="continuationSeparator" w:id="0">
    <w:p w:rsidR="0050459A" w:rsidRDefault="00504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50459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0459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0459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59A" w:rsidRDefault="0050459A">
      <w:r>
        <w:separator/>
      </w:r>
    </w:p>
  </w:footnote>
  <w:footnote w:type="continuationSeparator" w:id="0">
    <w:p w:rsidR="0050459A" w:rsidRDefault="00504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095161"/>
    <w:multiLevelType w:val="hybridMultilevel"/>
    <w:tmpl w:val="1A7EC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4" w15:restartNumberingAfterBreak="0">
    <w:nsid w:val="2EF40AE0"/>
    <w:multiLevelType w:val="hybridMultilevel"/>
    <w:tmpl w:val="BED22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7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67D0CA1"/>
    <w:multiLevelType w:val="hybridMultilevel"/>
    <w:tmpl w:val="9F2C0028"/>
    <w:lvl w:ilvl="0" w:tplc="4992D004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0" w15:restartNumberingAfterBreak="0">
    <w:nsid w:val="677C5249"/>
    <w:multiLevelType w:val="hybridMultilevel"/>
    <w:tmpl w:val="07FA3AC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AFB5F25"/>
    <w:multiLevelType w:val="hybridMultilevel"/>
    <w:tmpl w:val="CE66A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19124C"/>
    <w:multiLevelType w:val="hybridMultilevel"/>
    <w:tmpl w:val="1A7EC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10"/>
  </w:num>
  <w:num w:numId="9">
    <w:abstractNumId w:val="11"/>
  </w:num>
  <w:num w:numId="10">
    <w:abstractNumId w:val="8"/>
  </w:num>
  <w:num w:numId="11">
    <w:abstractNumId w:val="9"/>
  </w:num>
  <w:num w:numId="12">
    <w:abstractNumId w:val="4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1B87"/>
    <w:rsid w:val="00034AB2"/>
    <w:rsid w:val="00064066"/>
    <w:rsid w:val="00074B24"/>
    <w:rsid w:val="00076B03"/>
    <w:rsid w:val="000A1338"/>
    <w:rsid w:val="000B2AF9"/>
    <w:rsid w:val="000C60AD"/>
    <w:rsid w:val="000D5537"/>
    <w:rsid w:val="000E6445"/>
    <w:rsid w:val="000F37E6"/>
    <w:rsid w:val="000F3DDC"/>
    <w:rsid w:val="001061E7"/>
    <w:rsid w:val="001271C7"/>
    <w:rsid w:val="00140C04"/>
    <w:rsid w:val="00141850"/>
    <w:rsid w:val="00143417"/>
    <w:rsid w:val="001656ED"/>
    <w:rsid w:val="001738CE"/>
    <w:rsid w:val="001B4701"/>
    <w:rsid w:val="001C3D9C"/>
    <w:rsid w:val="001C6BBB"/>
    <w:rsid w:val="001E4028"/>
    <w:rsid w:val="00217620"/>
    <w:rsid w:val="00234816"/>
    <w:rsid w:val="002551AF"/>
    <w:rsid w:val="0026638F"/>
    <w:rsid w:val="00271637"/>
    <w:rsid w:val="00273EC7"/>
    <w:rsid w:val="00280677"/>
    <w:rsid w:val="00280A39"/>
    <w:rsid w:val="002A02AD"/>
    <w:rsid w:val="002A69F4"/>
    <w:rsid w:val="002A6C90"/>
    <w:rsid w:val="002B1D5D"/>
    <w:rsid w:val="002B5D15"/>
    <w:rsid w:val="002D677B"/>
    <w:rsid w:val="002E22A8"/>
    <w:rsid w:val="002E532C"/>
    <w:rsid w:val="002F42A5"/>
    <w:rsid w:val="002F7645"/>
    <w:rsid w:val="00331C4D"/>
    <w:rsid w:val="003320FB"/>
    <w:rsid w:val="00363916"/>
    <w:rsid w:val="00367637"/>
    <w:rsid w:val="00396580"/>
    <w:rsid w:val="003D1C9F"/>
    <w:rsid w:val="003F7DD7"/>
    <w:rsid w:val="00434BB0"/>
    <w:rsid w:val="00454EA8"/>
    <w:rsid w:val="00463AB9"/>
    <w:rsid w:val="0048261B"/>
    <w:rsid w:val="004A4E0E"/>
    <w:rsid w:val="004B3420"/>
    <w:rsid w:val="004C17D8"/>
    <w:rsid w:val="004C2328"/>
    <w:rsid w:val="004D37B4"/>
    <w:rsid w:val="004D37CC"/>
    <w:rsid w:val="004F328E"/>
    <w:rsid w:val="004F6D00"/>
    <w:rsid w:val="0050459A"/>
    <w:rsid w:val="00506229"/>
    <w:rsid w:val="00510984"/>
    <w:rsid w:val="005128A2"/>
    <w:rsid w:val="005247E3"/>
    <w:rsid w:val="00545BAA"/>
    <w:rsid w:val="0055743B"/>
    <w:rsid w:val="00583BFB"/>
    <w:rsid w:val="005C568E"/>
    <w:rsid w:val="005E5278"/>
    <w:rsid w:val="005E67B2"/>
    <w:rsid w:val="00632B4F"/>
    <w:rsid w:val="0064774C"/>
    <w:rsid w:val="006B6827"/>
    <w:rsid w:val="006E29BB"/>
    <w:rsid w:val="006E6203"/>
    <w:rsid w:val="00701410"/>
    <w:rsid w:val="00706935"/>
    <w:rsid w:val="007327B2"/>
    <w:rsid w:val="00733E27"/>
    <w:rsid w:val="00747418"/>
    <w:rsid w:val="0079244E"/>
    <w:rsid w:val="007B18F9"/>
    <w:rsid w:val="008044F7"/>
    <w:rsid w:val="008119BA"/>
    <w:rsid w:val="0081466F"/>
    <w:rsid w:val="0082706A"/>
    <w:rsid w:val="008274C3"/>
    <w:rsid w:val="008301ED"/>
    <w:rsid w:val="0083561F"/>
    <w:rsid w:val="00852818"/>
    <w:rsid w:val="008670E1"/>
    <w:rsid w:val="008738E8"/>
    <w:rsid w:val="00880B78"/>
    <w:rsid w:val="0089540F"/>
    <w:rsid w:val="008B6DB7"/>
    <w:rsid w:val="00923B20"/>
    <w:rsid w:val="00950AFD"/>
    <w:rsid w:val="00987D5A"/>
    <w:rsid w:val="009A7CCF"/>
    <w:rsid w:val="009B1273"/>
    <w:rsid w:val="009C5D29"/>
    <w:rsid w:val="009D1A16"/>
    <w:rsid w:val="00A05BEB"/>
    <w:rsid w:val="00A22D10"/>
    <w:rsid w:val="00A31BA0"/>
    <w:rsid w:val="00A32B7E"/>
    <w:rsid w:val="00A556E2"/>
    <w:rsid w:val="00A657FF"/>
    <w:rsid w:val="00A81520"/>
    <w:rsid w:val="00A8695B"/>
    <w:rsid w:val="00AA4778"/>
    <w:rsid w:val="00AA6DF2"/>
    <w:rsid w:val="00AB4FB2"/>
    <w:rsid w:val="00AB52AD"/>
    <w:rsid w:val="00B06C99"/>
    <w:rsid w:val="00B13A1A"/>
    <w:rsid w:val="00B17BB8"/>
    <w:rsid w:val="00B3260B"/>
    <w:rsid w:val="00BA5C4C"/>
    <w:rsid w:val="00BC5C9C"/>
    <w:rsid w:val="00C0588C"/>
    <w:rsid w:val="00C05A24"/>
    <w:rsid w:val="00C07859"/>
    <w:rsid w:val="00C46539"/>
    <w:rsid w:val="00C546C2"/>
    <w:rsid w:val="00C553D3"/>
    <w:rsid w:val="00C55586"/>
    <w:rsid w:val="00C71D8F"/>
    <w:rsid w:val="00C7410A"/>
    <w:rsid w:val="00C75398"/>
    <w:rsid w:val="00C81C22"/>
    <w:rsid w:val="00C96098"/>
    <w:rsid w:val="00CA64A9"/>
    <w:rsid w:val="00CC580E"/>
    <w:rsid w:val="00CD0C88"/>
    <w:rsid w:val="00CD713A"/>
    <w:rsid w:val="00CD7A56"/>
    <w:rsid w:val="00D06FBF"/>
    <w:rsid w:val="00D07099"/>
    <w:rsid w:val="00D1253D"/>
    <w:rsid w:val="00D3188D"/>
    <w:rsid w:val="00D62290"/>
    <w:rsid w:val="00D84E75"/>
    <w:rsid w:val="00DA12B6"/>
    <w:rsid w:val="00DB66AC"/>
    <w:rsid w:val="00E17EB9"/>
    <w:rsid w:val="00E42BAD"/>
    <w:rsid w:val="00E430E3"/>
    <w:rsid w:val="00E522DD"/>
    <w:rsid w:val="00E5647A"/>
    <w:rsid w:val="00E5709E"/>
    <w:rsid w:val="00E66542"/>
    <w:rsid w:val="00E71932"/>
    <w:rsid w:val="00E77CE4"/>
    <w:rsid w:val="00E85F81"/>
    <w:rsid w:val="00EA1261"/>
    <w:rsid w:val="00EC1A2D"/>
    <w:rsid w:val="00ED1A39"/>
    <w:rsid w:val="00ED7027"/>
    <w:rsid w:val="00EE6F72"/>
    <w:rsid w:val="00EF718C"/>
    <w:rsid w:val="00F4100E"/>
    <w:rsid w:val="00F52D96"/>
    <w:rsid w:val="00F54377"/>
    <w:rsid w:val="00F67AEF"/>
    <w:rsid w:val="00F67F50"/>
    <w:rsid w:val="00F75A63"/>
    <w:rsid w:val="00F80E83"/>
    <w:rsid w:val="00F80F93"/>
    <w:rsid w:val="00F87E85"/>
    <w:rsid w:val="00F916ED"/>
    <w:rsid w:val="00FA607C"/>
    <w:rsid w:val="00FC3B0C"/>
    <w:rsid w:val="00FE654F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4F4E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8119BA"/>
    <w:rPr>
      <w:b/>
      <w:bCs/>
    </w:rPr>
  </w:style>
  <w:style w:type="character" w:customStyle="1" w:styleId="NoSpacingChar">
    <w:name w:val="No Spacing Char"/>
    <w:link w:val="NoSpacing"/>
    <w:uiPriority w:val="1"/>
    <w:locked/>
    <w:rsid w:val="005247E3"/>
    <w:rPr>
      <w:rFonts w:ascii="Calibri" w:eastAsia="Calibri" w:hAnsi="Calibri" w:cs="Calibri"/>
    </w:rPr>
  </w:style>
  <w:style w:type="paragraph" w:styleId="NoSpacing">
    <w:name w:val="No Spacing"/>
    <w:link w:val="NoSpacingChar"/>
    <w:uiPriority w:val="1"/>
    <w:qFormat/>
    <w:rsid w:val="005247E3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A8075-919C-4D7B-8B8A-276273B3E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9</Pages>
  <Words>1614</Words>
  <Characters>9203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https://mul2-spm.gov.am/tasks/383913/oneclick/e36ffded066868e26ea720b231af34e6213f67c0bdd0f4065976d4a0e9b6b498.docx?token=6b7f9d2b91cc6f679fe72b449cc3ff3d</cp:keywords>
  <dc:description/>
  <cp:lastModifiedBy>Heghine Mouradian</cp:lastModifiedBy>
  <cp:revision>144</cp:revision>
  <dcterms:created xsi:type="dcterms:W3CDTF">2021-08-02T11:46:00Z</dcterms:created>
  <dcterms:modified xsi:type="dcterms:W3CDTF">2023-10-11T12:59:00Z</dcterms:modified>
</cp:coreProperties>
</file>