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135" w:rsidRPr="00E622A5" w:rsidRDefault="00A92135" w:rsidP="00A92135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622A5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A92135" w:rsidRPr="00E622A5" w:rsidRDefault="00A92135" w:rsidP="00A92135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E622A5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ԵՎ ԱՍԻԱԿԱՆ ԶԱՐԳԱՑՄԱՆ ԲԱՆԿԻ ՄԻՋԵՎ </w:t>
      </w:r>
      <w:r w:rsidRPr="005C2B0E">
        <w:rPr>
          <w:rFonts w:ascii="GHEA Grapalat" w:hAnsi="GHEA Grapalat"/>
          <w:b/>
          <w:caps/>
          <w:sz w:val="24"/>
          <w:szCs w:val="24"/>
          <w:lang w:val="hy-AM"/>
        </w:rPr>
        <w:t>Եր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5C2B0E">
        <w:rPr>
          <w:rFonts w:ascii="GHEA Grapalat" w:hAnsi="GHEA Grapalat"/>
          <w:b/>
          <w:caps/>
          <w:sz w:val="24"/>
          <w:szCs w:val="24"/>
          <w:lang w:val="hy-AM"/>
        </w:rPr>
        <w:t>անի քաղաքային զարգացման ներդրումային ծրագիր</w:t>
      </w:r>
      <w:r w:rsidRPr="00E622A5">
        <w:rPr>
          <w:rFonts w:ascii="GHEA Grapalat" w:hAnsi="GHEA Grapalat"/>
          <w:b/>
          <w:caps/>
          <w:sz w:val="24"/>
          <w:szCs w:val="24"/>
          <w:lang w:val="hy-AM"/>
        </w:rPr>
        <w:t xml:space="preserve"> ՎԱՐԿԱՅԻՆ համաձայնագրի ստորագրման առաջարկությանը հավանություն տալու մասին</w:t>
      </w:r>
      <w:r w:rsidRPr="00E622A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E622A5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A92135" w:rsidRPr="00E622A5" w:rsidRDefault="00A92135" w:rsidP="00A92135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A92135" w:rsidRPr="00E622A5" w:rsidRDefault="00A92135" w:rsidP="00A9213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622A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Ասիական զարգացման բանկի միջև նախատեսվում է ստորագրել </w:t>
      </w:r>
      <w:r w:rsidRPr="00B07A30">
        <w:rPr>
          <w:rFonts w:ascii="GHEA Grapalat" w:hAnsi="GHEA Grapalat"/>
          <w:sz w:val="24"/>
          <w:szCs w:val="24"/>
          <w:lang w:val="hy-AM"/>
        </w:rPr>
        <w:t>Երևանի քաղաքային զարգացման ներդրումային ծրագիր</w:t>
      </w:r>
      <w:r w:rsidRPr="00E622A5">
        <w:rPr>
          <w:rFonts w:ascii="GHEA Grapalat" w:hAnsi="GHEA Grapalat"/>
          <w:sz w:val="24"/>
          <w:szCs w:val="24"/>
          <w:lang w:val="hy-AM"/>
        </w:rPr>
        <w:t xml:space="preserve">  վարկային համաձայնագիրը՝ </w:t>
      </w:r>
      <w:r w:rsidRPr="00E622A5">
        <w:rPr>
          <w:rFonts w:ascii="GHEA Grapalat" w:hAnsi="GHEA Grapalat" w:cs="Sylfaen"/>
          <w:sz w:val="24"/>
          <w:szCs w:val="24"/>
          <w:lang w:val="hy-AM"/>
        </w:rPr>
        <w:t>6</w:t>
      </w:r>
      <w:r>
        <w:rPr>
          <w:rFonts w:ascii="GHEA Grapalat" w:hAnsi="GHEA Grapalat" w:cs="Sylfaen"/>
          <w:sz w:val="24"/>
          <w:szCs w:val="24"/>
          <w:lang w:val="hy-AM"/>
        </w:rPr>
        <w:t>0</w:t>
      </w:r>
      <w:r w:rsidRPr="00E622A5">
        <w:rPr>
          <w:rFonts w:ascii="GHEA Grapalat" w:hAnsi="GHEA Grapalat" w:cs="Sylfaen"/>
          <w:sz w:val="24"/>
          <w:szCs w:val="24"/>
          <w:lang w:val="hy-AM"/>
        </w:rPr>
        <w:t>,0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 w:rsidRPr="00E622A5">
        <w:rPr>
          <w:rFonts w:ascii="GHEA Grapalat" w:hAnsi="GHEA Grapalat" w:cs="Sylfaen"/>
          <w:sz w:val="24"/>
          <w:szCs w:val="24"/>
          <w:lang w:val="hy-AM"/>
        </w:rPr>
        <w:t>0,000 եվրո</w:t>
      </w:r>
      <w:r w:rsidRPr="00E622A5">
        <w:rPr>
          <w:rFonts w:ascii="GHEA Grapalat" w:hAnsi="GHEA Grapalat"/>
          <w:sz w:val="24"/>
          <w:szCs w:val="24"/>
          <w:lang w:val="hy-AM"/>
        </w:rPr>
        <w:t xml:space="preserve"> արժողությամբ:  </w:t>
      </w:r>
    </w:p>
    <w:p w:rsidR="00A92135" w:rsidRDefault="00A92135" w:rsidP="00A9213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E3992">
        <w:rPr>
          <w:rFonts w:ascii="GHEA Grapalat" w:hAnsi="GHEA Grapalat"/>
          <w:sz w:val="24"/>
          <w:szCs w:val="24"/>
          <w:lang w:val="hy-AM"/>
        </w:rPr>
        <w:t>Ծրագրի նպատակն է զարգացնել քաղաքային ենթակառուցվածքները՝ կառուցելով Իսակով-Արշակունյաց նոր ճանապարհահատվածը, որը կկապի Երևան քաղաքի 3 վարչական շրջանները և էականորեն կնվազեցնի քաղաքային խցանումները: Ծրագրի իրականացման արդյունքում հնարավոր կլինի նվազեցնել առկա ճանապարհը (մոտ 1.8 կմ-ով), քաղաքային խցանումները, ստեղծել նոր քաղաքային ենթակառուցվածքներ (Հրազդան գետի վրա կկառուցվի ևս մեկ կամուրջ):</w:t>
      </w:r>
    </w:p>
    <w:p w:rsidR="00A92135" w:rsidRPr="00E622A5" w:rsidRDefault="00A92135" w:rsidP="00A92135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E622A5">
        <w:rPr>
          <w:rFonts w:ascii="GHEA Grapalat" w:hAnsi="GHEA Grapalat" w:cs="Sylfaen"/>
          <w:sz w:val="24"/>
          <w:szCs w:val="24"/>
          <w:lang w:val="hy-AM"/>
        </w:rPr>
        <w:t xml:space="preserve">Միաժամանակ, Հայաստանի Հանրապետության և Ասիական զարգացման բանկի միջև </w:t>
      </w:r>
      <w:r w:rsidRPr="00B07A30">
        <w:rPr>
          <w:rFonts w:ascii="GHEA Grapalat" w:hAnsi="GHEA Grapalat"/>
          <w:sz w:val="24"/>
          <w:szCs w:val="24"/>
          <w:lang w:val="hy-AM"/>
        </w:rPr>
        <w:t>Երևանի քաղաքային զարգացման ներդրումային ծրագիր</w:t>
      </w:r>
      <w:r w:rsidRPr="00E622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22A5">
        <w:rPr>
          <w:rFonts w:ascii="GHEA Grapalat" w:hAnsi="GHEA Grapalat" w:cs="Sylfaen"/>
          <w:sz w:val="24"/>
          <w:szCs w:val="24"/>
          <w:lang w:val="hy-AM"/>
        </w:rPr>
        <w:t xml:space="preserve"> վարկային համաձայնագրի նախագիծը Հայաստանի Հանրապետության պետական բյուջեի համար առաջացնում է լրացուցիչ ֆինանսական պարտավորություններ:</w:t>
      </w:r>
    </w:p>
    <w:p w:rsidR="00A92135" w:rsidRPr="00E622A5" w:rsidRDefault="00A92135" w:rsidP="00A92135">
      <w:pPr>
        <w:shd w:val="clear" w:color="auto" w:fill="FFFFFF"/>
        <w:spacing w:after="0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A92135" w:rsidRPr="00E622A5" w:rsidRDefault="00A92135" w:rsidP="00A92135">
      <w:pPr>
        <w:shd w:val="clear" w:color="auto" w:fill="FFFFFF"/>
        <w:spacing w:after="0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A92135" w:rsidRPr="00E622A5" w:rsidRDefault="00A92135" w:rsidP="00A92135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A92135" w:rsidRPr="00E622A5" w:rsidRDefault="00A92135" w:rsidP="00A92135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A92135" w:rsidRPr="00E622A5" w:rsidRDefault="00A92135" w:rsidP="00A92135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2D2FE9" w:rsidRPr="00A92135" w:rsidRDefault="002D2FE9">
      <w:pPr>
        <w:rPr>
          <w:lang w:val="hy-AM"/>
        </w:rPr>
      </w:pPr>
      <w:bookmarkStart w:id="0" w:name="_GoBack"/>
      <w:bookmarkEnd w:id="0"/>
    </w:p>
    <w:sectPr w:rsidR="002D2FE9" w:rsidRPr="00A921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135"/>
    <w:rsid w:val="002D2FE9"/>
    <w:rsid w:val="00A9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ADC6F4-DAAD-45D2-88B1-5C380BC9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13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Hayrapetyan</dc:creator>
  <cp:keywords/>
  <dc:description/>
  <cp:lastModifiedBy>Alisa Hayrapetyan</cp:lastModifiedBy>
  <cp:revision>1</cp:revision>
  <dcterms:created xsi:type="dcterms:W3CDTF">2023-10-20T07:00:00Z</dcterms:created>
  <dcterms:modified xsi:type="dcterms:W3CDTF">2023-10-20T07:00:00Z</dcterms:modified>
</cp:coreProperties>
</file>