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6D" w:rsidRPr="00B7442E" w:rsidRDefault="00DE2FF8">
      <w:pPr>
        <w:pStyle w:val="headingtitleStyle"/>
        <w:rPr>
          <w:sz w:val="24"/>
          <w:szCs w:val="24"/>
        </w:rPr>
      </w:pPr>
      <w:bookmarkStart w:id="0" w:name="_Toc1"/>
      <w:r w:rsidRPr="00B7442E">
        <w:rPr>
          <w:sz w:val="24"/>
          <w:szCs w:val="24"/>
        </w:rPr>
        <w:t>Ամփոփաթերթ</w:t>
      </w:r>
      <w:bookmarkEnd w:id="0"/>
    </w:p>
    <w:p w:rsidR="00B2786D" w:rsidRPr="00B7442E" w:rsidRDefault="005C7C8B">
      <w:pPr>
        <w:pStyle w:val="headingtitleStyle"/>
        <w:rPr>
          <w:sz w:val="24"/>
          <w:szCs w:val="24"/>
        </w:rPr>
      </w:pPr>
      <w:bookmarkStart w:id="1" w:name="_Toc2"/>
      <w:r w:rsidRPr="00B7442E">
        <w:rPr>
          <w:sz w:val="24"/>
          <w:szCs w:val="24"/>
          <w:lang w:val="hy-AM"/>
        </w:rPr>
        <w:t>«</w:t>
      </w:r>
      <w:r w:rsidR="00892BE2" w:rsidRPr="00892BE2">
        <w:rPr>
          <w:sz w:val="24"/>
          <w:szCs w:val="24"/>
        </w:rPr>
        <w:t>ՀԱՅԱՍՏԱՆԻ ՀԱՆՐԱՊԵՏՈՒԹՅԱՆ ՍՆԱՆԿՈՒԹՅԱՆ ԴԱՏԱՐԱՆԻ ԴԱՏԱՎՈՐՆԵՐԻ ԹՎԱԿԱԶՄԸ ԿՐՃԱՏԵԼՈՒ ԵՎ ՀԱՅԱՍՏԱՆԻ ՀԱՆՐԱՊԵՏՈՒԹՅԱՆ ԵՐԵՎԱՆ ՔԱՂԱՔԻ ԱՌԱՋԻՆ ԱՏՅԱՆԻ ԸՆԴՀԱՆՈՒՐ ԻՐԱՎԱՍՈՒԹՅԱՆ ՔՐԵԱԿԱՆ ԴԱՏԱՐԱՆԻ ԴԱՏԱՎՈՐՆԵՐԻ ԹՎԱԿԱԶՄՆ ԱՎԵԼԱՑՆԵԼՈՒ ՎԵՐԱԲԵՐՅԱԼ ԱՌԱՋԱՐԿՈՒԹՅԱՆԸ ՀԱՄԱՁԱՅՆՈՒԹՅՈՒՆ ՏԱԼՈՒ ՄԱՍԻՆ</w:t>
      </w:r>
      <w:r w:rsidRPr="00B7442E">
        <w:rPr>
          <w:sz w:val="24"/>
          <w:szCs w:val="24"/>
          <w:lang w:val="hy-AM"/>
        </w:rPr>
        <w:t>»</w:t>
      </w:r>
      <w:r w:rsidR="00425B50">
        <w:rPr>
          <w:sz w:val="24"/>
          <w:szCs w:val="24"/>
          <w:lang w:val="hy-AM"/>
        </w:rPr>
        <w:t xml:space="preserve"> Հ</w:t>
      </w:r>
      <w:r w:rsidR="00E579BA">
        <w:rPr>
          <w:sz w:val="24"/>
          <w:szCs w:val="24"/>
          <w:lang w:val="hy-AM"/>
        </w:rPr>
        <w:t>ԱՅԱՍՏԱՆԻ ՀԱՆՐԱՊԵՏՈՒԹՅԱՆ</w:t>
      </w:r>
      <w:r w:rsidRPr="00B7442E">
        <w:rPr>
          <w:sz w:val="24"/>
          <w:szCs w:val="24"/>
          <w:lang w:val="hy-AM"/>
        </w:rPr>
        <w:t xml:space="preserve"> </w:t>
      </w:r>
      <w:r w:rsidR="001D50C4" w:rsidRPr="00B7442E">
        <w:rPr>
          <w:sz w:val="24"/>
          <w:szCs w:val="24"/>
        </w:rPr>
        <w:t>ԿԱՌԱՎԱՐՈՒԹՅԱՆ ՈՐՈՇՄԱՆ</w:t>
      </w:r>
      <w:r w:rsidRPr="00B7442E">
        <w:rPr>
          <w:sz w:val="24"/>
          <w:szCs w:val="24"/>
        </w:rPr>
        <w:t xml:space="preserve"> </w:t>
      </w:r>
      <w:r w:rsidRPr="00B7442E">
        <w:rPr>
          <w:sz w:val="24"/>
          <w:szCs w:val="24"/>
          <w:lang w:val="hy-AM"/>
        </w:rPr>
        <w:t xml:space="preserve">ՆԱԽԱԳԾԻ </w:t>
      </w:r>
      <w:bookmarkEnd w:id="1"/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905"/>
        <w:gridCol w:w="4961"/>
      </w:tblGrid>
      <w:tr w:rsidR="00760513" w:rsidRPr="00B7442E" w:rsidTr="00B7442E">
        <w:trPr>
          <w:cantSplit/>
          <w:trHeight w:val="20"/>
          <w:jc w:val="center"/>
        </w:trPr>
        <w:tc>
          <w:tcPr>
            <w:tcW w:w="990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7764A4" w:rsidP="00B7442E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Բարձրագույն դատական խորհրդի աշխատակազմ դատական դեպարտամետ</w:t>
            </w:r>
            <w:r w:rsidR="00B7442E"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892BE2" w:rsidP="00892BE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17</w:t>
            </w:r>
            <w:r w:rsidR="00B7442E"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="00B7442E"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>.202</w:t>
            </w:r>
            <w:r w:rsidR="00B7442E"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3</w:t>
            </w:r>
          </w:p>
        </w:tc>
      </w:tr>
      <w:tr w:rsidR="00760513" w:rsidRPr="00B7442E" w:rsidTr="00B7442E">
        <w:trPr>
          <w:cantSplit/>
          <w:trHeight w:val="20"/>
          <w:jc w:val="center"/>
        </w:trPr>
        <w:tc>
          <w:tcPr>
            <w:tcW w:w="990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892BE2" w:rsidRDefault="00B7442E" w:rsidP="00892BE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892BE2" w:rsidRPr="00892BE2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ԴԴ/2317-23</w:t>
            </w:r>
          </w:p>
        </w:tc>
      </w:tr>
      <w:tr w:rsidR="00760513" w:rsidRPr="00B7442E" w:rsidTr="00B7442E">
        <w:trPr>
          <w:trHeight w:val="20"/>
          <w:jc w:val="center"/>
        </w:trPr>
        <w:tc>
          <w:tcPr>
            <w:tcW w:w="9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0513" w:rsidRPr="00B7442E" w:rsidRDefault="007764A4" w:rsidP="00892BE2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892BE2" w:rsidRPr="00892BE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սնանկության դատարանի դատավորների թվակազմը կրճատելու և Հայաստանի Հանրապետության Երևան քաղաքի առաջին ատյանի ընդհանուր իրավասության քրեական դատարանի դատավորների թվակազմն ավելացնելու վերաբերյալ առաջարկությանը համաձայնություն տալու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ՀՀ կառավարության որոշման նախագծի վերաբերյալ առաջարկություններ </w:t>
            </w:r>
            <w:r w:rsidR="00892BE2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7442E" w:rsidRPr="00B7442E" w:rsidRDefault="00B7442E" w:rsidP="00B7442E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937712" w:rsidRPr="00B7442E" w:rsidRDefault="00937712" w:rsidP="005F2360">
            <w:pPr>
              <w:ind w:right="-61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</w:tr>
      <w:tr w:rsidR="00760513" w:rsidRPr="00B7442E" w:rsidTr="00B7442E">
        <w:trPr>
          <w:cantSplit/>
          <w:trHeight w:val="20"/>
          <w:jc w:val="center"/>
        </w:trPr>
        <w:tc>
          <w:tcPr>
            <w:tcW w:w="9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B7442E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proofErr w:type="spellStart"/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ֆինանսների</w:t>
            </w:r>
            <w:proofErr w:type="spellEnd"/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նախարարություն</w:t>
            </w:r>
            <w:proofErr w:type="spellEnd"/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892BE2" w:rsidP="00892BE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18</w:t>
            </w:r>
            <w:r w:rsidR="003E0717">
              <w:rPr>
                <w:rFonts w:ascii="Cambria Math" w:eastAsia="GHEA Grapalat" w:hAnsi="Cambria Math" w:cs="GHEA Grapalat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="003E071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 w:rsid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2023</w:t>
            </w:r>
          </w:p>
        </w:tc>
      </w:tr>
      <w:tr w:rsidR="00760513" w:rsidRPr="00B7442E" w:rsidTr="00B7442E">
        <w:trPr>
          <w:cantSplit/>
          <w:trHeight w:val="20"/>
          <w:jc w:val="center"/>
        </w:trPr>
        <w:tc>
          <w:tcPr>
            <w:tcW w:w="99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760513" w:rsidP="00AE3103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B7442E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 xml:space="preserve">N </w:t>
            </w:r>
            <w:r w:rsidR="00892BE2" w:rsidRPr="00892BE2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>01/11-1/20347-2023</w:t>
            </w:r>
          </w:p>
        </w:tc>
      </w:tr>
      <w:tr w:rsidR="00760513" w:rsidRPr="00B7442E" w:rsidTr="00B7442E">
        <w:trPr>
          <w:trHeight w:val="20"/>
          <w:jc w:val="center"/>
        </w:trPr>
        <w:tc>
          <w:tcPr>
            <w:tcW w:w="9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50A51" w:rsidRPr="00B7442E" w:rsidRDefault="00B7442E" w:rsidP="00B7442E">
            <w:pPr>
              <w:spacing w:after="0"/>
              <w:jc w:val="both"/>
              <w:rPr>
                <w:rFonts w:ascii="GHEA Grapalat" w:hAnsi="GHEA Grapalat" w:cstheme="minorBidi"/>
                <w:sz w:val="22"/>
                <w:szCs w:val="22"/>
                <w:lang w:val="hy-AM"/>
              </w:rPr>
            </w:pP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892BE2" w:rsidRPr="00892BE2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ՀՀ ֆինանսների նախարարությունն ուսումնասիրել է «Հայաստանի Հանրապետության սնանկության դատարանի դատավորների թվակազմը կրճատելու և Հայաստանի Հանրապետության Երևան քաղաքի առաջին ատյանի ընդհանուր իրավասության քրեական դատարանի դատավորների թվակազմն ավելացնելու վերաբերյալ առաջարկությանը համաձայնություն տալու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7442E" w:rsidRPr="00B7442E" w:rsidRDefault="00B7442E" w:rsidP="00B7442E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114C05" w:rsidRPr="003E0717" w:rsidRDefault="003E0717" w:rsidP="00114C05">
            <w:pPr>
              <w:spacing w:after="0"/>
              <w:ind w:leftChars="-9" w:left="-16" w:right="-61" w:hanging="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</w:tr>
    </w:tbl>
    <w:p w:rsidR="00DE2FF8" w:rsidRPr="00B7442E" w:rsidRDefault="00DE2FF8" w:rsidP="007F5520">
      <w:pPr>
        <w:rPr>
          <w:rFonts w:ascii="GHEA Grapalat" w:hAnsi="GHEA Grapalat"/>
        </w:rPr>
      </w:pPr>
    </w:p>
    <w:sectPr w:rsidR="00DE2FF8" w:rsidRPr="00B7442E" w:rsidSect="00425B50">
      <w:pgSz w:w="16837" w:h="11905" w:orient="landscape"/>
      <w:pgMar w:top="720" w:right="1440" w:bottom="10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8780B3F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5EC5032D"/>
    <w:multiLevelType w:val="hybridMultilevel"/>
    <w:tmpl w:val="B9B02E04"/>
    <w:lvl w:ilvl="0" w:tplc="D2DE17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 w15:restartNumberingAfterBreak="0">
    <w:nsid w:val="60D92778"/>
    <w:multiLevelType w:val="hybridMultilevel"/>
    <w:tmpl w:val="0890CA62"/>
    <w:lvl w:ilvl="0" w:tplc="26E69704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6" w15:restartNumberingAfterBreak="0">
    <w:nsid w:val="68B65FAD"/>
    <w:multiLevelType w:val="hybridMultilevel"/>
    <w:tmpl w:val="BD6EDCEC"/>
    <w:lvl w:ilvl="0" w:tplc="F76CAD9C">
      <w:start w:val="1"/>
      <w:numFmt w:val="decimal"/>
      <w:lvlText w:val="%1."/>
      <w:lvlJc w:val="left"/>
      <w:pPr>
        <w:ind w:left="34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786D"/>
    <w:rsid w:val="000208D8"/>
    <w:rsid w:val="00042FD3"/>
    <w:rsid w:val="000B671C"/>
    <w:rsid w:val="000C4F4F"/>
    <w:rsid w:val="00114C05"/>
    <w:rsid w:val="001D1CA3"/>
    <w:rsid w:val="001D50C4"/>
    <w:rsid w:val="002A3292"/>
    <w:rsid w:val="00377220"/>
    <w:rsid w:val="003B4DE3"/>
    <w:rsid w:val="003C0407"/>
    <w:rsid w:val="003E0717"/>
    <w:rsid w:val="00425B50"/>
    <w:rsid w:val="005C7C8B"/>
    <w:rsid w:val="005F2360"/>
    <w:rsid w:val="006147E9"/>
    <w:rsid w:val="00654B33"/>
    <w:rsid w:val="00684D2E"/>
    <w:rsid w:val="006F05D7"/>
    <w:rsid w:val="00755DCC"/>
    <w:rsid w:val="00760513"/>
    <w:rsid w:val="007764A4"/>
    <w:rsid w:val="0079387D"/>
    <w:rsid w:val="007F5520"/>
    <w:rsid w:val="00813CEE"/>
    <w:rsid w:val="008802CF"/>
    <w:rsid w:val="00883AD7"/>
    <w:rsid w:val="00892BE2"/>
    <w:rsid w:val="008C14B3"/>
    <w:rsid w:val="00920DDC"/>
    <w:rsid w:val="00937712"/>
    <w:rsid w:val="00950A51"/>
    <w:rsid w:val="00964C33"/>
    <w:rsid w:val="009D1A20"/>
    <w:rsid w:val="009F1C0D"/>
    <w:rsid w:val="00A349F2"/>
    <w:rsid w:val="00A67F73"/>
    <w:rsid w:val="00AB4002"/>
    <w:rsid w:val="00AE0116"/>
    <w:rsid w:val="00B2786D"/>
    <w:rsid w:val="00B7442E"/>
    <w:rsid w:val="00BD195E"/>
    <w:rsid w:val="00BE0B17"/>
    <w:rsid w:val="00BF790A"/>
    <w:rsid w:val="00C12A36"/>
    <w:rsid w:val="00C7160A"/>
    <w:rsid w:val="00C92E32"/>
    <w:rsid w:val="00CA17F8"/>
    <w:rsid w:val="00CA5FD0"/>
    <w:rsid w:val="00CB1B12"/>
    <w:rsid w:val="00CE152B"/>
    <w:rsid w:val="00D41AF2"/>
    <w:rsid w:val="00DD2E60"/>
    <w:rsid w:val="00DE2FF8"/>
    <w:rsid w:val="00E54965"/>
    <w:rsid w:val="00E579BA"/>
    <w:rsid w:val="00EA540C"/>
    <w:rsid w:val="00EE27BE"/>
    <w:rsid w:val="00F0635F"/>
    <w:rsid w:val="00F36EF0"/>
    <w:rsid w:val="00FF5348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CE6C1"/>
  <w15:docId w15:val="{18090C91-415C-435D-BFF5-9D9F0170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147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F7249-FDDA-4255-82C6-0740101B1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https:/mul2-moj.gov.am/tasks/556238/oneclick/ampopatert-4796 (2).docx?token=cabcfe4b9b6a71ca8e9eeb4bc1f8a8cd</cp:keywords>
  <cp:lastModifiedBy>Harutyun Arakelyan</cp:lastModifiedBy>
  <cp:revision>30</cp:revision>
  <cp:lastPrinted>2023-07-18T07:12:00Z</cp:lastPrinted>
  <dcterms:created xsi:type="dcterms:W3CDTF">2023-03-15T07:56:00Z</dcterms:created>
  <dcterms:modified xsi:type="dcterms:W3CDTF">2023-10-19T05:40:00Z</dcterms:modified>
</cp:coreProperties>
</file>