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CellSpacing w:w="0" w:type="dxa"/>
        <w:shd w:val="clear" w:color="auto" w:fill="FFFFFF"/>
        <w:tblCellMar>
          <w:left w:w="0" w:type="dxa"/>
          <w:right w:w="0" w:type="dxa"/>
        </w:tblCellMar>
        <w:tblLook w:val="04A0" w:firstRow="1" w:lastRow="0" w:firstColumn="1" w:lastColumn="0" w:noHBand="0" w:noVBand="1"/>
      </w:tblPr>
      <w:tblGrid>
        <w:gridCol w:w="4860"/>
        <w:gridCol w:w="4500"/>
      </w:tblGrid>
      <w:tr w:rsidR="00B70E4D" w:rsidRPr="00B70E4D" w:rsidTr="00B70E4D">
        <w:trPr>
          <w:tblCellSpacing w:w="0" w:type="dxa"/>
        </w:trPr>
        <w:tc>
          <w:tcPr>
            <w:tcW w:w="0" w:type="auto"/>
            <w:shd w:val="clear" w:color="auto" w:fill="FFFFFF"/>
            <w:vAlign w:val="center"/>
            <w:hideMark/>
          </w:tcPr>
          <w:p w:rsidR="00B70E4D" w:rsidRDefault="00B70E4D">
            <w:pPr>
              <w:spacing w:after="0" w:line="360" w:lineRule="auto"/>
              <w:rPr>
                <w:rFonts w:ascii="GHEA Grapalat" w:eastAsia="Times New Roman" w:hAnsi="GHEA Grapalat" w:cs="Times New Roman"/>
                <w:color w:val="000000"/>
                <w:sz w:val="24"/>
                <w:szCs w:val="24"/>
                <w:lang w:eastAsia="ru-RU"/>
              </w:rPr>
            </w:pPr>
            <w:r>
              <w:rPr>
                <w:rFonts w:ascii="Calibri" w:eastAsia="Times New Roman" w:hAnsi="Calibri" w:cs="Calibri"/>
                <w:color w:val="000000"/>
                <w:sz w:val="24"/>
                <w:szCs w:val="24"/>
                <w:lang w:eastAsia="ru-RU"/>
              </w:rPr>
              <w:t> </w:t>
            </w:r>
          </w:p>
        </w:tc>
        <w:tc>
          <w:tcPr>
            <w:tcW w:w="4500" w:type="dxa"/>
            <w:shd w:val="clear" w:color="auto" w:fill="FFFFFF"/>
            <w:vAlign w:val="center"/>
          </w:tcPr>
          <w:p w:rsidR="00B70E4D" w:rsidRDefault="00B70E4D">
            <w:pPr>
              <w:spacing w:after="0" w:line="360" w:lineRule="auto"/>
              <w:jc w:val="right"/>
              <w:rPr>
                <w:rFonts w:ascii="GHEA Grapalat" w:eastAsia="Times New Roman" w:hAnsi="GHEA Grapalat" w:cs="Times New Roman"/>
                <w:b/>
                <w:bCs/>
                <w:color w:val="000000"/>
                <w:sz w:val="24"/>
                <w:szCs w:val="24"/>
                <w:lang w:eastAsia="ru-RU"/>
              </w:rPr>
            </w:pPr>
          </w:p>
          <w:p w:rsidR="00B70E4D" w:rsidRDefault="00B70E4D">
            <w:pPr>
              <w:spacing w:after="0" w:line="360" w:lineRule="auto"/>
              <w:jc w:val="right"/>
              <w:rPr>
                <w:rFonts w:ascii="GHEA Grapalat" w:eastAsia="Times New Roman" w:hAnsi="GHEA Grapalat" w:cs="Times New Roman"/>
                <w:color w:val="000000"/>
                <w:sz w:val="24"/>
                <w:szCs w:val="24"/>
                <w:lang w:eastAsia="ru-RU"/>
              </w:rPr>
            </w:pPr>
            <w:proofErr w:type="spellStart"/>
            <w:r>
              <w:rPr>
                <w:rFonts w:ascii="GHEA Grapalat" w:eastAsia="Times New Roman" w:hAnsi="GHEA Grapalat" w:cs="Times New Roman"/>
                <w:b/>
                <w:bCs/>
                <w:color w:val="000000"/>
                <w:sz w:val="24"/>
                <w:szCs w:val="24"/>
                <w:lang w:eastAsia="ru-RU"/>
              </w:rPr>
              <w:t>Հավելված</w:t>
            </w:r>
            <w:proofErr w:type="spellEnd"/>
            <w:r>
              <w:rPr>
                <w:rFonts w:ascii="GHEA Grapalat" w:eastAsia="Times New Roman" w:hAnsi="GHEA Grapalat" w:cs="Times New Roman"/>
                <w:b/>
                <w:bCs/>
                <w:color w:val="000000"/>
                <w:sz w:val="24"/>
                <w:szCs w:val="24"/>
                <w:lang w:eastAsia="ru-RU"/>
              </w:rPr>
              <w:br/>
              <w:t xml:space="preserve">ՀՀ </w:t>
            </w:r>
            <w:proofErr w:type="spellStart"/>
            <w:r>
              <w:rPr>
                <w:rFonts w:ascii="GHEA Grapalat" w:eastAsia="Times New Roman" w:hAnsi="GHEA Grapalat" w:cs="Times New Roman"/>
                <w:b/>
                <w:bCs/>
                <w:color w:val="000000"/>
                <w:sz w:val="24"/>
                <w:szCs w:val="24"/>
                <w:lang w:eastAsia="ru-RU"/>
              </w:rPr>
              <w:t>կառավարության</w:t>
            </w:r>
            <w:proofErr w:type="spellEnd"/>
            <w:r>
              <w:rPr>
                <w:rFonts w:ascii="GHEA Grapalat" w:eastAsia="Times New Roman" w:hAnsi="GHEA Grapalat" w:cs="Times New Roman"/>
                <w:b/>
                <w:bCs/>
                <w:color w:val="000000"/>
                <w:sz w:val="24"/>
                <w:szCs w:val="24"/>
                <w:lang w:eastAsia="ru-RU"/>
              </w:rPr>
              <w:t xml:space="preserve"> 2023 </w:t>
            </w:r>
            <w:proofErr w:type="spellStart"/>
            <w:r>
              <w:rPr>
                <w:rFonts w:ascii="GHEA Grapalat" w:eastAsia="Times New Roman" w:hAnsi="GHEA Grapalat" w:cs="Times New Roman"/>
                <w:b/>
                <w:bCs/>
                <w:color w:val="000000"/>
                <w:sz w:val="24"/>
                <w:szCs w:val="24"/>
                <w:lang w:eastAsia="ru-RU"/>
              </w:rPr>
              <w:t>թվականի</w:t>
            </w:r>
            <w:proofErr w:type="spellEnd"/>
            <w:r>
              <w:rPr>
                <w:rFonts w:ascii="GHEA Grapalat" w:eastAsia="Times New Roman" w:hAnsi="GHEA Grapalat" w:cs="Times New Roman"/>
                <w:b/>
                <w:bCs/>
                <w:color w:val="000000"/>
                <w:sz w:val="24"/>
                <w:szCs w:val="24"/>
                <w:lang w:eastAsia="ru-RU"/>
              </w:rPr>
              <w:br/>
            </w:r>
            <w:proofErr w:type="spellStart"/>
            <w:r>
              <w:rPr>
                <w:rFonts w:ascii="GHEA Grapalat" w:eastAsia="Times New Roman" w:hAnsi="GHEA Grapalat" w:cs="Times New Roman"/>
                <w:b/>
                <w:bCs/>
                <w:color w:val="000000"/>
                <w:sz w:val="24"/>
                <w:szCs w:val="24"/>
                <w:lang w:eastAsia="ru-RU"/>
              </w:rPr>
              <w:t>հոկտեմբերի</w:t>
            </w:r>
            <w:proofErr w:type="spellEnd"/>
            <w:r>
              <w:rPr>
                <w:rFonts w:ascii="GHEA Grapalat" w:eastAsia="Times New Roman" w:hAnsi="GHEA Grapalat" w:cs="Times New Roman"/>
                <w:b/>
                <w:bCs/>
                <w:color w:val="000000"/>
                <w:sz w:val="24"/>
                <w:szCs w:val="24"/>
                <w:lang w:eastAsia="ru-RU"/>
              </w:rPr>
              <w:t xml:space="preserve"> </w:t>
            </w:r>
            <w:r>
              <w:rPr>
                <w:rFonts w:ascii="GHEA Grapalat" w:eastAsia="Times New Roman" w:hAnsi="GHEA Grapalat" w:cs="Times New Roman"/>
                <w:b/>
                <w:bCs/>
                <w:color w:val="000000"/>
                <w:sz w:val="24"/>
                <w:szCs w:val="24"/>
                <w:lang w:val="hy-AM" w:eastAsia="ru-RU"/>
              </w:rPr>
              <w:t>———</w:t>
            </w:r>
            <w:r>
              <w:rPr>
                <w:rFonts w:ascii="GHEA Grapalat" w:eastAsia="Times New Roman" w:hAnsi="GHEA Grapalat" w:cs="Times New Roman"/>
                <w:b/>
                <w:bCs/>
                <w:color w:val="000000"/>
                <w:sz w:val="24"/>
                <w:szCs w:val="24"/>
                <w:lang w:eastAsia="ru-RU"/>
              </w:rPr>
              <w:t xml:space="preserve">-ի N </w:t>
            </w:r>
            <w:r>
              <w:rPr>
                <w:rFonts w:ascii="GHEA Grapalat" w:eastAsia="Times New Roman" w:hAnsi="GHEA Grapalat" w:cs="Times New Roman"/>
                <w:b/>
                <w:bCs/>
                <w:color w:val="000000"/>
                <w:sz w:val="24"/>
                <w:szCs w:val="24"/>
                <w:lang w:val="hy-AM" w:eastAsia="ru-RU"/>
              </w:rPr>
              <w:t>———</w:t>
            </w:r>
            <w:r>
              <w:rPr>
                <w:rFonts w:ascii="GHEA Grapalat" w:eastAsia="Times New Roman" w:hAnsi="GHEA Grapalat" w:cs="Times New Roman"/>
                <w:b/>
                <w:bCs/>
                <w:color w:val="000000"/>
                <w:sz w:val="24"/>
                <w:szCs w:val="24"/>
                <w:lang w:eastAsia="ru-RU"/>
              </w:rPr>
              <w:t xml:space="preserve"> Լ</w:t>
            </w:r>
            <w:r>
              <w:rPr>
                <w:rFonts w:ascii="GHEA Grapalat" w:eastAsia="Times New Roman" w:hAnsi="GHEA Grapalat" w:cs="Times New Roman"/>
                <w:b/>
                <w:bCs/>
                <w:color w:val="000000"/>
                <w:sz w:val="24"/>
                <w:szCs w:val="24"/>
                <w:lang w:val="hy-AM" w:eastAsia="ru-RU"/>
              </w:rPr>
              <w:t xml:space="preserve"> </w:t>
            </w:r>
            <w:proofErr w:type="spellStart"/>
            <w:r>
              <w:rPr>
                <w:rFonts w:ascii="GHEA Grapalat" w:eastAsia="Times New Roman" w:hAnsi="GHEA Grapalat" w:cs="Times New Roman"/>
                <w:b/>
                <w:bCs/>
                <w:color w:val="000000"/>
                <w:sz w:val="24"/>
                <w:szCs w:val="24"/>
                <w:lang w:eastAsia="ru-RU"/>
              </w:rPr>
              <w:t>որոշման</w:t>
            </w:r>
            <w:proofErr w:type="spellEnd"/>
          </w:p>
        </w:tc>
      </w:tr>
    </w:tbl>
    <w:p w:rsidR="00B70E4D" w:rsidRDefault="00B70E4D" w:rsidP="00B70E4D">
      <w:pPr>
        <w:shd w:val="clear" w:color="auto" w:fill="FFFFFF"/>
        <w:spacing w:after="0" w:line="360" w:lineRule="auto"/>
        <w:ind w:firstLine="375"/>
        <w:rPr>
          <w:rFonts w:ascii="GHEA Grapalat" w:eastAsia="Times New Roman" w:hAnsi="GHEA Grapalat" w:cs="Times New Roman"/>
          <w:b/>
          <w:bCs/>
          <w:color w:val="000000"/>
          <w:sz w:val="24"/>
          <w:szCs w:val="24"/>
          <w:lang w:eastAsia="ru-RU"/>
        </w:rPr>
      </w:pPr>
    </w:p>
    <w:p w:rsidR="00B70E4D" w:rsidRDefault="00B70E4D" w:rsidP="00B70E4D">
      <w:pPr>
        <w:shd w:val="clear" w:color="auto" w:fill="FFFFFF"/>
        <w:spacing w:after="0" w:line="360" w:lineRule="auto"/>
        <w:ind w:firstLine="375"/>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ԿԱՐԳ</w:t>
      </w:r>
    </w:p>
    <w:p w:rsidR="00B70E4D" w:rsidRDefault="00B70E4D" w:rsidP="00B70E4D">
      <w:pPr>
        <w:shd w:val="clear" w:color="auto" w:fill="FFFFFF"/>
        <w:spacing w:after="0" w:line="360" w:lineRule="auto"/>
        <w:ind w:firstLine="375"/>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ԼԵՌՆԱՅԻՆ ՂԱՐԱԲԱՂԻՑ ԲՌՆԻ ՏԵՂԱՀԱՆՎԱԾ ԱՆՁԱՆՑ ՄԱՐԴԱՍԻՐԱԿԱՆ ՕԳՆՈՒԹՅԱՆ ԲԱՇԽՄԱՆ</w:t>
      </w:r>
    </w:p>
    <w:p w:rsidR="00B70E4D" w:rsidRDefault="00B70E4D" w:rsidP="00B70E4D">
      <w:pPr>
        <w:shd w:val="clear" w:color="auto" w:fill="FFFFFF"/>
        <w:spacing w:after="0" w:line="360" w:lineRule="auto"/>
        <w:rPr>
          <w:rFonts w:ascii="GHEA Grapalat" w:eastAsia="Times New Roman" w:hAnsi="GHEA Grapalat" w:cs="Times New Roman"/>
          <w:color w:val="000000"/>
          <w:sz w:val="24"/>
          <w:szCs w:val="24"/>
          <w:lang w:val="hy-AM" w:eastAsia="ru-RU"/>
        </w:rPr>
      </w:pPr>
    </w:p>
    <w:p w:rsidR="00B70E4D" w:rsidRDefault="00B70E4D" w:rsidP="00B70E4D">
      <w:pPr>
        <w:pStyle w:val="ListParagraph"/>
        <w:numPr>
          <w:ilvl w:val="0"/>
          <w:numId w:val="1"/>
        </w:numPr>
        <w:shd w:val="clear" w:color="auto" w:fill="FFFFFF"/>
        <w:tabs>
          <w:tab w:val="left" w:pos="993"/>
        </w:tabs>
        <w:spacing w:after="0" w:line="360" w:lineRule="auto"/>
        <w:ind w:left="0" w:firstLine="737"/>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Սույն կարգով կարգավորվում են Լեռնային Ղարաբաղից 2023 թվականի սեպտեմբերից 19-ից բռնի տեղահանված անձանց (այսուհետ՝ Շահառու) աջակցության նպատակով օտարերկրյա պետությունների, միջազգային կազմակերպությունների, ֆիզիկական և իրավաբանական անձանց կողմից Հայաստանի Հանրապետությանը բնաիրային եղանակով անհատույց փոխանցված, ինչպես նաև Հայաստանի Հանրապետության կառավարության կողմից ձեռք բերված  </w:t>
      </w:r>
      <w:r>
        <w:rPr>
          <w:rFonts w:ascii="GHEA Grapalat" w:hAnsi="GHEA Grapalat"/>
          <w:sz w:val="24"/>
          <w:szCs w:val="24"/>
          <w:lang w:val="hy-AM"/>
        </w:rPr>
        <w:t xml:space="preserve">մարդասիրական օգնության </w:t>
      </w:r>
      <w:r>
        <w:rPr>
          <w:rFonts w:ascii="GHEA Grapalat" w:eastAsia="Times New Roman" w:hAnsi="GHEA Grapalat" w:cs="Times New Roman"/>
          <w:color w:val="000000"/>
          <w:sz w:val="24"/>
          <w:szCs w:val="24"/>
          <w:lang w:val="hy-AM" w:eastAsia="ru-RU"/>
        </w:rPr>
        <w:t xml:space="preserve">(այսուհետ՝ Աջակցություն) </w:t>
      </w:r>
      <w:r>
        <w:rPr>
          <w:rFonts w:ascii="GHEA Grapalat" w:hAnsi="GHEA Grapalat"/>
          <w:color w:val="000000"/>
          <w:sz w:val="24"/>
          <w:szCs w:val="24"/>
          <w:shd w:val="clear" w:color="auto" w:fill="FFFFFF"/>
          <w:lang w:val="hy-AM"/>
        </w:rPr>
        <w:t xml:space="preserve">բաշխման </w:t>
      </w:r>
      <w:r>
        <w:rPr>
          <w:rFonts w:ascii="GHEA Grapalat" w:eastAsia="Times New Roman" w:hAnsi="GHEA Grapalat" w:cs="Times New Roman"/>
          <w:color w:val="000000"/>
          <w:sz w:val="24"/>
          <w:szCs w:val="24"/>
          <w:lang w:val="hy-AM" w:eastAsia="ru-RU"/>
        </w:rPr>
        <w:t xml:space="preserve">հետ կապված հարաբերությունները։ </w:t>
      </w:r>
    </w:p>
    <w:p w:rsidR="00B70E4D" w:rsidRDefault="00B70E4D" w:rsidP="00B70E4D">
      <w:pPr>
        <w:pStyle w:val="ListParagraph"/>
        <w:numPr>
          <w:ilvl w:val="0"/>
          <w:numId w:val="1"/>
        </w:numPr>
        <w:shd w:val="clear" w:color="auto" w:fill="FFFFFF"/>
        <w:tabs>
          <w:tab w:val="left" w:pos="993"/>
        </w:tabs>
        <w:spacing w:after="0" w:line="360" w:lineRule="auto"/>
        <w:ind w:left="0" w:firstLine="737"/>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Աջակցությունը</w:t>
      </w:r>
      <w:r>
        <w:rPr>
          <w:rFonts w:ascii="GHEA Grapalat" w:hAnsi="GHEA Grapalat"/>
          <w:bCs/>
          <w:color w:val="000000"/>
          <w:sz w:val="24"/>
          <w:szCs w:val="24"/>
          <w:shd w:val="clear" w:color="auto" w:fill="FFFFFF"/>
          <w:lang w:val="hy-AM"/>
        </w:rPr>
        <w:t xml:space="preserve"> կարող է ընդգրկել սննդամթերք, հագուստ, կոշիկ, հիգիենայի միջոցներ, խնամքի պարագաներ, մահճակալներ, անկողնային պարագաներ, առաջին անհրաժեշտության այլ ապրանքներ, տեղաշարժման հատուկ  միջոցներ, դեղեր, բժշկական սարքեր և սարքավորումներ, </w:t>
      </w:r>
      <w:r>
        <w:rPr>
          <w:rFonts w:ascii="GHEA Grapalat" w:hAnsi="GHEA Grapalat"/>
          <w:iCs/>
          <w:color w:val="222222"/>
          <w:sz w:val="24"/>
          <w:szCs w:val="24"/>
          <w:shd w:val="clear" w:color="auto" w:fill="FFFFFF"/>
          <w:lang w:val="hy-AM"/>
        </w:rPr>
        <w:t>բժշկական նշանակության ապրանքներ,</w:t>
      </w:r>
      <w:r>
        <w:rPr>
          <w:rFonts w:ascii="GHEA Grapalat" w:hAnsi="GHEA Grapalat"/>
          <w:i/>
          <w:iCs/>
          <w:color w:val="222222"/>
          <w:sz w:val="24"/>
          <w:szCs w:val="24"/>
          <w:shd w:val="clear" w:color="auto" w:fill="FFFFFF"/>
          <w:lang w:val="hy-AM"/>
        </w:rPr>
        <w:t xml:space="preserve"> </w:t>
      </w:r>
      <w:r>
        <w:rPr>
          <w:rFonts w:ascii="GHEA Grapalat" w:hAnsi="GHEA Grapalat"/>
          <w:bCs/>
          <w:color w:val="000000"/>
          <w:sz w:val="24"/>
          <w:szCs w:val="24"/>
          <w:shd w:val="clear" w:color="auto" w:fill="FFFFFF"/>
          <w:lang w:val="hy-AM"/>
        </w:rPr>
        <w:t>ինչպես նաև Հայաստանի Հանրապետության օրենսդրությամբ չարգելված այլ ապրանքներ:</w:t>
      </w:r>
    </w:p>
    <w:p w:rsidR="00B70E4D" w:rsidRDefault="00B70E4D" w:rsidP="00B70E4D">
      <w:pPr>
        <w:pStyle w:val="ListParagraph"/>
        <w:numPr>
          <w:ilvl w:val="0"/>
          <w:numId w:val="1"/>
        </w:numPr>
        <w:shd w:val="clear" w:color="auto" w:fill="FFFFFF"/>
        <w:tabs>
          <w:tab w:val="left" w:pos="993"/>
        </w:tabs>
        <w:spacing w:after="0" w:line="360" w:lineRule="auto"/>
        <w:ind w:left="0" w:firstLine="737"/>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sz w:val="24"/>
          <w:szCs w:val="24"/>
          <w:lang w:val="hy-AM"/>
        </w:rPr>
        <w:t xml:space="preserve">Աջակցության համար չեն պահանջվում Մաքսային միության հանձնաժողովի 2010 թվականի հունիսի 18-ի N 317 և N 318, </w:t>
      </w:r>
      <w:proofErr w:type="spellStart"/>
      <w:r>
        <w:rPr>
          <w:rFonts w:ascii="GHEA Grapalat" w:eastAsia="Times New Roman" w:hAnsi="GHEA Grapalat" w:cs="Times New Roman"/>
          <w:sz w:val="24"/>
          <w:szCs w:val="24"/>
          <w:lang w:val="hy-AM"/>
        </w:rPr>
        <w:t>Եվրասիական</w:t>
      </w:r>
      <w:proofErr w:type="spellEnd"/>
      <w:r>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lastRenderedPageBreak/>
        <w:t xml:space="preserve">տնտեսական միության հանձնաժողովի խորհրդի 2021 թվականի նոյեմբերի 12-ի թիվ 130 որոշումների համաձայն՝ սննդամթերքը, անասնաբուժական և </w:t>
      </w:r>
      <w:proofErr w:type="spellStart"/>
      <w:r>
        <w:rPr>
          <w:rFonts w:ascii="GHEA Grapalat" w:eastAsia="Times New Roman" w:hAnsi="GHEA Grapalat" w:cs="Times New Roman"/>
          <w:sz w:val="24"/>
          <w:szCs w:val="24"/>
          <w:lang w:val="hy-AM"/>
        </w:rPr>
        <w:t>բուսասանիտարական</w:t>
      </w:r>
      <w:proofErr w:type="spellEnd"/>
      <w:r>
        <w:rPr>
          <w:rFonts w:ascii="GHEA Grapalat" w:eastAsia="Times New Roman" w:hAnsi="GHEA Grapalat" w:cs="Times New Roman"/>
          <w:sz w:val="24"/>
          <w:szCs w:val="24"/>
          <w:lang w:val="hy-AM"/>
        </w:rPr>
        <w:t xml:space="preserve"> հսկողության ենթակա բեռները սահմանային պետական վերահսկողության շրջանակներում անվտանգությունը հավաստող փաստաթղթերը, ինչպես նաև անասնաբուժական հսկողության ենթակա որոշ բեռների ներմուծման նախնական թույլատվությունը։ Մաքսային միության հանձնաժողովի 2010 թվականի հունիսի 18-ի N 317 և N 318, </w:t>
      </w:r>
      <w:proofErr w:type="spellStart"/>
      <w:r>
        <w:rPr>
          <w:rFonts w:ascii="GHEA Grapalat" w:eastAsia="Times New Roman" w:hAnsi="GHEA Grapalat" w:cs="Times New Roman"/>
          <w:sz w:val="24"/>
          <w:szCs w:val="24"/>
          <w:lang w:val="hy-AM"/>
        </w:rPr>
        <w:t>Եվրասիական</w:t>
      </w:r>
      <w:proofErr w:type="spellEnd"/>
      <w:r>
        <w:rPr>
          <w:rFonts w:ascii="GHEA Grapalat" w:eastAsia="Times New Roman" w:hAnsi="GHEA Grapalat" w:cs="Times New Roman"/>
          <w:sz w:val="24"/>
          <w:szCs w:val="24"/>
          <w:lang w:val="hy-AM"/>
        </w:rPr>
        <w:t xml:space="preserve"> տնտեսական միության հանձնաժողովի խորհրդի 2021 թվականի նոյեմբերի 12-ի թիվ 130 որոշումների համաձայն՝ Աջակցության համար նաև չի պահանջվում հսկողության վերցված ապրանքների ներմուծումը Միության մաքսային տարածք միայն Միության մաքսային տարածք ներմուծվող հսկողության վերցված ապրանքների արտադրությունը, վերամշակումն ու (կամ) պահպանումն իրականացնող կազմակերպությունների և անձանց </w:t>
      </w:r>
      <w:proofErr w:type="spellStart"/>
      <w:r>
        <w:rPr>
          <w:rFonts w:ascii="GHEA Grapalat" w:eastAsia="Times New Roman" w:hAnsi="GHEA Grapalat" w:cs="Times New Roman"/>
          <w:sz w:val="24"/>
          <w:szCs w:val="24"/>
          <w:lang w:val="hy-AM"/>
        </w:rPr>
        <w:t>ռեեստրում</w:t>
      </w:r>
      <w:proofErr w:type="spellEnd"/>
      <w:r>
        <w:rPr>
          <w:rFonts w:ascii="GHEA Grapalat" w:eastAsia="Times New Roman" w:hAnsi="GHEA Grapalat" w:cs="Times New Roman"/>
          <w:sz w:val="24"/>
          <w:szCs w:val="24"/>
          <w:lang w:val="hy-AM"/>
        </w:rPr>
        <w:t xml:space="preserve"> ներառված արտահանող ձեռնարկություններից:</w:t>
      </w:r>
    </w:p>
    <w:p w:rsidR="00B70E4D" w:rsidRDefault="00B70E4D" w:rsidP="00B70E4D">
      <w:pPr>
        <w:pStyle w:val="ListParagraph"/>
        <w:numPr>
          <w:ilvl w:val="0"/>
          <w:numId w:val="1"/>
        </w:numPr>
        <w:shd w:val="clear" w:color="auto" w:fill="FFFFFF"/>
        <w:tabs>
          <w:tab w:val="left" w:pos="1134"/>
        </w:tabs>
        <w:spacing w:after="0" w:line="360" w:lineRule="auto"/>
        <w:ind w:left="0" w:firstLine="737"/>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Աջակցության ընդունման, հաշվառման, գույքագրման և պահեստավորման ապահովումն իրականացվում է Ներքին գործերի նախարարությունը (այսուհետ՝ ՆԳՆ), իսկ Աջակցության մեջ ընդգրկված դեղերի, </w:t>
      </w:r>
      <w:r>
        <w:rPr>
          <w:rFonts w:ascii="GHEA Grapalat" w:hAnsi="GHEA Grapalat"/>
          <w:iCs/>
          <w:color w:val="222222"/>
          <w:sz w:val="24"/>
          <w:szCs w:val="24"/>
          <w:shd w:val="clear" w:color="auto" w:fill="FFFFFF"/>
          <w:lang w:val="hy-AM"/>
        </w:rPr>
        <w:t>բժշկական նշանակության ապրանքների,</w:t>
      </w:r>
      <w:r>
        <w:rPr>
          <w:rFonts w:ascii="GHEA Grapalat" w:hAnsi="GHEA Grapalat"/>
          <w:i/>
          <w:iCs/>
          <w:color w:val="222222"/>
          <w:sz w:val="24"/>
          <w:szCs w:val="24"/>
          <w:shd w:val="clear" w:color="auto" w:fill="FFFFFF"/>
          <w:lang w:val="hy-AM"/>
        </w:rPr>
        <w:t xml:space="preserve"> </w:t>
      </w:r>
      <w:r>
        <w:rPr>
          <w:rFonts w:ascii="GHEA Grapalat" w:eastAsia="Times New Roman" w:hAnsi="GHEA Grapalat" w:cs="Times New Roman"/>
          <w:color w:val="000000"/>
          <w:sz w:val="24"/>
          <w:szCs w:val="24"/>
          <w:lang w:val="hy-AM" w:eastAsia="ru-RU"/>
        </w:rPr>
        <w:t>բժշկական սարքերի ու սարքավորումների հաշվառման, գույքագրման և պահեստավորման ապահովումը՝ Հայաստանի Հանրապետության առողջապահության նախարարության կողմից (այսուհետ՝ ԱՆ)՝ բացառությամբ սույն կարգի 18-րդ կետով նախատեսված դեպքերի:</w:t>
      </w:r>
    </w:p>
    <w:p w:rsidR="00B70E4D" w:rsidRDefault="00B70E4D" w:rsidP="00B70E4D">
      <w:pPr>
        <w:pStyle w:val="ListParagraph"/>
        <w:numPr>
          <w:ilvl w:val="0"/>
          <w:numId w:val="1"/>
        </w:numPr>
        <w:shd w:val="clear" w:color="auto" w:fill="FFFFFF"/>
        <w:tabs>
          <w:tab w:val="left" w:pos="1134"/>
        </w:tabs>
        <w:spacing w:after="0" w:line="360" w:lineRule="auto"/>
        <w:ind w:left="0" w:firstLine="737"/>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Աջակցության մեջ ընդգրկված դեղերը, </w:t>
      </w:r>
      <w:r>
        <w:rPr>
          <w:rFonts w:ascii="GHEA Grapalat" w:hAnsi="GHEA Grapalat"/>
          <w:iCs/>
          <w:color w:val="222222"/>
          <w:sz w:val="24"/>
          <w:szCs w:val="24"/>
          <w:shd w:val="clear" w:color="auto" w:fill="FFFFFF"/>
          <w:lang w:val="hy-AM"/>
        </w:rPr>
        <w:t>բժշկական նշանակության ապրանքները,</w:t>
      </w:r>
      <w:r>
        <w:rPr>
          <w:rFonts w:ascii="GHEA Grapalat" w:hAnsi="GHEA Grapalat"/>
          <w:i/>
          <w:iCs/>
          <w:color w:val="222222"/>
          <w:sz w:val="24"/>
          <w:szCs w:val="24"/>
          <w:shd w:val="clear" w:color="auto" w:fill="FFFFFF"/>
          <w:lang w:val="hy-AM"/>
        </w:rPr>
        <w:t xml:space="preserve"> </w:t>
      </w:r>
      <w:r>
        <w:rPr>
          <w:rFonts w:ascii="GHEA Grapalat" w:eastAsia="Times New Roman" w:hAnsi="GHEA Grapalat" w:cs="Times New Roman"/>
          <w:color w:val="000000"/>
          <w:sz w:val="24"/>
          <w:szCs w:val="24"/>
          <w:lang w:val="hy-AM" w:eastAsia="ru-RU"/>
        </w:rPr>
        <w:t xml:space="preserve">բժշկական սարքերը ու սարքավորումները Շահառուներին, իսկ բժշկական սարքերը և սարքավորումները՝ նաև բժշկական հաստատություններին՝ ԱՆ-ը տրամադրում է Հայաստանի Հանրապետության օրենսդրությամբ սահմանված կարգով, </w:t>
      </w:r>
      <w:r>
        <w:rPr>
          <w:rFonts w:ascii="GHEA Grapalat" w:hAnsi="GHEA Grapalat"/>
          <w:iCs/>
          <w:color w:val="222222"/>
          <w:sz w:val="24"/>
          <w:szCs w:val="24"/>
          <w:shd w:val="clear" w:color="auto" w:fill="FFFFFF"/>
          <w:lang w:val="hy-AM"/>
        </w:rPr>
        <w:t xml:space="preserve">ինչպես նաև, ելնելով </w:t>
      </w:r>
      <w:proofErr w:type="spellStart"/>
      <w:r>
        <w:rPr>
          <w:rFonts w:ascii="GHEA Grapalat" w:hAnsi="GHEA Grapalat"/>
          <w:iCs/>
          <w:color w:val="222222"/>
          <w:sz w:val="24"/>
          <w:szCs w:val="24"/>
          <w:shd w:val="clear" w:color="auto" w:fill="FFFFFF"/>
          <w:lang w:val="hy-AM"/>
        </w:rPr>
        <w:t>հրատապությունից</w:t>
      </w:r>
      <w:proofErr w:type="spellEnd"/>
      <w:r>
        <w:rPr>
          <w:rFonts w:ascii="GHEA Grapalat" w:hAnsi="GHEA Grapalat"/>
          <w:iCs/>
          <w:color w:val="222222"/>
          <w:sz w:val="24"/>
          <w:szCs w:val="24"/>
          <w:shd w:val="clear" w:color="auto" w:fill="FFFFFF"/>
          <w:lang w:val="hy-AM"/>
        </w:rPr>
        <w:t>, իրականացնում է ուղիղ բաշխում</w:t>
      </w:r>
      <w:r>
        <w:rPr>
          <w:rFonts w:ascii="GHEA Grapalat" w:eastAsia="Times New Roman" w:hAnsi="GHEA Grapalat" w:cs="Times New Roman"/>
          <w:color w:val="000000"/>
          <w:sz w:val="24"/>
          <w:szCs w:val="24"/>
          <w:lang w:val="hy-AM" w:eastAsia="ru-RU"/>
        </w:rPr>
        <w:t xml:space="preserve">: </w:t>
      </w:r>
      <w:r>
        <w:rPr>
          <w:rFonts w:ascii="GHEA Grapalat" w:hAnsi="GHEA Grapalat"/>
          <w:iCs/>
          <w:color w:val="222222"/>
          <w:sz w:val="24"/>
          <w:szCs w:val="24"/>
          <w:shd w:val="clear" w:color="auto" w:fill="FFFFFF"/>
          <w:lang w:val="hy-AM"/>
        </w:rPr>
        <w:t xml:space="preserve">Աջակցության մեջ ընդգրկված ապրանքների (դեղեր և այլ ապրանքներ) հրատապ </w:t>
      </w:r>
      <w:r>
        <w:rPr>
          <w:rFonts w:ascii="GHEA Grapalat" w:hAnsi="GHEA Grapalat"/>
          <w:iCs/>
          <w:color w:val="222222"/>
          <w:sz w:val="24"/>
          <w:szCs w:val="24"/>
          <w:shd w:val="clear" w:color="auto" w:fill="FFFFFF"/>
          <w:lang w:val="hy-AM"/>
        </w:rPr>
        <w:lastRenderedPageBreak/>
        <w:t xml:space="preserve">բաշխման գործընթացն իրականացվում է առանց </w:t>
      </w:r>
      <w:proofErr w:type="spellStart"/>
      <w:r>
        <w:rPr>
          <w:rFonts w:ascii="GHEA Grapalat" w:hAnsi="GHEA Grapalat"/>
          <w:iCs/>
          <w:color w:val="222222"/>
          <w:sz w:val="24"/>
          <w:szCs w:val="24"/>
          <w:shd w:val="clear" w:color="auto" w:fill="FFFFFF"/>
          <w:lang w:val="hy-AM"/>
        </w:rPr>
        <w:t>դրոշմապիտակավորման</w:t>
      </w:r>
      <w:proofErr w:type="spellEnd"/>
      <w:r>
        <w:rPr>
          <w:rFonts w:ascii="GHEA Grapalat" w:hAnsi="GHEA Grapalat"/>
          <w:iCs/>
          <w:color w:val="222222"/>
          <w:sz w:val="24"/>
          <w:szCs w:val="24"/>
          <w:shd w:val="clear" w:color="auto" w:fill="FFFFFF"/>
          <w:lang w:val="hy-AM"/>
        </w:rPr>
        <w:t xml:space="preserve">։ </w:t>
      </w:r>
      <w:r>
        <w:rPr>
          <w:rFonts w:ascii="GHEA Grapalat" w:eastAsia="Times New Roman" w:hAnsi="GHEA Grapalat" w:cs="Times New Roman"/>
          <w:color w:val="000000"/>
          <w:sz w:val="24"/>
          <w:szCs w:val="24"/>
          <w:lang w:val="hy-AM" w:eastAsia="ru-RU"/>
        </w:rPr>
        <w:t xml:space="preserve">ԱՆ-ի կողմից Աջակցության բաշխման արդյունքների մասին տեղեկատվությունը յուրաքանչյուր շաբաթվա վերջին աշխատանքային օրվա դրությամբ  ներկայացվում է համակարգող փոխվարչապետի գրասենյակ՝ համաձայն </w:t>
      </w:r>
      <w:proofErr w:type="spellStart"/>
      <w:r>
        <w:rPr>
          <w:rFonts w:ascii="GHEA Grapalat" w:eastAsia="Times New Roman" w:hAnsi="GHEA Grapalat" w:cs="Times New Roman"/>
          <w:color w:val="000000"/>
          <w:sz w:val="24"/>
          <w:szCs w:val="24"/>
          <w:lang w:val="hy-AM" w:eastAsia="ru-RU"/>
        </w:rPr>
        <w:t>Ձև</w:t>
      </w:r>
      <w:proofErr w:type="spellEnd"/>
      <w:r>
        <w:rPr>
          <w:rFonts w:ascii="GHEA Grapalat" w:eastAsia="Times New Roman" w:hAnsi="GHEA Grapalat" w:cs="Times New Roman"/>
          <w:color w:val="000000"/>
          <w:sz w:val="24"/>
          <w:szCs w:val="24"/>
          <w:lang w:val="hy-AM" w:eastAsia="ru-RU"/>
        </w:rPr>
        <w:t xml:space="preserve"> 1-ի</w:t>
      </w:r>
      <w:r>
        <w:rPr>
          <w:rStyle w:val="CommentReference"/>
          <w:rFonts w:ascii="GHEA Grapalat" w:hAnsi="GHEA Grapalat"/>
          <w:sz w:val="24"/>
          <w:szCs w:val="24"/>
          <w:lang w:val="hy-AM"/>
        </w:rPr>
        <w:t>։</w:t>
      </w:r>
    </w:p>
    <w:p w:rsidR="00B70E4D" w:rsidRDefault="00B70E4D" w:rsidP="00B70E4D">
      <w:pPr>
        <w:pStyle w:val="ListParagraph"/>
        <w:numPr>
          <w:ilvl w:val="0"/>
          <w:numId w:val="1"/>
        </w:numPr>
        <w:shd w:val="clear" w:color="auto" w:fill="FFFFFF"/>
        <w:tabs>
          <w:tab w:val="left" w:pos="1134"/>
        </w:tabs>
        <w:spacing w:after="0" w:line="360" w:lineRule="auto"/>
        <w:ind w:left="0" w:firstLine="737"/>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ՆԳՆ-ի կողմից աջակցության պահեստավորման գործընթացին զուգահեռ, Սննդամթերքի անվտանգության տեսչական մարմնի (այսուհետ՝ Տեսչական մարմին) կողմից պահեստում առկա սննդամթերքի նկատմամբ օրենքով նախատեսված դեպքերում և կարգով իրականացվում է համապատասխան գործառույթներ օրենսդրությամբ սահմանված անվտանգության պահանջների պահպանման փաստը պարզելու նպատակով: Իրականացված գործառույթների արդյունքները Տեսչական մարմինը տրամադրում է ՆԳՆ-ին։</w:t>
      </w:r>
    </w:p>
    <w:p w:rsidR="00B70E4D" w:rsidRDefault="00B70E4D" w:rsidP="00B70E4D">
      <w:pPr>
        <w:pStyle w:val="ListParagraph"/>
        <w:numPr>
          <w:ilvl w:val="0"/>
          <w:numId w:val="1"/>
        </w:numPr>
        <w:shd w:val="clear" w:color="auto" w:fill="FFFFFF"/>
        <w:spacing w:after="0" w:line="360" w:lineRule="auto"/>
        <w:ind w:left="0" w:firstLine="37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ՆԳՆ-ի կողմից սույն կարգի 6-րդ կետով սահմանված պահեստավորումից հետո Աջակցության մեջ ընդգրկված ապրանքատեսակի և չափաքանակի  մասին համապատասխան տեղեկատվությունը մեկ աշխատանքային օրվա ընթացքում փոխանցվում է Տարածքային կառավարման և ենթակառուցվածքների նախարարությանը (այսուհետ՝ ՏԿԵՆ)։ </w:t>
      </w:r>
    </w:p>
    <w:p w:rsidR="00B70E4D" w:rsidRDefault="00B70E4D" w:rsidP="00B70E4D">
      <w:pPr>
        <w:pStyle w:val="ListParagraph"/>
        <w:numPr>
          <w:ilvl w:val="0"/>
          <w:numId w:val="1"/>
        </w:numPr>
        <w:shd w:val="clear" w:color="auto" w:fill="FFFFFF"/>
        <w:spacing w:after="0" w:line="360" w:lineRule="auto"/>
        <w:ind w:left="0" w:firstLine="374"/>
        <w:jc w:val="both"/>
        <w:rPr>
          <w:rFonts w:ascii="GHEA Grapalat" w:eastAsia="Times New Roman" w:hAnsi="GHEA Grapalat" w:cs="Times New Roman"/>
          <w:color w:val="000000"/>
          <w:sz w:val="24"/>
          <w:szCs w:val="24"/>
          <w:lang w:val="hy-AM" w:eastAsia="ru-RU"/>
        </w:rPr>
      </w:pPr>
      <w:r>
        <w:rPr>
          <w:rFonts w:ascii="GHEA Grapalat" w:hAnsi="GHEA Grapalat" w:cs="Sylfaen"/>
          <w:sz w:val="24"/>
          <w:szCs w:val="24"/>
          <w:lang w:val="hy-AM"/>
        </w:rPr>
        <w:t>Տ</w:t>
      </w:r>
      <w:r>
        <w:rPr>
          <w:rFonts w:ascii="GHEA Grapalat" w:hAnsi="GHEA Grapalat"/>
          <w:color w:val="000000"/>
          <w:sz w:val="24"/>
          <w:szCs w:val="24"/>
          <w:lang w:val="hy-AM"/>
        </w:rPr>
        <w:t xml:space="preserve">ԿԵՆ-ը, </w:t>
      </w:r>
      <w:proofErr w:type="spellStart"/>
      <w:r>
        <w:rPr>
          <w:rFonts w:ascii="GHEA Grapalat" w:hAnsi="GHEA Grapalat"/>
          <w:color w:val="000000"/>
          <w:sz w:val="24"/>
          <w:szCs w:val="24"/>
          <w:lang w:val="hy-AM"/>
        </w:rPr>
        <w:t>պահեստավորված</w:t>
      </w:r>
      <w:proofErr w:type="spellEnd"/>
      <w:r>
        <w:rPr>
          <w:rFonts w:ascii="GHEA Grapalat" w:hAnsi="GHEA Grapalat"/>
          <w:color w:val="000000"/>
          <w:sz w:val="24"/>
          <w:szCs w:val="24"/>
          <w:lang w:val="hy-AM"/>
        </w:rPr>
        <w:t xml:space="preserve"> ապրանքների բաշխումն ըստ մարզերի իրականացնում է՝ Հայաստանի Հանրապետության մարզպետների  աշխատակազմերի կողմից ներկայացված պահանջի հիման վրա, որը </w:t>
      </w:r>
      <w:proofErr w:type="spellStart"/>
      <w:r>
        <w:rPr>
          <w:rFonts w:ascii="GHEA Grapalat" w:hAnsi="GHEA Grapalat"/>
          <w:color w:val="000000"/>
          <w:sz w:val="24"/>
          <w:szCs w:val="24"/>
          <w:lang w:val="hy-AM"/>
        </w:rPr>
        <w:t>ձևավորվում</w:t>
      </w:r>
      <w:proofErr w:type="spellEnd"/>
      <w:r>
        <w:rPr>
          <w:rFonts w:ascii="GHEA Grapalat" w:hAnsi="GHEA Grapalat"/>
          <w:color w:val="000000"/>
          <w:sz w:val="24"/>
          <w:szCs w:val="24"/>
          <w:lang w:val="hy-AM"/>
        </w:rPr>
        <w:t xml:space="preserve"> է համայնքի ղեկավարի աշխատակազմի և միասնական սոցիալական ծառայության տարածքային կենտրոնների կողմից ներկայացված կարիքների հիման վրա՝ հիմք ընդունելով </w:t>
      </w:r>
      <w:r>
        <w:rPr>
          <w:rFonts w:ascii="GHEA Grapalat" w:eastAsia="Times New Roman" w:hAnsi="GHEA Grapalat" w:cs="Times New Roman"/>
          <w:color w:val="000000"/>
          <w:sz w:val="24"/>
          <w:szCs w:val="24"/>
          <w:lang w:val="hy-AM" w:eastAsia="ru-RU"/>
        </w:rPr>
        <w:t xml:space="preserve">«e-soc.am» հարթակով </w:t>
      </w:r>
      <w:proofErr w:type="spellStart"/>
      <w:r>
        <w:rPr>
          <w:rFonts w:ascii="GHEA Grapalat" w:eastAsia="Times New Roman" w:hAnsi="GHEA Grapalat" w:cs="Times New Roman"/>
          <w:color w:val="000000"/>
          <w:sz w:val="24"/>
          <w:szCs w:val="24"/>
          <w:lang w:val="hy-AM" w:eastAsia="ru-RU"/>
        </w:rPr>
        <w:t>ձևակերպված</w:t>
      </w:r>
      <w:proofErr w:type="spellEnd"/>
      <w:r>
        <w:rPr>
          <w:rFonts w:ascii="GHEA Grapalat" w:eastAsia="Times New Roman" w:hAnsi="GHEA Grapalat" w:cs="Times New Roman"/>
          <w:color w:val="000000"/>
          <w:sz w:val="24"/>
          <w:szCs w:val="24"/>
          <w:lang w:val="hy-AM" w:eastAsia="ru-RU"/>
        </w:rPr>
        <w:t xml:space="preserve"> հայտերը (կարիքները)</w:t>
      </w:r>
      <w:r>
        <w:rPr>
          <w:rFonts w:ascii="GHEA Grapalat" w:hAnsi="GHEA Grapalat"/>
          <w:color w:val="000000"/>
          <w:sz w:val="24"/>
          <w:szCs w:val="24"/>
          <w:lang w:val="hy-AM"/>
        </w:rPr>
        <w:t xml:space="preserve">։ Պահանջարկից ելնելով ՏԿԵՆ-ը </w:t>
      </w:r>
      <w:proofErr w:type="spellStart"/>
      <w:r>
        <w:rPr>
          <w:rFonts w:ascii="GHEA Grapalat" w:hAnsi="GHEA Grapalat"/>
          <w:color w:val="000000"/>
          <w:sz w:val="24"/>
          <w:szCs w:val="24"/>
          <w:lang w:val="hy-AM"/>
        </w:rPr>
        <w:t>պահեստավորված</w:t>
      </w:r>
      <w:proofErr w:type="spellEnd"/>
      <w:r>
        <w:rPr>
          <w:rFonts w:ascii="GHEA Grapalat" w:hAnsi="GHEA Grapalat"/>
          <w:color w:val="000000"/>
          <w:sz w:val="24"/>
          <w:szCs w:val="24"/>
          <w:lang w:val="hy-AM"/>
        </w:rPr>
        <w:t xml:space="preserve"> ապրանքների բաշխումն ըստ մարզերի կարող է իրականացնել համամասնորեն՝ հաշվառված անձանց թվին համապատասխան։ Հաշվառումը թարմացվում է յուրաքանչյուր շաբաթվա վերջին աշխատանքային օրվա ավարտի դրությամբ և կիրառվում է հաջորդող շաբաթվա </w:t>
      </w:r>
      <w:proofErr w:type="spellStart"/>
      <w:r>
        <w:rPr>
          <w:rFonts w:ascii="GHEA Grapalat" w:hAnsi="GHEA Grapalat"/>
          <w:color w:val="000000"/>
          <w:sz w:val="24"/>
          <w:szCs w:val="24"/>
          <w:lang w:val="hy-AM"/>
        </w:rPr>
        <w:lastRenderedPageBreak/>
        <w:t>բաշխումներն</w:t>
      </w:r>
      <w:proofErr w:type="spellEnd"/>
      <w:r>
        <w:rPr>
          <w:rFonts w:ascii="GHEA Grapalat" w:hAnsi="GHEA Grapalat"/>
          <w:color w:val="000000"/>
          <w:sz w:val="24"/>
          <w:szCs w:val="24"/>
          <w:lang w:val="hy-AM"/>
        </w:rPr>
        <w:t xml:space="preserve"> իրականացնելու նպատակով: Չեն հաշվառվում այն </w:t>
      </w:r>
      <w:proofErr w:type="spellStart"/>
      <w:r>
        <w:rPr>
          <w:rFonts w:ascii="GHEA Grapalat" w:hAnsi="GHEA Grapalat"/>
          <w:color w:val="000000"/>
          <w:sz w:val="24"/>
          <w:szCs w:val="24"/>
          <w:lang w:val="hy-AM"/>
        </w:rPr>
        <w:t>Շահառուները</w:t>
      </w:r>
      <w:proofErr w:type="spellEnd"/>
      <w:r>
        <w:rPr>
          <w:rFonts w:ascii="GHEA Grapalat" w:hAnsi="GHEA Grapalat"/>
          <w:color w:val="000000"/>
          <w:sz w:val="24"/>
          <w:szCs w:val="24"/>
          <w:lang w:val="hy-AM"/>
        </w:rPr>
        <w:t xml:space="preserve">, որոնց ժամանակավոր կեցությունը և սննդի ապահովումը Հայաստանի Հանրապետության կառավարության կողմից կազմակերպվում է հյուրանոցներում և </w:t>
      </w:r>
      <w:proofErr w:type="spellStart"/>
      <w:r>
        <w:rPr>
          <w:rFonts w:ascii="GHEA Grapalat" w:hAnsi="GHEA Grapalat"/>
          <w:color w:val="000000"/>
          <w:sz w:val="24"/>
          <w:szCs w:val="24"/>
          <w:lang w:val="hy-AM"/>
        </w:rPr>
        <w:t>հյուրատներում</w:t>
      </w:r>
      <w:proofErr w:type="spellEnd"/>
      <w:r>
        <w:rPr>
          <w:rFonts w:ascii="GHEA Grapalat" w:hAnsi="GHEA Grapalat"/>
          <w:color w:val="000000"/>
          <w:sz w:val="24"/>
          <w:szCs w:val="24"/>
          <w:lang w:val="hy-AM"/>
        </w:rPr>
        <w:t>:</w:t>
      </w:r>
    </w:p>
    <w:p w:rsidR="00B70E4D" w:rsidRDefault="00B70E4D" w:rsidP="00B70E4D">
      <w:pPr>
        <w:pStyle w:val="ListParagraph"/>
        <w:numPr>
          <w:ilvl w:val="0"/>
          <w:numId w:val="1"/>
        </w:numPr>
        <w:shd w:val="clear" w:color="auto" w:fill="FFFFFF"/>
        <w:spacing w:after="0" w:line="360" w:lineRule="auto"/>
        <w:ind w:left="0" w:firstLine="37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Սույն կարգի 8-րդ կետով սահմանված պահանջներին համապատասխան կազմված բաշխման առաջարկը և յուրաքանչյուր մարզում Աջակցության ստացման համար մարզպետարանների աշխատակազմերի լիազորված անձանց տվյալները ՏԿԵՆ-ի կողմից փոխանցվում են համակարգող փոխվարչապետի գրասենյակ՝ կենտրոնացված եղանակով ՆԳՆ-ին տրամադրելու նպատակով: </w:t>
      </w:r>
    </w:p>
    <w:p w:rsidR="00B70E4D" w:rsidRDefault="00B70E4D" w:rsidP="00B70E4D">
      <w:pPr>
        <w:pStyle w:val="ListParagraph"/>
        <w:numPr>
          <w:ilvl w:val="0"/>
          <w:numId w:val="1"/>
        </w:numPr>
        <w:shd w:val="clear" w:color="auto" w:fill="FFFFFF"/>
        <w:spacing w:after="0" w:line="360" w:lineRule="auto"/>
        <w:ind w:left="0" w:firstLine="37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ՆԳՆ-ն ստացված առաջարկին համապատասխան ապահովում է ապրանքների փոխանցումը մարզպետարանների աշխատակազմերի լիազորված անձանց, որի վերաբերյալ տեղում կազմվում է հանձնման-ընդունման ակտ՝ համաձայն </w:t>
      </w:r>
      <w:proofErr w:type="spellStart"/>
      <w:r>
        <w:rPr>
          <w:rFonts w:ascii="GHEA Grapalat" w:eastAsia="Times New Roman" w:hAnsi="GHEA Grapalat" w:cs="Times New Roman"/>
          <w:color w:val="000000"/>
          <w:sz w:val="24"/>
          <w:szCs w:val="24"/>
          <w:lang w:val="hy-AM" w:eastAsia="ru-RU"/>
        </w:rPr>
        <w:t>Ձև</w:t>
      </w:r>
      <w:proofErr w:type="spellEnd"/>
      <w:r>
        <w:rPr>
          <w:rFonts w:ascii="GHEA Grapalat" w:eastAsia="Times New Roman" w:hAnsi="GHEA Grapalat" w:cs="Times New Roman"/>
          <w:color w:val="000000"/>
          <w:sz w:val="24"/>
          <w:szCs w:val="24"/>
          <w:lang w:val="hy-AM" w:eastAsia="ru-RU"/>
        </w:rPr>
        <w:t xml:space="preserve"> 2-ի: </w:t>
      </w:r>
    </w:p>
    <w:p w:rsidR="00B70E4D" w:rsidRDefault="00B70E4D" w:rsidP="00B70E4D">
      <w:pPr>
        <w:pStyle w:val="ListParagraph"/>
        <w:numPr>
          <w:ilvl w:val="0"/>
          <w:numId w:val="1"/>
        </w:numPr>
        <w:shd w:val="clear" w:color="auto" w:fill="FFFFFF"/>
        <w:spacing w:after="0" w:line="360" w:lineRule="auto"/>
        <w:ind w:left="0" w:firstLine="37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Ստացված ապրանքների բաշխումն ըստ Շահառուների ապահովվում է տեղական ինքնակառավարման մարմինների կողմից՝ արձագանքելով «e-soc.am» հարթակով </w:t>
      </w:r>
      <w:proofErr w:type="spellStart"/>
      <w:r>
        <w:rPr>
          <w:rFonts w:ascii="GHEA Grapalat" w:eastAsia="Times New Roman" w:hAnsi="GHEA Grapalat" w:cs="Times New Roman"/>
          <w:color w:val="000000"/>
          <w:sz w:val="24"/>
          <w:szCs w:val="24"/>
          <w:lang w:val="hy-AM" w:eastAsia="ru-RU"/>
        </w:rPr>
        <w:t>ձևակերպված</w:t>
      </w:r>
      <w:proofErr w:type="spellEnd"/>
      <w:r>
        <w:rPr>
          <w:rFonts w:ascii="GHEA Grapalat" w:eastAsia="Times New Roman" w:hAnsi="GHEA Grapalat" w:cs="Times New Roman"/>
          <w:color w:val="000000"/>
          <w:sz w:val="24"/>
          <w:szCs w:val="24"/>
          <w:lang w:val="hy-AM" w:eastAsia="ru-RU"/>
        </w:rPr>
        <w:t xml:space="preserve"> </w:t>
      </w:r>
      <w:proofErr w:type="spellStart"/>
      <w:r>
        <w:rPr>
          <w:rFonts w:ascii="GHEA Grapalat" w:eastAsia="Times New Roman" w:hAnsi="GHEA Grapalat" w:cs="Times New Roman"/>
          <w:color w:val="000000"/>
          <w:sz w:val="24"/>
          <w:szCs w:val="24"/>
          <w:lang w:val="hy-AM" w:eastAsia="ru-RU"/>
        </w:rPr>
        <w:t>հայտերին</w:t>
      </w:r>
      <w:proofErr w:type="spellEnd"/>
      <w:r>
        <w:rPr>
          <w:rFonts w:ascii="GHEA Grapalat" w:eastAsia="Times New Roman" w:hAnsi="GHEA Grapalat" w:cs="Times New Roman"/>
          <w:color w:val="000000"/>
          <w:sz w:val="24"/>
          <w:szCs w:val="24"/>
          <w:lang w:val="hy-AM" w:eastAsia="ru-RU"/>
        </w:rPr>
        <w:t xml:space="preserve"> (կարիքներին)՝ առաջնահերթություն տալով այն ընտանիքներին, որոնց կազմում առկա են </w:t>
      </w:r>
      <w:proofErr w:type="spellStart"/>
      <w:r>
        <w:rPr>
          <w:rFonts w:ascii="GHEA Grapalat" w:eastAsia="Times New Roman" w:hAnsi="GHEA Grapalat" w:cs="Times New Roman"/>
          <w:color w:val="000000"/>
          <w:sz w:val="24"/>
          <w:szCs w:val="24"/>
          <w:lang w:val="hy-AM" w:eastAsia="ru-RU"/>
        </w:rPr>
        <w:t>մինչև</w:t>
      </w:r>
      <w:proofErr w:type="spellEnd"/>
      <w:r>
        <w:rPr>
          <w:rFonts w:ascii="GHEA Grapalat" w:eastAsia="Times New Roman" w:hAnsi="GHEA Grapalat" w:cs="Times New Roman"/>
          <w:color w:val="000000"/>
          <w:sz w:val="24"/>
          <w:szCs w:val="24"/>
          <w:lang w:val="hy-AM" w:eastAsia="ru-RU"/>
        </w:rPr>
        <w:t xml:space="preserve"> 6 ամսական երեխա, 6 ամսականից </w:t>
      </w:r>
      <w:proofErr w:type="spellStart"/>
      <w:r>
        <w:rPr>
          <w:rFonts w:ascii="GHEA Grapalat" w:eastAsia="Times New Roman" w:hAnsi="GHEA Grapalat" w:cs="Times New Roman"/>
          <w:color w:val="000000"/>
          <w:sz w:val="24"/>
          <w:szCs w:val="24"/>
          <w:lang w:val="hy-AM" w:eastAsia="ru-RU"/>
        </w:rPr>
        <w:t>մինչև</w:t>
      </w:r>
      <w:proofErr w:type="spellEnd"/>
      <w:r>
        <w:rPr>
          <w:rFonts w:ascii="GHEA Grapalat" w:eastAsia="Times New Roman" w:hAnsi="GHEA Grapalat" w:cs="Times New Roman"/>
          <w:color w:val="000000"/>
          <w:sz w:val="24"/>
          <w:szCs w:val="24"/>
          <w:lang w:val="hy-AM" w:eastAsia="ru-RU"/>
        </w:rPr>
        <w:t xml:space="preserve"> 1 տարեկան երեխա, 1 տարեկանից </w:t>
      </w:r>
      <w:proofErr w:type="spellStart"/>
      <w:r>
        <w:rPr>
          <w:rFonts w:ascii="GHEA Grapalat" w:eastAsia="Times New Roman" w:hAnsi="GHEA Grapalat" w:cs="Times New Roman"/>
          <w:color w:val="000000"/>
          <w:sz w:val="24"/>
          <w:szCs w:val="24"/>
          <w:lang w:val="hy-AM" w:eastAsia="ru-RU"/>
        </w:rPr>
        <w:t>մինչև</w:t>
      </w:r>
      <w:proofErr w:type="spellEnd"/>
      <w:r>
        <w:rPr>
          <w:rFonts w:ascii="GHEA Grapalat" w:eastAsia="Times New Roman" w:hAnsi="GHEA Grapalat" w:cs="Times New Roman"/>
          <w:color w:val="000000"/>
          <w:sz w:val="24"/>
          <w:szCs w:val="24"/>
          <w:lang w:val="hy-AM" w:eastAsia="ru-RU"/>
        </w:rPr>
        <w:t xml:space="preserve"> 3 տարեկան երեխա, հաշմանդամություն ունեցող անձ, հղի կին, 65 տարեկանից բարձր անձ, խրոնիկ առողջական խնդրի հիմքով անկողնային վիճակում գտնվող կամ հիվանդանոցում ստացիոնար բուժում ստացող անձ, ինչպես նաև միայն անաշխատունակ անձանցից բաղկացած ընտանիքներին (այդ թվում միայն </w:t>
      </w:r>
      <w:proofErr w:type="spellStart"/>
      <w:r>
        <w:rPr>
          <w:rFonts w:ascii="GHEA Grapalat" w:eastAsia="Times New Roman" w:hAnsi="GHEA Grapalat" w:cs="Times New Roman"/>
          <w:color w:val="000000"/>
          <w:sz w:val="24"/>
          <w:szCs w:val="24"/>
          <w:lang w:val="hy-AM" w:eastAsia="ru-RU"/>
        </w:rPr>
        <w:t>տարեցներից</w:t>
      </w:r>
      <w:proofErr w:type="spellEnd"/>
      <w:r>
        <w:rPr>
          <w:rFonts w:ascii="GHEA Grapalat" w:eastAsia="Times New Roman" w:hAnsi="GHEA Grapalat" w:cs="Times New Roman"/>
          <w:color w:val="000000"/>
          <w:sz w:val="24"/>
          <w:szCs w:val="24"/>
          <w:lang w:val="hy-AM" w:eastAsia="ru-RU"/>
        </w:rPr>
        <w:t xml:space="preserve"> բաղկացած ընտանիքների), կին </w:t>
      </w:r>
      <w:proofErr w:type="spellStart"/>
      <w:r>
        <w:rPr>
          <w:rFonts w:ascii="GHEA Grapalat" w:eastAsia="Times New Roman" w:hAnsi="GHEA Grapalat" w:cs="Times New Roman"/>
          <w:color w:val="000000"/>
          <w:sz w:val="24"/>
          <w:szCs w:val="24"/>
          <w:lang w:val="hy-AM" w:eastAsia="ru-RU"/>
        </w:rPr>
        <w:t>գլխավորով</w:t>
      </w:r>
      <w:proofErr w:type="spellEnd"/>
      <w:r>
        <w:rPr>
          <w:rFonts w:ascii="GHEA Grapalat" w:eastAsia="Times New Roman" w:hAnsi="GHEA Grapalat" w:cs="Times New Roman"/>
          <w:color w:val="000000"/>
          <w:sz w:val="24"/>
          <w:szCs w:val="24"/>
          <w:lang w:val="hy-AM" w:eastAsia="ru-RU"/>
        </w:rPr>
        <w:t xml:space="preserve"> ընտանիքներին (</w:t>
      </w:r>
      <w:r>
        <w:rPr>
          <w:rFonts w:ascii="GHEA Grapalat" w:eastAsia="Times New Roman" w:hAnsi="GHEA Grapalat" w:cs="Times New Roman"/>
          <w:sz w:val="24"/>
          <w:szCs w:val="24"/>
          <w:lang w:val="hy-AM" w:eastAsia="ru-RU"/>
        </w:rPr>
        <w:t>աշխատունակ տղամարդ չունեցող)</w:t>
      </w:r>
      <w:r>
        <w:rPr>
          <w:rFonts w:ascii="GHEA Grapalat" w:eastAsia="Times New Roman" w:hAnsi="GHEA Grapalat" w:cs="Times New Roman"/>
          <w:color w:val="000000"/>
          <w:sz w:val="24"/>
          <w:szCs w:val="24"/>
          <w:lang w:val="hy-AM" w:eastAsia="ru-RU"/>
        </w:rPr>
        <w:t>:</w:t>
      </w:r>
    </w:p>
    <w:p w:rsidR="00B70E4D" w:rsidRDefault="00B70E4D" w:rsidP="00B70E4D">
      <w:pPr>
        <w:pStyle w:val="ListParagraph"/>
        <w:numPr>
          <w:ilvl w:val="0"/>
          <w:numId w:val="1"/>
        </w:numPr>
        <w:shd w:val="clear" w:color="auto" w:fill="FFFFFF"/>
        <w:spacing w:after="0" w:line="360" w:lineRule="auto"/>
        <w:ind w:left="0" w:firstLine="37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 xml:space="preserve">Աջակցությունը բաշխվում է համայնքի ղեկավարի աշխատակազմի և ներգրավված կամավորների </w:t>
      </w:r>
      <w:r>
        <w:rPr>
          <w:rFonts w:ascii="GHEA Grapalat" w:eastAsia="Times New Roman" w:hAnsi="GHEA Grapalat" w:cs="Times New Roman"/>
          <w:sz w:val="24"/>
          <w:szCs w:val="24"/>
          <w:lang w:val="hy-AM" w:eastAsia="ru-RU"/>
        </w:rPr>
        <w:t xml:space="preserve">միջոցով` </w:t>
      </w:r>
      <w:r>
        <w:rPr>
          <w:rFonts w:ascii="GHEA Grapalat" w:eastAsia="Times New Roman" w:hAnsi="GHEA Grapalat" w:cs="Times New Roman"/>
          <w:color w:val="000000"/>
          <w:sz w:val="24"/>
          <w:szCs w:val="24"/>
          <w:lang w:val="hy-AM" w:eastAsia="ru-RU"/>
        </w:rPr>
        <w:t>միասնական սոցիալական ծառայության տարածքային կենտրոնների ներկայացուցչի մասնակցությամբ</w:t>
      </w:r>
      <w:r>
        <w:rPr>
          <w:rFonts w:ascii="GHEA Grapalat" w:eastAsia="Times New Roman" w:hAnsi="GHEA Grapalat" w:cs="Times New Roman"/>
          <w:sz w:val="24"/>
          <w:szCs w:val="24"/>
          <w:lang w:val="hy-AM" w:eastAsia="ru-RU"/>
        </w:rPr>
        <w:t xml:space="preserve">: </w:t>
      </w:r>
    </w:p>
    <w:p w:rsidR="00B70E4D" w:rsidRDefault="00B70E4D" w:rsidP="00B70E4D">
      <w:pPr>
        <w:pStyle w:val="ListParagraph"/>
        <w:numPr>
          <w:ilvl w:val="0"/>
          <w:numId w:val="1"/>
        </w:numPr>
        <w:shd w:val="clear" w:color="auto" w:fill="FFFFFF"/>
        <w:spacing w:after="0" w:line="360" w:lineRule="auto"/>
        <w:ind w:left="0" w:firstLine="37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Աջակցության բաշխման մասին տեղեկատվությունը համայնքի ղեկավարի աշխատակազմի միջոցով հաստատվում է e-soc.am էլեկտրոնային </w:t>
      </w:r>
      <w:proofErr w:type="spellStart"/>
      <w:r>
        <w:rPr>
          <w:rFonts w:ascii="GHEA Grapalat" w:eastAsia="Times New Roman" w:hAnsi="GHEA Grapalat" w:cs="Times New Roman"/>
          <w:color w:val="000000"/>
          <w:sz w:val="24"/>
          <w:szCs w:val="24"/>
          <w:lang w:val="hy-AM" w:eastAsia="ru-RU"/>
        </w:rPr>
        <w:t>հարթակում</w:t>
      </w:r>
      <w:proofErr w:type="spellEnd"/>
      <w:r>
        <w:rPr>
          <w:rFonts w:ascii="GHEA Grapalat" w:eastAsia="Times New Roman" w:hAnsi="GHEA Grapalat" w:cs="Times New Roman"/>
          <w:color w:val="000000"/>
          <w:sz w:val="24"/>
          <w:szCs w:val="24"/>
          <w:lang w:val="hy-AM" w:eastAsia="ru-RU"/>
        </w:rPr>
        <w:t xml:space="preserve"> </w:t>
      </w:r>
      <w:proofErr w:type="spellStart"/>
      <w:r>
        <w:rPr>
          <w:rFonts w:ascii="GHEA Grapalat" w:eastAsia="Times New Roman" w:hAnsi="GHEA Grapalat" w:cs="Times New Roman"/>
          <w:color w:val="000000"/>
          <w:sz w:val="24"/>
          <w:szCs w:val="24"/>
          <w:lang w:val="hy-AM" w:eastAsia="ru-RU"/>
        </w:rPr>
        <w:t>նշագրումներ</w:t>
      </w:r>
      <w:proofErr w:type="spellEnd"/>
      <w:r>
        <w:rPr>
          <w:rFonts w:ascii="GHEA Grapalat" w:eastAsia="Times New Roman" w:hAnsi="GHEA Grapalat" w:cs="Times New Roman"/>
          <w:color w:val="000000"/>
          <w:sz w:val="24"/>
          <w:szCs w:val="24"/>
          <w:lang w:val="hy-AM" w:eastAsia="ru-RU"/>
        </w:rPr>
        <w:t xml:space="preserve"> կատարելու և </w:t>
      </w:r>
      <w:proofErr w:type="spellStart"/>
      <w:r>
        <w:rPr>
          <w:rFonts w:ascii="GHEA Grapalat" w:eastAsia="Times New Roman" w:hAnsi="GHEA Grapalat" w:cs="Times New Roman"/>
          <w:color w:val="000000"/>
          <w:sz w:val="24"/>
          <w:szCs w:val="24"/>
          <w:lang w:val="hy-AM" w:eastAsia="ru-RU"/>
        </w:rPr>
        <w:t>Ձև</w:t>
      </w:r>
      <w:proofErr w:type="spellEnd"/>
      <w:r>
        <w:rPr>
          <w:rFonts w:ascii="GHEA Grapalat" w:eastAsia="Times New Roman" w:hAnsi="GHEA Grapalat" w:cs="Times New Roman"/>
          <w:color w:val="000000"/>
          <w:sz w:val="24"/>
          <w:szCs w:val="24"/>
          <w:lang w:val="hy-AM" w:eastAsia="ru-RU"/>
        </w:rPr>
        <w:t xml:space="preserve"> 3-ում ներկայացված ստացականի միջոցով։</w:t>
      </w:r>
    </w:p>
    <w:p w:rsidR="00B70E4D" w:rsidRDefault="00B70E4D" w:rsidP="00B70E4D">
      <w:pPr>
        <w:pStyle w:val="ListParagraph"/>
        <w:numPr>
          <w:ilvl w:val="0"/>
          <w:numId w:val="1"/>
        </w:numPr>
        <w:shd w:val="clear" w:color="auto" w:fill="FFFFFF"/>
        <w:spacing w:after="0" w:line="360" w:lineRule="auto"/>
        <w:ind w:left="0" w:firstLine="37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Աջակցության բաշխման արդյունքների մասին յուրաքանչյուր շաբաթվա վերջին աշխատանքային օրվա դրությամբ համայնքների ղեկավարների </w:t>
      </w:r>
      <w:proofErr w:type="spellStart"/>
      <w:r>
        <w:rPr>
          <w:rFonts w:ascii="GHEA Grapalat" w:eastAsia="Times New Roman" w:hAnsi="GHEA Grapalat" w:cs="Times New Roman"/>
          <w:color w:val="000000"/>
          <w:sz w:val="24"/>
          <w:szCs w:val="24"/>
          <w:lang w:val="hy-AM" w:eastAsia="ru-RU"/>
        </w:rPr>
        <w:t>աշխատակազմերը</w:t>
      </w:r>
      <w:proofErr w:type="spellEnd"/>
      <w:r>
        <w:rPr>
          <w:rFonts w:ascii="GHEA Grapalat" w:eastAsia="Times New Roman" w:hAnsi="GHEA Grapalat" w:cs="Times New Roman"/>
          <w:color w:val="000000"/>
          <w:sz w:val="24"/>
          <w:szCs w:val="24"/>
          <w:lang w:val="hy-AM" w:eastAsia="ru-RU"/>
        </w:rPr>
        <w:t xml:space="preserve"> </w:t>
      </w:r>
      <w:proofErr w:type="spellStart"/>
      <w:r>
        <w:rPr>
          <w:rFonts w:ascii="GHEA Grapalat" w:eastAsia="Times New Roman" w:hAnsi="GHEA Grapalat" w:cs="Times New Roman"/>
          <w:color w:val="000000"/>
          <w:sz w:val="24"/>
          <w:szCs w:val="24"/>
          <w:lang w:val="hy-AM" w:eastAsia="ru-RU"/>
        </w:rPr>
        <w:t>մինչև</w:t>
      </w:r>
      <w:proofErr w:type="spellEnd"/>
      <w:r>
        <w:rPr>
          <w:rFonts w:ascii="GHEA Grapalat" w:eastAsia="Times New Roman" w:hAnsi="GHEA Grapalat" w:cs="Times New Roman"/>
          <w:color w:val="000000"/>
          <w:sz w:val="24"/>
          <w:szCs w:val="24"/>
          <w:lang w:val="hy-AM" w:eastAsia="ru-RU"/>
        </w:rPr>
        <w:t xml:space="preserve"> յուրաքանչյուր շաբաթվա վերջին օրը ներկայացնում են ամփոփ տեղեկատվություն համապատասխան մարզպետի աշխատակազմին, իսկ մարզպետի աշխատակազմը՝ ՏԿԵՆ-ին, որն էլ փոխանցում է Աշխատանքի և սոցիալական հարցերի նախարարություն (այսուհետ՝ ԱՍՀՆ) և համակարգող փոխվարչապետի գրասենյակ։ Ամփոփ տեղեկատվությունը տրամադրվում է </w:t>
      </w:r>
      <w:proofErr w:type="spellStart"/>
      <w:r>
        <w:rPr>
          <w:rFonts w:ascii="GHEA Grapalat" w:eastAsia="Times New Roman" w:hAnsi="GHEA Grapalat" w:cs="Times New Roman"/>
          <w:color w:val="000000"/>
          <w:sz w:val="24"/>
          <w:szCs w:val="24"/>
          <w:lang w:val="hy-AM" w:eastAsia="ru-RU"/>
        </w:rPr>
        <w:t>Ձև</w:t>
      </w:r>
      <w:proofErr w:type="spellEnd"/>
      <w:r>
        <w:rPr>
          <w:rFonts w:ascii="GHEA Grapalat" w:eastAsia="Times New Roman" w:hAnsi="GHEA Grapalat" w:cs="Times New Roman"/>
          <w:color w:val="000000"/>
          <w:sz w:val="24"/>
          <w:szCs w:val="24"/>
          <w:lang w:val="hy-AM" w:eastAsia="ru-RU"/>
        </w:rPr>
        <w:t xml:space="preserve"> 4-ին համապատասխան՝ կցելով </w:t>
      </w:r>
      <w:proofErr w:type="spellStart"/>
      <w:r>
        <w:rPr>
          <w:rFonts w:ascii="GHEA Grapalat" w:eastAsia="Times New Roman" w:hAnsi="GHEA Grapalat" w:cs="Times New Roman"/>
          <w:color w:val="000000"/>
          <w:sz w:val="24"/>
          <w:szCs w:val="24"/>
          <w:lang w:val="hy-AM" w:eastAsia="ru-RU"/>
        </w:rPr>
        <w:t>Ձև</w:t>
      </w:r>
      <w:proofErr w:type="spellEnd"/>
      <w:r>
        <w:rPr>
          <w:rFonts w:ascii="GHEA Grapalat" w:eastAsia="Times New Roman" w:hAnsi="GHEA Grapalat" w:cs="Times New Roman"/>
          <w:color w:val="000000"/>
          <w:sz w:val="24"/>
          <w:szCs w:val="24"/>
          <w:lang w:val="hy-AM" w:eastAsia="ru-RU"/>
        </w:rPr>
        <w:t xml:space="preserve"> 3-ի  պատճենները։</w:t>
      </w:r>
    </w:p>
    <w:p w:rsidR="00B70E4D" w:rsidRDefault="00B70E4D" w:rsidP="00B70E4D">
      <w:pPr>
        <w:pStyle w:val="ListParagraph"/>
        <w:numPr>
          <w:ilvl w:val="0"/>
          <w:numId w:val="1"/>
        </w:numPr>
        <w:shd w:val="clear" w:color="auto" w:fill="FFFFFF"/>
        <w:spacing w:after="0" w:line="360" w:lineRule="auto"/>
        <w:ind w:left="0" w:firstLine="37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 ԱՍՀՆ-ի գրավոր համաձայնությամբ՝ չբաշխված Աջակցությունը կարող է բաշխվել նաև համայնքի սոցիալապես անապահով այն ընտանիքներին, </w:t>
      </w:r>
      <w:r>
        <w:rPr>
          <w:rFonts w:ascii="GHEA Grapalat" w:hAnsi="GHEA Grapalat"/>
          <w:bCs/>
          <w:color w:val="000000"/>
          <w:sz w:val="24"/>
          <w:szCs w:val="24"/>
          <w:shd w:val="clear" w:color="auto" w:fill="FFFFFF"/>
          <w:lang w:val="hy-AM"/>
        </w:rPr>
        <w:t xml:space="preserve">ում կազմում ընդգրկված են սույն կարգի 11-րդ </w:t>
      </w:r>
      <w:proofErr w:type="spellStart"/>
      <w:r>
        <w:rPr>
          <w:rFonts w:ascii="GHEA Grapalat" w:hAnsi="GHEA Grapalat"/>
          <w:bCs/>
          <w:color w:val="000000"/>
          <w:sz w:val="24"/>
          <w:szCs w:val="24"/>
          <w:shd w:val="clear" w:color="auto" w:fill="FFFFFF"/>
          <w:lang w:val="hy-AM"/>
        </w:rPr>
        <w:t>կետում</w:t>
      </w:r>
      <w:proofErr w:type="spellEnd"/>
      <w:r>
        <w:rPr>
          <w:rFonts w:ascii="GHEA Grapalat" w:hAnsi="GHEA Grapalat"/>
          <w:bCs/>
          <w:color w:val="000000"/>
          <w:sz w:val="24"/>
          <w:szCs w:val="24"/>
          <w:shd w:val="clear" w:color="auto" w:fill="FFFFFF"/>
          <w:lang w:val="hy-AM"/>
        </w:rPr>
        <w:t xml:space="preserve"> նշված խոցելիություն ունեցող անձինք։ Նշված ընտանիքների թիվը չի կարող գերազանցել համայնքի Շահառուների թվի 5 տոկոսը։</w:t>
      </w:r>
    </w:p>
    <w:p w:rsidR="00B70E4D" w:rsidRDefault="00B70E4D" w:rsidP="00B70E4D">
      <w:pPr>
        <w:pStyle w:val="ListParagraph"/>
        <w:numPr>
          <w:ilvl w:val="0"/>
          <w:numId w:val="1"/>
        </w:numPr>
        <w:shd w:val="clear" w:color="auto" w:fill="FFFFFF"/>
        <w:tabs>
          <w:tab w:val="left" w:pos="360"/>
        </w:tabs>
        <w:spacing w:after="0" w:line="360" w:lineRule="auto"/>
        <w:ind w:left="0" w:firstLine="37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Սույն կարգի 15-րդ կետով նշված համաձայնությունը ստանալու համար՝ համայնքի ղեկավարի աշխատակազմը ԱՍՀՆ-ին է ներկայացնում այն ընտանիքները ցուցակը (անուն, ազգանուն, անձը հաստատող փաստաթղթի համարը, ընտանիքի անդամների թիվը, ընտանիքի անդամի </w:t>
      </w:r>
      <w:proofErr w:type="spellStart"/>
      <w:r>
        <w:rPr>
          <w:rFonts w:ascii="GHEA Grapalat" w:eastAsia="Times New Roman" w:hAnsi="GHEA Grapalat" w:cs="Times New Roman"/>
          <w:color w:val="000000"/>
          <w:sz w:val="24"/>
          <w:szCs w:val="24"/>
          <w:lang w:val="hy-AM" w:eastAsia="ru-RU"/>
        </w:rPr>
        <w:t>խոցելիությունը</w:t>
      </w:r>
      <w:proofErr w:type="spellEnd"/>
      <w:r>
        <w:rPr>
          <w:rFonts w:ascii="GHEA Grapalat" w:eastAsia="Times New Roman" w:hAnsi="GHEA Grapalat" w:cs="Times New Roman"/>
          <w:color w:val="000000"/>
          <w:sz w:val="24"/>
          <w:szCs w:val="24"/>
          <w:lang w:val="hy-AM" w:eastAsia="ru-RU"/>
        </w:rPr>
        <w:t>), ում պետք է տրամադրվի Աջակցություն։</w:t>
      </w:r>
    </w:p>
    <w:p w:rsidR="00B70E4D" w:rsidRDefault="00B70E4D" w:rsidP="00B70E4D">
      <w:pPr>
        <w:pStyle w:val="ListParagraph"/>
        <w:numPr>
          <w:ilvl w:val="0"/>
          <w:numId w:val="1"/>
        </w:numPr>
        <w:shd w:val="clear" w:color="auto" w:fill="FFFFFF"/>
        <w:tabs>
          <w:tab w:val="left" w:pos="360"/>
          <w:tab w:val="left" w:pos="810"/>
        </w:tabs>
        <w:spacing w:after="0" w:line="360" w:lineRule="auto"/>
        <w:ind w:left="0" w:firstLine="37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 xml:space="preserve">ԱՍՀՆ-ը իրականացնում է Շահառուներին աջակցության տրամադրման նկատմամբ մասնագիտական վերահսկողությունը, ՏԿԵՆ-ը՝ </w:t>
      </w:r>
      <w:proofErr w:type="spellStart"/>
      <w:r>
        <w:rPr>
          <w:rFonts w:ascii="GHEA Grapalat" w:eastAsia="Times New Roman" w:hAnsi="GHEA Grapalat" w:cs="Times New Roman"/>
          <w:color w:val="000000"/>
          <w:sz w:val="24"/>
          <w:szCs w:val="24"/>
          <w:lang w:val="hy-AM" w:eastAsia="ru-RU"/>
        </w:rPr>
        <w:t>ընթացակարգային</w:t>
      </w:r>
      <w:proofErr w:type="spellEnd"/>
      <w:r>
        <w:rPr>
          <w:rFonts w:ascii="GHEA Grapalat" w:eastAsia="Times New Roman" w:hAnsi="GHEA Grapalat" w:cs="Times New Roman"/>
          <w:color w:val="000000"/>
          <w:sz w:val="24"/>
          <w:szCs w:val="24"/>
          <w:lang w:val="hy-AM" w:eastAsia="ru-RU"/>
        </w:rPr>
        <w:t xml:space="preserve"> և կազմակերպական հսկողությունը։ </w:t>
      </w:r>
    </w:p>
    <w:p w:rsidR="00B70E4D" w:rsidRDefault="00B70E4D" w:rsidP="00B70E4D">
      <w:pPr>
        <w:pStyle w:val="ListParagraph"/>
        <w:numPr>
          <w:ilvl w:val="0"/>
          <w:numId w:val="1"/>
        </w:numPr>
        <w:shd w:val="clear" w:color="auto" w:fill="FFFFFF"/>
        <w:tabs>
          <w:tab w:val="left" w:pos="360"/>
          <w:tab w:val="left" w:pos="810"/>
        </w:tabs>
        <w:spacing w:after="0" w:line="360" w:lineRule="auto"/>
        <w:ind w:left="0" w:firstLine="37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Հայաստանի Հանրապետությանը փոխանցված կամ Հայաստանի Հանրապետության կողմից ձեռքբերված և արդեն իսկ այլ պետական մարմինների կամ տեղական ինքնակառավարման մարմինների կողմից ընդունված, հաշվառված, </w:t>
      </w:r>
      <w:proofErr w:type="spellStart"/>
      <w:r>
        <w:rPr>
          <w:rFonts w:ascii="GHEA Grapalat" w:eastAsia="Times New Roman" w:hAnsi="GHEA Grapalat" w:cs="Times New Roman"/>
          <w:color w:val="000000"/>
          <w:sz w:val="24"/>
          <w:szCs w:val="24"/>
          <w:lang w:val="hy-AM" w:eastAsia="ru-RU"/>
        </w:rPr>
        <w:t>գույքագրված</w:t>
      </w:r>
      <w:proofErr w:type="spellEnd"/>
      <w:r>
        <w:rPr>
          <w:rFonts w:ascii="GHEA Grapalat" w:eastAsia="Times New Roman" w:hAnsi="GHEA Grapalat" w:cs="Times New Roman"/>
          <w:color w:val="000000"/>
          <w:sz w:val="24"/>
          <w:szCs w:val="24"/>
          <w:lang w:val="hy-AM" w:eastAsia="ru-RU"/>
        </w:rPr>
        <w:t xml:space="preserve"> և </w:t>
      </w:r>
      <w:proofErr w:type="spellStart"/>
      <w:r>
        <w:rPr>
          <w:rFonts w:ascii="GHEA Grapalat" w:eastAsia="Times New Roman" w:hAnsi="GHEA Grapalat" w:cs="Times New Roman"/>
          <w:color w:val="000000"/>
          <w:sz w:val="24"/>
          <w:szCs w:val="24"/>
          <w:lang w:val="hy-AM" w:eastAsia="ru-RU"/>
        </w:rPr>
        <w:t>պահեստավորված</w:t>
      </w:r>
      <w:proofErr w:type="spellEnd"/>
      <w:r>
        <w:rPr>
          <w:rFonts w:ascii="GHEA Grapalat" w:eastAsia="Times New Roman" w:hAnsi="GHEA Grapalat" w:cs="Times New Roman"/>
          <w:color w:val="000000"/>
          <w:sz w:val="24"/>
          <w:szCs w:val="24"/>
          <w:lang w:val="hy-AM" w:eastAsia="ru-RU"/>
        </w:rPr>
        <w:t xml:space="preserve"> Աջակցության բաշխումն իրականացվում է սույն կարգով սահմանված ընդհանուր կանոններով: Ընդ որում, նշված դեպքերում սույն կարգով ՆԳՆ-ին </w:t>
      </w:r>
      <w:proofErr w:type="spellStart"/>
      <w:r>
        <w:rPr>
          <w:rFonts w:ascii="GHEA Grapalat" w:eastAsia="Times New Roman" w:hAnsi="GHEA Grapalat" w:cs="Times New Roman"/>
          <w:color w:val="000000"/>
          <w:sz w:val="24"/>
          <w:szCs w:val="24"/>
          <w:lang w:val="hy-AM" w:eastAsia="ru-RU"/>
        </w:rPr>
        <w:t>վերպահված</w:t>
      </w:r>
      <w:proofErr w:type="spellEnd"/>
      <w:r>
        <w:rPr>
          <w:rFonts w:ascii="GHEA Grapalat" w:eastAsia="Times New Roman" w:hAnsi="GHEA Grapalat" w:cs="Times New Roman"/>
          <w:color w:val="000000"/>
          <w:sz w:val="24"/>
          <w:szCs w:val="24"/>
          <w:lang w:val="hy-AM" w:eastAsia="ru-RU"/>
        </w:rPr>
        <w:t xml:space="preserve"> գործառույթներն իրականացնում են տվյալ մարմինները:</w:t>
      </w:r>
    </w:p>
    <w:p w:rsidR="00B70E4D" w:rsidRDefault="00B70E4D" w:rsidP="00B70E4D">
      <w:pPr>
        <w:pStyle w:val="ListParagraph"/>
        <w:numPr>
          <w:ilvl w:val="0"/>
          <w:numId w:val="1"/>
        </w:numPr>
        <w:shd w:val="clear" w:color="auto" w:fill="FFFFFF"/>
        <w:tabs>
          <w:tab w:val="left" w:pos="360"/>
          <w:tab w:val="left" w:pos="540"/>
          <w:tab w:val="left" w:pos="720"/>
          <w:tab w:val="left" w:pos="810"/>
        </w:tabs>
        <w:spacing w:after="0" w:line="360" w:lineRule="auto"/>
        <w:ind w:left="0" w:firstLine="37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Սույն կարգով նախատեսված տեղեկատվությունը պետական մարմինների ու տեղական ինքնակառավարման մարմինների </w:t>
      </w:r>
      <w:proofErr w:type="spellStart"/>
      <w:r>
        <w:rPr>
          <w:rFonts w:ascii="GHEA Grapalat" w:eastAsia="Times New Roman" w:hAnsi="GHEA Grapalat" w:cs="Times New Roman"/>
          <w:color w:val="000000"/>
          <w:sz w:val="24"/>
          <w:szCs w:val="24"/>
          <w:lang w:val="hy-AM" w:eastAsia="ru-RU"/>
        </w:rPr>
        <w:t>միջև</w:t>
      </w:r>
      <w:proofErr w:type="spellEnd"/>
      <w:r>
        <w:rPr>
          <w:rFonts w:ascii="GHEA Grapalat" w:eastAsia="Times New Roman" w:hAnsi="GHEA Grapalat" w:cs="Times New Roman"/>
          <w:color w:val="000000"/>
          <w:sz w:val="24"/>
          <w:szCs w:val="24"/>
          <w:lang w:val="hy-AM" w:eastAsia="ru-RU"/>
        </w:rPr>
        <w:t xml:space="preserve"> փոխանակվում են էլեկտրոնային կամ պաշտոնական փաստաթղթաշրջանառության եղանակներով։</w:t>
      </w:r>
    </w:p>
    <w:p w:rsidR="00662C5F" w:rsidRPr="00B70E4D" w:rsidRDefault="00662C5F">
      <w:pPr>
        <w:rPr>
          <w:lang w:val="hy-AM"/>
        </w:rPr>
      </w:pPr>
      <w:bookmarkStart w:id="0" w:name="_GoBack"/>
      <w:bookmarkEnd w:id="0"/>
    </w:p>
    <w:sectPr w:rsidR="00662C5F" w:rsidRPr="00B70E4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3C0A9D"/>
    <w:multiLevelType w:val="hybridMultilevel"/>
    <w:tmpl w:val="25C8C180"/>
    <w:lvl w:ilvl="0" w:tplc="0419000F">
      <w:start w:val="1"/>
      <w:numFmt w:val="decimal"/>
      <w:lvlText w:val="%1."/>
      <w:lvlJc w:val="left"/>
      <w:pPr>
        <w:ind w:left="360" w:hanging="360"/>
      </w:pPr>
    </w:lvl>
    <w:lvl w:ilvl="1" w:tplc="04190019">
      <w:start w:val="1"/>
      <w:numFmt w:val="lowerLetter"/>
      <w:lvlText w:val="%2."/>
      <w:lvlJc w:val="left"/>
      <w:pPr>
        <w:ind w:left="1815" w:hanging="360"/>
      </w:pPr>
    </w:lvl>
    <w:lvl w:ilvl="2" w:tplc="0419001B">
      <w:start w:val="1"/>
      <w:numFmt w:val="lowerRoman"/>
      <w:lvlText w:val="%3."/>
      <w:lvlJc w:val="right"/>
      <w:pPr>
        <w:ind w:left="2535" w:hanging="180"/>
      </w:pPr>
    </w:lvl>
    <w:lvl w:ilvl="3" w:tplc="0419000F">
      <w:start w:val="1"/>
      <w:numFmt w:val="decimal"/>
      <w:lvlText w:val="%4."/>
      <w:lvlJc w:val="left"/>
      <w:pPr>
        <w:ind w:left="3255" w:hanging="360"/>
      </w:pPr>
    </w:lvl>
    <w:lvl w:ilvl="4" w:tplc="04190019">
      <w:start w:val="1"/>
      <w:numFmt w:val="lowerLetter"/>
      <w:lvlText w:val="%5."/>
      <w:lvlJc w:val="left"/>
      <w:pPr>
        <w:ind w:left="3975" w:hanging="360"/>
      </w:pPr>
    </w:lvl>
    <w:lvl w:ilvl="5" w:tplc="0419001B">
      <w:start w:val="1"/>
      <w:numFmt w:val="lowerRoman"/>
      <w:lvlText w:val="%6."/>
      <w:lvlJc w:val="right"/>
      <w:pPr>
        <w:ind w:left="4695" w:hanging="180"/>
      </w:pPr>
    </w:lvl>
    <w:lvl w:ilvl="6" w:tplc="0419000F">
      <w:start w:val="1"/>
      <w:numFmt w:val="decimal"/>
      <w:lvlText w:val="%7."/>
      <w:lvlJc w:val="left"/>
      <w:pPr>
        <w:ind w:left="5415" w:hanging="360"/>
      </w:pPr>
    </w:lvl>
    <w:lvl w:ilvl="7" w:tplc="04190019">
      <w:start w:val="1"/>
      <w:numFmt w:val="lowerLetter"/>
      <w:lvlText w:val="%8."/>
      <w:lvlJc w:val="left"/>
      <w:pPr>
        <w:ind w:left="6135" w:hanging="360"/>
      </w:pPr>
    </w:lvl>
    <w:lvl w:ilvl="8" w:tplc="0419001B">
      <w:start w:val="1"/>
      <w:numFmt w:val="lowerRoman"/>
      <w:lvlText w:val="%9."/>
      <w:lvlJc w:val="right"/>
      <w:pPr>
        <w:ind w:left="685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134F"/>
    <w:rsid w:val="00003145"/>
    <w:rsid w:val="000036AE"/>
    <w:rsid w:val="0000372C"/>
    <w:rsid w:val="00003BA9"/>
    <w:rsid w:val="00005CA1"/>
    <w:rsid w:val="00006237"/>
    <w:rsid w:val="0000684D"/>
    <w:rsid w:val="00006F83"/>
    <w:rsid w:val="000079B7"/>
    <w:rsid w:val="00010189"/>
    <w:rsid w:val="0001224D"/>
    <w:rsid w:val="00013649"/>
    <w:rsid w:val="000137CD"/>
    <w:rsid w:val="000141CA"/>
    <w:rsid w:val="00015965"/>
    <w:rsid w:val="00016167"/>
    <w:rsid w:val="00017985"/>
    <w:rsid w:val="00017B0E"/>
    <w:rsid w:val="00017F2B"/>
    <w:rsid w:val="00022C6E"/>
    <w:rsid w:val="0002331B"/>
    <w:rsid w:val="000273F6"/>
    <w:rsid w:val="00030082"/>
    <w:rsid w:val="00030B29"/>
    <w:rsid w:val="000313E7"/>
    <w:rsid w:val="00031549"/>
    <w:rsid w:val="0003358E"/>
    <w:rsid w:val="0003393C"/>
    <w:rsid w:val="00034057"/>
    <w:rsid w:val="00035CED"/>
    <w:rsid w:val="00035D9B"/>
    <w:rsid w:val="000363A6"/>
    <w:rsid w:val="000366B2"/>
    <w:rsid w:val="000411AE"/>
    <w:rsid w:val="000413E1"/>
    <w:rsid w:val="0004165E"/>
    <w:rsid w:val="0004194A"/>
    <w:rsid w:val="00043A8D"/>
    <w:rsid w:val="000441E1"/>
    <w:rsid w:val="00045181"/>
    <w:rsid w:val="00045264"/>
    <w:rsid w:val="000463BF"/>
    <w:rsid w:val="00046B52"/>
    <w:rsid w:val="00050BC6"/>
    <w:rsid w:val="000515E2"/>
    <w:rsid w:val="00053487"/>
    <w:rsid w:val="000621CB"/>
    <w:rsid w:val="0006248B"/>
    <w:rsid w:val="000627B3"/>
    <w:rsid w:val="00066D0A"/>
    <w:rsid w:val="00067AFF"/>
    <w:rsid w:val="00067DFF"/>
    <w:rsid w:val="000727EF"/>
    <w:rsid w:val="00073149"/>
    <w:rsid w:val="0007495C"/>
    <w:rsid w:val="00075DAC"/>
    <w:rsid w:val="00076438"/>
    <w:rsid w:val="00076591"/>
    <w:rsid w:val="000774C6"/>
    <w:rsid w:val="000775AD"/>
    <w:rsid w:val="00077F9D"/>
    <w:rsid w:val="0008055A"/>
    <w:rsid w:val="00080CC4"/>
    <w:rsid w:val="00081BC4"/>
    <w:rsid w:val="00083AFD"/>
    <w:rsid w:val="0008424F"/>
    <w:rsid w:val="00085EFA"/>
    <w:rsid w:val="0008769E"/>
    <w:rsid w:val="00087999"/>
    <w:rsid w:val="00090077"/>
    <w:rsid w:val="000900D2"/>
    <w:rsid w:val="00090714"/>
    <w:rsid w:val="00090E70"/>
    <w:rsid w:val="00091B92"/>
    <w:rsid w:val="000929EC"/>
    <w:rsid w:val="00093C9A"/>
    <w:rsid w:val="00093E97"/>
    <w:rsid w:val="0009405C"/>
    <w:rsid w:val="000947EF"/>
    <w:rsid w:val="00095895"/>
    <w:rsid w:val="000968D6"/>
    <w:rsid w:val="00097F2D"/>
    <w:rsid w:val="000A19BF"/>
    <w:rsid w:val="000A1DF7"/>
    <w:rsid w:val="000A23AB"/>
    <w:rsid w:val="000A3673"/>
    <w:rsid w:val="000A5D0A"/>
    <w:rsid w:val="000A6A2A"/>
    <w:rsid w:val="000A6C08"/>
    <w:rsid w:val="000A70BD"/>
    <w:rsid w:val="000A76C7"/>
    <w:rsid w:val="000B0957"/>
    <w:rsid w:val="000B0D81"/>
    <w:rsid w:val="000B1D9A"/>
    <w:rsid w:val="000B4C8C"/>
    <w:rsid w:val="000B4EF5"/>
    <w:rsid w:val="000B590A"/>
    <w:rsid w:val="000B60CB"/>
    <w:rsid w:val="000B62D0"/>
    <w:rsid w:val="000B661C"/>
    <w:rsid w:val="000B7104"/>
    <w:rsid w:val="000C059E"/>
    <w:rsid w:val="000C1EC6"/>
    <w:rsid w:val="000C1FE9"/>
    <w:rsid w:val="000C2CC0"/>
    <w:rsid w:val="000C2D3B"/>
    <w:rsid w:val="000C3690"/>
    <w:rsid w:val="000C5B43"/>
    <w:rsid w:val="000D02F7"/>
    <w:rsid w:val="000D1405"/>
    <w:rsid w:val="000D256E"/>
    <w:rsid w:val="000D3163"/>
    <w:rsid w:val="000D4DFB"/>
    <w:rsid w:val="000D673D"/>
    <w:rsid w:val="000D7E80"/>
    <w:rsid w:val="000E0D4E"/>
    <w:rsid w:val="000E22C4"/>
    <w:rsid w:val="000E2418"/>
    <w:rsid w:val="000E2521"/>
    <w:rsid w:val="000E2F7A"/>
    <w:rsid w:val="000E327E"/>
    <w:rsid w:val="000E34A6"/>
    <w:rsid w:val="000E625E"/>
    <w:rsid w:val="000E7BD9"/>
    <w:rsid w:val="000F080A"/>
    <w:rsid w:val="000F0F80"/>
    <w:rsid w:val="000F1414"/>
    <w:rsid w:val="000F43F0"/>
    <w:rsid w:val="000F4B6E"/>
    <w:rsid w:val="000F5400"/>
    <w:rsid w:val="0010089B"/>
    <w:rsid w:val="0010222D"/>
    <w:rsid w:val="00102492"/>
    <w:rsid w:val="001033A9"/>
    <w:rsid w:val="00103797"/>
    <w:rsid w:val="00105805"/>
    <w:rsid w:val="0010759F"/>
    <w:rsid w:val="00107C53"/>
    <w:rsid w:val="0011135A"/>
    <w:rsid w:val="00111E99"/>
    <w:rsid w:val="0011230E"/>
    <w:rsid w:val="00112F33"/>
    <w:rsid w:val="0011415B"/>
    <w:rsid w:val="0011537B"/>
    <w:rsid w:val="001219AA"/>
    <w:rsid w:val="001243F3"/>
    <w:rsid w:val="0012458E"/>
    <w:rsid w:val="00124CEC"/>
    <w:rsid w:val="0012613E"/>
    <w:rsid w:val="0012688A"/>
    <w:rsid w:val="00127274"/>
    <w:rsid w:val="00127698"/>
    <w:rsid w:val="001312B5"/>
    <w:rsid w:val="00132DF6"/>
    <w:rsid w:val="0013409B"/>
    <w:rsid w:val="00134216"/>
    <w:rsid w:val="00134AB3"/>
    <w:rsid w:val="00135991"/>
    <w:rsid w:val="00136BBD"/>
    <w:rsid w:val="00137F01"/>
    <w:rsid w:val="00140D0B"/>
    <w:rsid w:val="0014119C"/>
    <w:rsid w:val="00143A1F"/>
    <w:rsid w:val="0014400C"/>
    <w:rsid w:val="00145DD6"/>
    <w:rsid w:val="00147C14"/>
    <w:rsid w:val="001500A7"/>
    <w:rsid w:val="0015212A"/>
    <w:rsid w:val="00152410"/>
    <w:rsid w:val="0015350E"/>
    <w:rsid w:val="001540FF"/>
    <w:rsid w:val="001546BC"/>
    <w:rsid w:val="001558CB"/>
    <w:rsid w:val="00155BDB"/>
    <w:rsid w:val="00155C9B"/>
    <w:rsid w:val="001575BE"/>
    <w:rsid w:val="00157B4F"/>
    <w:rsid w:val="00157C7A"/>
    <w:rsid w:val="00157D2D"/>
    <w:rsid w:val="00160253"/>
    <w:rsid w:val="00162B33"/>
    <w:rsid w:val="001631A7"/>
    <w:rsid w:val="00163437"/>
    <w:rsid w:val="0016468B"/>
    <w:rsid w:val="001649E8"/>
    <w:rsid w:val="00165025"/>
    <w:rsid w:val="00166003"/>
    <w:rsid w:val="0016660A"/>
    <w:rsid w:val="00167549"/>
    <w:rsid w:val="001708EF"/>
    <w:rsid w:val="00170996"/>
    <w:rsid w:val="00170C6A"/>
    <w:rsid w:val="00174285"/>
    <w:rsid w:val="001748B2"/>
    <w:rsid w:val="001752F1"/>
    <w:rsid w:val="001760A5"/>
    <w:rsid w:val="001777EB"/>
    <w:rsid w:val="00177A3C"/>
    <w:rsid w:val="00180100"/>
    <w:rsid w:val="001810D4"/>
    <w:rsid w:val="0018168E"/>
    <w:rsid w:val="00181A95"/>
    <w:rsid w:val="00183047"/>
    <w:rsid w:val="0018373A"/>
    <w:rsid w:val="001840E0"/>
    <w:rsid w:val="0019049D"/>
    <w:rsid w:val="00190DE8"/>
    <w:rsid w:val="001915E4"/>
    <w:rsid w:val="0019216F"/>
    <w:rsid w:val="00193A8D"/>
    <w:rsid w:val="001951D6"/>
    <w:rsid w:val="001959CF"/>
    <w:rsid w:val="001A1679"/>
    <w:rsid w:val="001A1B44"/>
    <w:rsid w:val="001A24FA"/>
    <w:rsid w:val="001A26C7"/>
    <w:rsid w:val="001A28CA"/>
    <w:rsid w:val="001A3128"/>
    <w:rsid w:val="001A4013"/>
    <w:rsid w:val="001A5400"/>
    <w:rsid w:val="001A57E4"/>
    <w:rsid w:val="001A5BDC"/>
    <w:rsid w:val="001A6782"/>
    <w:rsid w:val="001A6E06"/>
    <w:rsid w:val="001A76FF"/>
    <w:rsid w:val="001B2474"/>
    <w:rsid w:val="001B2DD6"/>
    <w:rsid w:val="001B41F3"/>
    <w:rsid w:val="001B4B59"/>
    <w:rsid w:val="001B65A3"/>
    <w:rsid w:val="001B74FA"/>
    <w:rsid w:val="001C1353"/>
    <w:rsid w:val="001C1DA4"/>
    <w:rsid w:val="001C2480"/>
    <w:rsid w:val="001C39F0"/>
    <w:rsid w:val="001C7D93"/>
    <w:rsid w:val="001D0A8A"/>
    <w:rsid w:val="001D0D30"/>
    <w:rsid w:val="001D267F"/>
    <w:rsid w:val="001D2904"/>
    <w:rsid w:val="001D2ED4"/>
    <w:rsid w:val="001D3700"/>
    <w:rsid w:val="001D3A37"/>
    <w:rsid w:val="001D44E2"/>
    <w:rsid w:val="001D4FCB"/>
    <w:rsid w:val="001D781C"/>
    <w:rsid w:val="001E0216"/>
    <w:rsid w:val="001E0E59"/>
    <w:rsid w:val="001E2224"/>
    <w:rsid w:val="001E3510"/>
    <w:rsid w:val="001E359F"/>
    <w:rsid w:val="001E3B2A"/>
    <w:rsid w:val="001E42C7"/>
    <w:rsid w:val="001E45E4"/>
    <w:rsid w:val="001E7986"/>
    <w:rsid w:val="001F020C"/>
    <w:rsid w:val="001F15C9"/>
    <w:rsid w:val="001F16ED"/>
    <w:rsid w:val="001F1C8F"/>
    <w:rsid w:val="001F3619"/>
    <w:rsid w:val="001F4CE7"/>
    <w:rsid w:val="001F52D6"/>
    <w:rsid w:val="001F543A"/>
    <w:rsid w:val="001F624F"/>
    <w:rsid w:val="001F64EC"/>
    <w:rsid w:val="001F72C8"/>
    <w:rsid w:val="001F7C62"/>
    <w:rsid w:val="002003BD"/>
    <w:rsid w:val="00200DD8"/>
    <w:rsid w:val="00203FC6"/>
    <w:rsid w:val="002040A6"/>
    <w:rsid w:val="00204211"/>
    <w:rsid w:val="002073F2"/>
    <w:rsid w:val="002101BD"/>
    <w:rsid w:val="00210DF2"/>
    <w:rsid w:val="00211342"/>
    <w:rsid w:val="00211774"/>
    <w:rsid w:val="0021281A"/>
    <w:rsid w:val="002166FA"/>
    <w:rsid w:val="00220CCA"/>
    <w:rsid w:val="002211AA"/>
    <w:rsid w:val="00221C0C"/>
    <w:rsid w:val="00222D54"/>
    <w:rsid w:val="002240E9"/>
    <w:rsid w:val="00225056"/>
    <w:rsid w:val="0022548F"/>
    <w:rsid w:val="00226657"/>
    <w:rsid w:val="00227D05"/>
    <w:rsid w:val="00227D25"/>
    <w:rsid w:val="00230996"/>
    <w:rsid w:val="0023116A"/>
    <w:rsid w:val="0023355D"/>
    <w:rsid w:val="002342D8"/>
    <w:rsid w:val="00237999"/>
    <w:rsid w:val="002400CA"/>
    <w:rsid w:val="00241101"/>
    <w:rsid w:val="00242449"/>
    <w:rsid w:val="002432BE"/>
    <w:rsid w:val="002437D0"/>
    <w:rsid w:val="002439C2"/>
    <w:rsid w:val="0024430E"/>
    <w:rsid w:val="00244D14"/>
    <w:rsid w:val="0025163E"/>
    <w:rsid w:val="00251C4C"/>
    <w:rsid w:val="00253086"/>
    <w:rsid w:val="002533C7"/>
    <w:rsid w:val="00253B1E"/>
    <w:rsid w:val="002549AF"/>
    <w:rsid w:val="00254EC7"/>
    <w:rsid w:val="00256831"/>
    <w:rsid w:val="00256E9C"/>
    <w:rsid w:val="00257A5C"/>
    <w:rsid w:val="00260A75"/>
    <w:rsid w:val="00260E10"/>
    <w:rsid w:val="002621A5"/>
    <w:rsid w:val="00262399"/>
    <w:rsid w:val="00262B95"/>
    <w:rsid w:val="00262EB4"/>
    <w:rsid w:val="0027007C"/>
    <w:rsid w:val="00270776"/>
    <w:rsid w:val="002715A8"/>
    <w:rsid w:val="00273C76"/>
    <w:rsid w:val="00273DA0"/>
    <w:rsid w:val="002752AD"/>
    <w:rsid w:val="002756E1"/>
    <w:rsid w:val="00275942"/>
    <w:rsid w:val="00275B52"/>
    <w:rsid w:val="0028058C"/>
    <w:rsid w:val="00280758"/>
    <w:rsid w:val="00280A25"/>
    <w:rsid w:val="00280F08"/>
    <w:rsid w:val="00284188"/>
    <w:rsid w:val="002850BB"/>
    <w:rsid w:val="0028663D"/>
    <w:rsid w:val="00286BBA"/>
    <w:rsid w:val="00286E1E"/>
    <w:rsid w:val="00286FC6"/>
    <w:rsid w:val="00287B43"/>
    <w:rsid w:val="00290D08"/>
    <w:rsid w:val="00291546"/>
    <w:rsid w:val="002915DD"/>
    <w:rsid w:val="00292748"/>
    <w:rsid w:val="00292D3C"/>
    <w:rsid w:val="00292FC1"/>
    <w:rsid w:val="0029406E"/>
    <w:rsid w:val="002949E5"/>
    <w:rsid w:val="00295360"/>
    <w:rsid w:val="00295FEC"/>
    <w:rsid w:val="00296267"/>
    <w:rsid w:val="00296F75"/>
    <w:rsid w:val="002976E9"/>
    <w:rsid w:val="002A01F2"/>
    <w:rsid w:val="002A1D6B"/>
    <w:rsid w:val="002A2219"/>
    <w:rsid w:val="002A3471"/>
    <w:rsid w:val="002A4714"/>
    <w:rsid w:val="002A618B"/>
    <w:rsid w:val="002A737D"/>
    <w:rsid w:val="002A75D3"/>
    <w:rsid w:val="002B18F3"/>
    <w:rsid w:val="002B2BEB"/>
    <w:rsid w:val="002B2F0F"/>
    <w:rsid w:val="002B2F63"/>
    <w:rsid w:val="002B32AB"/>
    <w:rsid w:val="002B3B33"/>
    <w:rsid w:val="002B3FE9"/>
    <w:rsid w:val="002B66BA"/>
    <w:rsid w:val="002B7800"/>
    <w:rsid w:val="002C0084"/>
    <w:rsid w:val="002C359E"/>
    <w:rsid w:val="002C512B"/>
    <w:rsid w:val="002C5A0C"/>
    <w:rsid w:val="002C7D81"/>
    <w:rsid w:val="002D088D"/>
    <w:rsid w:val="002D11AE"/>
    <w:rsid w:val="002D33CE"/>
    <w:rsid w:val="002D3E62"/>
    <w:rsid w:val="002D4A67"/>
    <w:rsid w:val="002D4C47"/>
    <w:rsid w:val="002D4FCC"/>
    <w:rsid w:val="002D5304"/>
    <w:rsid w:val="002D5FC1"/>
    <w:rsid w:val="002D64E7"/>
    <w:rsid w:val="002E0170"/>
    <w:rsid w:val="002E0A5D"/>
    <w:rsid w:val="002E177F"/>
    <w:rsid w:val="002E2D65"/>
    <w:rsid w:val="002E5FE1"/>
    <w:rsid w:val="002E6004"/>
    <w:rsid w:val="002F0228"/>
    <w:rsid w:val="002F4AFB"/>
    <w:rsid w:val="002F6E16"/>
    <w:rsid w:val="002F6E9D"/>
    <w:rsid w:val="003007CB"/>
    <w:rsid w:val="0030369D"/>
    <w:rsid w:val="003036B6"/>
    <w:rsid w:val="00303E0F"/>
    <w:rsid w:val="0030526B"/>
    <w:rsid w:val="00306344"/>
    <w:rsid w:val="00307022"/>
    <w:rsid w:val="00310CF7"/>
    <w:rsid w:val="003126D7"/>
    <w:rsid w:val="00313275"/>
    <w:rsid w:val="00313BA8"/>
    <w:rsid w:val="00314BA3"/>
    <w:rsid w:val="003154BB"/>
    <w:rsid w:val="0031586C"/>
    <w:rsid w:val="0031742B"/>
    <w:rsid w:val="00320138"/>
    <w:rsid w:val="00321AE9"/>
    <w:rsid w:val="00321C5D"/>
    <w:rsid w:val="00322BC8"/>
    <w:rsid w:val="00323C5F"/>
    <w:rsid w:val="00323CA4"/>
    <w:rsid w:val="0032416B"/>
    <w:rsid w:val="003266CF"/>
    <w:rsid w:val="00331179"/>
    <w:rsid w:val="00332A57"/>
    <w:rsid w:val="00333F66"/>
    <w:rsid w:val="00334B59"/>
    <w:rsid w:val="00335855"/>
    <w:rsid w:val="00335A3B"/>
    <w:rsid w:val="0033656A"/>
    <w:rsid w:val="003366C6"/>
    <w:rsid w:val="0034132A"/>
    <w:rsid w:val="003417A7"/>
    <w:rsid w:val="00341C1B"/>
    <w:rsid w:val="00342816"/>
    <w:rsid w:val="003430C0"/>
    <w:rsid w:val="0034374F"/>
    <w:rsid w:val="003438B6"/>
    <w:rsid w:val="003466A6"/>
    <w:rsid w:val="00346AC1"/>
    <w:rsid w:val="00346BC6"/>
    <w:rsid w:val="0035021C"/>
    <w:rsid w:val="003504E2"/>
    <w:rsid w:val="0035108A"/>
    <w:rsid w:val="00353CBE"/>
    <w:rsid w:val="0035405F"/>
    <w:rsid w:val="003552CE"/>
    <w:rsid w:val="003555EF"/>
    <w:rsid w:val="003578D7"/>
    <w:rsid w:val="003608BE"/>
    <w:rsid w:val="00361F2A"/>
    <w:rsid w:val="0036204E"/>
    <w:rsid w:val="00362714"/>
    <w:rsid w:val="0036298F"/>
    <w:rsid w:val="003638CD"/>
    <w:rsid w:val="003642B8"/>
    <w:rsid w:val="00364397"/>
    <w:rsid w:val="00364563"/>
    <w:rsid w:val="00364745"/>
    <w:rsid w:val="00365589"/>
    <w:rsid w:val="0036561A"/>
    <w:rsid w:val="0036593D"/>
    <w:rsid w:val="00366377"/>
    <w:rsid w:val="00366C62"/>
    <w:rsid w:val="00370F97"/>
    <w:rsid w:val="003725C8"/>
    <w:rsid w:val="003738E5"/>
    <w:rsid w:val="003748F9"/>
    <w:rsid w:val="00374E89"/>
    <w:rsid w:val="003750FC"/>
    <w:rsid w:val="00375D7C"/>
    <w:rsid w:val="00381366"/>
    <w:rsid w:val="00382C42"/>
    <w:rsid w:val="0038304B"/>
    <w:rsid w:val="00386202"/>
    <w:rsid w:val="003862F5"/>
    <w:rsid w:val="00387FEF"/>
    <w:rsid w:val="0039158E"/>
    <w:rsid w:val="00394C7D"/>
    <w:rsid w:val="00394E9F"/>
    <w:rsid w:val="00396348"/>
    <w:rsid w:val="0039709B"/>
    <w:rsid w:val="00397C4A"/>
    <w:rsid w:val="003A1914"/>
    <w:rsid w:val="003A2EA3"/>
    <w:rsid w:val="003A49EA"/>
    <w:rsid w:val="003A573F"/>
    <w:rsid w:val="003A5807"/>
    <w:rsid w:val="003B1978"/>
    <w:rsid w:val="003B42BF"/>
    <w:rsid w:val="003B5506"/>
    <w:rsid w:val="003B64F1"/>
    <w:rsid w:val="003B68B9"/>
    <w:rsid w:val="003B6A21"/>
    <w:rsid w:val="003B6CBE"/>
    <w:rsid w:val="003B7058"/>
    <w:rsid w:val="003B7456"/>
    <w:rsid w:val="003B75AA"/>
    <w:rsid w:val="003B7C96"/>
    <w:rsid w:val="003C0FEB"/>
    <w:rsid w:val="003C1801"/>
    <w:rsid w:val="003C193E"/>
    <w:rsid w:val="003C1940"/>
    <w:rsid w:val="003C20D0"/>
    <w:rsid w:val="003C4AD7"/>
    <w:rsid w:val="003C53B3"/>
    <w:rsid w:val="003C547A"/>
    <w:rsid w:val="003C5A54"/>
    <w:rsid w:val="003C5C77"/>
    <w:rsid w:val="003C6E1F"/>
    <w:rsid w:val="003C7D8F"/>
    <w:rsid w:val="003D2457"/>
    <w:rsid w:val="003D3E87"/>
    <w:rsid w:val="003D475D"/>
    <w:rsid w:val="003D4B2B"/>
    <w:rsid w:val="003D5DFE"/>
    <w:rsid w:val="003D6EC8"/>
    <w:rsid w:val="003D71CE"/>
    <w:rsid w:val="003D71E6"/>
    <w:rsid w:val="003D7D81"/>
    <w:rsid w:val="003E00AD"/>
    <w:rsid w:val="003E0A96"/>
    <w:rsid w:val="003E0D70"/>
    <w:rsid w:val="003E15A2"/>
    <w:rsid w:val="003E2CC3"/>
    <w:rsid w:val="003E4D02"/>
    <w:rsid w:val="003E4F70"/>
    <w:rsid w:val="003E5BD3"/>
    <w:rsid w:val="003E669B"/>
    <w:rsid w:val="003F05FD"/>
    <w:rsid w:val="003F4390"/>
    <w:rsid w:val="003F4C48"/>
    <w:rsid w:val="003F5099"/>
    <w:rsid w:val="003F5266"/>
    <w:rsid w:val="003F5421"/>
    <w:rsid w:val="003F6045"/>
    <w:rsid w:val="003F6F9C"/>
    <w:rsid w:val="003F7649"/>
    <w:rsid w:val="004011BA"/>
    <w:rsid w:val="00404F73"/>
    <w:rsid w:val="00406397"/>
    <w:rsid w:val="004073BF"/>
    <w:rsid w:val="0040761C"/>
    <w:rsid w:val="004079A5"/>
    <w:rsid w:val="00411E2A"/>
    <w:rsid w:val="00412DB0"/>
    <w:rsid w:val="00417084"/>
    <w:rsid w:val="0042107F"/>
    <w:rsid w:val="004220B7"/>
    <w:rsid w:val="00422708"/>
    <w:rsid w:val="0042318F"/>
    <w:rsid w:val="00423CD5"/>
    <w:rsid w:val="00425843"/>
    <w:rsid w:val="00425E0D"/>
    <w:rsid w:val="004261D1"/>
    <w:rsid w:val="004261D4"/>
    <w:rsid w:val="00426476"/>
    <w:rsid w:val="0042696A"/>
    <w:rsid w:val="0042711F"/>
    <w:rsid w:val="0042721F"/>
    <w:rsid w:val="004273AA"/>
    <w:rsid w:val="00427971"/>
    <w:rsid w:val="00427D68"/>
    <w:rsid w:val="00430BEF"/>
    <w:rsid w:val="00433734"/>
    <w:rsid w:val="00436F4E"/>
    <w:rsid w:val="00437D05"/>
    <w:rsid w:val="004435BF"/>
    <w:rsid w:val="004450D2"/>
    <w:rsid w:val="004451C4"/>
    <w:rsid w:val="0044529D"/>
    <w:rsid w:val="0045342D"/>
    <w:rsid w:val="00456053"/>
    <w:rsid w:val="00457870"/>
    <w:rsid w:val="00457BCE"/>
    <w:rsid w:val="0046038A"/>
    <w:rsid w:val="00461147"/>
    <w:rsid w:val="00463B6C"/>
    <w:rsid w:val="00463DEC"/>
    <w:rsid w:val="004641C9"/>
    <w:rsid w:val="004642D0"/>
    <w:rsid w:val="00464990"/>
    <w:rsid w:val="00465D4A"/>
    <w:rsid w:val="004668DA"/>
    <w:rsid w:val="00467609"/>
    <w:rsid w:val="00471C3F"/>
    <w:rsid w:val="00472E97"/>
    <w:rsid w:val="00473584"/>
    <w:rsid w:val="00473962"/>
    <w:rsid w:val="00473B8F"/>
    <w:rsid w:val="004740CE"/>
    <w:rsid w:val="004747CB"/>
    <w:rsid w:val="004756CD"/>
    <w:rsid w:val="00475844"/>
    <w:rsid w:val="00477B92"/>
    <w:rsid w:val="0048151B"/>
    <w:rsid w:val="004837C9"/>
    <w:rsid w:val="00485250"/>
    <w:rsid w:val="00485737"/>
    <w:rsid w:val="004860CA"/>
    <w:rsid w:val="0048638E"/>
    <w:rsid w:val="004879C6"/>
    <w:rsid w:val="00487FC1"/>
    <w:rsid w:val="00490677"/>
    <w:rsid w:val="00490AC9"/>
    <w:rsid w:val="0049131E"/>
    <w:rsid w:val="0049306E"/>
    <w:rsid w:val="004945EE"/>
    <w:rsid w:val="00495A86"/>
    <w:rsid w:val="004961CA"/>
    <w:rsid w:val="00496A14"/>
    <w:rsid w:val="00496E69"/>
    <w:rsid w:val="00497782"/>
    <w:rsid w:val="004978BB"/>
    <w:rsid w:val="00497A37"/>
    <w:rsid w:val="004A0931"/>
    <w:rsid w:val="004A1150"/>
    <w:rsid w:val="004A1679"/>
    <w:rsid w:val="004A1C8C"/>
    <w:rsid w:val="004A2E7B"/>
    <w:rsid w:val="004A32D6"/>
    <w:rsid w:val="004A4FF4"/>
    <w:rsid w:val="004A67BA"/>
    <w:rsid w:val="004A6A2F"/>
    <w:rsid w:val="004A6B3E"/>
    <w:rsid w:val="004A6FBF"/>
    <w:rsid w:val="004A7011"/>
    <w:rsid w:val="004A757F"/>
    <w:rsid w:val="004B050D"/>
    <w:rsid w:val="004B1A11"/>
    <w:rsid w:val="004B1FDD"/>
    <w:rsid w:val="004B45DB"/>
    <w:rsid w:val="004C1BA9"/>
    <w:rsid w:val="004C246C"/>
    <w:rsid w:val="004C2CFB"/>
    <w:rsid w:val="004C4F0E"/>
    <w:rsid w:val="004C57CF"/>
    <w:rsid w:val="004C59CA"/>
    <w:rsid w:val="004C60AB"/>
    <w:rsid w:val="004C6CC6"/>
    <w:rsid w:val="004C7880"/>
    <w:rsid w:val="004C7BA1"/>
    <w:rsid w:val="004C7BB3"/>
    <w:rsid w:val="004D3AEC"/>
    <w:rsid w:val="004D43ED"/>
    <w:rsid w:val="004D5492"/>
    <w:rsid w:val="004D67E0"/>
    <w:rsid w:val="004D7776"/>
    <w:rsid w:val="004D7BF3"/>
    <w:rsid w:val="004D7FC7"/>
    <w:rsid w:val="004E1E5A"/>
    <w:rsid w:val="004E2317"/>
    <w:rsid w:val="004E3DCC"/>
    <w:rsid w:val="004E4417"/>
    <w:rsid w:val="004E5277"/>
    <w:rsid w:val="004E5AF1"/>
    <w:rsid w:val="004F102C"/>
    <w:rsid w:val="004F2B97"/>
    <w:rsid w:val="004F5F8C"/>
    <w:rsid w:val="004F6FE6"/>
    <w:rsid w:val="004F7EF5"/>
    <w:rsid w:val="005008B8"/>
    <w:rsid w:val="0050274B"/>
    <w:rsid w:val="005032AE"/>
    <w:rsid w:val="00503577"/>
    <w:rsid w:val="005052BB"/>
    <w:rsid w:val="00505397"/>
    <w:rsid w:val="005058F5"/>
    <w:rsid w:val="0050602F"/>
    <w:rsid w:val="00506F44"/>
    <w:rsid w:val="00507F57"/>
    <w:rsid w:val="00511887"/>
    <w:rsid w:val="00511BB5"/>
    <w:rsid w:val="00512698"/>
    <w:rsid w:val="0051451D"/>
    <w:rsid w:val="00514BC8"/>
    <w:rsid w:val="00514DE4"/>
    <w:rsid w:val="00515281"/>
    <w:rsid w:val="00515418"/>
    <w:rsid w:val="00516214"/>
    <w:rsid w:val="00516B32"/>
    <w:rsid w:val="00517176"/>
    <w:rsid w:val="005206BF"/>
    <w:rsid w:val="00520BA4"/>
    <w:rsid w:val="00520F4B"/>
    <w:rsid w:val="00522971"/>
    <w:rsid w:val="00522C81"/>
    <w:rsid w:val="00523851"/>
    <w:rsid w:val="00523975"/>
    <w:rsid w:val="0052448C"/>
    <w:rsid w:val="00524627"/>
    <w:rsid w:val="00524E9B"/>
    <w:rsid w:val="00527841"/>
    <w:rsid w:val="00531B6B"/>
    <w:rsid w:val="00533240"/>
    <w:rsid w:val="0053367E"/>
    <w:rsid w:val="005351F9"/>
    <w:rsid w:val="00535512"/>
    <w:rsid w:val="0053598F"/>
    <w:rsid w:val="00540D63"/>
    <w:rsid w:val="005445B3"/>
    <w:rsid w:val="00544BB4"/>
    <w:rsid w:val="0054593B"/>
    <w:rsid w:val="0054596B"/>
    <w:rsid w:val="00547C55"/>
    <w:rsid w:val="00550497"/>
    <w:rsid w:val="00551804"/>
    <w:rsid w:val="00551AB3"/>
    <w:rsid w:val="00551B91"/>
    <w:rsid w:val="00552011"/>
    <w:rsid w:val="00553112"/>
    <w:rsid w:val="0055424C"/>
    <w:rsid w:val="00556720"/>
    <w:rsid w:val="0055677E"/>
    <w:rsid w:val="00557537"/>
    <w:rsid w:val="00557818"/>
    <w:rsid w:val="00560B1D"/>
    <w:rsid w:val="00562699"/>
    <w:rsid w:val="00562B44"/>
    <w:rsid w:val="00562C6E"/>
    <w:rsid w:val="00562E53"/>
    <w:rsid w:val="005649C2"/>
    <w:rsid w:val="005660B7"/>
    <w:rsid w:val="00567F99"/>
    <w:rsid w:val="00570A61"/>
    <w:rsid w:val="00570DDE"/>
    <w:rsid w:val="00571A3F"/>
    <w:rsid w:val="00572467"/>
    <w:rsid w:val="00573AB5"/>
    <w:rsid w:val="00574AC3"/>
    <w:rsid w:val="005762F9"/>
    <w:rsid w:val="00576A67"/>
    <w:rsid w:val="00576A83"/>
    <w:rsid w:val="00577A8D"/>
    <w:rsid w:val="005806A5"/>
    <w:rsid w:val="00580D31"/>
    <w:rsid w:val="00581342"/>
    <w:rsid w:val="00582D6B"/>
    <w:rsid w:val="00583497"/>
    <w:rsid w:val="0058384A"/>
    <w:rsid w:val="0058536F"/>
    <w:rsid w:val="00585845"/>
    <w:rsid w:val="0058722B"/>
    <w:rsid w:val="00587C55"/>
    <w:rsid w:val="00590254"/>
    <w:rsid w:val="00591C21"/>
    <w:rsid w:val="00592998"/>
    <w:rsid w:val="00594489"/>
    <w:rsid w:val="0059540F"/>
    <w:rsid w:val="00595DEB"/>
    <w:rsid w:val="00596A46"/>
    <w:rsid w:val="005A0663"/>
    <w:rsid w:val="005A1EBE"/>
    <w:rsid w:val="005A4313"/>
    <w:rsid w:val="005A4A02"/>
    <w:rsid w:val="005A6845"/>
    <w:rsid w:val="005A69EA"/>
    <w:rsid w:val="005A7008"/>
    <w:rsid w:val="005B04C0"/>
    <w:rsid w:val="005B04F8"/>
    <w:rsid w:val="005B1EC9"/>
    <w:rsid w:val="005B3E72"/>
    <w:rsid w:val="005B56B5"/>
    <w:rsid w:val="005B5DA4"/>
    <w:rsid w:val="005B5E57"/>
    <w:rsid w:val="005B6305"/>
    <w:rsid w:val="005B73D8"/>
    <w:rsid w:val="005C0DEA"/>
    <w:rsid w:val="005C3B63"/>
    <w:rsid w:val="005C4511"/>
    <w:rsid w:val="005D1339"/>
    <w:rsid w:val="005D15DF"/>
    <w:rsid w:val="005D2661"/>
    <w:rsid w:val="005D3B01"/>
    <w:rsid w:val="005D4BBF"/>
    <w:rsid w:val="005D65C9"/>
    <w:rsid w:val="005E0934"/>
    <w:rsid w:val="005E1880"/>
    <w:rsid w:val="005E3243"/>
    <w:rsid w:val="005E3463"/>
    <w:rsid w:val="005E36D1"/>
    <w:rsid w:val="005E4F35"/>
    <w:rsid w:val="005E5120"/>
    <w:rsid w:val="005E5677"/>
    <w:rsid w:val="005E603F"/>
    <w:rsid w:val="005E671C"/>
    <w:rsid w:val="005E758D"/>
    <w:rsid w:val="005E7F06"/>
    <w:rsid w:val="005F0397"/>
    <w:rsid w:val="005F03F8"/>
    <w:rsid w:val="005F15F3"/>
    <w:rsid w:val="005F1707"/>
    <w:rsid w:val="005F4A73"/>
    <w:rsid w:val="005F4E22"/>
    <w:rsid w:val="005F5BFF"/>
    <w:rsid w:val="005F667E"/>
    <w:rsid w:val="005F6F68"/>
    <w:rsid w:val="006012E2"/>
    <w:rsid w:val="00602D1C"/>
    <w:rsid w:val="00606581"/>
    <w:rsid w:val="0060732D"/>
    <w:rsid w:val="006101F5"/>
    <w:rsid w:val="006127F5"/>
    <w:rsid w:val="006168F1"/>
    <w:rsid w:val="00616C11"/>
    <w:rsid w:val="006200F9"/>
    <w:rsid w:val="006215CD"/>
    <w:rsid w:val="006237A6"/>
    <w:rsid w:val="006265DA"/>
    <w:rsid w:val="0062679D"/>
    <w:rsid w:val="00627CCE"/>
    <w:rsid w:val="00630706"/>
    <w:rsid w:val="006317CA"/>
    <w:rsid w:val="00632558"/>
    <w:rsid w:val="00632A72"/>
    <w:rsid w:val="00632AB7"/>
    <w:rsid w:val="00633DC0"/>
    <w:rsid w:val="00636C02"/>
    <w:rsid w:val="00636E71"/>
    <w:rsid w:val="00637FF8"/>
    <w:rsid w:val="0064096C"/>
    <w:rsid w:val="00641D0F"/>
    <w:rsid w:val="00642CD4"/>
    <w:rsid w:val="006436F4"/>
    <w:rsid w:val="0064436E"/>
    <w:rsid w:val="00650F23"/>
    <w:rsid w:val="00651074"/>
    <w:rsid w:val="00652E4D"/>
    <w:rsid w:val="00652FCB"/>
    <w:rsid w:val="00653292"/>
    <w:rsid w:val="00654E85"/>
    <w:rsid w:val="00654EBB"/>
    <w:rsid w:val="00655204"/>
    <w:rsid w:val="006552B9"/>
    <w:rsid w:val="00657287"/>
    <w:rsid w:val="0066046E"/>
    <w:rsid w:val="00662C5F"/>
    <w:rsid w:val="00663DFF"/>
    <w:rsid w:val="00663F31"/>
    <w:rsid w:val="00665292"/>
    <w:rsid w:val="00665F3E"/>
    <w:rsid w:val="00671BF5"/>
    <w:rsid w:val="00672162"/>
    <w:rsid w:val="00675AC4"/>
    <w:rsid w:val="006762DF"/>
    <w:rsid w:val="006763B5"/>
    <w:rsid w:val="00676E3A"/>
    <w:rsid w:val="006804C8"/>
    <w:rsid w:val="006820C7"/>
    <w:rsid w:val="0068217F"/>
    <w:rsid w:val="006828C8"/>
    <w:rsid w:val="00682A67"/>
    <w:rsid w:val="006832AA"/>
    <w:rsid w:val="0068333D"/>
    <w:rsid w:val="0068435F"/>
    <w:rsid w:val="00686F18"/>
    <w:rsid w:val="006872D8"/>
    <w:rsid w:val="006875DC"/>
    <w:rsid w:val="00687F98"/>
    <w:rsid w:val="00690238"/>
    <w:rsid w:val="006906EC"/>
    <w:rsid w:val="00690C9D"/>
    <w:rsid w:val="00691CF2"/>
    <w:rsid w:val="00692797"/>
    <w:rsid w:val="006934C7"/>
    <w:rsid w:val="006937BA"/>
    <w:rsid w:val="006942AA"/>
    <w:rsid w:val="00695CE4"/>
    <w:rsid w:val="00696A14"/>
    <w:rsid w:val="0069787E"/>
    <w:rsid w:val="006A1094"/>
    <w:rsid w:val="006A1D49"/>
    <w:rsid w:val="006A4ECE"/>
    <w:rsid w:val="006A58F5"/>
    <w:rsid w:val="006A5B79"/>
    <w:rsid w:val="006B043D"/>
    <w:rsid w:val="006B2721"/>
    <w:rsid w:val="006B3710"/>
    <w:rsid w:val="006B5B87"/>
    <w:rsid w:val="006B69FF"/>
    <w:rsid w:val="006B79A5"/>
    <w:rsid w:val="006C16C9"/>
    <w:rsid w:val="006C4D5A"/>
    <w:rsid w:val="006C64EC"/>
    <w:rsid w:val="006D0EE0"/>
    <w:rsid w:val="006D1ADE"/>
    <w:rsid w:val="006D30F6"/>
    <w:rsid w:val="006D48FB"/>
    <w:rsid w:val="006D5767"/>
    <w:rsid w:val="006D5B76"/>
    <w:rsid w:val="006D6E42"/>
    <w:rsid w:val="006D6FD0"/>
    <w:rsid w:val="006D74FB"/>
    <w:rsid w:val="006E16A0"/>
    <w:rsid w:val="006E17F5"/>
    <w:rsid w:val="006E1FA8"/>
    <w:rsid w:val="006E27C8"/>
    <w:rsid w:val="006E5044"/>
    <w:rsid w:val="006E5BA2"/>
    <w:rsid w:val="006E7732"/>
    <w:rsid w:val="006F0173"/>
    <w:rsid w:val="006F02F4"/>
    <w:rsid w:val="006F0A05"/>
    <w:rsid w:val="006F223F"/>
    <w:rsid w:val="006F2653"/>
    <w:rsid w:val="006F2E8F"/>
    <w:rsid w:val="006F2FA9"/>
    <w:rsid w:val="006F35E0"/>
    <w:rsid w:val="006F4A5B"/>
    <w:rsid w:val="006F7328"/>
    <w:rsid w:val="006F7625"/>
    <w:rsid w:val="006F7F85"/>
    <w:rsid w:val="00703578"/>
    <w:rsid w:val="00704E81"/>
    <w:rsid w:val="00705972"/>
    <w:rsid w:val="00705BE3"/>
    <w:rsid w:val="00705D31"/>
    <w:rsid w:val="00706BB9"/>
    <w:rsid w:val="0071029B"/>
    <w:rsid w:val="0071038D"/>
    <w:rsid w:val="00710F84"/>
    <w:rsid w:val="007122BD"/>
    <w:rsid w:val="00712E5A"/>
    <w:rsid w:val="00713FE0"/>
    <w:rsid w:val="007141B5"/>
    <w:rsid w:val="00714B01"/>
    <w:rsid w:val="00716B63"/>
    <w:rsid w:val="00717E9D"/>
    <w:rsid w:val="0072387E"/>
    <w:rsid w:val="00723F33"/>
    <w:rsid w:val="0072571D"/>
    <w:rsid w:val="007263FC"/>
    <w:rsid w:val="00726CFF"/>
    <w:rsid w:val="00727D90"/>
    <w:rsid w:val="0073025A"/>
    <w:rsid w:val="00733022"/>
    <w:rsid w:val="00734485"/>
    <w:rsid w:val="0073495D"/>
    <w:rsid w:val="00740E80"/>
    <w:rsid w:val="00741872"/>
    <w:rsid w:val="007423F9"/>
    <w:rsid w:val="00743518"/>
    <w:rsid w:val="00743B33"/>
    <w:rsid w:val="0074537C"/>
    <w:rsid w:val="0074615E"/>
    <w:rsid w:val="0075038A"/>
    <w:rsid w:val="007505B9"/>
    <w:rsid w:val="00751EB4"/>
    <w:rsid w:val="00751FEF"/>
    <w:rsid w:val="007528F2"/>
    <w:rsid w:val="00753E87"/>
    <w:rsid w:val="0075463A"/>
    <w:rsid w:val="00754E19"/>
    <w:rsid w:val="0075578B"/>
    <w:rsid w:val="00756AAD"/>
    <w:rsid w:val="00760E5C"/>
    <w:rsid w:val="00761318"/>
    <w:rsid w:val="007639AE"/>
    <w:rsid w:val="00764980"/>
    <w:rsid w:val="0076713E"/>
    <w:rsid w:val="007677EB"/>
    <w:rsid w:val="0077096E"/>
    <w:rsid w:val="00770BC5"/>
    <w:rsid w:val="007721DF"/>
    <w:rsid w:val="00773762"/>
    <w:rsid w:val="00776DB2"/>
    <w:rsid w:val="00777079"/>
    <w:rsid w:val="0078117F"/>
    <w:rsid w:val="0078144C"/>
    <w:rsid w:val="007819AB"/>
    <w:rsid w:val="00782BDF"/>
    <w:rsid w:val="0078574F"/>
    <w:rsid w:val="00785784"/>
    <w:rsid w:val="00786CC6"/>
    <w:rsid w:val="007927DF"/>
    <w:rsid w:val="00794728"/>
    <w:rsid w:val="00794A1A"/>
    <w:rsid w:val="007962EF"/>
    <w:rsid w:val="00796320"/>
    <w:rsid w:val="00796871"/>
    <w:rsid w:val="007971AD"/>
    <w:rsid w:val="007A26EE"/>
    <w:rsid w:val="007A29F5"/>
    <w:rsid w:val="007A42AB"/>
    <w:rsid w:val="007A43C2"/>
    <w:rsid w:val="007A684C"/>
    <w:rsid w:val="007A69C1"/>
    <w:rsid w:val="007B0866"/>
    <w:rsid w:val="007B0A60"/>
    <w:rsid w:val="007B11D7"/>
    <w:rsid w:val="007B2077"/>
    <w:rsid w:val="007B2416"/>
    <w:rsid w:val="007B30DE"/>
    <w:rsid w:val="007B3D00"/>
    <w:rsid w:val="007B424E"/>
    <w:rsid w:val="007B44F0"/>
    <w:rsid w:val="007B667F"/>
    <w:rsid w:val="007C0D09"/>
    <w:rsid w:val="007C12C7"/>
    <w:rsid w:val="007C16EB"/>
    <w:rsid w:val="007C344F"/>
    <w:rsid w:val="007C7759"/>
    <w:rsid w:val="007D0B0C"/>
    <w:rsid w:val="007D0CC0"/>
    <w:rsid w:val="007D1847"/>
    <w:rsid w:val="007D24DF"/>
    <w:rsid w:val="007D271B"/>
    <w:rsid w:val="007D3D2C"/>
    <w:rsid w:val="007D4511"/>
    <w:rsid w:val="007D47A6"/>
    <w:rsid w:val="007D5D93"/>
    <w:rsid w:val="007D7299"/>
    <w:rsid w:val="007E09B5"/>
    <w:rsid w:val="007E0F79"/>
    <w:rsid w:val="007E1236"/>
    <w:rsid w:val="007E3C8F"/>
    <w:rsid w:val="007E5933"/>
    <w:rsid w:val="007E64E7"/>
    <w:rsid w:val="007E6DBE"/>
    <w:rsid w:val="007E73D9"/>
    <w:rsid w:val="007F0B9E"/>
    <w:rsid w:val="007F16B9"/>
    <w:rsid w:val="007F189B"/>
    <w:rsid w:val="007F216F"/>
    <w:rsid w:val="007F2D8E"/>
    <w:rsid w:val="007F35E4"/>
    <w:rsid w:val="007F5F3F"/>
    <w:rsid w:val="007F6F09"/>
    <w:rsid w:val="008048B7"/>
    <w:rsid w:val="0080521D"/>
    <w:rsid w:val="0080564B"/>
    <w:rsid w:val="0080590D"/>
    <w:rsid w:val="00805D0E"/>
    <w:rsid w:val="00806BE5"/>
    <w:rsid w:val="008114DA"/>
    <w:rsid w:val="00811507"/>
    <w:rsid w:val="00811899"/>
    <w:rsid w:val="00812F55"/>
    <w:rsid w:val="00813759"/>
    <w:rsid w:val="0081444F"/>
    <w:rsid w:val="00814D1B"/>
    <w:rsid w:val="00815790"/>
    <w:rsid w:val="00816261"/>
    <w:rsid w:val="0082181B"/>
    <w:rsid w:val="00822031"/>
    <w:rsid w:val="00822C99"/>
    <w:rsid w:val="00823001"/>
    <w:rsid w:val="00824E73"/>
    <w:rsid w:val="00825950"/>
    <w:rsid w:val="00825A0B"/>
    <w:rsid w:val="0082721D"/>
    <w:rsid w:val="0083003E"/>
    <w:rsid w:val="008326DE"/>
    <w:rsid w:val="00833552"/>
    <w:rsid w:val="00834301"/>
    <w:rsid w:val="00835BE5"/>
    <w:rsid w:val="0083750D"/>
    <w:rsid w:val="00837C5A"/>
    <w:rsid w:val="00841933"/>
    <w:rsid w:val="008424B4"/>
    <w:rsid w:val="00842543"/>
    <w:rsid w:val="00843377"/>
    <w:rsid w:val="00843C3A"/>
    <w:rsid w:val="00843C8C"/>
    <w:rsid w:val="00844798"/>
    <w:rsid w:val="00844801"/>
    <w:rsid w:val="00844906"/>
    <w:rsid w:val="00844BDF"/>
    <w:rsid w:val="00850541"/>
    <w:rsid w:val="00851269"/>
    <w:rsid w:val="008537D0"/>
    <w:rsid w:val="0085459A"/>
    <w:rsid w:val="00854F0F"/>
    <w:rsid w:val="008564D2"/>
    <w:rsid w:val="00856F13"/>
    <w:rsid w:val="0085739E"/>
    <w:rsid w:val="00866965"/>
    <w:rsid w:val="00867EE9"/>
    <w:rsid w:val="00870D23"/>
    <w:rsid w:val="00871F48"/>
    <w:rsid w:val="00874033"/>
    <w:rsid w:val="0087408D"/>
    <w:rsid w:val="0087480C"/>
    <w:rsid w:val="00874C74"/>
    <w:rsid w:val="008758B8"/>
    <w:rsid w:val="00876D52"/>
    <w:rsid w:val="008812F2"/>
    <w:rsid w:val="008826C8"/>
    <w:rsid w:val="00884B08"/>
    <w:rsid w:val="00884C50"/>
    <w:rsid w:val="00885E0B"/>
    <w:rsid w:val="00886473"/>
    <w:rsid w:val="00886B06"/>
    <w:rsid w:val="00886D8B"/>
    <w:rsid w:val="00887365"/>
    <w:rsid w:val="00890727"/>
    <w:rsid w:val="0089307B"/>
    <w:rsid w:val="00893F27"/>
    <w:rsid w:val="00894372"/>
    <w:rsid w:val="00894E6B"/>
    <w:rsid w:val="00895F27"/>
    <w:rsid w:val="008A0912"/>
    <w:rsid w:val="008A3204"/>
    <w:rsid w:val="008A33EC"/>
    <w:rsid w:val="008A43A2"/>
    <w:rsid w:val="008A4BCB"/>
    <w:rsid w:val="008A55F0"/>
    <w:rsid w:val="008A6766"/>
    <w:rsid w:val="008B0683"/>
    <w:rsid w:val="008B30C1"/>
    <w:rsid w:val="008B4AA8"/>
    <w:rsid w:val="008B7F83"/>
    <w:rsid w:val="008C20D4"/>
    <w:rsid w:val="008C3DD9"/>
    <w:rsid w:val="008C3F5D"/>
    <w:rsid w:val="008C4349"/>
    <w:rsid w:val="008C45AA"/>
    <w:rsid w:val="008C4C47"/>
    <w:rsid w:val="008C4F67"/>
    <w:rsid w:val="008C51A1"/>
    <w:rsid w:val="008C5219"/>
    <w:rsid w:val="008C6A4C"/>
    <w:rsid w:val="008D09B9"/>
    <w:rsid w:val="008D23C9"/>
    <w:rsid w:val="008D27A8"/>
    <w:rsid w:val="008D2B86"/>
    <w:rsid w:val="008D5611"/>
    <w:rsid w:val="008D62AB"/>
    <w:rsid w:val="008D77B4"/>
    <w:rsid w:val="008D7A6C"/>
    <w:rsid w:val="008E14B1"/>
    <w:rsid w:val="008E246A"/>
    <w:rsid w:val="008E2C06"/>
    <w:rsid w:val="008E2D8B"/>
    <w:rsid w:val="008E311B"/>
    <w:rsid w:val="008E31CA"/>
    <w:rsid w:val="008E4505"/>
    <w:rsid w:val="008E4B60"/>
    <w:rsid w:val="008E78D1"/>
    <w:rsid w:val="008F1474"/>
    <w:rsid w:val="008F2B94"/>
    <w:rsid w:val="008F56C3"/>
    <w:rsid w:val="008F607E"/>
    <w:rsid w:val="008F7794"/>
    <w:rsid w:val="00900178"/>
    <w:rsid w:val="009018BD"/>
    <w:rsid w:val="009035D7"/>
    <w:rsid w:val="00903C69"/>
    <w:rsid w:val="00905F53"/>
    <w:rsid w:val="00906648"/>
    <w:rsid w:val="00906EB5"/>
    <w:rsid w:val="00910B35"/>
    <w:rsid w:val="00910E50"/>
    <w:rsid w:val="009112FA"/>
    <w:rsid w:val="0091200A"/>
    <w:rsid w:val="009121A9"/>
    <w:rsid w:val="00912ABC"/>
    <w:rsid w:val="00915D18"/>
    <w:rsid w:val="0092056B"/>
    <w:rsid w:val="00920E82"/>
    <w:rsid w:val="00921266"/>
    <w:rsid w:val="00921536"/>
    <w:rsid w:val="00921C5E"/>
    <w:rsid w:val="00921DA5"/>
    <w:rsid w:val="00924228"/>
    <w:rsid w:val="00924797"/>
    <w:rsid w:val="00926244"/>
    <w:rsid w:val="0092775F"/>
    <w:rsid w:val="00927A99"/>
    <w:rsid w:val="00930110"/>
    <w:rsid w:val="00930B5A"/>
    <w:rsid w:val="00930E45"/>
    <w:rsid w:val="00932C39"/>
    <w:rsid w:val="00932D4A"/>
    <w:rsid w:val="00934C14"/>
    <w:rsid w:val="0093509F"/>
    <w:rsid w:val="009372E9"/>
    <w:rsid w:val="00937586"/>
    <w:rsid w:val="00937634"/>
    <w:rsid w:val="009412A5"/>
    <w:rsid w:val="00942D1C"/>
    <w:rsid w:val="00943A30"/>
    <w:rsid w:val="0095094B"/>
    <w:rsid w:val="00951920"/>
    <w:rsid w:val="009519BB"/>
    <w:rsid w:val="00952DD9"/>
    <w:rsid w:val="00954392"/>
    <w:rsid w:val="00955CEE"/>
    <w:rsid w:val="00960563"/>
    <w:rsid w:val="00960AC9"/>
    <w:rsid w:val="00960C94"/>
    <w:rsid w:val="009613F6"/>
    <w:rsid w:val="0096296F"/>
    <w:rsid w:val="0096393C"/>
    <w:rsid w:val="009653B1"/>
    <w:rsid w:val="00965F8B"/>
    <w:rsid w:val="009702FC"/>
    <w:rsid w:val="00970BA4"/>
    <w:rsid w:val="00972207"/>
    <w:rsid w:val="00972792"/>
    <w:rsid w:val="00972826"/>
    <w:rsid w:val="00972952"/>
    <w:rsid w:val="00972AB2"/>
    <w:rsid w:val="00974DF8"/>
    <w:rsid w:val="0097606C"/>
    <w:rsid w:val="00976A09"/>
    <w:rsid w:val="009775E0"/>
    <w:rsid w:val="00977BF4"/>
    <w:rsid w:val="009800B3"/>
    <w:rsid w:val="0098125A"/>
    <w:rsid w:val="0098181E"/>
    <w:rsid w:val="00983926"/>
    <w:rsid w:val="00986228"/>
    <w:rsid w:val="009863AF"/>
    <w:rsid w:val="00986D71"/>
    <w:rsid w:val="00991879"/>
    <w:rsid w:val="00992389"/>
    <w:rsid w:val="00994E5E"/>
    <w:rsid w:val="009951F7"/>
    <w:rsid w:val="009959AF"/>
    <w:rsid w:val="00997D74"/>
    <w:rsid w:val="009A01B6"/>
    <w:rsid w:val="009A1C52"/>
    <w:rsid w:val="009A2EF2"/>
    <w:rsid w:val="009A584A"/>
    <w:rsid w:val="009A5BDB"/>
    <w:rsid w:val="009A6D46"/>
    <w:rsid w:val="009A6E30"/>
    <w:rsid w:val="009A700A"/>
    <w:rsid w:val="009B16FB"/>
    <w:rsid w:val="009B254D"/>
    <w:rsid w:val="009B2E39"/>
    <w:rsid w:val="009B37B9"/>
    <w:rsid w:val="009B4D0B"/>
    <w:rsid w:val="009B514E"/>
    <w:rsid w:val="009B5991"/>
    <w:rsid w:val="009B60CB"/>
    <w:rsid w:val="009B6362"/>
    <w:rsid w:val="009C2002"/>
    <w:rsid w:val="009C2117"/>
    <w:rsid w:val="009C3FAA"/>
    <w:rsid w:val="009C5639"/>
    <w:rsid w:val="009C5D61"/>
    <w:rsid w:val="009C660E"/>
    <w:rsid w:val="009C701A"/>
    <w:rsid w:val="009D06F6"/>
    <w:rsid w:val="009D16D8"/>
    <w:rsid w:val="009D255D"/>
    <w:rsid w:val="009D3706"/>
    <w:rsid w:val="009D4924"/>
    <w:rsid w:val="009D7D6A"/>
    <w:rsid w:val="009D7E53"/>
    <w:rsid w:val="009E043B"/>
    <w:rsid w:val="009E0BF6"/>
    <w:rsid w:val="009E1818"/>
    <w:rsid w:val="009E3616"/>
    <w:rsid w:val="009E4ADB"/>
    <w:rsid w:val="009E53B7"/>
    <w:rsid w:val="009E6246"/>
    <w:rsid w:val="009E6585"/>
    <w:rsid w:val="009F04EC"/>
    <w:rsid w:val="009F0714"/>
    <w:rsid w:val="009F1637"/>
    <w:rsid w:val="009F1869"/>
    <w:rsid w:val="009F22BE"/>
    <w:rsid w:val="009F2403"/>
    <w:rsid w:val="009F3A1C"/>
    <w:rsid w:val="009F3FF1"/>
    <w:rsid w:val="009F471E"/>
    <w:rsid w:val="009F5187"/>
    <w:rsid w:val="009F5413"/>
    <w:rsid w:val="009F6435"/>
    <w:rsid w:val="009F6610"/>
    <w:rsid w:val="00A0268A"/>
    <w:rsid w:val="00A0351E"/>
    <w:rsid w:val="00A04641"/>
    <w:rsid w:val="00A04FF4"/>
    <w:rsid w:val="00A05854"/>
    <w:rsid w:val="00A06042"/>
    <w:rsid w:val="00A10D63"/>
    <w:rsid w:val="00A125DC"/>
    <w:rsid w:val="00A13220"/>
    <w:rsid w:val="00A13CF1"/>
    <w:rsid w:val="00A13FEF"/>
    <w:rsid w:val="00A16009"/>
    <w:rsid w:val="00A16DD8"/>
    <w:rsid w:val="00A17650"/>
    <w:rsid w:val="00A213A0"/>
    <w:rsid w:val="00A21C50"/>
    <w:rsid w:val="00A2296B"/>
    <w:rsid w:val="00A23750"/>
    <w:rsid w:val="00A23C2E"/>
    <w:rsid w:val="00A3044C"/>
    <w:rsid w:val="00A31F1B"/>
    <w:rsid w:val="00A31FD1"/>
    <w:rsid w:val="00A32082"/>
    <w:rsid w:val="00A32F6E"/>
    <w:rsid w:val="00A33071"/>
    <w:rsid w:val="00A40134"/>
    <w:rsid w:val="00A4021D"/>
    <w:rsid w:val="00A45CDE"/>
    <w:rsid w:val="00A513DF"/>
    <w:rsid w:val="00A51CBB"/>
    <w:rsid w:val="00A52834"/>
    <w:rsid w:val="00A52A4B"/>
    <w:rsid w:val="00A52A50"/>
    <w:rsid w:val="00A5406E"/>
    <w:rsid w:val="00A55048"/>
    <w:rsid w:val="00A56646"/>
    <w:rsid w:val="00A569A2"/>
    <w:rsid w:val="00A57BFF"/>
    <w:rsid w:val="00A605D3"/>
    <w:rsid w:val="00A60EAB"/>
    <w:rsid w:val="00A61F37"/>
    <w:rsid w:val="00A6324C"/>
    <w:rsid w:val="00A65545"/>
    <w:rsid w:val="00A65892"/>
    <w:rsid w:val="00A6677C"/>
    <w:rsid w:val="00A67611"/>
    <w:rsid w:val="00A70827"/>
    <w:rsid w:val="00A7096E"/>
    <w:rsid w:val="00A724D4"/>
    <w:rsid w:val="00A7360F"/>
    <w:rsid w:val="00A73860"/>
    <w:rsid w:val="00A73D93"/>
    <w:rsid w:val="00A74F1C"/>
    <w:rsid w:val="00A74F4C"/>
    <w:rsid w:val="00A7629D"/>
    <w:rsid w:val="00A76A8C"/>
    <w:rsid w:val="00A76FA0"/>
    <w:rsid w:val="00A775FC"/>
    <w:rsid w:val="00A77984"/>
    <w:rsid w:val="00A820F4"/>
    <w:rsid w:val="00A84A0F"/>
    <w:rsid w:val="00A84EA3"/>
    <w:rsid w:val="00A85FDB"/>
    <w:rsid w:val="00A877B5"/>
    <w:rsid w:val="00A877C5"/>
    <w:rsid w:val="00A9075F"/>
    <w:rsid w:val="00A924ED"/>
    <w:rsid w:val="00A92EF3"/>
    <w:rsid w:val="00A95B9D"/>
    <w:rsid w:val="00A971FE"/>
    <w:rsid w:val="00A97B9F"/>
    <w:rsid w:val="00A97C21"/>
    <w:rsid w:val="00AA04A2"/>
    <w:rsid w:val="00AA0A61"/>
    <w:rsid w:val="00AA0CA8"/>
    <w:rsid w:val="00AA1AB8"/>
    <w:rsid w:val="00AA2B2A"/>
    <w:rsid w:val="00AA3386"/>
    <w:rsid w:val="00AA3C1D"/>
    <w:rsid w:val="00AA405C"/>
    <w:rsid w:val="00AA5871"/>
    <w:rsid w:val="00AA58FC"/>
    <w:rsid w:val="00AA5F7E"/>
    <w:rsid w:val="00AA62BE"/>
    <w:rsid w:val="00AA67B3"/>
    <w:rsid w:val="00AA70A6"/>
    <w:rsid w:val="00AA7EF9"/>
    <w:rsid w:val="00AA7F18"/>
    <w:rsid w:val="00AB0157"/>
    <w:rsid w:val="00AB2961"/>
    <w:rsid w:val="00AB38BF"/>
    <w:rsid w:val="00AB3F7B"/>
    <w:rsid w:val="00AB5B68"/>
    <w:rsid w:val="00AB77BC"/>
    <w:rsid w:val="00AB7C78"/>
    <w:rsid w:val="00AC2E77"/>
    <w:rsid w:val="00AC3781"/>
    <w:rsid w:val="00AC4337"/>
    <w:rsid w:val="00AC5552"/>
    <w:rsid w:val="00AC6209"/>
    <w:rsid w:val="00AD0473"/>
    <w:rsid w:val="00AD0898"/>
    <w:rsid w:val="00AD2385"/>
    <w:rsid w:val="00AD2E83"/>
    <w:rsid w:val="00AD511E"/>
    <w:rsid w:val="00AD55F7"/>
    <w:rsid w:val="00AD6928"/>
    <w:rsid w:val="00AD7B3E"/>
    <w:rsid w:val="00AD7C35"/>
    <w:rsid w:val="00AE25B2"/>
    <w:rsid w:val="00AE5133"/>
    <w:rsid w:val="00AE56C6"/>
    <w:rsid w:val="00AE5B03"/>
    <w:rsid w:val="00AE784C"/>
    <w:rsid w:val="00AE7B4E"/>
    <w:rsid w:val="00AF123E"/>
    <w:rsid w:val="00AF1D3B"/>
    <w:rsid w:val="00AF63C8"/>
    <w:rsid w:val="00AF6AA8"/>
    <w:rsid w:val="00AF6DED"/>
    <w:rsid w:val="00AF73EB"/>
    <w:rsid w:val="00B01E88"/>
    <w:rsid w:val="00B02156"/>
    <w:rsid w:val="00B022AC"/>
    <w:rsid w:val="00B025AB"/>
    <w:rsid w:val="00B0275F"/>
    <w:rsid w:val="00B03F0C"/>
    <w:rsid w:val="00B05F0C"/>
    <w:rsid w:val="00B06260"/>
    <w:rsid w:val="00B0661B"/>
    <w:rsid w:val="00B070A2"/>
    <w:rsid w:val="00B1029F"/>
    <w:rsid w:val="00B10F54"/>
    <w:rsid w:val="00B137B0"/>
    <w:rsid w:val="00B13F82"/>
    <w:rsid w:val="00B140F6"/>
    <w:rsid w:val="00B14CE8"/>
    <w:rsid w:val="00B154CF"/>
    <w:rsid w:val="00B16029"/>
    <w:rsid w:val="00B173F3"/>
    <w:rsid w:val="00B1751B"/>
    <w:rsid w:val="00B17D23"/>
    <w:rsid w:val="00B20590"/>
    <w:rsid w:val="00B2263A"/>
    <w:rsid w:val="00B23206"/>
    <w:rsid w:val="00B238CE"/>
    <w:rsid w:val="00B23EAE"/>
    <w:rsid w:val="00B24340"/>
    <w:rsid w:val="00B248FF"/>
    <w:rsid w:val="00B26FCD"/>
    <w:rsid w:val="00B301DB"/>
    <w:rsid w:val="00B3134F"/>
    <w:rsid w:val="00B336CF"/>
    <w:rsid w:val="00B34726"/>
    <w:rsid w:val="00B360B0"/>
    <w:rsid w:val="00B36462"/>
    <w:rsid w:val="00B36F4A"/>
    <w:rsid w:val="00B41028"/>
    <w:rsid w:val="00B414CA"/>
    <w:rsid w:val="00B4152F"/>
    <w:rsid w:val="00B41898"/>
    <w:rsid w:val="00B41E19"/>
    <w:rsid w:val="00B44067"/>
    <w:rsid w:val="00B4514E"/>
    <w:rsid w:val="00B4571D"/>
    <w:rsid w:val="00B46683"/>
    <w:rsid w:val="00B52536"/>
    <w:rsid w:val="00B52CB7"/>
    <w:rsid w:val="00B534D8"/>
    <w:rsid w:val="00B54DAD"/>
    <w:rsid w:val="00B56939"/>
    <w:rsid w:val="00B57390"/>
    <w:rsid w:val="00B5788F"/>
    <w:rsid w:val="00B62473"/>
    <w:rsid w:val="00B66520"/>
    <w:rsid w:val="00B66E32"/>
    <w:rsid w:val="00B67593"/>
    <w:rsid w:val="00B67986"/>
    <w:rsid w:val="00B70E4D"/>
    <w:rsid w:val="00B711DC"/>
    <w:rsid w:val="00B71530"/>
    <w:rsid w:val="00B71720"/>
    <w:rsid w:val="00B740D6"/>
    <w:rsid w:val="00B742B3"/>
    <w:rsid w:val="00B744F7"/>
    <w:rsid w:val="00B7630E"/>
    <w:rsid w:val="00B7704C"/>
    <w:rsid w:val="00B77D88"/>
    <w:rsid w:val="00B804E3"/>
    <w:rsid w:val="00B81618"/>
    <w:rsid w:val="00B81BAB"/>
    <w:rsid w:val="00B8218B"/>
    <w:rsid w:val="00B83D7A"/>
    <w:rsid w:val="00B83F9B"/>
    <w:rsid w:val="00B8402F"/>
    <w:rsid w:val="00B840C5"/>
    <w:rsid w:val="00B8650D"/>
    <w:rsid w:val="00B86D88"/>
    <w:rsid w:val="00B96A66"/>
    <w:rsid w:val="00B97D4C"/>
    <w:rsid w:val="00BA01E5"/>
    <w:rsid w:val="00BA28D5"/>
    <w:rsid w:val="00BA2A75"/>
    <w:rsid w:val="00BA453D"/>
    <w:rsid w:val="00BA5976"/>
    <w:rsid w:val="00BA64CC"/>
    <w:rsid w:val="00BA6D1E"/>
    <w:rsid w:val="00BB0B91"/>
    <w:rsid w:val="00BB2589"/>
    <w:rsid w:val="00BB4624"/>
    <w:rsid w:val="00BB60C3"/>
    <w:rsid w:val="00BB7CB3"/>
    <w:rsid w:val="00BB7D17"/>
    <w:rsid w:val="00BC01A4"/>
    <w:rsid w:val="00BC1E14"/>
    <w:rsid w:val="00BC2B02"/>
    <w:rsid w:val="00BC3219"/>
    <w:rsid w:val="00BC4576"/>
    <w:rsid w:val="00BC6D28"/>
    <w:rsid w:val="00BD119A"/>
    <w:rsid w:val="00BD17F8"/>
    <w:rsid w:val="00BD2284"/>
    <w:rsid w:val="00BD239C"/>
    <w:rsid w:val="00BD2A4B"/>
    <w:rsid w:val="00BD2B79"/>
    <w:rsid w:val="00BD3797"/>
    <w:rsid w:val="00BD3923"/>
    <w:rsid w:val="00BD5861"/>
    <w:rsid w:val="00BD58FA"/>
    <w:rsid w:val="00BD6706"/>
    <w:rsid w:val="00BE1700"/>
    <w:rsid w:val="00BE33F6"/>
    <w:rsid w:val="00BE4233"/>
    <w:rsid w:val="00BE5329"/>
    <w:rsid w:val="00BE5C4B"/>
    <w:rsid w:val="00BE5D93"/>
    <w:rsid w:val="00BE63CA"/>
    <w:rsid w:val="00BE6408"/>
    <w:rsid w:val="00BE6EAD"/>
    <w:rsid w:val="00BE74B3"/>
    <w:rsid w:val="00BE7B3C"/>
    <w:rsid w:val="00BF0A39"/>
    <w:rsid w:val="00BF3382"/>
    <w:rsid w:val="00BF3FF5"/>
    <w:rsid w:val="00BF44B1"/>
    <w:rsid w:val="00BF4AB6"/>
    <w:rsid w:val="00BF51CC"/>
    <w:rsid w:val="00BF6861"/>
    <w:rsid w:val="00BF69BF"/>
    <w:rsid w:val="00BF6A1F"/>
    <w:rsid w:val="00BF6F8C"/>
    <w:rsid w:val="00C00312"/>
    <w:rsid w:val="00C01B29"/>
    <w:rsid w:val="00C02D5D"/>
    <w:rsid w:val="00C037F5"/>
    <w:rsid w:val="00C03EE8"/>
    <w:rsid w:val="00C0443A"/>
    <w:rsid w:val="00C04448"/>
    <w:rsid w:val="00C04D25"/>
    <w:rsid w:val="00C04E6E"/>
    <w:rsid w:val="00C059B9"/>
    <w:rsid w:val="00C05BD8"/>
    <w:rsid w:val="00C11DDC"/>
    <w:rsid w:val="00C11FF0"/>
    <w:rsid w:val="00C1354B"/>
    <w:rsid w:val="00C1378C"/>
    <w:rsid w:val="00C146D4"/>
    <w:rsid w:val="00C15BC0"/>
    <w:rsid w:val="00C1655B"/>
    <w:rsid w:val="00C16C3C"/>
    <w:rsid w:val="00C17CFA"/>
    <w:rsid w:val="00C203F5"/>
    <w:rsid w:val="00C20BF5"/>
    <w:rsid w:val="00C21577"/>
    <w:rsid w:val="00C241D2"/>
    <w:rsid w:val="00C2449D"/>
    <w:rsid w:val="00C24742"/>
    <w:rsid w:val="00C24864"/>
    <w:rsid w:val="00C24CE7"/>
    <w:rsid w:val="00C25CAE"/>
    <w:rsid w:val="00C26458"/>
    <w:rsid w:val="00C271A9"/>
    <w:rsid w:val="00C27AD4"/>
    <w:rsid w:val="00C337D5"/>
    <w:rsid w:val="00C36C7C"/>
    <w:rsid w:val="00C374D6"/>
    <w:rsid w:val="00C379D9"/>
    <w:rsid w:val="00C37CEF"/>
    <w:rsid w:val="00C40C98"/>
    <w:rsid w:val="00C42379"/>
    <w:rsid w:val="00C42BCD"/>
    <w:rsid w:val="00C42D8D"/>
    <w:rsid w:val="00C43334"/>
    <w:rsid w:val="00C438F2"/>
    <w:rsid w:val="00C47204"/>
    <w:rsid w:val="00C4779D"/>
    <w:rsid w:val="00C478AC"/>
    <w:rsid w:val="00C47E78"/>
    <w:rsid w:val="00C50311"/>
    <w:rsid w:val="00C50344"/>
    <w:rsid w:val="00C51677"/>
    <w:rsid w:val="00C52406"/>
    <w:rsid w:val="00C53103"/>
    <w:rsid w:val="00C53382"/>
    <w:rsid w:val="00C53B99"/>
    <w:rsid w:val="00C559FA"/>
    <w:rsid w:val="00C55C0D"/>
    <w:rsid w:val="00C560D5"/>
    <w:rsid w:val="00C6121F"/>
    <w:rsid w:val="00C6185E"/>
    <w:rsid w:val="00C62764"/>
    <w:rsid w:val="00C62B16"/>
    <w:rsid w:val="00C62DFD"/>
    <w:rsid w:val="00C635FF"/>
    <w:rsid w:val="00C654C6"/>
    <w:rsid w:val="00C66E72"/>
    <w:rsid w:val="00C67C61"/>
    <w:rsid w:val="00C70CB2"/>
    <w:rsid w:val="00C7136C"/>
    <w:rsid w:val="00C72503"/>
    <w:rsid w:val="00C725F1"/>
    <w:rsid w:val="00C7271F"/>
    <w:rsid w:val="00C73551"/>
    <w:rsid w:val="00C73C05"/>
    <w:rsid w:val="00C74514"/>
    <w:rsid w:val="00C75428"/>
    <w:rsid w:val="00C76F66"/>
    <w:rsid w:val="00C76F7C"/>
    <w:rsid w:val="00C7704F"/>
    <w:rsid w:val="00C77113"/>
    <w:rsid w:val="00C808A3"/>
    <w:rsid w:val="00C80B28"/>
    <w:rsid w:val="00C810FA"/>
    <w:rsid w:val="00C8175B"/>
    <w:rsid w:val="00C8365F"/>
    <w:rsid w:val="00C84238"/>
    <w:rsid w:val="00C853C3"/>
    <w:rsid w:val="00C8635E"/>
    <w:rsid w:val="00C87975"/>
    <w:rsid w:val="00C87F50"/>
    <w:rsid w:val="00C90B0A"/>
    <w:rsid w:val="00C91DFA"/>
    <w:rsid w:val="00C91FCC"/>
    <w:rsid w:val="00C93D47"/>
    <w:rsid w:val="00C9467B"/>
    <w:rsid w:val="00C94D83"/>
    <w:rsid w:val="00C94EF9"/>
    <w:rsid w:val="00C950BA"/>
    <w:rsid w:val="00C9681D"/>
    <w:rsid w:val="00C96E18"/>
    <w:rsid w:val="00C97BC0"/>
    <w:rsid w:val="00C97F74"/>
    <w:rsid w:val="00CA428E"/>
    <w:rsid w:val="00CA6B96"/>
    <w:rsid w:val="00CB1251"/>
    <w:rsid w:val="00CB1CFA"/>
    <w:rsid w:val="00CB202E"/>
    <w:rsid w:val="00CB21BD"/>
    <w:rsid w:val="00CB25A3"/>
    <w:rsid w:val="00CB3B9A"/>
    <w:rsid w:val="00CB3CD6"/>
    <w:rsid w:val="00CB3D52"/>
    <w:rsid w:val="00CB4BFF"/>
    <w:rsid w:val="00CB5568"/>
    <w:rsid w:val="00CB5784"/>
    <w:rsid w:val="00CC46E7"/>
    <w:rsid w:val="00CC48FB"/>
    <w:rsid w:val="00CC4C7F"/>
    <w:rsid w:val="00CC571D"/>
    <w:rsid w:val="00CC6EDD"/>
    <w:rsid w:val="00CC79C1"/>
    <w:rsid w:val="00CD0406"/>
    <w:rsid w:val="00CD339B"/>
    <w:rsid w:val="00CD3D6F"/>
    <w:rsid w:val="00CE13FD"/>
    <w:rsid w:val="00CE17B7"/>
    <w:rsid w:val="00CE22C2"/>
    <w:rsid w:val="00CE27D4"/>
    <w:rsid w:val="00CE4FC3"/>
    <w:rsid w:val="00CE555A"/>
    <w:rsid w:val="00CE7A20"/>
    <w:rsid w:val="00CF116C"/>
    <w:rsid w:val="00CF2190"/>
    <w:rsid w:val="00CF2F74"/>
    <w:rsid w:val="00CF4550"/>
    <w:rsid w:val="00CF78B6"/>
    <w:rsid w:val="00D002A2"/>
    <w:rsid w:val="00D0126D"/>
    <w:rsid w:val="00D02F7A"/>
    <w:rsid w:val="00D0425A"/>
    <w:rsid w:val="00D04BE3"/>
    <w:rsid w:val="00D0652B"/>
    <w:rsid w:val="00D111EC"/>
    <w:rsid w:val="00D1586A"/>
    <w:rsid w:val="00D15C2A"/>
    <w:rsid w:val="00D15D1B"/>
    <w:rsid w:val="00D164F1"/>
    <w:rsid w:val="00D16B14"/>
    <w:rsid w:val="00D20769"/>
    <w:rsid w:val="00D21928"/>
    <w:rsid w:val="00D21E92"/>
    <w:rsid w:val="00D22EED"/>
    <w:rsid w:val="00D24480"/>
    <w:rsid w:val="00D2651C"/>
    <w:rsid w:val="00D26CA4"/>
    <w:rsid w:val="00D3105C"/>
    <w:rsid w:val="00D31830"/>
    <w:rsid w:val="00D33A16"/>
    <w:rsid w:val="00D33D9C"/>
    <w:rsid w:val="00D3553C"/>
    <w:rsid w:val="00D41624"/>
    <w:rsid w:val="00D41FBD"/>
    <w:rsid w:val="00D42E03"/>
    <w:rsid w:val="00D43566"/>
    <w:rsid w:val="00D45043"/>
    <w:rsid w:val="00D453BA"/>
    <w:rsid w:val="00D46518"/>
    <w:rsid w:val="00D46E16"/>
    <w:rsid w:val="00D518FD"/>
    <w:rsid w:val="00D53638"/>
    <w:rsid w:val="00D54AFE"/>
    <w:rsid w:val="00D553DE"/>
    <w:rsid w:val="00D55DFD"/>
    <w:rsid w:val="00D57AEB"/>
    <w:rsid w:val="00D61F80"/>
    <w:rsid w:val="00D6240C"/>
    <w:rsid w:val="00D62E49"/>
    <w:rsid w:val="00D6556F"/>
    <w:rsid w:val="00D6672E"/>
    <w:rsid w:val="00D67CCC"/>
    <w:rsid w:val="00D67DBE"/>
    <w:rsid w:val="00D70018"/>
    <w:rsid w:val="00D70042"/>
    <w:rsid w:val="00D73F1B"/>
    <w:rsid w:val="00D74A0F"/>
    <w:rsid w:val="00D74E11"/>
    <w:rsid w:val="00D75548"/>
    <w:rsid w:val="00D75FD2"/>
    <w:rsid w:val="00D763B1"/>
    <w:rsid w:val="00D8035F"/>
    <w:rsid w:val="00D81D45"/>
    <w:rsid w:val="00D83986"/>
    <w:rsid w:val="00D87E32"/>
    <w:rsid w:val="00D90444"/>
    <w:rsid w:val="00D9076A"/>
    <w:rsid w:val="00D9274C"/>
    <w:rsid w:val="00D92A89"/>
    <w:rsid w:val="00D938C9"/>
    <w:rsid w:val="00D9746A"/>
    <w:rsid w:val="00DA028F"/>
    <w:rsid w:val="00DA0FB9"/>
    <w:rsid w:val="00DA1B78"/>
    <w:rsid w:val="00DA2577"/>
    <w:rsid w:val="00DA4403"/>
    <w:rsid w:val="00DA4B4E"/>
    <w:rsid w:val="00DA4CA6"/>
    <w:rsid w:val="00DA5BCF"/>
    <w:rsid w:val="00DA5E01"/>
    <w:rsid w:val="00DA7294"/>
    <w:rsid w:val="00DB19D3"/>
    <w:rsid w:val="00DB1FE1"/>
    <w:rsid w:val="00DB20A4"/>
    <w:rsid w:val="00DB32CD"/>
    <w:rsid w:val="00DB4428"/>
    <w:rsid w:val="00DB45C6"/>
    <w:rsid w:val="00DB4625"/>
    <w:rsid w:val="00DB4E9C"/>
    <w:rsid w:val="00DB5347"/>
    <w:rsid w:val="00DB6E2F"/>
    <w:rsid w:val="00DB72E9"/>
    <w:rsid w:val="00DC1679"/>
    <w:rsid w:val="00DC1E12"/>
    <w:rsid w:val="00DC5FE0"/>
    <w:rsid w:val="00DC7EFB"/>
    <w:rsid w:val="00DD1831"/>
    <w:rsid w:val="00DD1A89"/>
    <w:rsid w:val="00DD1CDA"/>
    <w:rsid w:val="00DD2273"/>
    <w:rsid w:val="00DD2DAE"/>
    <w:rsid w:val="00DD3881"/>
    <w:rsid w:val="00DD4646"/>
    <w:rsid w:val="00DD4A7C"/>
    <w:rsid w:val="00DD5194"/>
    <w:rsid w:val="00DD581D"/>
    <w:rsid w:val="00DD6AD8"/>
    <w:rsid w:val="00DD74B0"/>
    <w:rsid w:val="00DD7AEA"/>
    <w:rsid w:val="00DE12F8"/>
    <w:rsid w:val="00DE23E4"/>
    <w:rsid w:val="00DE75A7"/>
    <w:rsid w:val="00DF180A"/>
    <w:rsid w:val="00DF21BB"/>
    <w:rsid w:val="00DF3254"/>
    <w:rsid w:val="00DF46E2"/>
    <w:rsid w:val="00DF478C"/>
    <w:rsid w:val="00DF4FFC"/>
    <w:rsid w:val="00DF5D24"/>
    <w:rsid w:val="00E030CB"/>
    <w:rsid w:val="00E03DD1"/>
    <w:rsid w:val="00E04271"/>
    <w:rsid w:val="00E0615C"/>
    <w:rsid w:val="00E075F8"/>
    <w:rsid w:val="00E07760"/>
    <w:rsid w:val="00E10EC7"/>
    <w:rsid w:val="00E10FDA"/>
    <w:rsid w:val="00E11B79"/>
    <w:rsid w:val="00E12CEE"/>
    <w:rsid w:val="00E13E78"/>
    <w:rsid w:val="00E1439B"/>
    <w:rsid w:val="00E146C8"/>
    <w:rsid w:val="00E14803"/>
    <w:rsid w:val="00E1717F"/>
    <w:rsid w:val="00E21DAC"/>
    <w:rsid w:val="00E2228D"/>
    <w:rsid w:val="00E245C0"/>
    <w:rsid w:val="00E30AAB"/>
    <w:rsid w:val="00E32027"/>
    <w:rsid w:val="00E326BC"/>
    <w:rsid w:val="00E331D0"/>
    <w:rsid w:val="00E3356F"/>
    <w:rsid w:val="00E3496E"/>
    <w:rsid w:val="00E35740"/>
    <w:rsid w:val="00E37F5A"/>
    <w:rsid w:val="00E4018F"/>
    <w:rsid w:val="00E40207"/>
    <w:rsid w:val="00E4156D"/>
    <w:rsid w:val="00E41EEB"/>
    <w:rsid w:val="00E42606"/>
    <w:rsid w:val="00E42609"/>
    <w:rsid w:val="00E4579C"/>
    <w:rsid w:val="00E4670B"/>
    <w:rsid w:val="00E4710D"/>
    <w:rsid w:val="00E4771F"/>
    <w:rsid w:val="00E51002"/>
    <w:rsid w:val="00E524CB"/>
    <w:rsid w:val="00E539B2"/>
    <w:rsid w:val="00E573EE"/>
    <w:rsid w:val="00E616CF"/>
    <w:rsid w:val="00E61764"/>
    <w:rsid w:val="00E64488"/>
    <w:rsid w:val="00E64BDC"/>
    <w:rsid w:val="00E650AB"/>
    <w:rsid w:val="00E66461"/>
    <w:rsid w:val="00E67578"/>
    <w:rsid w:val="00E70E33"/>
    <w:rsid w:val="00E7170B"/>
    <w:rsid w:val="00E71750"/>
    <w:rsid w:val="00E71F6B"/>
    <w:rsid w:val="00E721F4"/>
    <w:rsid w:val="00E73488"/>
    <w:rsid w:val="00E73CE4"/>
    <w:rsid w:val="00E7415C"/>
    <w:rsid w:val="00E77B87"/>
    <w:rsid w:val="00E80D65"/>
    <w:rsid w:val="00E81C6B"/>
    <w:rsid w:val="00E81E4A"/>
    <w:rsid w:val="00E830B2"/>
    <w:rsid w:val="00E841A8"/>
    <w:rsid w:val="00E85ECB"/>
    <w:rsid w:val="00E86250"/>
    <w:rsid w:val="00E87F33"/>
    <w:rsid w:val="00E9084F"/>
    <w:rsid w:val="00E918AB"/>
    <w:rsid w:val="00E92594"/>
    <w:rsid w:val="00E933B0"/>
    <w:rsid w:val="00E94935"/>
    <w:rsid w:val="00E95AD5"/>
    <w:rsid w:val="00EA117B"/>
    <w:rsid w:val="00EA2C1D"/>
    <w:rsid w:val="00EA337E"/>
    <w:rsid w:val="00EA3B1A"/>
    <w:rsid w:val="00EA4C17"/>
    <w:rsid w:val="00EA511B"/>
    <w:rsid w:val="00EA5429"/>
    <w:rsid w:val="00EA576B"/>
    <w:rsid w:val="00EA57F0"/>
    <w:rsid w:val="00EA582D"/>
    <w:rsid w:val="00EA606A"/>
    <w:rsid w:val="00EA7CC0"/>
    <w:rsid w:val="00EB18C8"/>
    <w:rsid w:val="00EB1920"/>
    <w:rsid w:val="00EB5304"/>
    <w:rsid w:val="00EB6770"/>
    <w:rsid w:val="00EC0160"/>
    <w:rsid w:val="00EC07E9"/>
    <w:rsid w:val="00EC088C"/>
    <w:rsid w:val="00EC15B3"/>
    <w:rsid w:val="00EC1BF7"/>
    <w:rsid w:val="00EC22A5"/>
    <w:rsid w:val="00EC26B6"/>
    <w:rsid w:val="00EC2851"/>
    <w:rsid w:val="00EC2882"/>
    <w:rsid w:val="00EC3475"/>
    <w:rsid w:val="00EC36EE"/>
    <w:rsid w:val="00EC4AF1"/>
    <w:rsid w:val="00EC509B"/>
    <w:rsid w:val="00EC6183"/>
    <w:rsid w:val="00EC72A1"/>
    <w:rsid w:val="00EC7C1F"/>
    <w:rsid w:val="00ED2F92"/>
    <w:rsid w:val="00ED3C81"/>
    <w:rsid w:val="00ED3CC5"/>
    <w:rsid w:val="00ED4D4A"/>
    <w:rsid w:val="00ED5233"/>
    <w:rsid w:val="00EE10BB"/>
    <w:rsid w:val="00EE172E"/>
    <w:rsid w:val="00EE499B"/>
    <w:rsid w:val="00EE6282"/>
    <w:rsid w:val="00EE6F90"/>
    <w:rsid w:val="00EE7C14"/>
    <w:rsid w:val="00EF133D"/>
    <w:rsid w:val="00EF161B"/>
    <w:rsid w:val="00EF16A1"/>
    <w:rsid w:val="00EF17C7"/>
    <w:rsid w:val="00EF194C"/>
    <w:rsid w:val="00EF2C2D"/>
    <w:rsid w:val="00EF2CE5"/>
    <w:rsid w:val="00EF3538"/>
    <w:rsid w:val="00EF3FE9"/>
    <w:rsid w:val="00EF4E74"/>
    <w:rsid w:val="00EF561B"/>
    <w:rsid w:val="00EF77FB"/>
    <w:rsid w:val="00F0348A"/>
    <w:rsid w:val="00F0377D"/>
    <w:rsid w:val="00F04A6A"/>
    <w:rsid w:val="00F05802"/>
    <w:rsid w:val="00F059C4"/>
    <w:rsid w:val="00F059DE"/>
    <w:rsid w:val="00F06F7E"/>
    <w:rsid w:val="00F10307"/>
    <w:rsid w:val="00F10AD6"/>
    <w:rsid w:val="00F10F79"/>
    <w:rsid w:val="00F1177C"/>
    <w:rsid w:val="00F1218D"/>
    <w:rsid w:val="00F124F5"/>
    <w:rsid w:val="00F125D8"/>
    <w:rsid w:val="00F14596"/>
    <w:rsid w:val="00F149A6"/>
    <w:rsid w:val="00F14A0B"/>
    <w:rsid w:val="00F14B19"/>
    <w:rsid w:val="00F15E1C"/>
    <w:rsid w:val="00F162FA"/>
    <w:rsid w:val="00F16D0D"/>
    <w:rsid w:val="00F17CE5"/>
    <w:rsid w:val="00F2355E"/>
    <w:rsid w:val="00F23747"/>
    <w:rsid w:val="00F24C18"/>
    <w:rsid w:val="00F25EAD"/>
    <w:rsid w:val="00F300BA"/>
    <w:rsid w:val="00F36E56"/>
    <w:rsid w:val="00F372AF"/>
    <w:rsid w:val="00F37466"/>
    <w:rsid w:val="00F37882"/>
    <w:rsid w:val="00F416CF"/>
    <w:rsid w:val="00F41A9F"/>
    <w:rsid w:val="00F4216B"/>
    <w:rsid w:val="00F449D0"/>
    <w:rsid w:val="00F50447"/>
    <w:rsid w:val="00F50C78"/>
    <w:rsid w:val="00F50F43"/>
    <w:rsid w:val="00F51C2E"/>
    <w:rsid w:val="00F51F95"/>
    <w:rsid w:val="00F53B0A"/>
    <w:rsid w:val="00F55652"/>
    <w:rsid w:val="00F55AE5"/>
    <w:rsid w:val="00F56F21"/>
    <w:rsid w:val="00F57657"/>
    <w:rsid w:val="00F607E0"/>
    <w:rsid w:val="00F60E37"/>
    <w:rsid w:val="00F61A1B"/>
    <w:rsid w:val="00F62406"/>
    <w:rsid w:val="00F62B2D"/>
    <w:rsid w:val="00F63434"/>
    <w:rsid w:val="00F64FF8"/>
    <w:rsid w:val="00F66B84"/>
    <w:rsid w:val="00F67305"/>
    <w:rsid w:val="00F6763A"/>
    <w:rsid w:val="00F700D0"/>
    <w:rsid w:val="00F70589"/>
    <w:rsid w:val="00F709BB"/>
    <w:rsid w:val="00F720AB"/>
    <w:rsid w:val="00F73A66"/>
    <w:rsid w:val="00F74448"/>
    <w:rsid w:val="00F760F5"/>
    <w:rsid w:val="00F76D50"/>
    <w:rsid w:val="00F76F3D"/>
    <w:rsid w:val="00F778A1"/>
    <w:rsid w:val="00F77B2C"/>
    <w:rsid w:val="00F77B57"/>
    <w:rsid w:val="00F77E84"/>
    <w:rsid w:val="00F81B65"/>
    <w:rsid w:val="00F82882"/>
    <w:rsid w:val="00F834A0"/>
    <w:rsid w:val="00F84934"/>
    <w:rsid w:val="00F84B77"/>
    <w:rsid w:val="00F861C6"/>
    <w:rsid w:val="00F86709"/>
    <w:rsid w:val="00F86FAD"/>
    <w:rsid w:val="00F90855"/>
    <w:rsid w:val="00F9238E"/>
    <w:rsid w:val="00F939EF"/>
    <w:rsid w:val="00F93DC7"/>
    <w:rsid w:val="00F93EB5"/>
    <w:rsid w:val="00F940F5"/>
    <w:rsid w:val="00F95332"/>
    <w:rsid w:val="00F9533F"/>
    <w:rsid w:val="00F95F90"/>
    <w:rsid w:val="00F964D7"/>
    <w:rsid w:val="00F96F0C"/>
    <w:rsid w:val="00FA129F"/>
    <w:rsid w:val="00FA1BFD"/>
    <w:rsid w:val="00FA2588"/>
    <w:rsid w:val="00FA26C7"/>
    <w:rsid w:val="00FA294B"/>
    <w:rsid w:val="00FA37F3"/>
    <w:rsid w:val="00FA408E"/>
    <w:rsid w:val="00FA62C9"/>
    <w:rsid w:val="00FA62D5"/>
    <w:rsid w:val="00FA6CBF"/>
    <w:rsid w:val="00FA6E85"/>
    <w:rsid w:val="00FA7E88"/>
    <w:rsid w:val="00FB1E68"/>
    <w:rsid w:val="00FB5C0E"/>
    <w:rsid w:val="00FB69EB"/>
    <w:rsid w:val="00FB6B9D"/>
    <w:rsid w:val="00FC01EB"/>
    <w:rsid w:val="00FC13BE"/>
    <w:rsid w:val="00FC4E89"/>
    <w:rsid w:val="00FC5354"/>
    <w:rsid w:val="00FC6C70"/>
    <w:rsid w:val="00FD0983"/>
    <w:rsid w:val="00FD2981"/>
    <w:rsid w:val="00FD357E"/>
    <w:rsid w:val="00FD4637"/>
    <w:rsid w:val="00FD6990"/>
    <w:rsid w:val="00FE048E"/>
    <w:rsid w:val="00FE0729"/>
    <w:rsid w:val="00FE0FF6"/>
    <w:rsid w:val="00FE2F31"/>
    <w:rsid w:val="00FE3E50"/>
    <w:rsid w:val="00FE4937"/>
    <w:rsid w:val="00FE53B5"/>
    <w:rsid w:val="00FE5DE9"/>
    <w:rsid w:val="00FE5FF9"/>
    <w:rsid w:val="00FF04BE"/>
    <w:rsid w:val="00FF13F2"/>
    <w:rsid w:val="00FF2768"/>
    <w:rsid w:val="00FF2A26"/>
    <w:rsid w:val="00FF476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81A553-6A2F-4D66-93F3-2715AB179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0E4D"/>
    <w:pPr>
      <w:spacing w:line="256"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0E4D"/>
    <w:pPr>
      <w:ind w:left="720"/>
      <w:contextualSpacing/>
    </w:pPr>
  </w:style>
  <w:style w:type="character" w:styleId="CommentReference">
    <w:name w:val="annotation reference"/>
    <w:basedOn w:val="DefaultParagraphFont"/>
    <w:uiPriority w:val="99"/>
    <w:semiHidden/>
    <w:unhideWhenUsed/>
    <w:rsid w:val="00B70E4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335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1177</Words>
  <Characters>6714</Characters>
  <Application>Microsoft Office Word</Application>
  <DocSecurity>0</DocSecurity>
  <Lines>55</Lines>
  <Paragraphs>15</Paragraphs>
  <ScaleCrop>false</ScaleCrop>
  <Company/>
  <LinksUpToDate>false</LinksUpToDate>
  <CharactersWithSpaces>7876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
  <dc:description/>
  <cp:lastModifiedBy>Sergey Tashcyan</cp:lastModifiedBy>
  <cp:revision>2</cp:revision>
  <dcterms:created xsi:type="dcterms:W3CDTF">2023-10-19T06:08:00Z</dcterms:created>
  <dcterms:modified xsi:type="dcterms:W3CDTF">2023-10-19T06:08:00Z</dcterms:modified>
</cp:coreProperties>
</file>