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14255" w14:textId="77777777" w:rsidR="005418E8" w:rsidRPr="000C2AB1" w:rsidRDefault="005418E8" w:rsidP="005542A8">
      <w:pPr>
        <w:shd w:val="clear" w:color="auto" w:fill="FFFFFF"/>
        <w:spacing w:after="0" w:line="360" w:lineRule="auto"/>
        <w:jc w:val="right"/>
        <w:rPr>
          <w:rFonts w:ascii="GHEA Grapalat" w:eastAsia="Times New Roman" w:hAnsi="GHEA Grapalat" w:cs="Times New Roman"/>
          <w:b/>
          <w:bCs/>
          <w:color w:val="000000"/>
          <w:sz w:val="24"/>
          <w:szCs w:val="24"/>
          <w:lang w:val="hy-AM" w:eastAsia="ru-RU"/>
        </w:rPr>
      </w:pPr>
      <w:r w:rsidRPr="000C2AB1">
        <w:rPr>
          <w:rFonts w:ascii="GHEA Grapalat" w:eastAsia="Times New Roman" w:hAnsi="GHEA Grapalat" w:cs="Times New Roman"/>
          <w:b/>
          <w:bCs/>
          <w:color w:val="000000"/>
          <w:sz w:val="24"/>
          <w:szCs w:val="24"/>
          <w:lang w:val="hy-AM" w:eastAsia="ru-RU"/>
        </w:rPr>
        <w:t>ՆԱԽԱԳԻԾ</w:t>
      </w:r>
    </w:p>
    <w:p w14:paraId="64FA791D" w14:textId="77777777" w:rsidR="005418E8" w:rsidRPr="000C2AB1" w:rsidRDefault="005418E8" w:rsidP="005542A8">
      <w:pPr>
        <w:shd w:val="clear" w:color="auto" w:fill="FFFFFF"/>
        <w:spacing w:after="0" w:line="360" w:lineRule="auto"/>
        <w:jc w:val="center"/>
        <w:rPr>
          <w:rFonts w:ascii="GHEA Grapalat" w:eastAsia="Times New Roman" w:hAnsi="GHEA Grapalat" w:cs="Times New Roman"/>
          <w:b/>
          <w:bCs/>
          <w:color w:val="000000"/>
          <w:sz w:val="24"/>
          <w:szCs w:val="24"/>
          <w:lang w:eastAsia="ru-RU"/>
        </w:rPr>
      </w:pPr>
    </w:p>
    <w:p w14:paraId="78053D40" w14:textId="77777777" w:rsidR="005418E8" w:rsidRPr="000C2AB1" w:rsidRDefault="005418E8" w:rsidP="005542A8">
      <w:pPr>
        <w:shd w:val="clear" w:color="auto" w:fill="FFFFFF"/>
        <w:spacing w:after="0" w:line="360" w:lineRule="auto"/>
        <w:jc w:val="center"/>
        <w:rPr>
          <w:rFonts w:ascii="GHEA Grapalat" w:eastAsia="Times New Roman" w:hAnsi="GHEA Grapalat" w:cs="Times New Roman"/>
          <w:b/>
          <w:bCs/>
          <w:color w:val="000000"/>
          <w:sz w:val="24"/>
          <w:szCs w:val="24"/>
          <w:lang w:eastAsia="ru-RU"/>
        </w:rPr>
      </w:pPr>
    </w:p>
    <w:p w14:paraId="7C0BB9C8" w14:textId="77777777" w:rsidR="005418E8" w:rsidRPr="000C2AB1" w:rsidRDefault="005418E8" w:rsidP="005542A8">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0C2AB1">
        <w:rPr>
          <w:rFonts w:ascii="GHEA Grapalat" w:eastAsia="Times New Roman" w:hAnsi="GHEA Grapalat" w:cs="Times New Roman"/>
          <w:b/>
          <w:bCs/>
          <w:color w:val="000000"/>
          <w:sz w:val="24"/>
          <w:szCs w:val="24"/>
          <w:lang w:eastAsia="ru-RU"/>
        </w:rPr>
        <w:t>ՀԱՅԱՍՏԱՆԻ ՀԱՆՐԱՊԵՏՈՒԹՅԱՆ ԿԱՌԱՎԱՐՈՒԹՅՈՒՆ</w:t>
      </w:r>
    </w:p>
    <w:p w14:paraId="68E31F78" w14:textId="77777777" w:rsidR="005418E8" w:rsidRPr="000C2AB1" w:rsidRDefault="005418E8" w:rsidP="005542A8">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0C2AB1">
        <w:rPr>
          <w:rFonts w:ascii="GHEA Grapalat" w:eastAsia="Times New Roman" w:hAnsi="GHEA Grapalat" w:cs="Times New Roman"/>
          <w:b/>
          <w:bCs/>
          <w:color w:val="000000"/>
          <w:sz w:val="24"/>
          <w:szCs w:val="24"/>
          <w:lang w:eastAsia="ru-RU"/>
        </w:rPr>
        <w:t>Ո Ր Ո Շ ՈՒ Մ</w:t>
      </w:r>
    </w:p>
    <w:p w14:paraId="6C3B3B7F" w14:textId="2816DDCE" w:rsidR="005418E8" w:rsidRPr="000C2AB1" w:rsidRDefault="005418E8" w:rsidP="005542A8">
      <w:pPr>
        <w:shd w:val="clear" w:color="auto" w:fill="FFFFFF"/>
        <w:spacing w:after="0" w:line="360" w:lineRule="auto"/>
        <w:jc w:val="center"/>
        <w:rPr>
          <w:rFonts w:ascii="GHEA Grapalat" w:eastAsia="Times New Roman" w:hAnsi="GHEA Grapalat" w:cs="GHEA Grapalat"/>
          <w:color w:val="000000"/>
          <w:sz w:val="24"/>
          <w:szCs w:val="24"/>
          <w:lang w:val="hy-AM" w:eastAsia="ru-RU"/>
        </w:rPr>
      </w:pPr>
      <w:r w:rsidRPr="000C2AB1">
        <w:rPr>
          <w:rFonts w:ascii="GHEA Grapalat" w:eastAsia="Times New Roman" w:hAnsi="GHEA Grapalat" w:cs="Times New Roman"/>
          <w:color w:val="000000"/>
          <w:sz w:val="24"/>
          <w:szCs w:val="24"/>
          <w:lang w:val="hy-AM" w:eastAsia="ru-RU"/>
        </w:rPr>
        <w:t xml:space="preserve">—— </w:t>
      </w:r>
      <w:r w:rsidRPr="000C2AB1">
        <w:rPr>
          <w:rFonts w:ascii="GHEA Grapalat" w:eastAsia="Times New Roman" w:hAnsi="GHEA Grapalat" w:cs="Times New Roman"/>
          <w:color w:val="000000"/>
          <w:sz w:val="24"/>
          <w:szCs w:val="24"/>
          <w:lang w:eastAsia="ru-RU"/>
        </w:rPr>
        <w:t>հոկտեմբերի</w:t>
      </w:r>
      <w:r w:rsidRPr="000C2AB1">
        <w:rPr>
          <w:rFonts w:ascii="Calibri" w:eastAsia="Times New Roman" w:hAnsi="Calibri" w:cs="Calibri"/>
          <w:color w:val="000000"/>
          <w:sz w:val="24"/>
          <w:szCs w:val="24"/>
          <w:lang w:eastAsia="ru-RU"/>
        </w:rPr>
        <w:t> </w:t>
      </w:r>
      <w:r w:rsidRPr="000C2AB1">
        <w:rPr>
          <w:rFonts w:ascii="GHEA Grapalat" w:eastAsia="Times New Roman" w:hAnsi="GHEA Grapalat" w:cs="Times New Roman"/>
          <w:color w:val="000000"/>
          <w:sz w:val="24"/>
          <w:szCs w:val="24"/>
          <w:lang w:eastAsia="ru-RU"/>
        </w:rPr>
        <w:t xml:space="preserve">2023 </w:t>
      </w:r>
      <w:r w:rsidRPr="000C2AB1">
        <w:rPr>
          <w:rFonts w:ascii="GHEA Grapalat" w:eastAsia="Times New Roman" w:hAnsi="GHEA Grapalat" w:cs="GHEA Grapalat"/>
          <w:color w:val="000000"/>
          <w:sz w:val="24"/>
          <w:szCs w:val="24"/>
          <w:lang w:eastAsia="ru-RU"/>
        </w:rPr>
        <w:t>թվականի</w:t>
      </w:r>
      <w:r w:rsidRPr="000C2AB1">
        <w:rPr>
          <w:rFonts w:ascii="GHEA Grapalat" w:eastAsia="Times New Roman" w:hAnsi="GHEA Grapalat" w:cs="Times New Roman"/>
          <w:color w:val="000000"/>
          <w:sz w:val="24"/>
          <w:szCs w:val="24"/>
          <w:lang w:eastAsia="ru-RU"/>
        </w:rPr>
        <w:t xml:space="preserve"> </w:t>
      </w:r>
      <w:r w:rsidR="005542A8" w:rsidRPr="000C2AB1">
        <w:rPr>
          <w:rFonts w:ascii="GHEA Grapalat" w:eastAsia="Times New Roman" w:hAnsi="GHEA Grapalat" w:cs="Times New Roman"/>
          <w:color w:val="000000"/>
          <w:sz w:val="24"/>
          <w:szCs w:val="24"/>
          <w:lang w:val="hy-AM" w:eastAsia="ru-RU"/>
        </w:rPr>
        <w:t xml:space="preserve">  </w:t>
      </w:r>
      <w:r w:rsidRPr="000C2AB1">
        <w:rPr>
          <w:rFonts w:ascii="GHEA Grapalat" w:eastAsia="Times New Roman" w:hAnsi="GHEA Grapalat" w:cs="Times New Roman"/>
          <w:color w:val="000000"/>
          <w:sz w:val="24"/>
          <w:szCs w:val="24"/>
          <w:lang w:eastAsia="ru-RU"/>
        </w:rPr>
        <w:t xml:space="preserve">N </w:t>
      </w:r>
      <w:r w:rsidRPr="000C2AB1">
        <w:rPr>
          <w:rFonts w:ascii="GHEA Grapalat" w:eastAsia="Times New Roman" w:hAnsi="GHEA Grapalat" w:cs="Times New Roman"/>
          <w:color w:val="000000"/>
          <w:sz w:val="24"/>
          <w:szCs w:val="24"/>
          <w:lang w:val="hy-AM" w:eastAsia="ru-RU"/>
        </w:rPr>
        <w:t xml:space="preserve">      </w:t>
      </w:r>
      <w:r w:rsidRPr="000C2AB1">
        <w:rPr>
          <w:rFonts w:ascii="GHEA Grapalat" w:eastAsia="Times New Roman" w:hAnsi="GHEA Grapalat" w:cs="Times New Roman"/>
          <w:color w:val="000000"/>
          <w:sz w:val="24"/>
          <w:szCs w:val="24"/>
          <w:lang w:eastAsia="ru-RU"/>
        </w:rPr>
        <w:t>-</w:t>
      </w:r>
      <w:r w:rsidR="00B538BB" w:rsidRPr="000C2AB1">
        <w:rPr>
          <w:rFonts w:ascii="GHEA Grapalat" w:eastAsia="Times New Roman" w:hAnsi="GHEA Grapalat" w:cs="GHEA Grapalat"/>
          <w:color w:val="000000"/>
          <w:sz w:val="24"/>
          <w:szCs w:val="24"/>
          <w:lang w:val="hy-AM" w:eastAsia="ru-RU"/>
        </w:rPr>
        <w:t>Լ</w:t>
      </w:r>
    </w:p>
    <w:p w14:paraId="644489C1" w14:textId="77777777" w:rsidR="005542A8" w:rsidRPr="000C2AB1" w:rsidRDefault="005542A8" w:rsidP="005542A8">
      <w:pPr>
        <w:shd w:val="clear" w:color="auto" w:fill="FFFFFF"/>
        <w:spacing w:after="0" w:line="360" w:lineRule="auto"/>
        <w:jc w:val="center"/>
        <w:rPr>
          <w:rFonts w:ascii="GHEA Grapalat" w:eastAsia="Times New Roman" w:hAnsi="GHEA Grapalat" w:cs="Times New Roman"/>
          <w:color w:val="000000"/>
          <w:sz w:val="24"/>
          <w:szCs w:val="24"/>
          <w:lang w:eastAsia="ru-RU"/>
        </w:rPr>
      </w:pPr>
    </w:p>
    <w:p w14:paraId="1E7FC60E" w14:textId="073634EC" w:rsidR="001D2E39" w:rsidRPr="000C2AB1" w:rsidRDefault="005418E8" w:rsidP="005542A8">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r w:rsidRPr="000C2AB1">
        <w:rPr>
          <w:rFonts w:ascii="GHEA Grapalat" w:eastAsia="Times New Roman" w:hAnsi="GHEA Grapalat" w:cs="Times New Roman"/>
          <w:b/>
          <w:bCs/>
          <w:color w:val="000000"/>
          <w:sz w:val="24"/>
          <w:szCs w:val="24"/>
          <w:lang w:val="hy-AM" w:eastAsia="ru-RU"/>
        </w:rPr>
        <w:t xml:space="preserve">ԼԵՌՆԱՅԻՆ ՂԱՐԱԲԱՂԻՑ ԲՌՆԻ ՏԵՂԱՀԱՆՎԱԾ </w:t>
      </w:r>
      <w:r w:rsidR="0077102B" w:rsidRPr="000C2AB1">
        <w:rPr>
          <w:rFonts w:ascii="GHEA Grapalat" w:eastAsia="Times New Roman" w:hAnsi="GHEA Grapalat" w:cs="Times New Roman"/>
          <w:b/>
          <w:bCs/>
          <w:color w:val="000000"/>
          <w:sz w:val="24"/>
          <w:szCs w:val="24"/>
          <w:lang w:val="hy-AM" w:eastAsia="ru-RU"/>
        </w:rPr>
        <w:t xml:space="preserve">ԱՆՁԱՆՑ </w:t>
      </w:r>
      <w:r w:rsidR="00FC4E38" w:rsidRPr="000C2AB1">
        <w:rPr>
          <w:rFonts w:ascii="GHEA Grapalat" w:eastAsia="Times New Roman" w:hAnsi="GHEA Grapalat" w:cs="Times New Roman"/>
          <w:b/>
          <w:color w:val="000000"/>
          <w:sz w:val="24"/>
          <w:szCs w:val="24"/>
          <w:lang w:val="hy-AM" w:eastAsia="ru-RU"/>
        </w:rPr>
        <w:t xml:space="preserve">ՄԱՐԴԱՍԻՐԱԿԱՆ ՕԳՆՈՒԹՅԱՆ </w:t>
      </w:r>
      <w:r w:rsidR="00B538BB" w:rsidRPr="000C2AB1">
        <w:rPr>
          <w:rFonts w:ascii="GHEA Grapalat" w:eastAsia="Times New Roman" w:hAnsi="GHEA Grapalat" w:cs="Times New Roman"/>
          <w:b/>
          <w:color w:val="000000"/>
          <w:sz w:val="24"/>
          <w:szCs w:val="24"/>
          <w:lang w:val="hy-AM" w:eastAsia="ru-RU"/>
        </w:rPr>
        <w:t>ԲԱՇԽՄԱՆ</w:t>
      </w:r>
      <w:r w:rsidR="00FD4791" w:rsidRPr="000C2AB1">
        <w:rPr>
          <w:rFonts w:ascii="GHEA Grapalat" w:eastAsia="Times New Roman" w:hAnsi="GHEA Grapalat" w:cs="Times New Roman"/>
          <w:b/>
          <w:bCs/>
          <w:color w:val="000000"/>
          <w:sz w:val="24"/>
          <w:szCs w:val="24"/>
          <w:lang w:val="hy-AM" w:eastAsia="ru-RU"/>
        </w:rPr>
        <w:t xml:space="preserve"> ԿԱՐԳԸ ՀԱՍՏԱՏԵԼՈՒ ՄԱՍԻՆ</w:t>
      </w:r>
    </w:p>
    <w:p w14:paraId="37666F79" w14:textId="60A113C1" w:rsidR="005418E8" w:rsidRPr="000C2AB1" w:rsidRDefault="00FD4791" w:rsidP="005542A8">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0C2AB1">
        <w:rPr>
          <w:rFonts w:ascii="GHEA Grapalat" w:eastAsia="Times New Roman" w:hAnsi="GHEA Grapalat" w:cs="Times New Roman"/>
          <w:b/>
          <w:bCs/>
          <w:color w:val="000000"/>
          <w:sz w:val="24"/>
          <w:szCs w:val="24"/>
          <w:lang w:val="hy-AM" w:eastAsia="ru-RU"/>
        </w:rPr>
        <w:t xml:space="preserve"> </w:t>
      </w:r>
    </w:p>
    <w:p w14:paraId="1F427F97" w14:textId="77777777" w:rsidR="000124AB" w:rsidRPr="000C2AB1" w:rsidRDefault="000124AB" w:rsidP="000124A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0C2AB1">
        <w:rPr>
          <w:rFonts w:ascii="GHEA Grapalat" w:hAnsi="GHEA Grapalat"/>
          <w:color w:val="000000"/>
          <w:shd w:val="clear" w:color="auto" w:fill="FFFFFF"/>
        </w:rPr>
        <w:t>Հիմք</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ընդունելով</w:t>
      </w:r>
      <w:r w:rsidRPr="000C2AB1">
        <w:rPr>
          <w:rFonts w:ascii="GHEA Grapalat" w:hAnsi="GHEA Grapalat"/>
          <w:color w:val="000000"/>
          <w:shd w:val="clear" w:color="auto" w:fill="FFFFFF"/>
          <w:lang w:val="hy-AM"/>
        </w:rPr>
        <w:t xml:space="preserve"> </w:t>
      </w:r>
      <w:r w:rsidRPr="000C2AB1">
        <w:rPr>
          <w:rFonts w:ascii="GHEA Grapalat" w:hAnsi="GHEA Grapalat"/>
          <w:color w:val="000000"/>
          <w:shd w:val="clear" w:color="auto" w:fill="FFFFFF"/>
          <w:lang w:val="ru-RU"/>
        </w:rPr>
        <w:t>ԵՏՄ մաքսային օրենսգրքի 253-րդ հոդվածի 2-րդ կետի 8-րդ ենթակետ</w:t>
      </w:r>
      <w:r w:rsidRPr="000C2AB1">
        <w:rPr>
          <w:rFonts w:ascii="GHEA Grapalat" w:hAnsi="GHEA Grapalat"/>
          <w:color w:val="000000"/>
          <w:shd w:val="clear" w:color="auto" w:fill="FFFFFF"/>
          <w:lang w:val="hy-AM"/>
        </w:rPr>
        <w:t>ը և</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Սոցիալական</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աջակցության</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մասին</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օրենքի</w:t>
      </w:r>
      <w:r w:rsidRPr="000C2AB1">
        <w:rPr>
          <w:rFonts w:ascii="GHEA Grapalat" w:hAnsi="GHEA Grapalat"/>
          <w:color w:val="000000"/>
          <w:shd w:val="clear" w:color="auto" w:fill="FFFFFF"/>
          <w:lang w:val="ru-RU"/>
        </w:rPr>
        <w:t xml:space="preserve"> 8-</w:t>
      </w:r>
      <w:r w:rsidRPr="000C2AB1">
        <w:rPr>
          <w:rFonts w:ascii="GHEA Grapalat" w:hAnsi="GHEA Grapalat"/>
          <w:color w:val="000000"/>
          <w:shd w:val="clear" w:color="auto" w:fill="FFFFFF"/>
        </w:rPr>
        <w:t>րդ</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հոդվածի</w:t>
      </w:r>
      <w:r w:rsidRPr="000C2AB1">
        <w:rPr>
          <w:rFonts w:ascii="GHEA Grapalat" w:hAnsi="GHEA Grapalat"/>
          <w:color w:val="000000"/>
          <w:shd w:val="clear" w:color="auto" w:fill="FFFFFF"/>
          <w:lang w:val="ru-RU"/>
        </w:rPr>
        <w:t xml:space="preserve"> 1-</w:t>
      </w:r>
      <w:r w:rsidRPr="000C2AB1">
        <w:rPr>
          <w:rFonts w:ascii="GHEA Grapalat" w:hAnsi="GHEA Grapalat"/>
          <w:color w:val="000000"/>
          <w:shd w:val="clear" w:color="auto" w:fill="FFFFFF"/>
        </w:rPr>
        <w:t>ին</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մասի</w:t>
      </w:r>
      <w:r w:rsidRPr="000C2AB1">
        <w:rPr>
          <w:rFonts w:ascii="GHEA Grapalat" w:hAnsi="GHEA Grapalat"/>
          <w:color w:val="000000"/>
          <w:shd w:val="clear" w:color="auto" w:fill="FFFFFF"/>
          <w:lang w:val="ru-RU"/>
        </w:rPr>
        <w:t xml:space="preserve"> 9-</w:t>
      </w:r>
      <w:r w:rsidRPr="000C2AB1">
        <w:rPr>
          <w:rFonts w:ascii="GHEA Grapalat" w:hAnsi="GHEA Grapalat"/>
          <w:color w:val="000000"/>
          <w:shd w:val="clear" w:color="auto" w:fill="FFFFFF"/>
        </w:rPr>
        <w:t>րդ</w:t>
      </w:r>
      <w:r w:rsidRPr="000C2AB1">
        <w:rPr>
          <w:rFonts w:ascii="GHEA Grapalat" w:hAnsi="GHEA Grapalat"/>
          <w:color w:val="000000"/>
          <w:shd w:val="clear" w:color="auto" w:fill="FFFFFF"/>
          <w:lang w:val="hy-AM"/>
        </w:rPr>
        <w:t xml:space="preserve">, </w:t>
      </w:r>
      <w:r w:rsidRPr="000C2AB1">
        <w:rPr>
          <w:rFonts w:ascii="GHEA Grapalat" w:hAnsi="GHEA Grapalat"/>
          <w:color w:val="000000"/>
          <w:shd w:val="clear" w:color="auto" w:fill="FFFFFF"/>
          <w:lang w:val="ru-RU"/>
        </w:rPr>
        <w:t>21-</w:t>
      </w:r>
      <w:r w:rsidRPr="000C2AB1">
        <w:rPr>
          <w:rFonts w:ascii="GHEA Grapalat" w:hAnsi="GHEA Grapalat"/>
          <w:color w:val="000000"/>
          <w:shd w:val="clear" w:color="auto" w:fill="FFFFFF"/>
        </w:rPr>
        <w:t>րդ</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հոդվածի</w:t>
      </w:r>
      <w:r w:rsidRPr="000C2AB1">
        <w:rPr>
          <w:rFonts w:ascii="GHEA Grapalat" w:hAnsi="GHEA Grapalat"/>
          <w:color w:val="000000"/>
          <w:shd w:val="clear" w:color="auto" w:fill="FFFFFF"/>
          <w:lang w:val="ru-RU"/>
        </w:rPr>
        <w:t xml:space="preserve"> 1-</w:t>
      </w:r>
      <w:r w:rsidRPr="000C2AB1">
        <w:rPr>
          <w:rFonts w:ascii="GHEA Grapalat" w:hAnsi="GHEA Grapalat"/>
          <w:color w:val="000000"/>
          <w:shd w:val="clear" w:color="auto" w:fill="FFFFFF"/>
        </w:rPr>
        <w:t>ին</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մասի</w:t>
      </w:r>
      <w:r w:rsidRPr="000C2AB1">
        <w:rPr>
          <w:rFonts w:ascii="GHEA Grapalat" w:hAnsi="GHEA Grapalat"/>
          <w:color w:val="000000"/>
          <w:shd w:val="clear" w:color="auto" w:fill="FFFFFF"/>
          <w:lang w:val="ru-RU"/>
        </w:rPr>
        <w:t xml:space="preserve"> 3.1-</w:t>
      </w:r>
      <w:r w:rsidRPr="000C2AB1">
        <w:rPr>
          <w:rFonts w:ascii="GHEA Grapalat" w:hAnsi="GHEA Grapalat"/>
          <w:color w:val="000000"/>
          <w:shd w:val="clear" w:color="auto" w:fill="FFFFFF"/>
        </w:rPr>
        <w:t>ին</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և</w:t>
      </w:r>
      <w:r w:rsidRPr="000C2AB1">
        <w:rPr>
          <w:rFonts w:ascii="GHEA Grapalat" w:hAnsi="GHEA Grapalat"/>
          <w:color w:val="000000"/>
          <w:shd w:val="clear" w:color="auto" w:fill="FFFFFF"/>
          <w:lang w:val="ru-RU"/>
        </w:rPr>
        <w:t xml:space="preserve"> 4-</w:t>
      </w:r>
      <w:r w:rsidRPr="000C2AB1">
        <w:rPr>
          <w:rFonts w:ascii="GHEA Grapalat" w:hAnsi="GHEA Grapalat"/>
          <w:color w:val="000000"/>
          <w:shd w:val="clear" w:color="auto" w:fill="FFFFFF"/>
        </w:rPr>
        <w:t>րդ</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կետերը՝</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Հայաստանի</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Հանրապետության</w:t>
      </w:r>
      <w:r w:rsidRPr="000C2AB1">
        <w:rPr>
          <w:rFonts w:ascii="GHEA Grapalat" w:hAnsi="GHEA Grapalat"/>
          <w:color w:val="000000"/>
          <w:shd w:val="clear" w:color="auto" w:fill="FFFFFF"/>
          <w:lang w:val="ru-RU"/>
        </w:rPr>
        <w:t xml:space="preserve"> </w:t>
      </w:r>
      <w:r w:rsidRPr="000C2AB1">
        <w:rPr>
          <w:rFonts w:ascii="GHEA Grapalat" w:hAnsi="GHEA Grapalat"/>
          <w:color w:val="000000"/>
          <w:shd w:val="clear" w:color="auto" w:fill="FFFFFF"/>
        </w:rPr>
        <w:t>կառավարությունը</w:t>
      </w:r>
      <w:r w:rsidRPr="000C2AB1">
        <w:rPr>
          <w:rFonts w:ascii="Calibri" w:hAnsi="Calibri" w:cs="Calibri"/>
          <w:color w:val="000000"/>
          <w:shd w:val="clear" w:color="auto" w:fill="FFFFFF"/>
        </w:rPr>
        <w:t> </w:t>
      </w:r>
      <w:r w:rsidRPr="000C2AB1">
        <w:rPr>
          <w:rStyle w:val="Emphasis"/>
          <w:rFonts w:ascii="GHEA Grapalat" w:hAnsi="GHEA Grapalat"/>
          <w:b/>
          <w:bCs/>
          <w:color w:val="000000"/>
          <w:shd w:val="clear" w:color="auto" w:fill="FFFFFF"/>
        </w:rPr>
        <w:t>որոշում</w:t>
      </w:r>
      <w:r w:rsidRPr="000C2AB1">
        <w:rPr>
          <w:rStyle w:val="Emphasis"/>
          <w:rFonts w:ascii="GHEA Grapalat" w:hAnsi="GHEA Grapalat"/>
          <w:b/>
          <w:bCs/>
          <w:color w:val="000000"/>
          <w:shd w:val="clear" w:color="auto" w:fill="FFFFFF"/>
          <w:lang w:val="ru-RU"/>
        </w:rPr>
        <w:t xml:space="preserve"> </w:t>
      </w:r>
      <w:r w:rsidRPr="000C2AB1">
        <w:rPr>
          <w:rStyle w:val="Emphasis"/>
          <w:rFonts w:ascii="GHEA Grapalat" w:hAnsi="GHEA Grapalat"/>
          <w:b/>
          <w:bCs/>
          <w:color w:val="000000"/>
          <w:shd w:val="clear" w:color="auto" w:fill="FFFFFF"/>
        </w:rPr>
        <w:t>է</w:t>
      </w:r>
      <w:r w:rsidRPr="000C2AB1">
        <w:rPr>
          <w:rStyle w:val="Emphasis"/>
          <w:rFonts w:ascii="GHEA Grapalat" w:hAnsi="GHEA Grapalat"/>
          <w:b/>
          <w:bCs/>
          <w:color w:val="000000"/>
          <w:shd w:val="clear" w:color="auto" w:fill="FFFFFF"/>
          <w:lang w:val="ru-RU"/>
        </w:rPr>
        <w:t>.</w:t>
      </w:r>
    </w:p>
    <w:p w14:paraId="7D70CC67" w14:textId="5C0C0685" w:rsidR="005418E8" w:rsidRPr="000C2AB1" w:rsidRDefault="005418E8" w:rsidP="001D2E39">
      <w:pPr>
        <w:pStyle w:val="ListParagraph"/>
        <w:numPr>
          <w:ilvl w:val="0"/>
          <w:numId w:val="8"/>
        </w:numPr>
        <w:shd w:val="clear" w:color="auto" w:fill="FFFFFF"/>
        <w:spacing w:after="0" w:line="360" w:lineRule="auto"/>
        <w:ind w:left="0" w:firstLine="375"/>
        <w:jc w:val="both"/>
        <w:rPr>
          <w:rFonts w:ascii="GHEA Grapalat" w:eastAsia="Times New Roman" w:hAnsi="GHEA Grapalat" w:cs="Times New Roman"/>
          <w:color w:val="000000"/>
          <w:sz w:val="24"/>
          <w:szCs w:val="24"/>
          <w:lang w:val="hy-AM" w:eastAsia="ru-RU"/>
        </w:rPr>
      </w:pPr>
      <w:r w:rsidRPr="000C2AB1">
        <w:rPr>
          <w:rFonts w:ascii="GHEA Grapalat" w:eastAsia="Times New Roman" w:hAnsi="GHEA Grapalat" w:cs="Times New Roman"/>
          <w:color w:val="000000"/>
          <w:sz w:val="24"/>
          <w:szCs w:val="24"/>
          <w:lang w:val="hy-AM" w:eastAsia="ru-RU"/>
        </w:rPr>
        <w:t xml:space="preserve">Հաստատել </w:t>
      </w:r>
      <w:r w:rsidR="00FC4E38" w:rsidRPr="000C2AB1">
        <w:rPr>
          <w:rFonts w:ascii="GHEA Grapalat" w:eastAsia="Times New Roman" w:hAnsi="GHEA Grapalat" w:cs="Times New Roman"/>
          <w:color w:val="000000"/>
          <w:sz w:val="24"/>
          <w:szCs w:val="24"/>
          <w:lang w:val="hy-AM" w:eastAsia="ru-RU"/>
        </w:rPr>
        <w:t>Լեռնային Ղարաբաղից</w:t>
      </w:r>
      <w:r w:rsidR="00072393" w:rsidRPr="000C2AB1">
        <w:rPr>
          <w:rFonts w:ascii="GHEA Grapalat" w:eastAsia="Times New Roman" w:hAnsi="GHEA Grapalat" w:cs="Times New Roman"/>
          <w:color w:val="000000"/>
          <w:sz w:val="24"/>
          <w:szCs w:val="24"/>
          <w:lang w:val="hy-AM" w:eastAsia="ru-RU"/>
        </w:rPr>
        <w:t xml:space="preserve"> </w:t>
      </w:r>
      <w:r w:rsidR="00FC4E38" w:rsidRPr="000C2AB1">
        <w:rPr>
          <w:rFonts w:ascii="GHEA Grapalat" w:eastAsia="Times New Roman" w:hAnsi="GHEA Grapalat" w:cs="Times New Roman"/>
          <w:color w:val="000000"/>
          <w:sz w:val="24"/>
          <w:szCs w:val="24"/>
          <w:lang w:val="hy-AM" w:eastAsia="ru-RU"/>
        </w:rPr>
        <w:t xml:space="preserve">բռնի տեղահանված </w:t>
      </w:r>
      <w:r w:rsidR="00743F82" w:rsidRPr="000C2AB1">
        <w:rPr>
          <w:rFonts w:ascii="GHEA Grapalat" w:eastAsia="Times New Roman" w:hAnsi="GHEA Grapalat" w:cs="Times New Roman"/>
          <w:color w:val="000000"/>
          <w:sz w:val="24"/>
          <w:szCs w:val="24"/>
          <w:lang w:val="hy-AM" w:eastAsia="ru-RU"/>
        </w:rPr>
        <w:t xml:space="preserve">անձանց </w:t>
      </w:r>
      <w:r w:rsidRPr="000C2AB1">
        <w:rPr>
          <w:rFonts w:ascii="GHEA Grapalat" w:eastAsia="Times New Roman" w:hAnsi="GHEA Grapalat" w:cs="Times New Roman"/>
          <w:color w:val="000000"/>
          <w:sz w:val="24"/>
          <w:szCs w:val="24"/>
          <w:lang w:val="hy-AM" w:eastAsia="ru-RU"/>
        </w:rPr>
        <w:t xml:space="preserve">մարդասիրական օգնության </w:t>
      </w:r>
      <w:r w:rsidR="00B15AA1" w:rsidRPr="000C2AB1">
        <w:rPr>
          <w:rFonts w:ascii="GHEA Grapalat" w:eastAsia="Times New Roman" w:hAnsi="GHEA Grapalat" w:cs="Times New Roman"/>
          <w:color w:val="000000"/>
          <w:sz w:val="24"/>
          <w:szCs w:val="24"/>
          <w:lang w:val="hy-AM" w:eastAsia="ru-RU"/>
        </w:rPr>
        <w:t>բաշխման կարգը</w:t>
      </w:r>
      <w:r w:rsidR="00FC4E38" w:rsidRPr="000C2AB1">
        <w:rPr>
          <w:rFonts w:ascii="GHEA Grapalat" w:eastAsia="Times New Roman" w:hAnsi="GHEA Grapalat" w:cs="Times New Roman"/>
          <w:color w:val="000000"/>
          <w:sz w:val="24"/>
          <w:szCs w:val="24"/>
          <w:lang w:val="hy-AM" w:eastAsia="ru-RU"/>
        </w:rPr>
        <w:t xml:space="preserve">՝ </w:t>
      </w:r>
      <w:r w:rsidRPr="000C2AB1">
        <w:rPr>
          <w:rFonts w:ascii="GHEA Grapalat" w:eastAsia="Times New Roman" w:hAnsi="GHEA Grapalat" w:cs="Times New Roman"/>
          <w:color w:val="000000"/>
          <w:sz w:val="24"/>
          <w:szCs w:val="24"/>
          <w:lang w:val="hy-AM" w:eastAsia="ru-RU"/>
        </w:rPr>
        <w:t>համաձայն հավելվածի:</w:t>
      </w:r>
    </w:p>
    <w:p w14:paraId="01C6D438" w14:textId="1295568E" w:rsidR="00DF3B02" w:rsidRPr="00BF00F3" w:rsidRDefault="00DF3B02" w:rsidP="00BF00F3">
      <w:pPr>
        <w:pStyle w:val="ListParagraph"/>
        <w:numPr>
          <w:ilvl w:val="0"/>
          <w:numId w:val="8"/>
        </w:numPr>
        <w:shd w:val="clear" w:color="auto" w:fill="FFFFFF"/>
        <w:spacing w:after="0" w:line="360" w:lineRule="auto"/>
        <w:ind w:left="0" w:firstLine="375"/>
        <w:jc w:val="both"/>
        <w:rPr>
          <w:rFonts w:ascii="GHEA Grapalat" w:eastAsia="Times New Roman" w:hAnsi="GHEA Grapalat" w:cs="Times New Roman"/>
          <w:color w:val="000000"/>
          <w:sz w:val="24"/>
          <w:szCs w:val="24"/>
          <w:lang w:val="hy-AM" w:eastAsia="ru-RU"/>
        </w:rPr>
      </w:pPr>
      <w:r w:rsidRPr="000C2AB1">
        <w:rPr>
          <w:rFonts w:ascii="GHEA Grapalat" w:eastAsia="Times New Roman" w:hAnsi="GHEA Grapalat" w:cs="Times New Roman"/>
          <w:color w:val="000000"/>
          <w:sz w:val="24"/>
          <w:szCs w:val="24"/>
          <w:lang w:val="hy-AM" w:eastAsia="ru-RU"/>
        </w:rPr>
        <w:t>Առաջարկել համայնքների ղեկավարներին՝ սույն որոշմամբ սահմանված կարգով իրականացնել մարդասիրական օգնության բաշխումը։</w:t>
      </w:r>
    </w:p>
    <w:p w14:paraId="2205C834" w14:textId="75CED414" w:rsidR="00FC4E38" w:rsidRPr="000C2AB1" w:rsidRDefault="005418E8" w:rsidP="00B36875">
      <w:pPr>
        <w:pStyle w:val="ListParagraph"/>
        <w:numPr>
          <w:ilvl w:val="0"/>
          <w:numId w:val="8"/>
        </w:numPr>
        <w:shd w:val="clear" w:color="auto" w:fill="FFFFFF"/>
        <w:spacing w:after="0" w:line="360" w:lineRule="auto"/>
        <w:ind w:left="0" w:firstLine="375"/>
        <w:jc w:val="both"/>
        <w:rPr>
          <w:rFonts w:ascii="GHEA Grapalat" w:eastAsia="Times New Roman" w:hAnsi="GHEA Grapalat" w:cs="Times New Roman"/>
          <w:color w:val="000000"/>
          <w:sz w:val="24"/>
          <w:szCs w:val="24"/>
          <w:lang w:val="hy-AM" w:eastAsia="ru-RU"/>
        </w:rPr>
      </w:pPr>
      <w:r w:rsidRPr="000C2AB1">
        <w:rPr>
          <w:rFonts w:ascii="GHEA Grapalat" w:eastAsia="Times New Roman" w:hAnsi="GHEA Grapalat" w:cs="Times New Roman"/>
          <w:color w:val="000000"/>
          <w:sz w:val="24"/>
          <w:szCs w:val="24"/>
          <w:lang w:val="hy-AM" w:eastAsia="ru-RU"/>
        </w:rPr>
        <w:t>Սույն որոշումն ուժի մեջ է մտնում հրապարակման</w:t>
      </w:r>
      <w:r w:rsidR="00B538BB" w:rsidRPr="000C2AB1">
        <w:rPr>
          <w:rFonts w:ascii="GHEA Grapalat" w:eastAsia="Times New Roman" w:hAnsi="GHEA Grapalat" w:cs="Times New Roman"/>
          <w:color w:val="000000"/>
          <w:sz w:val="24"/>
          <w:szCs w:val="24"/>
          <w:lang w:val="hy-AM" w:eastAsia="ru-RU"/>
        </w:rPr>
        <w:t>ը հաջորդող օրվանից</w:t>
      </w:r>
      <w:r w:rsidR="00B36875" w:rsidRPr="000C2AB1">
        <w:rPr>
          <w:rFonts w:ascii="GHEA Grapalat" w:eastAsia="Times New Roman" w:hAnsi="GHEA Grapalat" w:cs="Times New Roman"/>
          <w:color w:val="000000"/>
          <w:sz w:val="24"/>
          <w:szCs w:val="24"/>
          <w:lang w:val="hy-AM" w:eastAsia="ru-RU"/>
        </w:rPr>
        <w:t xml:space="preserve"> և տարածվում է 2023 թվականի հոկտեմբերի </w:t>
      </w:r>
      <w:r w:rsidR="006827AD">
        <w:rPr>
          <w:rFonts w:ascii="GHEA Grapalat" w:eastAsia="Times New Roman" w:hAnsi="GHEA Grapalat" w:cs="Times New Roman"/>
          <w:color w:val="000000"/>
          <w:sz w:val="24"/>
          <w:szCs w:val="24"/>
          <w:lang w:val="hy-AM" w:eastAsia="ru-RU"/>
        </w:rPr>
        <w:t>1</w:t>
      </w:r>
      <w:r w:rsidR="00072393" w:rsidRPr="000C2AB1">
        <w:rPr>
          <w:rFonts w:ascii="GHEA Grapalat" w:eastAsia="Times New Roman" w:hAnsi="GHEA Grapalat" w:cs="Times New Roman"/>
          <w:color w:val="000000"/>
          <w:sz w:val="24"/>
          <w:szCs w:val="24"/>
          <w:lang w:val="hy-AM" w:eastAsia="ru-RU"/>
        </w:rPr>
        <w:t>-ից ծագած հարաբերությունների վրա:</w:t>
      </w:r>
    </w:p>
    <w:p w14:paraId="52DE45D6" w14:textId="77777777" w:rsidR="00FC4E38" w:rsidRPr="000C2AB1" w:rsidRDefault="00FC4E38" w:rsidP="005542A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5116"/>
      </w:tblGrid>
      <w:tr w:rsidR="005418E8" w:rsidRPr="000C2AB1" w14:paraId="53C2CA6B" w14:textId="77777777" w:rsidTr="005418E8">
        <w:trPr>
          <w:tblCellSpacing w:w="0" w:type="dxa"/>
        </w:trPr>
        <w:tc>
          <w:tcPr>
            <w:tcW w:w="4500" w:type="dxa"/>
            <w:shd w:val="clear" w:color="auto" w:fill="FFFFFF"/>
            <w:vAlign w:val="center"/>
            <w:hideMark/>
          </w:tcPr>
          <w:p w14:paraId="3429FF81" w14:textId="66E6348C" w:rsidR="005418E8" w:rsidRPr="000C2AB1" w:rsidRDefault="005418E8" w:rsidP="005542A8">
            <w:pPr>
              <w:spacing w:after="0" w:line="360" w:lineRule="auto"/>
              <w:rPr>
                <w:rFonts w:ascii="GHEA Grapalat" w:eastAsia="Times New Roman" w:hAnsi="GHEA Grapalat" w:cs="Times New Roman"/>
                <w:color w:val="000000"/>
                <w:sz w:val="24"/>
                <w:szCs w:val="24"/>
                <w:lang w:eastAsia="ru-RU"/>
              </w:rPr>
            </w:pPr>
            <w:r w:rsidRPr="000C2AB1">
              <w:rPr>
                <w:rFonts w:ascii="GHEA Grapalat" w:eastAsia="Times New Roman" w:hAnsi="GHEA Grapalat" w:cs="Times New Roman"/>
                <w:b/>
                <w:bCs/>
                <w:color w:val="000000"/>
                <w:sz w:val="24"/>
                <w:szCs w:val="24"/>
                <w:lang w:eastAsia="ru-RU"/>
              </w:rPr>
              <w:t>Հայաստանի Հանրապետության</w:t>
            </w:r>
            <w:r w:rsidRPr="000C2AB1">
              <w:rPr>
                <w:rFonts w:ascii="GHEA Grapalat" w:eastAsia="Times New Roman" w:hAnsi="GHEA Grapalat" w:cs="Times New Roman"/>
                <w:b/>
                <w:bCs/>
                <w:color w:val="000000"/>
                <w:sz w:val="24"/>
                <w:szCs w:val="24"/>
                <w:lang w:eastAsia="ru-RU"/>
              </w:rPr>
              <w:br/>
            </w:r>
            <w:r w:rsidR="000F47D7" w:rsidRPr="000C2AB1">
              <w:rPr>
                <w:rFonts w:ascii="GHEA Grapalat" w:eastAsia="Times New Roman" w:hAnsi="GHEA Grapalat" w:cs="Times New Roman"/>
                <w:b/>
                <w:bCs/>
                <w:color w:val="000000"/>
                <w:sz w:val="24"/>
                <w:szCs w:val="24"/>
                <w:lang w:val="hy-AM" w:eastAsia="ru-RU"/>
              </w:rPr>
              <w:t xml:space="preserve">          </w:t>
            </w:r>
            <w:r w:rsidRPr="000C2AB1">
              <w:rPr>
                <w:rFonts w:ascii="GHEA Grapalat" w:eastAsia="Times New Roman" w:hAnsi="GHEA Grapalat" w:cs="Times New Roman"/>
                <w:b/>
                <w:bCs/>
                <w:color w:val="000000"/>
                <w:sz w:val="24"/>
                <w:szCs w:val="24"/>
                <w:lang w:eastAsia="ru-RU"/>
              </w:rPr>
              <w:t>վարչապետ</w:t>
            </w:r>
          </w:p>
        </w:tc>
        <w:tc>
          <w:tcPr>
            <w:tcW w:w="0" w:type="auto"/>
            <w:shd w:val="clear" w:color="auto" w:fill="FFFFFF"/>
            <w:vAlign w:val="bottom"/>
            <w:hideMark/>
          </w:tcPr>
          <w:p w14:paraId="4A3BCCC2" w14:textId="77777777" w:rsidR="00FC4E38" w:rsidRPr="000C2AB1" w:rsidRDefault="00FC4E38" w:rsidP="005542A8">
            <w:pPr>
              <w:spacing w:after="0" w:line="360" w:lineRule="auto"/>
              <w:rPr>
                <w:rFonts w:ascii="GHEA Grapalat" w:eastAsia="Times New Roman" w:hAnsi="GHEA Grapalat" w:cs="Times New Roman"/>
                <w:b/>
                <w:bCs/>
                <w:color w:val="000000"/>
                <w:sz w:val="24"/>
                <w:szCs w:val="24"/>
                <w:lang w:val="hy-AM" w:eastAsia="ru-RU"/>
              </w:rPr>
            </w:pPr>
            <w:r w:rsidRPr="000C2AB1">
              <w:rPr>
                <w:rFonts w:ascii="GHEA Grapalat" w:eastAsia="Times New Roman" w:hAnsi="GHEA Grapalat" w:cs="Times New Roman"/>
                <w:b/>
                <w:bCs/>
                <w:color w:val="000000"/>
                <w:sz w:val="24"/>
                <w:szCs w:val="24"/>
                <w:lang w:val="hy-AM" w:eastAsia="ru-RU"/>
              </w:rPr>
              <w:t xml:space="preserve">                                                             </w:t>
            </w:r>
          </w:p>
          <w:p w14:paraId="732B0098" w14:textId="77777777" w:rsidR="005418E8" w:rsidRPr="000C2AB1" w:rsidRDefault="00FC4E38" w:rsidP="005542A8">
            <w:pPr>
              <w:spacing w:after="0" w:line="360" w:lineRule="auto"/>
              <w:rPr>
                <w:rFonts w:ascii="GHEA Grapalat" w:eastAsia="Times New Roman" w:hAnsi="GHEA Grapalat" w:cs="Times New Roman"/>
                <w:color w:val="000000"/>
                <w:sz w:val="24"/>
                <w:szCs w:val="24"/>
                <w:lang w:val="hy-AM" w:eastAsia="ru-RU"/>
              </w:rPr>
            </w:pPr>
            <w:r w:rsidRPr="000C2AB1">
              <w:rPr>
                <w:rFonts w:ascii="GHEA Grapalat" w:eastAsia="Times New Roman" w:hAnsi="GHEA Grapalat" w:cs="Times New Roman"/>
                <w:b/>
                <w:bCs/>
                <w:color w:val="000000"/>
                <w:sz w:val="24"/>
                <w:szCs w:val="24"/>
                <w:lang w:val="hy-AM" w:eastAsia="ru-RU"/>
              </w:rPr>
              <w:t xml:space="preserve">                                     Ն</w:t>
            </w:r>
            <w:r w:rsidRPr="000C2AB1">
              <w:rPr>
                <w:rFonts w:ascii="Cambria Math" w:eastAsia="Times New Roman" w:hAnsi="Cambria Math" w:cs="Cambria Math"/>
                <w:b/>
                <w:bCs/>
                <w:color w:val="000000"/>
                <w:sz w:val="24"/>
                <w:szCs w:val="24"/>
                <w:lang w:val="hy-AM" w:eastAsia="ru-RU"/>
              </w:rPr>
              <w:t>․</w:t>
            </w:r>
            <w:r w:rsidRPr="000C2AB1">
              <w:rPr>
                <w:rFonts w:ascii="GHEA Grapalat" w:eastAsia="Times New Roman" w:hAnsi="GHEA Grapalat" w:cs="GHEA Grapalat"/>
                <w:b/>
                <w:bCs/>
                <w:color w:val="000000"/>
                <w:sz w:val="24"/>
                <w:szCs w:val="24"/>
                <w:lang w:val="hy-AM" w:eastAsia="ru-RU"/>
              </w:rPr>
              <w:t>Փաշինյան</w:t>
            </w:r>
          </w:p>
        </w:tc>
      </w:tr>
      <w:tr w:rsidR="005418E8" w:rsidRPr="000C2AB1" w14:paraId="04FE72DD" w14:textId="77777777" w:rsidTr="005418E8">
        <w:trPr>
          <w:tblCellSpacing w:w="0" w:type="dxa"/>
        </w:trPr>
        <w:tc>
          <w:tcPr>
            <w:tcW w:w="0" w:type="auto"/>
            <w:shd w:val="clear" w:color="auto" w:fill="FFFFFF"/>
            <w:vAlign w:val="center"/>
            <w:hideMark/>
          </w:tcPr>
          <w:p w14:paraId="72DC46CE" w14:textId="77777777" w:rsidR="005418E8" w:rsidRPr="000C2AB1" w:rsidRDefault="005418E8" w:rsidP="005542A8">
            <w:pPr>
              <w:spacing w:after="0" w:line="360" w:lineRule="auto"/>
              <w:rPr>
                <w:rFonts w:ascii="GHEA Grapalat" w:eastAsia="Times New Roman" w:hAnsi="GHEA Grapalat" w:cs="Times New Roman"/>
                <w:color w:val="000000"/>
                <w:sz w:val="24"/>
                <w:szCs w:val="24"/>
                <w:lang w:eastAsia="ru-RU"/>
              </w:rPr>
            </w:pPr>
            <w:r w:rsidRPr="000C2AB1">
              <w:rPr>
                <w:rFonts w:ascii="GHEA Grapalat" w:eastAsia="Times New Roman" w:hAnsi="GHEA Grapalat" w:cs="Times New Roman"/>
                <w:color w:val="000000"/>
                <w:sz w:val="24"/>
                <w:szCs w:val="24"/>
                <w:lang w:eastAsia="ru-RU"/>
              </w:rPr>
              <w:br/>
            </w:r>
            <w:r w:rsidR="00FC4E38" w:rsidRPr="000C2AB1">
              <w:rPr>
                <w:rFonts w:ascii="GHEA Grapalat" w:eastAsia="Times New Roman" w:hAnsi="GHEA Grapalat" w:cs="Times New Roman"/>
                <w:color w:val="000000"/>
                <w:sz w:val="24"/>
                <w:szCs w:val="24"/>
                <w:lang w:val="hy-AM" w:eastAsia="ru-RU"/>
              </w:rPr>
              <w:t>2023</w:t>
            </w:r>
            <w:r w:rsidR="00FC4E38" w:rsidRPr="000C2AB1">
              <w:rPr>
                <w:rFonts w:ascii="GHEA Grapalat" w:eastAsia="Times New Roman" w:hAnsi="GHEA Grapalat" w:cs="Times New Roman"/>
                <w:color w:val="000000"/>
                <w:sz w:val="24"/>
                <w:szCs w:val="24"/>
                <w:lang w:eastAsia="ru-RU"/>
              </w:rPr>
              <w:t xml:space="preserve"> թ. հոկտեմբերի </w:t>
            </w:r>
            <w:r w:rsidR="00FC4E38" w:rsidRPr="000C2AB1">
              <w:rPr>
                <w:rFonts w:ascii="GHEA Grapalat" w:eastAsia="Times New Roman" w:hAnsi="GHEA Grapalat" w:cs="Times New Roman"/>
                <w:color w:val="000000"/>
                <w:sz w:val="24"/>
                <w:szCs w:val="24"/>
                <w:lang w:val="hy-AM" w:eastAsia="ru-RU"/>
              </w:rPr>
              <w:t>———</w:t>
            </w:r>
            <w:r w:rsidRPr="000C2AB1">
              <w:rPr>
                <w:rFonts w:ascii="GHEA Grapalat" w:eastAsia="Times New Roman" w:hAnsi="GHEA Grapalat" w:cs="Times New Roman"/>
                <w:color w:val="000000"/>
                <w:sz w:val="24"/>
                <w:szCs w:val="24"/>
                <w:lang w:eastAsia="ru-RU"/>
              </w:rPr>
              <w:br/>
              <w:t>Երևան</w:t>
            </w:r>
          </w:p>
        </w:tc>
        <w:tc>
          <w:tcPr>
            <w:tcW w:w="0" w:type="auto"/>
            <w:shd w:val="clear" w:color="auto" w:fill="FFFFFF"/>
            <w:vAlign w:val="center"/>
            <w:hideMark/>
          </w:tcPr>
          <w:p w14:paraId="0795482C" w14:textId="77777777" w:rsidR="005418E8" w:rsidRPr="000C2AB1" w:rsidRDefault="005418E8" w:rsidP="005542A8">
            <w:pPr>
              <w:spacing w:after="0" w:line="360" w:lineRule="auto"/>
              <w:rPr>
                <w:rFonts w:ascii="GHEA Grapalat" w:eastAsia="Times New Roman" w:hAnsi="GHEA Grapalat" w:cs="Times New Roman"/>
                <w:color w:val="000000"/>
                <w:sz w:val="24"/>
                <w:szCs w:val="24"/>
                <w:lang w:eastAsia="ru-RU"/>
              </w:rPr>
            </w:pPr>
            <w:r w:rsidRPr="000C2AB1">
              <w:rPr>
                <w:rFonts w:ascii="Calibri" w:eastAsia="Times New Roman" w:hAnsi="Calibri" w:cs="Calibri"/>
                <w:color w:val="000000"/>
                <w:sz w:val="24"/>
                <w:szCs w:val="24"/>
                <w:lang w:eastAsia="ru-RU"/>
              </w:rPr>
              <w:t> </w:t>
            </w:r>
          </w:p>
        </w:tc>
      </w:tr>
    </w:tbl>
    <w:p w14:paraId="5314BCAA" w14:textId="3FB523D1" w:rsidR="00FC4E38" w:rsidRPr="000C2AB1" w:rsidRDefault="00FC4E38" w:rsidP="005542A8">
      <w:pPr>
        <w:spacing w:after="0" w:line="360" w:lineRule="auto"/>
        <w:rPr>
          <w:rFonts w:ascii="GHEA Grapalat" w:eastAsia="Times New Roman" w:hAnsi="GHEA Grapalat" w:cs="Times New Roman"/>
          <w:vanish/>
          <w:sz w:val="24"/>
          <w:szCs w:val="24"/>
          <w:lang w:eastAsia="ru-RU"/>
        </w:rPr>
      </w:pPr>
      <w:bookmarkStart w:id="0" w:name="_GoBack"/>
      <w:bookmarkEnd w:id="0"/>
    </w:p>
    <w:sectPr w:rsidR="00FC4E38" w:rsidRPr="000C2AB1" w:rsidSect="00BB59D8">
      <w:pgSz w:w="11906" w:h="16838"/>
      <w:pgMar w:top="1134" w:right="85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174F39" w14:textId="77777777" w:rsidR="00970F5C" w:rsidRDefault="00970F5C" w:rsidP="000F47D7">
      <w:pPr>
        <w:spacing w:after="0" w:line="240" w:lineRule="auto"/>
      </w:pPr>
      <w:r>
        <w:separator/>
      </w:r>
    </w:p>
  </w:endnote>
  <w:endnote w:type="continuationSeparator" w:id="0">
    <w:p w14:paraId="3761595D" w14:textId="77777777" w:rsidR="00970F5C" w:rsidRDefault="00970F5C" w:rsidP="000F4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F67DC" w14:textId="77777777" w:rsidR="00970F5C" w:rsidRDefault="00970F5C" w:rsidP="000F47D7">
      <w:pPr>
        <w:spacing w:after="0" w:line="240" w:lineRule="auto"/>
      </w:pPr>
      <w:r>
        <w:separator/>
      </w:r>
    </w:p>
  </w:footnote>
  <w:footnote w:type="continuationSeparator" w:id="0">
    <w:p w14:paraId="7468214D" w14:textId="77777777" w:rsidR="00970F5C" w:rsidRDefault="00970F5C" w:rsidP="000F47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B32AC"/>
    <w:multiLevelType w:val="hybridMultilevel"/>
    <w:tmpl w:val="6090D75E"/>
    <w:lvl w:ilvl="0" w:tplc="04190011">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 w15:restartNumberingAfterBreak="0">
    <w:nsid w:val="1007157A"/>
    <w:multiLevelType w:val="hybridMultilevel"/>
    <w:tmpl w:val="25C8C180"/>
    <w:lvl w:ilvl="0" w:tplc="0419000F">
      <w:start w:val="1"/>
      <w:numFmt w:val="decimal"/>
      <w:lvlText w:val="%1."/>
      <w:lvlJc w:val="left"/>
      <w:pPr>
        <w:ind w:left="360"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 w15:restartNumberingAfterBreak="0">
    <w:nsid w:val="1A196ACF"/>
    <w:multiLevelType w:val="hybridMultilevel"/>
    <w:tmpl w:val="6DB05EE4"/>
    <w:lvl w:ilvl="0" w:tplc="1DFEF49A">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6873C0"/>
    <w:multiLevelType w:val="hybridMultilevel"/>
    <w:tmpl w:val="9C226BBC"/>
    <w:lvl w:ilvl="0" w:tplc="04190011">
      <w:start w:val="1"/>
      <w:numFmt w:val="decimal"/>
      <w:lvlText w:val="%1)"/>
      <w:lvlJc w:val="left"/>
      <w:pPr>
        <w:ind w:left="1094" w:hanging="360"/>
      </w:pPr>
    </w:lvl>
    <w:lvl w:ilvl="1" w:tplc="04190019" w:tentative="1">
      <w:start w:val="1"/>
      <w:numFmt w:val="lowerLetter"/>
      <w:lvlText w:val="%2."/>
      <w:lvlJc w:val="left"/>
      <w:pPr>
        <w:ind w:left="1814" w:hanging="360"/>
      </w:pPr>
    </w:lvl>
    <w:lvl w:ilvl="2" w:tplc="0419001B" w:tentative="1">
      <w:start w:val="1"/>
      <w:numFmt w:val="lowerRoman"/>
      <w:lvlText w:val="%3."/>
      <w:lvlJc w:val="right"/>
      <w:pPr>
        <w:ind w:left="2534" w:hanging="180"/>
      </w:pPr>
    </w:lvl>
    <w:lvl w:ilvl="3" w:tplc="0419000F" w:tentative="1">
      <w:start w:val="1"/>
      <w:numFmt w:val="decimal"/>
      <w:lvlText w:val="%4."/>
      <w:lvlJc w:val="left"/>
      <w:pPr>
        <w:ind w:left="3254" w:hanging="360"/>
      </w:pPr>
    </w:lvl>
    <w:lvl w:ilvl="4" w:tplc="04190019" w:tentative="1">
      <w:start w:val="1"/>
      <w:numFmt w:val="lowerLetter"/>
      <w:lvlText w:val="%5."/>
      <w:lvlJc w:val="left"/>
      <w:pPr>
        <w:ind w:left="3974" w:hanging="360"/>
      </w:pPr>
    </w:lvl>
    <w:lvl w:ilvl="5" w:tplc="0419001B" w:tentative="1">
      <w:start w:val="1"/>
      <w:numFmt w:val="lowerRoman"/>
      <w:lvlText w:val="%6."/>
      <w:lvlJc w:val="right"/>
      <w:pPr>
        <w:ind w:left="4694" w:hanging="180"/>
      </w:pPr>
    </w:lvl>
    <w:lvl w:ilvl="6" w:tplc="0419000F" w:tentative="1">
      <w:start w:val="1"/>
      <w:numFmt w:val="decimal"/>
      <w:lvlText w:val="%7."/>
      <w:lvlJc w:val="left"/>
      <w:pPr>
        <w:ind w:left="5414" w:hanging="360"/>
      </w:pPr>
    </w:lvl>
    <w:lvl w:ilvl="7" w:tplc="04190019" w:tentative="1">
      <w:start w:val="1"/>
      <w:numFmt w:val="lowerLetter"/>
      <w:lvlText w:val="%8."/>
      <w:lvlJc w:val="left"/>
      <w:pPr>
        <w:ind w:left="6134" w:hanging="360"/>
      </w:pPr>
    </w:lvl>
    <w:lvl w:ilvl="8" w:tplc="0419001B" w:tentative="1">
      <w:start w:val="1"/>
      <w:numFmt w:val="lowerRoman"/>
      <w:lvlText w:val="%9."/>
      <w:lvlJc w:val="right"/>
      <w:pPr>
        <w:ind w:left="6854" w:hanging="180"/>
      </w:pPr>
    </w:lvl>
  </w:abstractNum>
  <w:abstractNum w:abstractNumId="4" w15:restartNumberingAfterBreak="0">
    <w:nsid w:val="21D81122"/>
    <w:multiLevelType w:val="hybridMultilevel"/>
    <w:tmpl w:val="EA60EF18"/>
    <w:lvl w:ilvl="0" w:tplc="04090011">
      <w:start w:val="1"/>
      <w:numFmt w:val="decimal"/>
      <w:lvlText w:val="%1)"/>
      <w:lvlJc w:val="left"/>
      <w:pPr>
        <w:ind w:left="1094" w:hanging="360"/>
      </w:p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5" w15:restartNumberingAfterBreak="0">
    <w:nsid w:val="2A4667C4"/>
    <w:multiLevelType w:val="hybridMultilevel"/>
    <w:tmpl w:val="41167B26"/>
    <w:lvl w:ilvl="0" w:tplc="BD64152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15:restartNumberingAfterBreak="0">
    <w:nsid w:val="33214340"/>
    <w:multiLevelType w:val="hybridMultilevel"/>
    <w:tmpl w:val="4F969C18"/>
    <w:lvl w:ilvl="0" w:tplc="04190011">
      <w:start w:val="1"/>
      <w:numFmt w:val="decimal"/>
      <w:lvlText w:val="%1)"/>
      <w:lvlJc w:val="left"/>
      <w:pPr>
        <w:ind w:left="1096" w:hanging="360"/>
      </w:pPr>
    </w:lvl>
    <w:lvl w:ilvl="1" w:tplc="04190019" w:tentative="1">
      <w:start w:val="1"/>
      <w:numFmt w:val="lowerLetter"/>
      <w:lvlText w:val="%2."/>
      <w:lvlJc w:val="left"/>
      <w:pPr>
        <w:ind w:left="1816" w:hanging="360"/>
      </w:pPr>
    </w:lvl>
    <w:lvl w:ilvl="2" w:tplc="0419001B" w:tentative="1">
      <w:start w:val="1"/>
      <w:numFmt w:val="lowerRoman"/>
      <w:lvlText w:val="%3."/>
      <w:lvlJc w:val="right"/>
      <w:pPr>
        <w:ind w:left="2536" w:hanging="180"/>
      </w:pPr>
    </w:lvl>
    <w:lvl w:ilvl="3" w:tplc="0419000F" w:tentative="1">
      <w:start w:val="1"/>
      <w:numFmt w:val="decimal"/>
      <w:lvlText w:val="%4."/>
      <w:lvlJc w:val="left"/>
      <w:pPr>
        <w:ind w:left="3256" w:hanging="360"/>
      </w:pPr>
    </w:lvl>
    <w:lvl w:ilvl="4" w:tplc="04190019" w:tentative="1">
      <w:start w:val="1"/>
      <w:numFmt w:val="lowerLetter"/>
      <w:lvlText w:val="%5."/>
      <w:lvlJc w:val="left"/>
      <w:pPr>
        <w:ind w:left="3976" w:hanging="360"/>
      </w:pPr>
    </w:lvl>
    <w:lvl w:ilvl="5" w:tplc="0419001B" w:tentative="1">
      <w:start w:val="1"/>
      <w:numFmt w:val="lowerRoman"/>
      <w:lvlText w:val="%6."/>
      <w:lvlJc w:val="right"/>
      <w:pPr>
        <w:ind w:left="4696" w:hanging="180"/>
      </w:pPr>
    </w:lvl>
    <w:lvl w:ilvl="6" w:tplc="0419000F" w:tentative="1">
      <w:start w:val="1"/>
      <w:numFmt w:val="decimal"/>
      <w:lvlText w:val="%7."/>
      <w:lvlJc w:val="left"/>
      <w:pPr>
        <w:ind w:left="5416" w:hanging="360"/>
      </w:pPr>
    </w:lvl>
    <w:lvl w:ilvl="7" w:tplc="04190019" w:tentative="1">
      <w:start w:val="1"/>
      <w:numFmt w:val="lowerLetter"/>
      <w:lvlText w:val="%8."/>
      <w:lvlJc w:val="left"/>
      <w:pPr>
        <w:ind w:left="6136" w:hanging="360"/>
      </w:pPr>
    </w:lvl>
    <w:lvl w:ilvl="8" w:tplc="0419001B" w:tentative="1">
      <w:start w:val="1"/>
      <w:numFmt w:val="lowerRoman"/>
      <w:lvlText w:val="%9."/>
      <w:lvlJc w:val="right"/>
      <w:pPr>
        <w:ind w:left="6856" w:hanging="180"/>
      </w:pPr>
    </w:lvl>
  </w:abstractNum>
  <w:abstractNum w:abstractNumId="7" w15:restartNumberingAfterBreak="0">
    <w:nsid w:val="37A73905"/>
    <w:multiLevelType w:val="hybridMultilevel"/>
    <w:tmpl w:val="DDB87EA6"/>
    <w:lvl w:ilvl="0" w:tplc="9248799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39472386"/>
    <w:multiLevelType w:val="hybridMultilevel"/>
    <w:tmpl w:val="25C8C180"/>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9" w15:restartNumberingAfterBreak="0">
    <w:nsid w:val="41D4197E"/>
    <w:multiLevelType w:val="hybridMultilevel"/>
    <w:tmpl w:val="D3CE45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4F66FFB"/>
    <w:multiLevelType w:val="hybridMultilevel"/>
    <w:tmpl w:val="8ADC8C1A"/>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683C0A9D"/>
    <w:multiLevelType w:val="hybridMultilevel"/>
    <w:tmpl w:val="25C8C180"/>
    <w:lvl w:ilvl="0" w:tplc="0419000F">
      <w:start w:val="1"/>
      <w:numFmt w:val="decimal"/>
      <w:lvlText w:val="%1."/>
      <w:lvlJc w:val="left"/>
      <w:pPr>
        <w:ind w:left="360"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2" w15:restartNumberingAfterBreak="0">
    <w:nsid w:val="68BE1AA6"/>
    <w:multiLevelType w:val="hybridMultilevel"/>
    <w:tmpl w:val="FE2CA1B4"/>
    <w:lvl w:ilvl="0" w:tplc="04190011">
      <w:start w:val="1"/>
      <w:numFmt w:val="decimal"/>
      <w:lvlText w:val="%1)"/>
      <w:lvlJc w:val="left"/>
      <w:pPr>
        <w:ind w:left="1094" w:hanging="360"/>
      </w:pPr>
    </w:lvl>
    <w:lvl w:ilvl="1" w:tplc="04190019" w:tentative="1">
      <w:start w:val="1"/>
      <w:numFmt w:val="lowerLetter"/>
      <w:lvlText w:val="%2."/>
      <w:lvlJc w:val="left"/>
      <w:pPr>
        <w:ind w:left="1814" w:hanging="360"/>
      </w:pPr>
    </w:lvl>
    <w:lvl w:ilvl="2" w:tplc="0419001B" w:tentative="1">
      <w:start w:val="1"/>
      <w:numFmt w:val="lowerRoman"/>
      <w:lvlText w:val="%3."/>
      <w:lvlJc w:val="right"/>
      <w:pPr>
        <w:ind w:left="2534" w:hanging="180"/>
      </w:pPr>
    </w:lvl>
    <w:lvl w:ilvl="3" w:tplc="0419000F" w:tentative="1">
      <w:start w:val="1"/>
      <w:numFmt w:val="decimal"/>
      <w:lvlText w:val="%4."/>
      <w:lvlJc w:val="left"/>
      <w:pPr>
        <w:ind w:left="3254" w:hanging="360"/>
      </w:pPr>
    </w:lvl>
    <w:lvl w:ilvl="4" w:tplc="04190019" w:tentative="1">
      <w:start w:val="1"/>
      <w:numFmt w:val="lowerLetter"/>
      <w:lvlText w:val="%5."/>
      <w:lvlJc w:val="left"/>
      <w:pPr>
        <w:ind w:left="3974" w:hanging="360"/>
      </w:pPr>
    </w:lvl>
    <w:lvl w:ilvl="5" w:tplc="0419001B" w:tentative="1">
      <w:start w:val="1"/>
      <w:numFmt w:val="lowerRoman"/>
      <w:lvlText w:val="%6."/>
      <w:lvlJc w:val="right"/>
      <w:pPr>
        <w:ind w:left="4694" w:hanging="180"/>
      </w:pPr>
    </w:lvl>
    <w:lvl w:ilvl="6" w:tplc="0419000F" w:tentative="1">
      <w:start w:val="1"/>
      <w:numFmt w:val="decimal"/>
      <w:lvlText w:val="%7."/>
      <w:lvlJc w:val="left"/>
      <w:pPr>
        <w:ind w:left="5414" w:hanging="360"/>
      </w:pPr>
    </w:lvl>
    <w:lvl w:ilvl="7" w:tplc="04190019" w:tentative="1">
      <w:start w:val="1"/>
      <w:numFmt w:val="lowerLetter"/>
      <w:lvlText w:val="%8."/>
      <w:lvlJc w:val="left"/>
      <w:pPr>
        <w:ind w:left="6134" w:hanging="360"/>
      </w:pPr>
    </w:lvl>
    <w:lvl w:ilvl="8" w:tplc="0419001B" w:tentative="1">
      <w:start w:val="1"/>
      <w:numFmt w:val="lowerRoman"/>
      <w:lvlText w:val="%9."/>
      <w:lvlJc w:val="right"/>
      <w:pPr>
        <w:ind w:left="6854" w:hanging="180"/>
      </w:pPr>
    </w:lvl>
  </w:abstractNum>
  <w:abstractNum w:abstractNumId="13" w15:restartNumberingAfterBreak="0">
    <w:nsid w:val="6B224444"/>
    <w:multiLevelType w:val="multilevel"/>
    <w:tmpl w:val="6A387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1C1916"/>
    <w:multiLevelType w:val="hybridMultilevel"/>
    <w:tmpl w:val="BB5640DA"/>
    <w:lvl w:ilvl="0" w:tplc="09381526">
      <w:start w:val="1"/>
      <w:numFmt w:val="decimal"/>
      <w:lvlText w:val="%1."/>
      <w:lvlJc w:val="left"/>
      <w:pPr>
        <w:ind w:left="750" w:hanging="37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1"/>
  </w:num>
  <w:num w:numId="2">
    <w:abstractNumId w:val="14"/>
  </w:num>
  <w:num w:numId="3">
    <w:abstractNumId w:val="10"/>
  </w:num>
  <w:num w:numId="4">
    <w:abstractNumId w:val="13"/>
  </w:num>
  <w:num w:numId="5">
    <w:abstractNumId w:val="3"/>
  </w:num>
  <w:num w:numId="6">
    <w:abstractNumId w:val="0"/>
  </w:num>
  <w:num w:numId="7">
    <w:abstractNumId w:val="12"/>
  </w:num>
  <w:num w:numId="8">
    <w:abstractNumId w:val="7"/>
  </w:num>
  <w:num w:numId="9">
    <w:abstractNumId w:val="4"/>
  </w:num>
  <w:num w:numId="10">
    <w:abstractNumId w:val="8"/>
  </w:num>
  <w:num w:numId="11">
    <w:abstractNumId w:val="6"/>
  </w:num>
  <w:num w:numId="12">
    <w:abstractNumId w:val="9"/>
  </w:num>
  <w:num w:numId="13">
    <w:abstractNumId w:val="5"/>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18F"/>
    <w:rsid w:val="000124AB"/>
    <w:rsid w:val="00031EF6"/>
    <w:rsid w:val="00032706"/>
    <w:rsid w:val="00042B4C"/>
    <w:rsid w:val="00064C7D"/>
    <w:rsid w:val="00065577"/>
    <w:rsid w:val="00072393"/>
    <w:rsid w:val="00076F07"/>
    <w:rsid w:val="00081DFE"/>
    <w:rsid w:val="0009579D"/>
    <w:rsid w:val="00096C23"/>
    <w:rsid w:val="000A0423"/>
    <w:rsid w:val="000B5BEE"/>
    <w:rsid w:val="000B6A72"/>
    <w:rsid w:val="000C2AB1"/>
    <w:rsid w:val="000C364E"/>
    <w:rsid w:val="000E5DCE"/>
    <w:rsid w:val="000F47D7"/>
    <w:rsid w:val="00101AF9"/>
    <w:rsid w:val="00103C62"/>
    <w:rsid w:val="00103CA7"/>
    <w:rsid w:val="001239B0"/>
    <w:rsid w:val="0012662D"/>
    <w:rsid w:val="001446E8"/>
    <w:rsid w:val="00145612"/>
    <w:rsid w:val="00145E29"/>
    <w:rsid w:val="001A6B73"/>
    <w:rsid w:val="001B54F4"/>
    <w:rsid w:val="001C665E"/>
    <w:rsid w:val="001D2E39"/>
    <w:rsid w:val="001E076D"/>
    <w:rsid w:val="001E22E0"/>
    <w:rsid w:val="001E2495"/>
    <w:rsid w:val="001E5C41"/>
    <w:rsid w:val="001E77EC"/>
    <w:rsid w:val="0020403E"/>
    <w:rsid w:val="0024012B"/>
    <w:rsid w:val="002431FB"/>
    <w:rsid w:val="00246717"/>
    <w:rsid w:val="002470B5"/>
    <w:rsid w:val="00250AFD"/>
    <w:rsid w:val="002632DB"/>
    <w:rsid w:val="00267C88"/>
    <w:rsid w:val="00277F75"/>
    <w:rsid w:val="00283FBE"/>
    <w:rsid w:val="00294EF4"/>
    <w:rsid w:val="002B3FE1"/>
    <w:rsid w:val="002B7B4D"/>
    <w:rsid w:val="002E12D8"/>
    <w:rsid w:val="002E7EA2"/>
    <w:rsid w:val="002F2FEB"/>
    <w:rsid w:val="002F4ACE"/>
    <w:rsid w:val="003004AF"/>
    <w:rsid w:val="003026E7"/>
    <w:rsid w:val="00304709"/>
    <w:rsid w:val="00310AEE"/>
    <w:rsid w:val="0031312D"/>
    <w:rsid w:val="0031797B"/>
    <w:rsid w:val="00322D1D"/>
    <w:rsid w:val="0033489B"/>
    <w:rsid w:val="0033634C"/>
    <w:rsid w:val="00345F49"/>
    <w:rsid w:val="003476A3"/>
    <w:rsid w:val="00370BAB"/>
    <w:rsid w:val="0037280E"/>
    <w:rsid w:val="0039491A"/>
    <w:rsid w:val="00394A3F"/>
    <w:rsid w:val="003974E2"/>
    <w:rsid w:val="003A0978"/>
    <w:rsid w:val="003A4CB4"/>
    <w:rsid w:val="003A5712"/>
    <w:rsid w:val="003A784B"/>
    <w:rsid w:val="003C3249"/>
    <w:rsid w:val="003D6DA4"/>
    <w:rsid w:val="003E17E6"/>
    <w:rsid w:val="00404F82"/>
    <w:rsid w:val="00406CB3"/>
    <w:rsid w:val="0041562A"/>
    <w:rsid w:val="00432A9E"/>
    <w:rsid w:val="004405BD"/>
    <w:rsid w:val="004450EA"/>
    <w:rsid w:val="00473E96"/>
    <w:rsid w:val="004948F3"/>
    <w:rsid w:val="004A42FE"/>
    <w:rsid w:val="004A55E5"/>
    <w:rsid w:val="004C4916"/>
    <w:rsid w:val="004E081D"/>
    <w:rsid w:val="004E1003"/>
    <w:rsid w:val="004F47B8"/>
    <w:rsid w:val="00512587"/>
    <w:rsid w:val="00516FC3"/>
    <w:rsid w:val="005206AC"/>
    <w:rsid w:val="0053054B"/>
    <w:rsid w:val="005329F5"/>
    <w:rsid w:val="0053385D"/>
    <w:rsid w:val="00535494"/>
    <w:rsid w:val="005418E8"/>
    <w:rsid w:val="005542A8"/>
    <w:rsid w:val="00566A65"/>
    <w:rsid w:val="00572FDB"/>
    <w:rsid w:val="00577CE6"/>
    <w:rsid w:val="0058191C"/>
    <w:rsid w:val="00582428"/>
    <w:rsid w:val="005B5A52"/>
    <w:rsid w:val="005C3D68"/>
    <w:rsid w:val="005D27D9"/>
    <w:rsid w:val="005D41EB"/>
    <w:rsid w:val="005F4278"/>
    <w:rsid w:val="005F58D5"/>
    <w:rsid w:val="005F7672"/>
    <w:rsid w:val="00603A09"/>
    <w:rsid w:val="00605AD9"/>
    <w:rsid w:val="006243E0"/>
    <w:rsid w:val="00631856"/>
    <w:rsid w:val="006373C2"/>
    <w:rsid w:val="006500A6"/>
    <w:rsid w:val="006553F4"/>
    <w:rsid w:val="00663F85"/>
    <w:rsid w:val="006668C1"/>
    <w:rsid w:val="00672078"/>
    <w:rsid w:val="00672303"/>
    <w:rsid w:val="006818EF"/>
    <w:rsid w:val="006827AD"/>
    <w:rsid w:val="00684642"/>
    <w:rsid w:val="00687A2A"/>
    <w:rsid w:val="006A2D0E"/>
    <w:rsid w:val="006A738E"/>
    <w:rsid w:val="006D196C"/>
    <w:rsid w:val="006D5949"/>
    <w:rsid w:val="006F0E25"/>
    <w:rsid w:val="006F3089"/>
    <w:rsid w:val="007000E1"/>
    <w:rsid w:val="0072754C"/>
    <w:rsid w:val="00743F82"/>
    <w:rsid w:val="00753AC4"/>
    <w:rsid w:val="007553AA"/>
    <w:rsid w:val="00764DCC"/>
    <w:rsid w:val="00766C09"/>
    <w:rsid w:val="00767A43"/>
    <w:rsid w:val="0077102B"/>
    <w:rsid w:val="00774D47"/>
    <w:rsid w:val="007906C1"/>
    <w:rsid w:val="00795B82"/>
    <w:rsid w:val="007B2F3C"/>
    <w:rsid w:val="007C4D07"/>
    <w:rsid w:val="007C7A82"/>
    <w:rsid w:val="007D27BD"/>
    <w:rsid w:val="007F02F0"/>
    <w:rsid w:val="007F07D1"/>
    <w:rsid w:val="007F44D5"/>
    <w:rsid w:val="007F47BA"/>
    <w:rsid w:val="007F7BCE"/>
    <w:rsid w:val="00817AE0"/>
    <w:rsid w:val="00821F46"/>
    <w:rsid w:val="00822B8D"/>
    <w:rsid w:val="0083359F"/>
    <w:rsid w:val="00881573"/>
    <w:rsid w:val="008C1427"/>
    <w:rsid w:val="008D2830"/>
    <w:rsid w:val="008D767C"/>
    <w:rsid w:val="008E03B5"/>
    <w:rsid w:val="008E200C"/>
    <w:rsid w:val="00903090"/>
    <w:rsid w:val="009030C3"/>
    <w:rsid w:val="009047B6"/>
    <w:rsid w:val="00904D60"/>
    <w:rsid w:val="00941D28"/>
    <w:rsid w:val="00943126"/>
    <w:rsid w:val="00953B9D"/>
    <w:rsid w:val="009601C2"/>
    <w:rsid w:val="00961962"/>
    <w:rsid w:val="00970F5C"/>
    <w:rsid w:val="00977AE2"/>
    <w:rsid w:val="00980FBB"/>
    <w:rsid w:val="009849D0"/>
    <w:rsid w:val="009A3567"/>
    <w:rsid w:val="009A659E"/>
    <w:rsid w:val="009D551A"/>
    <w:rsid w:val="009F592D"/>
    <w:rsid w:val="00A01063"/>
    <w:rsid w:val="00A02E35"/>
    <w:rsid w:val="00A1311C"/>
    <w:rsid w:val="00A23DB4"/>
    <w:rsid w:val="00A26242"/>
    <w:rsid w:val="00A2720F"/>
    <w:rsid w:val="00A27E00"/>
    <w:rsid w:val="00A306D8"/>
    <w:rsid w:val="00A4393C"/>
    <w:rsid w:val="00A4625B"/>
    <w:rsid w:val="00A50349"/>
    <w:rsid w:val="00A8091D"/>
    <w:rsid w:val="00A8468C"/>
    <w:rsid w:val="00A86E00"/>
    <w:rsid w:val="00AA53CC"/>
    <w:rsid w:val="00AC2930"/>
    <w:rsid w:val="00AC4580"/>
    <w:rsid w:val="00AD199C"/>
    <w:rsid w:val="00AE6D7B"/>
    <w:rsid w:val="00AE7EA7"/>
    <w:rsid w:val="00AF0E2D"/>
    <w:rsid w:val="00AF4374"/>
    <w:rsid w:val="00B0618F"/>
    <w:rsid w:val="00B15AA1"/>
    <w:rsid w:val="00B16E69"/>
    <w:rsid w:val="00B17FA6"/>
    <w:rsid w:val="00B210EA"/>
    <w:rsid w:val="00B27B16"/>
    <w:rsid w:val="00B36875"/>
    <w:rsid w:val="00B37CE4"/>
    <w:rsid w:val="00B44511"/>
    <w:rsid w:val="00B458E9"/>
    <w:rsid w:val="00B5018D"/>
    <w:rsid w:val="00B538BB"/>
    <w:rsid w:val="00B627D4"/>
    <w:rsid w:val="00B70002"/>
    <w:rsid w:val="00B72DA9"/>
    <w:rsid w:val="00B72F5B"/>
    <w:rsid w:val="00B81DF2"/>
    <w:rsid w:val="00B8670F"/>
    <w:rsid w:val="00B90317"/>
    <w:rsid w:val="00B909A8"/>
    <w:rsid w:val="00B92210"/>
    <w:rsid w:val="00B96277"/>
    <w:rsid w:val="00BA1D8F"/>
    <w:rsid w:val="00BB59D8"/>
    <w:rsid w:val="00BB72F4"/>
    <w:rsid w:val="00BC3A69"/>
    <w:rsid w:val="00BC544B"/>
    <w:rsid w:val="00BD0CC7"/>
    <w:rsid w:val="00BD563E"/>
    <w:rsid w:val="00BF00F3"/>
    <w:rsid w:val="00C318E1"/>
    <w:rsid w:val="00C33AFA"/>
    <w:rsid w:val="00C35816"/>
    <w:rsid w:val="00C52016"/>
    <w:rsid w:val="00C531D9"/>
    <w:rsid w:val="00C55634"/>
    <w:rsid w:val="00C63270"/>
    <w:rsid w:val="00C70E2E"/>
    <w:rsid w:val="00C859C4"/>
    <w:rsid w:val="00C8628F"/>
    <w:rsid w:val="00CB3F61"/>
    <w:rsid w:val="00CF4564"/>
    <w:rsid w:val="00D00825"/>
    <w:rsid w:val="00D157A2"/>
    <w:rsid w:val="00D35625"/>
    <w:rsid w:val="00D47099"/>
    <w:rsid w:val="00D6367D"/>
    <w:rsid w:val="00D6590C"/>
    <w:rsid w:val="00D6608E"/>
    <w:rsid w:val="00D66C5D"/>
    <w:rsid w:val="00D7090F"/>
    <w:rsid w:val="00D74EDD"/>
    <w:rsid w:val="00D8146E"/>
    <w:rsid w:val="00D9157B"/>
    <w:rsid w:val="00D9347B"/>
    <w:rsid w:val="00DA3C75"/>
    <w:rsid w:val="00DC1AE8"/>
    <w:rsid w:val="00DC333D"/>
    <w:rsid w:val="00DE3927"/>
    <w:rsid w:val="00DE515A"/>
    <w:rsid w:val="00DF01FF"/>
    <w:rsid w:val="00DF3B02"/>
    <w:rsid w:val="00DF48A6"/>
    <w:rsid w:val="00DF4CA3"/>
    <w:rsid w:val="00E1604C"/>
    <w:rsid w:val="00E1721B"/>
    <w:rsid w:val="00E57FCE"/>
    <w:rsid w:val="00E60618"/>
    <w:rsid w:val="00E66ACC"/>
    <w:rsid w:val="00E73DCD"/>
    <w:rsid w:val="00E94303"/>
    <w:rsid w:val="00EA2FB3"/>
    <w:rsid w:val="00EB2B17"/>
    <w:rsid w:val="00EB2C4B"/>
    <w:rsid w:val="00EB3EDB"/>
    <w:rsid w:val="00ED2C1A"/>
    <w:rsid w:val="00ED6F5F"/>
    <w:rsid w:val="00EF40FA"/>
    <w:rsid w:val="00EF63A5"/>
    <w:rsid w:val="00F02FCF"/>
    <w:rsid w:val="00F043EB"/>
    <w:rsid w:val="00F046BD"/>
    <w:rsid w:val="00F067F7"/>
    <w:rsid w:val="00F17224"/>
    <w:rsid w:val="00F24B44"/>
    <w:rsid w:val="00F30272"/>
    <w:rsid w:val="00F55E95"/>
    <w:rsid w:val="00F60CBD"/>
    <w:rsid w:val="00F61697"/>
    <w:rsid w:val="00F74F32"/>
    <w:rsid w:val="00F86806"/>
    <w:rsid w:val="00F9068E"/>
    <w:rsid w:val="00F90F06"/>
    <w:rsid w:val="00FA43F2"/>
    <w:rsid w:val="00FA5289"/>
    <w:rsid w:val="00FA5D32"/>
    <w:rsid w:val="00FB0C3A"/>
    <w:rsid w:val="00FC4908"/>
    <w:rsid w:val="00FC491F"/>
    <w:rsid w:val="00FC4E38"/>
    <w:rsid w:val="00FC6A66"/>
    <w:rsid w:val="00FC6DE1"/>
    <w:rsid w:val="00FC7C21"/>
    <w:rsid w:val="00FD4791"/>
    <w:rsid w:val="00FE30C1"/>
    <w:rsid w:val="00FF7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C9CDD"/>
  <w15:chartTrackingRefBased/>
  <w15:docId w15:val="{63536D86-B83D-44DA-9499-91BD319AA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8E8"/>
    <w:pPr>
      <w:ind w:left="720"/>
      <w:contextualSpacing/>
    </w:pPr>
  </w:style>
  <w:style w:type="character" w:styleId="CommentReference">
    <w:name w:val="annotation reference"/>
    <w:basedOn w:val="DefaultParagraphFont"/>
    <w:uiPriority w:val="99"/>
    <w:semiHidden/>
    <w:unhideWhenUsed/>
    <w:rsid w:val="007F44D5"/>
    <w:rPr>
      <w:sz w:val="16"/>
      <w:szCs w:val="16"/>
    </w:rPr>
  </w:style>
  <w:style w:type="paragraph" w:styleId="CommentText">
    <w:name w:val="annotation text"/>
    <w:basedOn w:val="Normal"/>
    <w:link w:val="CommentTextChar"/>
    <w:uiPriority w:val="99"/>
    <w:unhideWhenUsed/>
    <w:rsid w:val="007F44D5"/>
    <w:pPr>
      <w:spacing w:line="240" w:lineRule="auto"/>
    </w:pPr>
    <w:rPr>
      <w:sz w:val="20"/>
      <w:szCs w:val="20"/>
    </w:rPr>
  </w:style>
  <w:style w:type="character" w:customStyle="1" w:styleId="CommentTextChar">
    <w:name w:val="Comment Text Char"/>
    <w:basedOn w:val="DefaultParagraphFont"/>
    <w:link w:val="CommentText"/>
    <w:uiPriority w:val="99"/>
    <w:rsid w:val="007F44D5"/>
    <w:rPr>
      <w:sz w:val="20"/>
      <w:szCs w:val="20"/>
    </w:rPr>
  </w:style>
  <w:style w:type="paragraph" w:styleId="CommentSubject">
    <w:name w:val="annotation subject"/>
    <w:basedOn w:val="CommentText"/>
    <w:next w:val="CommentText"/>
    <w:link w:val="CommentSubjectChar"/>
    <w:uiPriority w:val="99"/>
    <w:semiHidden/>
    <w:unhideWhenUsed/>
    <w:rsid w:val="007F44D5"/>
    <w:rPr>
      <w:b/>
      <w:bCs/>
    </w:rPr>
  </w:style>
  <w:style w:type="character" w:customStyle="1" w:styleId="CommentSubjectChar">
    <w:name w:val="Comment Subject Char"/>
    <w:basedOn w:val="CommentTextChar"/>
    <w:link w:val="CommentSubject"/>
    <w:uiPriority w:val="99"/>
    <w:semiHidden/>
    <w:rsid w:val="007F44D5"/>
    <w:rPr>
      <w:b/>
      <w:bCs/>
      <w:sz w:val="20"/>
      <w:szCs w:val="20"/>
    </w:rPr>
  </w:style>
  <w:style w:type="paragraph" w:styleId="BalloonText">
    <w:name w:val="Balloon Text"/>
    <w:basedOn w:val="Normal"/>
    <w:link w:val="BalloonTextChar"/>
    <w:uiPriority w:val="99"/>
    <w:semiHidden/>
    <w:unhideWhenUsed/>
    <w:rsid w:val="007F44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44D5"/>
    <w:rPr>
      <w:rFonts w:ascii="Segoe UI" w:hAnsi="Segoe UI" w:cs="Segoe UI"/>
      <w:sz w:val="18"/>
      <w:szCs w:val="18"/>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B538B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B538BB"/>
    <w:rPr>
      <w:i/>
      <w:i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B538BB"/>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0F47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47D7"/>
  </w:style>
  <w:style w:type="paragraph" w:styleId="Footer">
    <w:name w:val="footer"/>
    <w:basedOn w:val="Normal"/>
    <w:link w:val="FooterChar"/>
    <w:uiPriority w:val="99"/>
    <w:unhideWhenUsed/>
    <w:rsid w:val="000F47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4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577367">
      <w:bodyDiv w:val="1"/>
      <w:marLeft w:val="0"/>
      <w:marRight w:val="0"/>
      <w:marTop w:val="0"/>
      <w:marBottom w:val="0"/>
      <w:divBdr>
        <w:top w:val="none" w:sz="0" w:space="0" w:color="auto"/>
        <w:left w:val="none" w:sz="0" w:space="0" w:color="auto"/>
        <w:bottom w:val="none" w:sz="0" w:space="0" w:color="auto"/>
        <w:right w:val="none" w:sz="0" w:space="0" w:color="auto"/>
      </w:divBdr>
    </w:div>
    <w:div w:id="63911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EB0C2-644A-46BE-AAE6-AC3B5953C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148</Words>
  <Characters>847</Characters>
  <Application>Microsoft Office Word</Application>
  <DocSecurity>0</DocSecurity>
  <Lines>7</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Էլեոնորա Տարախչյան</dc:creator>
  <cp:keywords>https://mul2.gov.am/tasks/867224/oneclick/5b98a60cf1c5df327d958bb099300d48e2683a5e0103d1e8cc9b64032bb6ba22.docx?token=b43b913a4c3f5e758b251d782fe3abbd</cp:keywords>
  <dc:description/>
  <cp:lastModifiedBy>Sergey Tashcyan</cp:lastModifiedBy>
  <cp:revision>11</cp:revision>
  <cp:lastPrinted>2023-10-11T13:55:00Z</cp:lastPrinted>
  <dcterms:created xsi:type="dcterms:W3CDTF">2023-10-18T09:54:00Z</dcterms:created>
  <dcterms:modified xsi:type="dcterms:W3CDTF">2023-10-19T06:08:00Z</dcterms:modified>
</cp:coreProperties>
</file>