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F53" w:rsidRDefault="00551F53" w:rsidP="000F7000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A60E92" w:rsidRPr="000F7000" w:rsidRDefault="00A60E92" w:rsidP="000F7000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F7000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A60E92" w:rsidRPr="000F7000" w:rsidRDefault="00551F53" w:rsidP="00551F53">
      <w:pPr>
        <w:spacing w:after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F7000"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>«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 ՀԱՆՐԱՊԵՏՈՒԹՅԱՆ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201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hy-AM"/>
        </w:rPr>
        <w:t>8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hy-AM"/>
        </w:rPr>
        <w:t>ԹՎԱԿԱՆԻ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hy-AM"/>
        </w:rPr>
        <w:t>ԴԵԿՏԵՄԲԵՐԻ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hy-AM"/>
        </w:rPr>
        <w:t>27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pt-BR"/>
        </w:rPr>
        <w:t>-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hy-AM"/>
        </w:rPr>
        <w:t>Ի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N 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hy-AM"/>
        </w:rPr>
        <w:t>1554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pt-BR"/>
        </w:rPr>
        <w:t>-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hy-AM"/>
        </w:rPr>
        <w:t>Ն ՈՐՈՇՄԱՆ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hy-AM"/>
        </w:rPr>
        <w:t>ՄԵՋ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hy-AM"/>
        </w:rPr>
        <w:t>ՓՈՓՈԽՈՒԹՅՈՒՆՆԵՐ ԿԱՏԱՐԵԼ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ՈՒ 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hy-AM"/>
        </w:rPr>
        <w:t>ՄԱՍԻՆ</w:t>
      </w:r>
      <w:r w:rsidRPr="000F7000"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 xml:space="preserve">» 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</w:p>
    <w:p w:rsidR="00A60E92" w:rsidRPr="000F7000" w:rsidRDefault="00A60E92" w:rsidP="000F7000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</w:p>
    <w:p w:rsidR="00A60E92" w:rsidRPr="000F7000" w:rsidRDefault="00A60E92" w:rsidP="000F7000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F7000">
        <w:rPr>
          <w:rFonts w:ascii="GHEA Grapalat" w:hAnsi="GHEA Grapalat" w:cs="GHEA Grapalat"/>
          <w:b/>
          <w:bCs/>
          <w:sz w:val="24"/>
          <w:szCs w:val="24"/>
          <w:lang w:val="hy-AM"/>
        </w:rPr>
        <w:t>1. Իրավական ակտի ընդունման անհրաժեշտությունը</w:t>
      </w:r>
    </w:p>
    <w:p w:rsidR="00A60E92" w:rsidRPr="000F7000" w:rsidRDefault="000F7000" w:rsidP="000F7000">
      <w:pPr>
        <w:spacing w:after="0" w:line="360" w:lineRule="auto"/>
        <w:ind w:firstLine="539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F7000">
        <w:rPr>
          <w:rFonts w:ascii="GHEA Grapalat" w:hAnsi="GHEA Grapalat" w:cs="GHEA Grapalat"/>
          <w:sz w:val="24"/>
          <w:szCs w:val="24"/>
          <w:lang w:val="hy-AM"/>
        </w:rPr>
        <w:t xml:space="preserve">«Հայաստանի Հանրապետության կառավարության 2018 թվականի դեկտեմբերի 27-ի N 1554-Ն որոշման մեջ փոփոխություններ կատարելու մասին» կառավարության որոշման նախագծի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(այսուհետ՝ </w:t>
      </w:r>
      <w:r w:rsidR="00A60E92" w:rsidRPr="000F7000">
        <w:rPr>
          <w:rFonts w:ascii="GHEA Grapalat" w:hAnsi="GHEA Grapalat" w:cs="GHEA Grapalat"/>
          <w:sz w:val="24"/>
          <w:szCs w:val="24"/>
          <w:lang w:val="hy-AM"/>
        </w:rPr>
        <w:t>Որոշման նախագ</w:t>
      </w:r>
      <w:r>
        <w:rPr>
          <w:rFonts w:ascii="GHEA Grapalat" w:hAnsi="GHEA Grapalat" w:cs="GHEA Grapalat"/>
          <w:sz w:val="24"/>
          <w:szCs w:val="24"/>
          <w:lang w:val="hy-AM"/>
        </w:rPr>
        <w:t>ի</w:t>
      </w:r>
      <w:r w:rsidR="00A60E92" w:rsidRPr="000F7000">
        <w:rPr>
          <w:rFonts w:ascii="GHEA Grapalat" w:hAnsi="GHEA Grapalat" w:cs="GHEA Grapalat"/>
          <w:sz w:val="24"/>
          <w:szCs w:val="24"/>
          <w:lang w:val="hy-AM"/>
        </w:rPr>
        <w:t>ծ</w:t>
      </w:r>
      <w:r>
        <w:rPr>
          <w:rFonts w:ascii="GHEA Grapalat" w:hAnsi="GHEA Grapalat" w:cs="GHEA Grapalat"/>
          <w:sz w:val="24"/>
          <w:szCs w:val="24"/>
          <w:lang w:val="hy-AM"/>
        </w:rPr>
        <w:t>)</w:t>
      </w:r>
      <w:r w:rsidR="00A60E92" w:rsidRPr="000F7000">
        <w:rPr>
          <w:rFonts w:ascii="GHEA Grapalat" w:hAnsi="GHEA Grapalat" w:cs="GHEA Grapalat"/>
          <w:sz w:val="24"/>
          <w:szCs w:val="24"/>
          <w:lang w:val="hy-AM"/>
        </w:rPr>
        <w:t xml:space="preserve"> ընդունումը պայմանավորված է</w:t>
      </w:r>
      <w:r w:rsidR="00A60E92" w:rsidRPr="000F700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0F7000">
        <w:rPr>
          <w:rFonts w:ascii="GHEA Grapalat" w:hAnsi="GHEA Grapalat" w:cs="GHEA Grapalat"/>
          <w:color w:val="000000"/>
          <w:sz w:val="24"/>
          <w:szCs w:val="24"/>
          <w:lang w:val="hy-AM"/>
        </w:rPr>
        <w:t>քաղաքացիական ծառայության թափուր պաշտոնների համալրման նպատակով անցկացվող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F700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մրցույթների ընթացքը պատշաճ իրականացնելու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և իրավակիրառ պրակտիկայում առաջացած խնդիրները լուծելու օբյեկտիվ անհրաժեշտությամբ:</w:t>
      </w:r>
    </w:p>
    <w:p w:rsidR="00A60E92" w:rsidRPr="000F7000" w:rsidRDefault="00A60E92" w:rsidP="000F7000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F7000">
        <w:rPr>
          <w:rFonts w:ascii="GHEA Grapalat" w:hAnsi="GHEA Grapalat" w:cs="GHEA Grapalat"/>
          <w:b/>
          <w:bCs/>
          <w:sz w:val="24"/>
          <w:szCs w:val="24"/>
          <w:lang w:val="hy-AM"/>
        </w:rPr>
        <w:t>2. Ընթացիկ իրավիճակը և խնդիրները</w:t>
      </w:r>
    </w:p>
    <w:p w:rsidR="003650FC" w:rsidRDefault="000F7000" w:rsidP="000F7000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7000"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կառավարության 2018 թվականի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դեկտեմբերի 27-ի N 1554-Ն որոշմամբ սահմանված ընթացակարգային իրավադրույթների համաձայն՝ քաղաքացիական ծառայության թափուր պաշտոնները համալրելու նպատակով հայտարարված </w:t>
      </w:r>
      <w:r w:rsidRPr="009A22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մրցույթի մասնակցության որոշումը անձնակազմի կառավարման ստորաբաժանման տված եզրակացության հիման վրա կայացվում է ոչ ուշ, քան փաստաթղթերի ներկայացման վերջնաժամկետին հաջորդող երկու աշխատանքային օրվա ընթացքում: Հիշյալ իրավական կարգավորման գործնական կիրառման ժամանակ մի շարք խնդիրներ են առաջանում, քանի որ հայտարարված մրցույթին քաղաքացու մասնակցությունը </w:t>
      </w:r>
      <w:r w:rsidR="00C07913" w:rsidRPr="009A22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թույլատրելու համար տվյալ մարմնի համապատասխան ստորաբաժանումը տալիս է եզրակացություն՝ քաղաքացու ներկայացրած փաստաթղթերի </w:t>
      </w:r>
      <w:r w:rsidRPr="009A22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ամբողջականության ու դրանց՝ </w:t>
      </w:r>
      <w:r w:rsidR="00C07913" w:rsidRPr="009A22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հանրային ծառայության օրենսդրության </w:t>
      </w:r>
      <w:r w:rsidRPr="009A22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այլ իրավական ակտերի պահանջներին համապատասխանության </w:t>
      </w:r>
      <w:r w:rsidR="00C07913" w:rsidRPr="009A22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="003650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իսկ այդ գործառույթի պատշաճ իրականացման համար երկու աշխատանքային օրը սեղմ ժամկետ է</w:t>
      </w:r>
      <w:r w:rsidR="00C07913" w:rsidRPr="009A22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3650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Իրավակիրառ պրակտիկայում հ</w:t>
      </w:r>
      <w:r w:rsidR="00C07913" w:rsidRPr="009A22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աշվի առնելով մրցույթների</w:t>
      </w:r>
      <w:r w:rsidR="00625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C07913" w:rsidRPr="009A22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դիմում ներկայացրած քաղաքացիների մեծ թիվը</w:t>
      </w:r>
      <w:r w:rsidR="00963A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7913" w:rsidRPr="009A22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երկու աշխատանքային օրվա ընթացքում գերծանրաբեռնված </w:t>
      </w:r>
    </w:p>
    <w:p w:rsidR="003650FC" w:rsidRDefault="00FC4E3E" w:rsidP="003650FC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գրաֆիկով </w:t>
      </w:r>
      <w:r w:rsidR="00963A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միայն</w:t>
      </w:r>
      <w:r w:rsidR="00963A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7913" w:rsidRPr="009A22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հնարավոր  լինում ապահովել եզրակացության և դրա հիման վրա կայացվող որոշման պատշաճ իրականացումը:</w:t>
      </w:r>
    </w:p>
    <w:p w:rsidR="000F7000" w:rsidRPr="009A22BF" w:rsidRDefault="00C07913" w:rsidP="003650F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A22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650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վերոգրյալը՝ Որոշման նախագծով առաջարկվում է </w:t>
      </w:r>
      <w:r w:rsidR="00531D51">
        <w:rPr>
          <w:rFonts w:ascii="GHEA Grapalat" w:hAnsi="GHEA Grapalat" w:cs="GHEA Grapalat"/>
          <w:sz w:val="24"/>
          <w:szCs w:val="24"/>
          <w:lang w:val="hy-AM"/>
        </w:rPr>
        <w:t xml:space="preserve">հայտարարված </w:t>
      </w:r>
      <w:r w:rsidR="00531D51" w:rsidRPr="009A22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մրցույթի</w:t>
      </w:r>
      <w:r w:rsidR="00EA32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 քաղաքացու</w:t>
      </w:r>
      <w:r w:rsidR="00531D51" w:rsidRPr="009A22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մասնակցության որոշումը անձնակազմի կառավարման ստորաբաժանման տված եզրակացության հիման վրա </w:t>
      </w:r>
      <w:r w:rsidR="00531D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կայացնել</w:t>
      </w:r>
      <w:r w:rsidR="00531D51" w:rsidRPr="009A22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ոչ ուշ, քան փաստաթղթերի ներկայացման վերջնաժամկետին հաջորդող </w:t>
      </w:r>
      <w:r w:rsidR="00531D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տասը</w:t>
      </w:r>
      <w:r w:rsidR="00531D51" w:rsidRPr="009A22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աշխատանքային օրվա ընթացքում:</w:t>
      </w:r>
    </w:p>
    <w:p w:rsidR="00A60E92" w:rsidRPr="000F7000" w:rsidRDefault="00A60E92" w:rsidP="000F7000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F7000">
        <w:rPr>
          <w:rFonts w:ascii="GHEA Grapalat" w:hAnsi="GHEA Grapalat" w:cs="GHEA Grapalat"/>
          <w:b/>
          <w:bCs/>
          <w:sz w:val="24"/>
          <w:szCs w:val="24"/>
          <w:lang w:val="hy-AM"/>
        </w:rPr>
        <w:t>3. Կարգավորման նպատակը և բնույթը</w:t>
      </w:r>
    </w:p>
    <w:p w:rsidR="00531D51" w:rsidRDefault="00A60E92" w:rsidP="00531D51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0F7000">
        <w:rPr>
          <w:rFonts w:ascii="GHEA Grapalat" w:hAnsi="GHEA Grapalat" w:cs="GHEA Grapalat"/>
          <w:sz w:val="24"/>
          <w:szCs w:val="24"/>
          <w:lang w:val="hy-AM"/>
        </w:rPr>
        <w:t xml:space="preserve">Որոշման նախագծի </w:t>
      </w:r>
      <w:r w:rsidR="009B5FEB" w:rsidRPr="000F7000">
        <w:rPr>
          <w:rFonts w:ascii="GHEA Grapalat" w:hAnsi="GHEA Grapalat" w:cs="GHEA Grapalat"/>
          <w:sz w:val="24"/>
          <w:szCs w:val="24"/>
          <w:lang w:val="hy-AM"/>
        </w:rPr>
        <w:t>ընդունման արդյունքում</w:t>
      </w:r>
      <w:r w:rsidRPr="000F700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531D51">
        <w:rPr>
          <w:rFonts w:ascii="GHEA Grapalat" w:hAnsi="GHEA Grapalat" w:cs="GHEA Grapalat"/>
          <w:sz w:val="24"/>
          <w:szCs w:val="24"/>
          <w:lang w:val="hy-AM"/>
        </w:rPr>
        <w:t xml:space="preserve">կապահովվի </w:t>
      </w:r>
      <w:r w:rsidR="00531D51" w:rsidRPr="000F7000">
        <w:rPr>
          <w:rFonts w:ascii="GHEA Grapalat" w:hAnsi="GHEA Grapalat" w:cs="GHEA Grapalat"/>
          <w:color w:val="000000"/>
          <w:sz w:val="24"/>
          <w:szCs w:val="24"/>
          <w:lang w:val="hy-AM"/>
        </w:rPr>
        <w:t>քաղաքացիական ծառայության թափուր պաշտոնների համալրման նպատակով անցկացվող</w:t>
      </w:r>
      <w:r w:rsidR="00531D5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մրցույթներին քաղաքացիների մասնակցության վերաբերյալ </w:t>
      </w:r>
      <w:r w:rsidR="00EA32C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համապատասխան </w:t>
      </w:r>
      <w:r w:rsidR="00EA32C4" w:rsidRPr="009A22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ստորաբաժանման </w:t>
      </w:r>
      <w:r w:rsidR="00EA32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կողմից տրվող</w:t>
      </w:r>
      <w:r w:rsidR="00EA32C4" w:rsidRPr="009A22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եզրակացության </w:t>
      </w:r>
      <w:r w:rsidR="00EA32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դրա </w:t>
      </w:r>
      <w:bookmarkStart w:id="0" w:name="_GoBack"/>
      <w:bookmarkEnd w:id="0"/>
      <w:r w:rsidR="00EA32C4" w:rsidRPr="009A22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հիման վրա </w:t>
      </w:r>
      <w:r w:rsidR="00531D51">
        <w:rPr>
          <w:rFonts w:ascii="GHEA Grapalat" w:hAnsi="GHEA Grapalat" w:cs="GHEA Grapalat"/>
          <w:color w:val="000000"/>
          <w:sz w:val="24"/>
          <w:szCs w:val="24"/>
          <w:lang w:val="hy-AM"/>
        </w:rPr>
        <w:t>կայացվող որոշումների պատշաճ իրականացումը:</w:t>
      </w:r>
    </w:p>
    <w:p w:rsidR="00A60E92" w:rsidRPr="000F7000" w:rsidRDefault="00A60E92" w:rsidP="00531D51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F7000">
        <w:rPr>
          <w:rFonts w:ascii="GHEA Grapalat" w:hAnsi="GHEA Grapalat" w:cs="GHEA Grapalat"/>
          <w:b/>
          <w:bCs/>
          <w:sz w:val="24"/>
          <w:szCs w:val="24"/>
          <w:lang w:val="hy-AM"/>
        </w:rPr>
        <w:t>4. Լրացուցիչ ֆինանսական միջոցների անհրաժեշտությունը և պետական</w:t>
      </w:r>
      <w:r w:rsidRPr="000F700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բյուջեի եկամուտներում ու ծախսերում սպասվելիք փոփոխությունները </w:t>
      </w:r>
    </w:p>
    <w:p w:rsidR="00A60E92" w:rsidRPr="000F7000" w:rsidRDefault="00A60E92" w:rsidP="000F7000">
      <w:pPr>
        <w:spacing w:after="0" w:line="360" w:lineRule="auto"/>
        <w:ind w:firstLine="539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F7000">
        <w:rPr>
          <w:rFonts w:ascii="GHEA Grapalat" w:hAnsi="GHEA Grapalat" w:cs="GHEA Grapalat"/>
          <w:sz w:val="24"/>
          <w:szCs w:val="24"/>
          <w:lang w:val="hy-AM"/>
        </w:rPr>
        <w:t xml:space="preserve">Որոշման նախագիծը պետական </w:t>
      </w:r>
      <w:r w:rsidRPr="000F7000">
        <w:rPr>
          <w:rFonts w:ascii="GHEA Grapalat" w:hAnsi="GHEA Grapalat" w:cs="GHEA Grapalat"/>
          <w:sz w:val="24"/>
          <w:szCs w:val="24"/>
          <w:lang w:val="es-ES"/>
        </w:rPr>
        <w:t>բյուջեի եկամուտներում և ծախսերում փոփոխություններ</w:t>
      </w:r>
      <w:r w:rsidRPr="000F7000">
        <w:rPr>
          <w:rFonts w:ascii="GHEA Grapalat" w:hAnsi="GHEA Grapalat" w:cs="GHEA Grapalat"/>
          <w:sz w:val="24"/>
          <w:szCs w:val="24"/>
          <w:lang w:val="hy-AM"/>
        </w:rPr>
        <w:t>ի չի հանգեցնում:</w:t>
      </w:r>
    </w:p>
    <w:p w:rsidR="00A60E92" w:rsidRPr="000F7000" w:rsidRDefault="00A60E92" w:rsidP="000F7000">
      <w:pPr>
        <w:tabs>
          <w:tab w:val="left" w:pos="7488"/>
        </w:tabs>
        <w:spacing w:after="0" w:line="360" w:lineRule="auto"/>
        <w:ind w:right="6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F700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     5. </w:t>
      </w:r>
      <w:r w:rsidRPr="000F7000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A60E92" w:rsidRPr="000F7000" w:rsidRDefault="00A60E92" w:rsidP="000F700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0F7000">
        <w:rPr>
          <w:rFonts w:ascii="GHEA Grapalat" w:hAnsi="GHEA Grapalat" w:cs="GHEA Grapalat"/>
          <w:sz w:val="24"/>
          <w:szCs w:val="24"/>
          <w:lang w:val="hy-AM"/>
        </w:rPr>
        <w:t>Որոշման</w:t>
      </w:r>
      <w:r w:rsidRPr="000F7000">
        <w:rPr>
          <w:rFonts w:ascii="GHEA Grapalat" w:hAnsi="GHEA Grapalat" w:cs="GHEA Grapalat"/>
          <w:sz w:val="24"/>
          <w:szCs w:val="24"/>
          <w:lang w:val="af-ZA"/>
        </w:rPr>
        <w:t xml:space="preserve"> նախագիծը կապված </w:t>
      </w:r>
      <w:r w:rsidRPr="000F7000">
        <w:rPr>
          <w:rFonts w:ascii="GHEA Grapalat" w:hAnsi="GHEA Grapalat" w:cs="GHEA Grapalat"/>
          <w:sz w:val="24"/>
          <w:szCs w:val="24"/>
          <w:lang w:val="hy-AM"/>
        </w:rPr>
        <w:t>չ</w:t>
      </w:r>
      <w:r w:rsidRPr="000F7000">
        <w:rPr>
          <w:rFonts w:ascii="GHEA Grapalat" w:hAnsi="GHEA Grapalat" w:cs="GHEA Grapalat"/>
          <w:sz w:val="24"/>
          <w:szCs w:val="24"/>
          <w:lang w:val="af-ZA"/>
        </w:rPr>
        <w:t xml:space="preserve">է </w:t>
      </w:r>
      <w:r w:rsidRPr="000F7000">
        <w:rPr>
          <w:rFonts w:ascii="GHEA Grapalat" w:hAnsi="GHEA Grapalat" w:cs="GHEA Grapalat"/>
          <w:sz w:val="24"/>
          <w:szCs w:val="24"/>
          <w:lang w:val="hy-AM"/>
        </w:rPr>
        <w:t>ռազմավարական փաստաթղթերի</w:t>
      </w:r>
      <w:r w:rsidRPr="000F7000">
        <w:rPr>
          <w:rFonts w:ascii="GHEA Grapalat" w:hAnsi="GHEA Grapalat" w:cs="GHEA Grapalat"/>
          <w:sz w:val="24"/>
          <w:szCs w:val="24"/>
          <w:lang w:val="af-ZA"/>
        </w:rPr>
        <w:t xml:space="preserve"> հետ: </w:t>
      </w:r>
    </w:p>
    <w:p w:rsidR="00A60E92" w:rsidRPr="000F7000" w:rsidRDefault="00A60E92" w:rsidP="000F7000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:rsidR="00A60E92" w:rsidRPr="000F7000" w:rsidRDefault="00A60E92" w:rsidP="000F7000">
      <w:pPr>
        <w:spacing w:line="360" w:lineRule="auto"/>
        <w:rPr>
          <w:sz w:val="24"/>
          <w:szCs w:val="24"/>
          <w:lang w:val="hy-AM"/>
        </w:rPr>
      </w:pPr>
    </w:p>
    <w:sectPr w:rsidR="00A60E92" w:rsidRPr="000F7000" w:rsidSect="00551F53">
      <w:pgSz w:w="12240" w:h="15840"/>
      <w:pgMar w:top="426" w:right="990" w:bottom="1080" w:left="126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05A35"/>
    <w:multiLevelType w:val="hybridMultilevel"/>
    <w:tmpl w:val="7EB6731E"/>
    <w:lvl w:ilvl="0" w:tplc="BB367874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EB3C47"/>
    <w:multiLevelType w:val="hybridMultilevel"/>
    <w:tmpl w:val="5E94E53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0C11FD"/>
    <w:multiLevelType w:val="hybridMultilevel"/>
    <w:tmpl w:val="B302E03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75C8"/>
    <w:rsid w:val="000157E6"/>
    <w:rsid w:val="0003580A"/>
    <w:rsid w:val="00040F03"/>
    <w:rsid w:val="0004188D"/>
    <w:rsid w:val="00042B72"/>
    <w:rsid w:val="00054A4E"/>
    <w:rsid w:val="0005551A"/>
    <w:rsid w:val="0005656F"/>
    <w:rsid w:val="00073F29"/>
    <w:rsid w:val="00073FED"/>
    <w:rsid w:val="000831C1"/>
    <w:rsid w:val="00085F84"/>
    <w:rsid w:val="000A5B26"/>
    <w:rsid w:val="000A6077"/>
    <w:rsid w:val="000B51F7"/>
    <w:rsid w:val="000B6538"/>
    <w:rsid w:val="000B69E8"/>
    <w:rsid w:val="000B6AF0"/>
    <w:rsid w:val="000C110E"/>
    <w:rsid w:val="000D010E"/>
    <w:rsid w:val="000D349A"/>
    <w:rsid w:val="000D78F9"/>
    <w:rsid w:val="000E0AB6"/>
    <w:rsid w:val="000E21C6"/>
    <w:rsid w:val="000E4356"/>
    <w:rsid w:val="000E540E"/>
    <w:rsid w:val="000F14C4"/>
    <w:rsid w:val="000F203E"/>
    <w:rsid w:val="000F7000"/>
    <w:rsid w:val="000F7E9B"/>
    <w:rsid w:val="00111A67"/>
    <w:rsid w:val="00113066"/>
    <w:rsid w:val="00114442"/>
    <w:rsid w:val="00120D70"/>
    <w:rsid w:val="00134080"/>
    <w:rsid w:val="00143D66"/>
    <w:rsid w:val="00146CDE"/>
    <w:rsid w:val="00160966"/>
    <w:rsid w:val="00165D10"/>
    <w:rsid w:val="001926BA"/>
    <w:rsid w:val="001949BB"/>
    <w:rsid w:val="001A3549"/>
    <w:rsid w:val="001C28C5"/>
    <w:rsid w:val="001C33A5"/>
    <w:rsid w:val="001D5300"/>
    <w:rsid w:val="001D7474"/>
    <w:rsid w:val="001E458B"/>
    <w:rsid w:val="001F0BB6"/>
    <w:rsid w:val="001F0CD1"/>
    <w:rsid w:val="001F7B60"/>
    <w:rsid w:val="00204404"/>
    <w:rsid w:val="0020746B"/>
    <w:rsid w:val="0022758E"/>
    <w:rsid w:val="00232BB5"/>
    <w:rsid w:val="00246C4E"/>
    <w:rsid w:val="00254657"/>
    <w:rsid w:val="00261865"/>
    <w:rsid w:val="002638D5"/>
    <w:rsid w:val="00267749"/>
    <w:rsid w:val="0027425A"/>
    <w:rsid w:val="00291500"/>
    <w:rsid w:val="00293332"/>
    <w:rsid w:val="002958CD"/>
    <w:rsid w:val="002A4F6B"/>
    <w:rsid w:val="002A7BE9"/>
    <w:rsid w:val="002A7C06"/>
    <w:rsid w:val="002C49FC"/>
    <w:rsid w:val="002E2395"/>
    <w:rsid w:val="002E3F71"/>
    <w:rsid w:val="002E7210"/>
    <w:rsid w:val="002F67F1"/>
    <w:rsid w:val="002F7733"/>
    <w:rsid w:val="00304623"/>
    <w:rsid w:val="003512EF"/>
    <w:rsid w:val="003650FC"/>
    <w:rsid w:val="00373338"/>
    <w:rsid w:val="003734E7"/>
    <w:rsid w:val="003A2786"/>
    <w:rsid w:val="003A4DAF"/>
    <w:rsid w:val="003A6275"/>
    <w:rsid w:val="003A6C85"/>
    <w:rsid w:val="003C5A02"/>
    <w:rsid w:val="003F58C4"/>
    <w:rsid w:val="00404735"/>
    <w:rsid w:val="0040730A"/>
    <w:rsid w:val="00412652"/>
    <w:rsid w:val="00413386"/>
    <w:rsid w:val="004135E2"/>
    <w:rsid w:val="00420C5A"/>
    <w:rsid w:val="004213C7"/>
    <w:rsid w:val="00432387"/>
    <w:rsid w:val="004402AA"/>
    <w:rsid w:val="004516D9"/>
    <w:rsid w:val="0045348C"/>
    <w:rsid w:val="00467979"/>
    <w:rsid w:val="004808D3"/>
    <w:rsid w:val="00481885"/>
    <w:rsid w:val="00484A02"/>
    <w:rsid w:val="00490A75"/>
    <w:rsid w:val="004A2FDB"/>
    <w:rsid w:val="004B0E7D"/>
    <w:rsid w:val="004C054D"/>
    <w:rsid w:val="004C411B"/>
    <w:rsid w:val="004C4AEF"/>
    <w:rsid w:val="004C4B6A"/>
    <w:rsid w:val="004D4142"/>
    <w:rsid w:val="004D4A73"/>
    <w:rsid w:val="004D7D20"/>
    <w:rsid w:val="004E164A"/>
    <w:rsid w:val="00501FF0"/>
    <w:rsid w:val="00507216"/>
    <w:rsid w:val="00512289"/>
    <w:rsid w:val="00515A0F"/>
    <w:rsid w:val="00516DFC"/>
    <w:rsid w:val="0052763C"/>
    <w:rsid w:val="00531D51"/>
    <w:rsid w:val="00535EFF"/>
    <w:rsid w:val="005421B3"/>
    <w:rsid w:val="00550BED"/>
    <w:rsid w:val="00551F53"/>
    <w:rsid w:val="005542A0"/>
    <w:rsid w:val="00564668"/>
    <w:rsid w:val="0057100F"/>
    <w:rsid w:val="0057134C"/>
    <w:rsid w:val="005A471C"/>
    <w:rsid w:val="005C6B56"/>
    <w:rsid w:val="005D0ED9"/>
    <w:rsid w:val="005D46F5"/>
    <w:rsid w:val="005D6AED"/>
    <w:rsid w:val="005E70A0"/>
    <w:rsid w:val="00605C73"/>
    <w:rsid w:val="00615086"/>
    <w:rsid w:val="00616B10"/>
    <w:rsid w:val="00625965"/>
    <w:rsid w:val="00626953"/>
    <w:rsid w:val="00631EB8"/>
    <w:rsid w:val="00632255"/>
    <w:rsid w:val="00650B8D"/>
    <w:rsid w:val="00665AD3"/>
    <w:rsid w:val="0066763A"/>
    <w:rsid w:val="006701B8"/>
    <w:rsid w:val="00672E49"/>
    <w:rsid w:val="0069546A"/>
    <w:rsid w:val="006A08E7"/>
    <w:rsid w:val="006A3199"/>
    <w:rsid w:val="006B1829"/>
    <w:rsid w:val="006C0C49"/>
    <w:rsid w:val="006C1AF9"/>
    <w:rsid w:val="006C2A2E"/>
    <w:rsid w:val="006E2B68"/>
    <w:rsid w:val="006E61F8"/>
    <w:rsid w:val="006F155F"/>
    <w:rsid w:val="00710216"/>
    <w:rsid w:val="007162F2"/>
    <w:rsid w:val="007262AA"/>
    <w:rsid w:val="00726B0F"/>
    <w:rsid w:val="00740930"/>
    <w:rsid w:val="00744012"/>
    <w:rsid w:val="0075231A"/>
    <w:rsid w:val="00753927"/>
    <w:rsid w:val="0076207B"/>
    <w:rsid w:val="00776160"/>
    <w:rsid w:val="00786B23"/>
    <w:rsid w:val="00796F7A"/>
    <w:rsid w:val="007A04F2"/>
    <w:rsid w:val="007A34A7"/>
    <w:rsid w:val="007A6E8B"/>
    <w:rsid w:val="007B05A5"/>
    <w:rsid w:val="007C24B9"/>
    <w:rsid w:val="007C6482"/>
    <w:rsid w:val="007C7558"/>
    <w:rsid w:val="007D1573"/>
    <w:rsid w:val="007D4082"/>
    <w:rsid w:val="007D688F"/>
    <w:rsid w:val="007E3C10"/>
    <w:rsid w:val="007E4749"/>
    <w:rsid w:val="007F0836"/>
    <w:rsid w:val="0080082C"/>
    <w:rsid w:val="00800A84"/>
    <w:rsid w:val="0080359B"/>
    <w:rsid w:val="008036E2"/>
    <w:rsid w:val="008068B4"/>
    <w:rsid w:val="00812A22"/>
    <w:rsid w:val="00820269"/>
    <w:rsid w:val="0083224D"/>
    <w:rsid w:val="00847D81"/>
    <w:rsid w:val="008536BF"/>
    <w:rsid w:val="00854002"/>
    <w:rsid w:val="008544B1"/>
    <w:rsid w:val="00867F2A"/>
    <w:rsid w:val="0088692E"/>
    <w:rsid w:val="00894C4F"/>
    <w:rsid w:val="008A4087"/>
    <w:rsid w:val="008B5E04"/>
    <w:rsid w:val="008C2FD4"/>
    <w:rsid w:val="008C70F9"/>
    <w:rsid w:val="008D35A0"/>
    <w:rsid w:val="008D6B0D"/>
    <w:rsid w:val="008E1814"/>
    <w:rsid w:val="008F22F9"/>
    <w:rsid w:val="008F37B7"/>
    <w:rsid w:val="00903F29"/>
    <w:rsid w:val="009056D0"/>
    <w:rsid w:val="009313AA"/>
    <w:rsid w:val="00945ED7"/>
    <w:rsid w:val="00950FCE"/>
    <w:rsid w:val="00963AEC"/>
    <w:rsid w:val="00975F34"/>
    <w:rsid w:val="00976853"/>
    <w:rsid w:val="009807C8"/>
    <w:rsid w:val="009822CD"/>
    <w:rsid w:val="009833A3"/>
    <w:rsid w:val="00986F05"/>
    <w:rsid w:val="009877B9"/>
    <w:rsid w:val="009A22BF"/>
    <w:rsid w:val="009B0EB6"/>
    <w:rsid w:val="009B5FEB"/>
    <w:rsid w:val="009D43B7"/>
    <w:rsid w:val="009E167B"/>
    <w:rsid w:val="00A131C4"/>
    <w:rsid w:val="00A16655"/>
    <w:rsid w:val="00A17970"/>
    <w:rsid w:val="00A20CE6"/>
    <w:rsid w:val="00A371C2"/>
    <w:rsid w:val="00A452C0"/>
    <w:rsid w:val="00A53327"/>
    <w:rsid w:val="00A57F9F"/>
    <w:rsid w:val="00A60775"/>
    <w:rsid w:val="00A60E92"/>
    <w:rsid w:val="00A628BA"/>
    <w:rsid w:val="00A65826"/>
    <w:rsid w:val="00A659B0"/>
    <w:rsid w:val="00A75B24"/>
    <w:rsid w:val="00A85A03"/>
    <w:rsid w:val="00AA620C"/>
    <w:rsid w:val="00AB6D0D"/>
    <w:rsid w:val="00AB7303"/>
    <w:rsid w:val="00AC47B5"/>
    <w:rsid w:val="00AF38B0"/>
    <w:rsid w:val="00AF6E31"/>
    <w:rsid w:val="00B07FD3"/>
    <w:rsid w:val="00B15A2C"/>
    <w:rsid w:val="00B22CE4"/>
    <w:rsid w:val="00B26617"/>
    <w:rsid w:val="00B30621"/>
    <w:rsid w:val="00B3145A"/>
    <w:rsid w:val="00B366CA"/>
    <w:rsid w:val="00B3738E"/>
    <w:rsid w:val="00B458F9"/>
    <w:rsid w:val="00B53755"/>
    <w:rsid w:val="00B56012"/>
    <w:rsid w:val="00B5706C"/>
    <w:rsid w:val="00B5757E"/>
    <w:rsid w:val="00B61E50"/>
    <w:rsid w:val="00B61EEE"/>
    <w:rsid w:val="00B84916"/>
    <w:rsid w:val="00B94AA3"/>
    <w:rsid w:val="00BA3C8E"/>
    <w:rsid w:val="00BA5282"/>
    <w:rsid w:val="00BB092C"/>
    <w:rsid w:val="00BB76E8"/>
    <w:rsid w:val="00BD553B"/>
    <w:rsid w:val="00BD6D13"/>
    <w:rsid w:val="00BD75C8"/>
    <w:rsid w:val="00BE099E"/>
    <w:rsid w:val="00BF0A44"/>
    <w:rsid w:val="00C004DD"/>
    <w:rsid w:val="00C043EA"/>
    <w:rsid w:val="00C07913"/>
    <w:rsid w:val="00C23385"/>
    <w:rsid w:val="00C24AC5"/>
    <w:rsid w:val="00C25923"/>
    <w:rsid w:val="00C26854"/>
    <w:rsid w:val="00C26FFE"/>
    <w:rsid w:val="00C27041"/>
    <w:rsid w:val="00C34EDE"/>
    <w:rsid w:val="00C36CFE"/>
    <w:rsid w:val="00C51208"/>
    <w:rsid w:val="00C546C9"/>
    <w:rsid w:val="00C54DCA"/>
    <w:rsid w:val="00C560E1"/>
    <w:rsid w:val="00C5746A"/>
    <w:rsid w:val="00C62629"/>
    <w:rsid w:val="00C711E6"/>
    <w:rsid w:val="00C768C5"/>
    <w:rsid w:val="00C820BD"/>
    <w:rsid w:val="00C84C62"/>
    <w:rsid w:val="00C859C4"/>
    <w:rsid w:val="00C9506A"/>
    <w:rsid w:val="00CA460D"/>
    <w:rsid w:val="00CB5652"/>
    <w:rsid w:val="00CC2293"/>
    <w:rsid w:val="00CC32B9"/>
    <w:rsid w:val="00CC3B05"/>
    <w:rsid w:val="00CD187E"/>
    <w:rsid w:val="00CE26D0"/>
    <w:rsid w:val="00D017DA"/>
    <w:rsid w:val="00D04970"/>
    <w:rsid w:val="00D225DC"/>
    <w:rsid w:val="00D22D00"/>
    <w:rsid w:val="00D26C71"/>
    <w:rsid w:val="00D275C0"/>
    <w:rsid w:val="00D46137"/>
    <w:rsid w:val="00D50DBE"/>
    <w:rsid w:val="00D528E4"/>
    <w:rsid w:val="00D538D5"/>
    <w:rsid w:val="00D57335"/>
    <w:rsid w:val="00D60D3E"/>
    <w:rsid w:val="00D900F9"/>
    <w:rsid w:val="00D903EE"/>
    <w:rsid w:val="00D9111C"/>
    <w:rsid w:val="00D94A4B"/>
    <w:rsid w:val="00D95051"/>
    <w:rsid w:val="00DA48E1"/>
    <w:rsid w:val="00DD79CA"/>
    <w:rsid w:val="00DF1059"/>
    <w:rsid w:val="00E00593"/>
    <w:rsid w:val="00E15625"/>
    <w:rsid w:val="00E256DB"/>
    <w:rsid w:val="00E41754"/>
    <w:rsid w:val="00E46185"/>
    <w:rsid w:val="00E5049F"/>
    <w:rsid w:val="00E5276B"/>
    <w:rsid w:val="00E671C9"/>
    <w:rsid w:val="00E70BA4"/>
    <w:rsid w:val="00E730FF"/>
    <w:rsid w:val="00E7352B"/>
    <w:rsid w:val="00E847DA"/>
    <w:rsid w:val="00E8762A"/>
    <w:rsid w:val="00E970AE"/>
    <w:rsid w:val="00EA32C4"/>
    <w:rsid w:val="00EA6968"/>
    <w:rsid w:val="00EB26B3"/>
    <w:rsid w:val="00EC4DBD"/>
    <w:rsid w:val="00EC59A7"/>
    <w:rsid w:val="00ED2144"/>
    <w:rsid w:val="00ED4874"/>
    <w:rsid w:val="00EE0B01"/>
    <w:rsid w:val="00EE1604"/>
    <w:rsid w:val="00EF570D"/>
    <w:rsid w:val="00EF6033"/>
    <w:rsid w:val="00F01A19"/>
    <w:rsid w:val="00F05607"/>
    <w:rsid w:val="00F104C1"/>
    <w:rsid w:val="00F12706"/>
    <w:rsid w:val="00F13E45"/>
    <w:rsid w:val="00F22C3B"/>
    <w:rsid w:val="00F30323"/>
    <w:rsid w:val="00F30C3C"/>
    <w:rsid w:val="00F34FE1"/>
    <w:rsid w:val="00F36DEC"/>
    <w:rsid w:val="00F4609D"/>
    <w:rsid w:val="00F46E04"/>
    <w:rsid w:val="00F478F6"/>
    <w:rsid w:val="00F572F5"/>
    <w:rsid w:val="00F70F49"/>
    <w:rsid w:val="00F86C6B"/>
    <w:rsid w:val="00F87675"/>
    <w:rsid w:val="00F96E1B"/>
    <w:rsid w:val="00FB0303"/>
    <w:rsid w:val="00FB1900"/>
    <w:rsid w:val="00FB1D5A"/>
    <w:rsid w:val="00FB3ED0"/>
    <w:rsid w:val="00FB71B1"/>
    <w:rsid w:val="00FC138E"/>
    <w:rsid w:val="00FC4E3E"/>
    <w:rsid w:val="00FD3B26"/>
    <w:rsid w:val="00FD5871"/>
    <w:rsid w:val="00FF4A98"/>
    <w:rsid w:val="00FF5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B600AA"/>
  <w15:docId w15:val="{EA7DF2BF-69AE-435D-9651-6618B1406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locked="1" w:semiHidden="1" w:uiPriority="0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3ED0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157E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4B0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4B0E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692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0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0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0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1402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>https://mul2.gov.am/tasks/867665/oneclick/GSH kanonadr himnavorum1.docx?token=eb6abe7dd56295633d318e8ae68dfc4a</cp:keywords>
  <dc:description/>
  <cp:lastModifiedBy>Anush Movsisyan</cp:lastModifiedBy>
  <cp:revision>326</cp:revision>
  <cp:lastPrinted>2023-03-30T11:18:00Z</cp:lastPrinted>
  <dcterms:created xsi:type="dcterms:W3CDTF">2018-12-29T20:55:00Z</dcterms:created>
  <dcterms:modified xsi:type="dcterms:W3CDTF">2023-10-18T16:39:00Z</dcterms:modified>
</cp:coreProperties>
</file>