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92A0A" w14:textId="77777777" w:rsidR="00CD2E38" w:rsidRPr="00A57549" w:rsidRDefault="00CD2E38" w:rsidP="00CD2E38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ՆԱԽԱԳԻԾ</w:t>
      </w:r>
    </w:p>
    <w:p w14:paraId="65BE9241" w14:textId="77777777" w:rsidR="00CD2E38" w:rsidRPr="00A57549" w:rsidRDefault="00CD2E38" w:rsidP="00CD2E38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5AFDB289" w14:textId="77777777" w:rsidR="00CD2E38" w:rsidRPr="00A57549" w:rsidRDefault="00CD2E38" w:rsidP="00CD2E3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ՀԱՅԱՍՏԱՆԻ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51B71353" w14:textId="77777777" w:rsidR="00CD2E38" w:rsidRPr="00A57549" w:rsidRDefault="00CD2E38" w:rsidP="00CD2E3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Ր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Շ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ՈՒ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Մ</w:t>
      </w:r>
    </w:p>
    <w:p w14:paraId="776D4405" w14:textId="77777777" w:rsidR="00CD2E38" w:rsidRDefault="00CD2E38" w:rsidP="00CD2E3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57549">
        <w:rPr>
          <w:rFonts w:ascii="GHEA Grapalat" w:hAnsi="GHEA Grapalat"/>
          <w:b/>
          <w:sz w:val="24"/>
          <w:szCs w:val="24"/>
        </w:rPr>
        <w:t>----- 202</w:t>
      </w:r>
      <w:r>
        <w:rPr>
          <w:rFonts w:ascii="GHEA Grapalat" w:hAnsi="GHEA Grapalat"/>
          <w:b/>
          <w:sz w:val="24"/>
          <w:szCs w:val="24"/>
        </w:rPr>
        <w:t>3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A57549">
        <w:rPr>
          <w:rFonts w:ascii="GHEA Grapalat" w:hAnsi="GHEA Grapalat"/>
          <w:b/>
          <w:sz w:val="24"/>
          <w:szCs w:val="24"/>
        </w:rPr>
        <w:t xml:space="preserve"> N – </w:t>
      </w:r>
      <w:r w:rsidRPr="00A57549">
        <w:rPr>
          <w:rFonts w:ascii="GHEA Grapalat" w:hAnsi="GHEA Grapalat" w:cs="Sylfaen"/>
          <w:b/>
          <w:sz w:val="24"/>
          <w:szCs w:val="24"/>
        </w:rPr>
        <w:t>Ա</w:t>
      </w:r>
    </w:p>
    <w:p w14:paraId="35D77119" w14:textId="77777777" w:rsidR="00CD2E38" w:rsidRPr="001F4BED" w:rsidRDefault="00CD2E38" w:rsidP="00CD2E38">
      <w:pPr>
        <w:tabs>
          <w:tab w:val="left" w:pos="284"/>
          <w:tab w:val="left" w:pos="567"/>
        </w:tabs>
        <w:spacing w:after="0" w:line="360" w:lineRule="auto"/>
        <w:ind w:left="-142" w:hanging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BED">
        <w:rPr>
          <w:rFonts w:ascii="GHEA Grapalat" w:hAnsi="GHEA Grapalat" w:cs="Sylfaen"/>
          <w:b/>
          <w:sz w:val="24"/>
          <w:szCs w:val="24"/>
        </w:rPr>
        <w:t>ՈՐՊԵՍ</w:t>
      </w:r>
      <w:r w:rsidRPr="001F4BED">
        <w:rPr>
          <w:rFonts w:ascii="GHEA Grapalat" w:hAnsi="GHEA Grapalat"/>
          <w:b/>
          <w:sz w:val="24"/>
          <w:szCs w:val="24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1F4BED">
        <w:rPr>
          <w:rFonts w:ascii="GHEA Grapalat" w:hAnsi="GHEA Grapalat"/>
          <w:b/>
          <w:sz w:val="24"/>
          <w:szCs w:val="24"/>
        </w:rPr>
        <w:t xml:space="preserve"> </w:t>
      </w:r>
      <w:r w:rsidRPr="001F4BED">
        <w:rPr>
          <w:rFonts w:ascii="GHEA Grapalat" w:hAnsi="GHEA Grapalat"/>
          <w:b/>
          <w:sz w:val="24"/>
          <w:szCs w:val="24"/>
          <w:lang w:val="hy-AM"/>
        </w:rPr>
        <w:t>ԸՆ</w:t>
      </w:r>
      <w:r w:rsidRPr="001F4BED">
        <w:rPr>
          <w:rFonts w:ascii="GHEA Grapalat" w:hAnsi="GHEA Grapalat" w:cs="Sylfaen"/>
          <w:b/>
          <w:sz w:val="24"/>
          <w:szCs w:val="24"/>
        </w:rPr>
        <w:t>ԴՈՒՆԵԼՈՒ</w:t>
      </w:r>
      <w:r w:rsidRPr="001F4BED">
        <w:rPr>
          <w:rFonts w:ascii="GHEA Grapalat" w:hAnsi="GHEA Grapalat"/>
          <w:b/>
          <w:sz w:val="24"/>
          <w:szCs w:val="24"/>
        </w:rPr>
        <w:t>,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Pr="001F4BE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BE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251A9A89" w14:textId="77777777" w:rsidR="00CD2E38" w:rsidRPr="001F4BED" w:rsidRDefault="00CD2E38" w:rsidP="00CD2E38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14:paraId="08A73411" w14:textId="77777777" w:rsidR="00CD2E38" w:rsidRPr="001632C9" w:rsidRDefault="00CD2E38" w:rsidP="00CD2E3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Հայաստանի Հանրապետության քաղաքացիական օրենսգրքի 594-րդ հոդվածի և «Կառավարչական իրավահարաբերությունների կարգավորման մասին» օրենքի 5-րդ հոդվածի 5-րդ, 6-րդ և 8-րդ մասերի, 9-րդ հոդվածի 5-րդ մասի պահանջներով՝ Հայաստանի Հանրապետության կառավարությունը </w:t>
      </w:r>
      <w:r w:rsidRPr="001632C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11852FCB" w14:textId="77777777" w:rsidR="00CD2E38" w:rsidRPr="001632C9" w:rsidRDefault="00CD2E38" w:rsidP="00CD2E38">
      <w:pPr>
        <w:tabs>
          <w:tab w:val="left" w:pos="284"/>
          <w:tab w:val="left" w:pos="10206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կառուցապատողներ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Գաբրիել Ալեքսանդրի Մելիքսեթյանին, Կարապետ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Սուրիկի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Օհանյանին, Արամ Աշոտի Սահակյանին և Գոռ Սամվելի Գրիգորյանին </w:t>
      </w:r>
      <w:r w:rsidRPr="00B42E0B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սեփականատեր</w:t>
      </w:r>
      <w:r w:rsidRPr="00B42E0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սեփականության իրավունքով պատկանող՝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քաղաքի Արաբկիր վարչական շրջանի Երզնկյան փողոց 22 շենք, 31 հասցեի 3</w:t>
      </w:r>
      <w:r w:rsidRPr="001632C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 քառ. մետր մակերեսով օժանդակ շինության (անշարժ գույքի նկատմամբ իրավունքների պետական գրանցման վկայական՝ N 01072020-01-0269, սեփականատերը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բազմաբնակարան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բնակելի շենքի զբաղեցրած 0</w:t>
      </w:r>
      <w:r w:rsidRPr="00260952">
        <w:rPr>
          <w:rFonts w:ascii="Cambria Math" w:eastAsia="Times New Roman" w:hAnsi="Cambria Math" w:cs="Cambria Math"/>
          <w:sz w:val="24"/>
          <w:szCs w:val="24"/>
          <w:lang w:val="hy-AM"/>
        </w:rPr>
        <w:t>,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0655 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հա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հողամասի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220</w:t>
      </w:r>
      <w:r w:rsidRPr="00260952">
        <w:rPr>
          <w:rFonts w:ascii="Cambria Math" w:eastAsia="Times New Roman" w:hAnsi="Cambria Math" w:cs="Cambria Math"/>
          <w:sz w:val="24"/>
          <w:szCs w:val="24"/>
          <w:lang w:val="hy-AM"/>
        </w:rPr>
        <w:t>,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7 քառ. մետր ընդհանուր օգտագործման տարածքների նկատմամբ ունի 3</w:t>
      </w:r>
      <w:r w:rsidRPr="001632C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9/1758</w:t>
      </w:r>
      <w:r w:rsidRPr="001632C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 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բաժնային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սեփականության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իրավունք)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պոմպակայանը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պոմպակայանի սարքավորումները՝ </w:t>
      </w:r>
      <w:r w:rsidRPr="00D67449">
        <w:rPr>
          <w:rFonts w:ascii="GHEA Grapalat" w:eastAsia="Times New Roman" w:hAnsi="GHEA Grapalat" w:cs="Times New Roman"/>
          <w:sz w:val="24"/>
          <w:szCs w:val="24"/>
          <w:lang w:val="hy-AM"/>
        </w:rPr>
        <w:t>329204</w:t>
      </w:r>
      <w:r w:rsidRPr="00CA56EC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 արժեքով՝ համաձայն հավելվածի</w:t>
      </w:r>
      <w:r w:rsidRPr="001632C9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D873A64" w14:textId="77777777" w:rsidR="00CD2E38" w:rsidRPr="001632C9" w:rsidRDefault="00CD2E38" w:rsidP="00CD2E38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 Սույն որոշման 1-ին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գույքն ամրացնել Հայաստանի Հանրապետության տարածքային կառավարման և ենթակառուցվածքների նախարարության ջրային կոմիտեին:</w:t>
      </w:r>
    </w:p>
    <w:p w14:paraId="07D7D849" w14:textId="77777777" w:rsidR="00CD2E38" w:rsidRPr="001632C9" w:rsidRDefault="00CD2E38" w:rsidP="00CD2E38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3.  Հայաստանի Հանրապետության տարածքային կառավարման և ենթակառուցվածքների նախարարության ջրային կոմիտեի նախագահին՝</w:t>
      </w:r>
    </w:p>
    <w:p w14:paraId="7E9126B5" w14:textId="77777777" w:rsidR="00CD2E38" w:rsidRPr="001632C9" w:rsidRDefault="00CD2E38" w:rsidP="00CD2E3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սույն որոշումն ուժի մեջ մտնելուց հետո երկամսյա ժամկետում,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կառուցապատողներ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Գաբրիել Ալեքսանդրի Մելիքսեթյանի, Կարապետ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Սուրիկի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Օհանյանի, Արամ Աշոտի Սահակյանի և Գոռ Սամվելի Գրիգորյանի հետ համատեղ, ապահովել սույն որոշման 1-ին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գույքի՝ սահմանված կարգով Հայաստանի Հանրապետության անունից նվիրատվության պայմանագրի կնքումը և հանձնման-ընդունման աշխատանքների կատարումը՝ նվիրատվության պայմանագրի նոտարական վավերացման, պայմանագրից բխող գույքային իրավունքների պետական գրանցման և նշված գործողությունների իրականացման համար անհրաժեշտ ծախսերն իրականացնելով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կառուցապատողների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միջոցների հաշվին.</w:t>
      </w:r>
    </w:p>
    <w:p w14:paraId="2186E4D1" w14:textId="77777777" w:rsidR="00CD2E38" w:rsidRPr="001632C9" w:rsidRDefault="00CD2E38" w:rsidP="00CD2E3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սույն որոշման 1-ին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գույքը Հայաստանի Հանրապետության տարածքային կառավարման և ենթակառուցվածքների նախարարության ջրային կոմիտեին ամրացնելուց հետո երկամսյա ժամկետում «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փակ բաժնետիրական ընկերության հետ կնքել համապատասխան համաձայնագիր՝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«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փակ բաժնետիրական ընկերության 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կնքված «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Ջուր», «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Հայջրմուղկոյուղի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», «Լոռի-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ջրմուղկոյուղի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», «Շիրակ-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ջրմուղկոյուղի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» և «Նոր Ակունք» փակ բաժնետիրական ընկերությունների կողմից օգտագործվող ու պահպանվող ջրային համակարգերի և այլ գույքի վարձակալության պայմանագրի շրջանակներում «</w:t>
      </w:r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փակ բաժնետիրական ընկերությանը վարձակալության հանձնելու նպատակով:</w:t>
      </w:r>
    </w:p>
    <w:p w14:paraId="4F04F187" w14:textId="77777777" w:rsidR="00CD2E38" w:rsidRPr="001632C9" w:rsidRDefault="00CD2E38" w:rsidP="00CD2E3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Առաջարկել </w:t>
      </w:r>
      <w:bookmarkStart w:id="0" w:name="_Hlk138667253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End w:id="0"/>
      <w:proofErr w:type="spellStart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 w:rsidRPr="001632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փակ բաժնետիրական ընկերությանն ապահովել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14:paraId="0BB2AC73" w14:textId="77777777" w:rsidR="00CD2E38" w:rsidRPr="001F4BED" w:rsidRDefault="00CD2E38" w:rsidP="00CD2E3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8E7A89" w14:textId="77777777" w:rsidR="00CD2E38" w:rsidRPr="00E21B5A" w:rsidRDefault="00CD2E38" w:rsidP="00CD2E38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1023053D" w:rsidR="008106FD" w:rsidRPr="00CD2E38" w:rsidRDefault="00CD2E38" w:rsidP="00CD2E38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                </w:t>
      </w:r>
      <w:r>
        <w:rPr>
          <w:rFonts w:ascii="GHEA Grapalat" w:hAnsi="GHEA Grapalat"/>
          <w:b/>
          <w:bCs/>
          <w:sz w:val="24"/>
          <w:szCs w:val="24"/>
        </w:rPr>
        <w:t xml:space="preserve">        </w:t>
      </w: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21B5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                                                                                                                                                                                 </w:t>
      </w:r>
      <w:bookmarkStart w:id="1" w:name="_GoBack"/>
      <w:bookmarkEnd w:id="1"/>
    </w:p>
    <w:sectPr w:rsidR="008106FD" w:rsidRPr="00CD2E38" w:rsidSect="00724DDD">
      <w:pgSz w:w="12240" w:h="15840"/>
      <w:pgMar w:top="709" w:right="900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51"/>
    <w:rsid w:val="0000020B"/>
    <w:rsid w:val="000017A5"/>
    <w:rsid w:val="00006E20"/>
    <w:rsid w:val="000163F2"/>
    <w:rsid w:val="00020C0B"/>
    <w:rsid w:val="00024C20"/>
    <w:rsid w:val="0002560C"/>
    <w:rsid w:val="000273A6"/>
    <w:rsid w:val="00050ACA"/>
    <w:rsid w:val="00081400"/>
    <w:rsid w:val="000A772C"/>
    <w:rsid w:val="000A7EE3"/>
    <w:rsid w:val="000B615E"/>
    <w:rsid w:val="000D5F89"/>
    <w:rsid w:val="000E0A5B"/>
    <w:rsid w:val="000E26F1"/>
    <w:rsid w:val="000E6918"/>
    <w:rsid w:val="001027D1"/>
    <w:rsid w:val="0010626C"/>
    <w:rsid w:val="0011576A"/>
    <w:rsid w:val="0012265A"/>
    <w:rsid w:val="001265AE"/>
    <w:rsid w:val="001331F2"/>
    <w:rsid w:val="001427AE"/>
    <w:rsid w:val="001632C9"/>
    <w:rsid w:val="001648CE"/>
    <w:rsid w:val="00191632"/>
    <w:rsid w:val="001A17D1"/>
    <w:rsid w:val="001B0D3E"/>
    <w:rsid w:val="001B32F5"/>
    <w:rsid w:val="001C3D69"/>
    <w:rsid w:val="001E7D9C"/>
    <w:rsid w:val="001F4B8F"/>
    <w:rsid w:val="001F4BED"/>
    <w:rsid w:val="002149EF"/>
    <w:rsid w:val="00224847"/>
    <w:rsid w:val="00225305"/>
    <w:rsid w:val="0022775F"/>
    <w:rsid w:val="00246C7D"/>
    <w:rsid w:val="00252BFB"/>
    <w:rsid w:val="002579DE"/>
    <w:rsid w:val="00260952"/>
    <w:rsid w:val="00260B16"/>
    <w:rsid w:val="00261B57"/>
    <w:rsid w:val="00267010"/>
    <w:rsid w:val="00291EB9"/>
    <w:rsid w:val="002B141C"/>
    <w:rsid w:val="002B2914"/>
    <w:rsid w:val="002C298A"/>
    <w:rsid w:val="002C5492"/>
    <w:rsid w:val="002D2A51"/>
    <w:rsid w:val="002D536B"/>
    <w:rsid w:val="002E2EE8"/>
    <w:rsid w:val="002E7D81"/>
    <w:rsid w:val="003127C3"/>
    <w:rsid w:val="003317B2"/>
    <w:rsid w:val="00336CA0"/>
    <w:rsid w:val="00341D85"/>
    <w:rsid w:val="003452C8"/>
    <w:rsid w:val="00377A50"/>
    <w:rsid w:val="00386103"/>
    <w:rsid w:val="003C6DE2"/>
    <w:rsid w:val="004043F0"/>
    <w:rsid w:val="00404442"/>
    <w:rsid w:val="00432DC0"/>
    <w:rsid w:val="00435A86"/>
    <w:rsid w:val="004434CE"/>
    <w:rsid w:val="004527E9"/>
    <w:rsid w:val="004562B7"/>
    <w:rsid w:val="004714ED"/>
    <w:rsid w:val="00471BB0"/>
    <w:rsid w:val="00473E25"/>
    <w:rsid w:val="00484DBC"/>
    <w:rsid w:val="00486BFC"/>
    <w:rsid w:val="0049300F"/>
    <w:rsid w:val="004A4DAC"/>
    <w:rsid w:val="004C27AA"/>
    <w:rsid w:val="00510D6E"/>
    <w:rsid w:val="00524580"/>
    <w:rsid w:val="005250C3"/>
    <w:rsid w:val="00536B4B"/>
    <w:rsid w:val="00541887"/>
    <w:rsid w:val="005464C9"/>
    <w:rsid w:val="00556A22"/>
    <w:rsid w:val="00563325"/>
    <w:rsid w:val="00570A34"/>
    <w:rsid w:val="00577857"/>
    <w:rsid w:val="00581EB6"/>
    <w:rsid w:val="005D13E0"/>
    <w:rsid w:val="005E111C"/>
    <w:rsid w:val="005E7D3D"/>
    <w:rsid w:val="006044FF"/>
    <w:rsid w:val="006103B4"/>
    <w:rsid w:val="00623FCC"/>
    <w:rsid w:val="00627EF8"/>
    <w:rsid w:val="00662B04"/>
    <w:rsid w:val="00666076"/>
    <w:rsid w:val="00683157"/>
    <w:rsid w:val="00696B5C"/>
    <w:rsid w:val="006C1F3E"/>
    <w:rsid w:val="006E56AF"/>
    <w:rsid w:val="007031B0"/>
    <w:rsid w:val="00705B5F"/>
    <w:rsid w:val="007224D7"/>
    <w:rsid w:val="00724DDD"/>
    <w:rsid w:val="007422B8"/>
    <w:rsid w:val="007636A9"/>
    <w:rsid w:val="0076530C"/>
    <w:rsid w:val="00782D51"/>
    <w:rsid w:val="00783CFC"/>
    <w:rsid w:val="00797877"/>
    <w:rsid w:val="007A3B3A"/>
    <w:rsid w:val="007A53B9"/>
    <w:rsid w:val="007D6CB0"/>
    <w:rsid w:val="007E2B86"/>
    <w:rsid w:val="007E4F93"/>
    <w:rsid w:val="007E5DF8"/>
    <w:rsid w:val="008106FD"/>
    <w:rsid w:val="00811617"/>
    <w:rsid w:val="0081775E"/>
    <w:rsid w:val="0083007C"/>
    <w:rsid w:val="00830132"/>
    <w:rsid w:val="008333D1"/>
    <w:rsid w:val="00836C7B"/>
    <w:rsid w:val="00857A2F"/>
    <w:rsid w:val="008718CD"/>
    <w:rsid w:val="00875C62"/>
    <w:rsid w:val="00881840"/>
    <w:rsid w:val="008905B7"/>
    <w:rsid w:val="0089785C"/>
    <w:rsid w:val="008A4A3B"/>
    <w:rsid w:val="008D0B8B"/>
    <w:rsid w:val="008D21C0"/>
    <w:rsid w:val="008D761F"/>
    <w:rsid w:val="008F4691"/>
    <w:rsid w:val="00910AAB"/>
    <w:rsid w:val="00912250"/>
    <w:rsid w:val="009205EB"/>
    <w:rsid w:val="00921129"/>
    <w:rsid w:val="00936DF7"/>
    <w:rsid w:val="00960A81"/>
    <w:rsid w:val="00962F9D"/>
    <w:rsid w:val="009820DC"/>
    <w:rsid w:val="00982180"/>
    <w:rsid w:val="0098452D"/>
    <w:rsid w:val="009855EA"/>
    <w:rsid w:val="009B63D3"/>
    <w:rsid w:val="009C1B5B"/>
    <w:rsid w:val="009C2E12"/>
    <w:rsid w:val="009C3488"/>
    <w:rsid w:val="009C4DD5"/>
    <w:rsid w:val="009E5B62"/>
    <w:rsid w:val="00A12DA7"/>
    <w:rsid w:val="00A155C4"/>
    <w:rsid w:val="00A542FD"/>
    <w:rsid w:val="00A57549"/>
    <w:rsid w:val="00A611D9"/>
    <w:rsid w:val="00A8131D"/>
    <w:rsid w:val="00A87543"/>
    <w:rsid w:val="00AA1742"/>
    <w:rsid w:val="00AC369C"/>
    <w:rsid w:val="00AD444E"/>
    <w:rsid w:val="00AE012A"/>
    <w:rsid w:val="00B0609C"/>
    <w:rsid w:val="00B17CA4"/>
    <w:rsid w:val="00B246AE"/>
    <w:rsid w:val="00B276ED"/>
    <w:rsid w:val="00B32723"/>
    <w:rsid w:val="00B346E3"/>
    <w:rsid w:val="00B42E0B"/>
    <w:rsid w:val="00B45375"/>
    <w:rsid w:val="00B60538"/>
    <w:rsid w:val="00B67767"/>
    <w:rsid w:val="00B70EF7"/>
    <w:rsid w:val="00B772E3"/>
    <w:rsid w:val="00B91438"/>
    <w:rsid w:val="00B94FA0"/>
    <w:rsid w:val="00BD7C39"/>
    <w:rsid w:val="00BD7EE8"/>
    <w:rsid w:val="00BE044C"/>
    <w:rsid w:val="00BF0705"/>
    <w:rsid w:val="00BF77FA"/>
    <w:rsid w:val="00C004B3"/>
    <w:rsid w:val="00C21B60"/>
    <w:rsid w:val="00C34948"/>
    <w:rsid w:val="00C61645"/>
    <w:rsid w:val="00C724E9"/>
    <w:rsid w:val="00C81306"/>
    <w:rsid w:val="00C82D4D"/>
    <w:rsid w:val="00C9005E"/>
    <w:rsid w:val="00C90AAC"/>
    <w:rsid w:val="00CC0D36"/>
    <w:rsid w:val="00CC47BE"/>
    <w:rsid w:val="00CC7B33"/>
    <w:rsid w:val="00CD2E38"/>
    <w:rsid w:val="00CF17BB"/>
    <w:rsid w:val="00CF4542"/>
    <w:rsid w:val="00D037D7"/>
    <w:rsid w:val="00D16369"/>
    <w:rsid w:val="00D17B16"/>
    <w:rsid w:val="00D2599A"/>
    <w:rsid w:val="00D372C0"/>
    <w:rsid w:val="00D56DD9"/>
    <w:rsid w:val="00D609A0"/>
    <w:rsid w:val="00D90072"/>
    <w:rsid w:val="00DA0D1F"/>
    <w:rsid w:val="00DB0743"/>
    <w:rsid w:val="00DC39FF"/>
    <w:rsid w:val="00DC7100"/>
    <w:rsid w:val="00DD11FC"/>
    <w:rsid w:val="00DD1286"/>
    <w:rsid w:val="00DE342B"/>
    <w:rsid w:val="00DF4C3D"/>
    <w:rsid w:val="00DF524D"/>
    <w:rsid w:val="00E00674"/>
    <w:rsid w:val="00E03F1A"/>
    <w:rsid w:val="00E1603E"/>
    <w:rsid w:val="00E207C5"/>
    <w:rsid w:val="00E21B5A"/>
    <w:rsid w:val="00E53130"/>
    <w:rsid w:val="00E647F0"/>
    <w:rsid w:val="00E72D92"/>
    <w:rsid w:val="00E75D8D"/>
    <w:rsid w:val="00E812CF"/>
    <w:rsid w:val="00E95AD7"/>
    <w:rsid w:val="00EA19E4"/>
    <w:rsid w:val="00EC0792"/>
    <w:rsid w:val="00ED74DC"/>
    <w:rsid w:val="00EE6342"/>
    <w:rsid w:val="00EE6489"/>
    <w:rsid w:val="00F029CF"/>
    <w:rsid w:val="00F07DC6"/>
    <w:rsid w:val="00F12FF7"/>
    <w:rsid w:val="00F17EF8"/>
    <w:rsid w:val="00F20120"/>
    <w:rsid w:val="00F51877"/>
    <w:rsid w:val="00F6226F"/>
    <w:rsid w:val="00F643F8"/>
    <w:rsid w:val="00F8109C"/>
    <w:rsid w:val="00F920DD"/>
    <w:rsid w:val="00F96BEB"/>
    <w:rsid w:val="00FA08B5"/>
    <w:rsid w:val="00FA1D46"/>
    <w:rsid w:val="00FA3890"/>
    <w:rsid w:val="00FA5E78"/>
    <w:rsid w:val="00FC3E3E"/>
    <w:rsid w:val="00FD1120"/>
    <w:rsid w:val="00FE59AE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E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57549"/>
    <w:rPr>
      <w:color w:val="808080"/>
    </w:rPr>
  </w:style>
  <w:style w:type="character" w:styleId="Emphasis">
    <w:name w:val="Emphasis"/>
    <w:basedOn w:val="DefaultParagraphFont"/>
    <w:uiPriority w:val="20"/>
    <w:qFormat/>
    <w:rsid w:val="001157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40920-F043-427D-B580-E189B6E89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2</Pages>
  <Words>364</Words>
  <Characters>2877</Characters>
  <Application>Microsoft Office Word</Application>
  <DocSecurity>0</DocSecurity>
  <Lines>56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https://mul2.gov.am/tasks/862663/oneclick/1Ardir-Naxagic.docx?token=e83352f693fec5f5f5f9487f97bc4a16</cp:keywords>
  <dc:description/>
  <cp:lastModifiedBy>Marina Vardanyan</cp:lastModifiedBy>
  <cp:revision>224</cp:revision>
  <cp:lastPrinted>2023-03-17T06:00:00Z</cp:lastPrinted>
  <dcterms:created xsi:type="dcterms:W3CDTF">2020-09-08T06:03:00Z</dcterms:created>
  <dcterms:modified xsi:type="dcterms:W3CDTF">2023-10-19T06:06:00Z</dcterms:modified>
</cp:coreProperties>
</file>