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FC" w:rsidRPr="00FC4F5B" w:rsidRDefault="000250FC" w:rsidP="00A1703E">
      <w:pPr>
        <w:spacing w:line="24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C4F5B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:rsidR="000250FC" w:rsidRPr="00FC4F5B" w:rsidRDefault="00A5546F" w:rsidP="00A1703E">
      <w:pPr>
        <w:spacing w:after="24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FC4F5B">
        <w:rPr>
          <w:rFonts w:ascii="GHEA Grapalat" w:hAnsi="GHEA Grapalat"/>
          <w:b/>
          <w:bCs/>
          <w:color w:val="000000"/>
          <w:sz w:val="24"/>
        </w:rPr>
        <w:t></w:t>
      </w:r>
      <w:r w:rsidR="002D1F9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</w:t>
      </w:r>
      <w:r w:rsidR="002D1F99" w:rsidRPr="001A49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անրապետության </w:t>
      </w:r>
      <w:r w:rsidR="002D1F9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կառավարության 2010</w:t>
      </w:r>
      <w:r w:rsidR="002D1F99" w:rsidRPr="001A49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թվականի </w:t>
      </w:r>
      <w:r w:rsidR="002D1F9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սեպտեմբերի 3</w:t>
      </w:r>
      <w:r w:rsidR="002D1F99" w:rsidRPr="001A49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-ի </w:t>
      </w:r>
      <w:r w:rsidR="002D1F99" w:rsidRPr="002D1F9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N</w:t>
      </w:r>
      <w:r w:rsidR="002D1F99" w:rsidRPr="001A49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2D1F9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1192-Ն</w:t>
      </w:r>
      <w:r w:rsidR="002D1F99" w:rsidRPr="001A49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որոշման մեջ փոփոխություններ</w:t>
      </w:r>
      <w:r w:rsidR="002D1F9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2D1F99" w:rsidRPr="001A49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կատարելու մասին</w:t>
      </w:r>
      <w:r w:rsidRPr="00FC4F5B">
        <w:rPr>
          <w:rFonts w:ascii="GHEA Grapalat" w:hAnsi="GHEA Grapalat"/>
          <w:b/>
          <w:bCs/>
          <w:color w:val="000000"/>
          <w:sz w:val="24"/>
        </w:rPr>
        <w:t></w:t>
      </w:r>
      <w:r w:rsidR="00907558" w:rsidRPr="00FC4F5B">
        <w:rPr>
          <w:rFonts w:ascii="GHEA Grapalat" w:hAnsi="GHEA Grapalat"/>
          <w:b/>
          <w:bCs/>
          <w:color w:val="000000"/>
          <w:sz w:val="24"/>
        </w:rPr>
        <w:t xml:space="preserve"> </w:t>
      </w:r>
      <w:r w:rsidR="00335993" w:rsidRPr="00FC4F5B">
        <w:rPr>
          <w:rFonts w:ascii="GHEA Grapalat" w:hAnsi="GHEA Grapalat"/>
          <w:b/>
          <w:bCs/>
          <w:color w:val="000000"/>
          <w:sz w:val="24"/>
        </w:rPr>
        <w:t xml:space="preserve">ՀՀ կառավարության </w:t>
      </w:r>
      <w:r w:rsidR="00335993" w:rsidRPr="00FC4F5B">
        <w:rPr>
          <w:rFonts w:ascii="GHEA Grapalat" w:hAnsi="GHEA Grapalat"/>
          <w:b/>
          <w:color w:val="000000"/>
          <w:sz w:val="24"/>
        </w:rPr>
        <w:t>որոշման նախագծի</w:t>
      </w:r>
      <w:r w:rsidR="00DF6BE7" w:rsidRPr="00FC4F5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  <w:t xml:space="preserve"> </w:t>
      </w:r>
      <w:r w:rsidR="00335993" w:rsidRPr="00FC4F5B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</w:p>
    <w:p w:rsidR="000250FC" w:rsidRPr="00FC4F5B" w:rsidRDefault="000250FC" w:rsidP="000250FC">
      <w:pPr>
        <w:jc w:val="center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335993" w:rsidRPr="00FC4F5B" w:rsidRDefault="00335993" w:rsidP="00335993">
      <w:pPr>
        <w:spacing w:after="0" w:line="360" w:lineRule="auto"/>
        <w:ind w:left="567"/>
        <w:jc w:val="both"/>
        <w:rPr>
          <w:rFonts w:ascii="GHEA Grapalat" w:hAnsi="GHEA Grapalat"/>
          <w:sz w:val="24"/>
          <w:szCs w:val="24"/>
        </w:rPr>
      </w:pPr>
      <w:bookmarkStart w:id="0" w:name="_heading=h.gjdgxs"/>
      <w:bookmarkEnd w:id="0"/>
      <w:r w:rsidRPr="00FC4F5B">
        <w:rPr>
          <w:rFonts w:ascii="GHEA Grapalat" w:hAnsi="GHEA Grapalat" w:cs="Sylfaen"/>
          <w:b/>
          <w:sz w:val="24"/>
          <w:szCs w:val="24"/>
        </w:rPr>
        <w:t xml:space="preserve">1. Ընթացիկ իրավիճակը և </w:t>
      </w:r>
      <w:r w:rsidRPr="00FC4F5B">
        <w:rPr>
          <w:rFonts w:ascii="GHEA Grapalat" w:hAnsi="GHEA Grapalat"/>
          <w:b/>
          <w:sz w:val="24"/>
          <w:szCs w:val="24"/>
        </w:rPr>
        <w:t>ակտի ընդունման անհրաժեշտությունը</w:t>
      </w:r>
    </w:p>
    <w:p w:rsidR="00FC4F5B" w:rsidRPr="00FC4F5B" w:rsidRDefault="00816CE2" w:rsidP="005030B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bookmarkStart w:id="1" w:name="_heading=h.tyjcwt"/>
      <w:bookmarkStart w:id="2" w:name="_heading=h.f1ftkuuhlvt2"/>
      <w:bookmarkEnd w:id="1"/>
      <w:bookmarkEnd w:id="2"/>
      <w:r w:rsidRPr="00FC4F5B">
        <w:rPr>
          <w:rFonts w:ascii="GHEA Grapalat" w:eastAsia="GHEA Grapalat" w:hAnsi="GHEA Grapalat" w:cs="GHEA Grapalat"/>
          <w:sz w:val="24"/>
          <w:szCs w:val="24"/>
        </w:rPr>
        <w:t xml:space="preserve">ՀՀ ներքին գործերի նախարարության կազմավորմամբ և </w:t>
      </w:r>
      <w:r w:rsidR="000E715C" w:rsidRPr="00FC4F5B">
        <w:rPr>
          <w:rFonts w:ascii="GHEA Grapalat" w:eastAsia="GHEA Grapalat" w:hAnsi="GHEA Grapalat" w:cs="GHEA Grapalat"/>
          <w:sz w:val="24"/>
          <w:szCs w:val="24"/>
        </w:rPr>
        <w:t xml:space="preserve">«Կառավարության կառուցվածքի և գործունեության մասին» օրենքում </w:t>
      </w:r>
      <w:r w:rsidR="000E715C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փոփոխություններ և լրացումներ</w:t>
      </w:r>
      <w:r w:rsidR="000E715C" w:rsidRPr="00FC4F5B">
        <w:rPr>
          <w:rFonts w:ascii="GHEA Grapalat" w:eastAsia="GHEA Grapalat" w:hAnsi="GHEA Grapalat" w:cs="GHEA Grapalat"/>
          <w:sz w:val="24"/>
          <w:szCs w:val="24"/>
        </w:rPr>
        <w:t xml:space="preserve"> կատարելու մասին», «Պետական կառավարման համակարգի մարմինների մասին» օրենքում փոփոխություններ և լրացում կատարելու մասին» օրենքների</w:t>
      </w:r>
      <w:r w:rsidR="003A3627" w:rsidRPr="00FC4F5B">
        <w:rPr>
          <w:rFonts w:ascii="GHEA Grapalat" w:eastAsia="GHEA Grapalat" w:hAnsi="GHEA Grapalat" w:cs="GHEA Grapalat"/>
          <w:sz w:val="24"/>
          <w:szCs w:val="24"/>
        </w:rPr>
        <w:t>, «Ոստիկանության մասին» օրենքում լրացումներ և փոփոխություններ կատարելու մասին</w:t>
      </w:r>
      <w:r w:rsidR="00A5546F" w:rsidRPr="00FC4F5B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օրենքների փոփոխություններին համապատասխանեցնելու</w:t>
      </w:r>
      <w:r w:rsidR="00FC4F5B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, ինչպես նաև ՀՀ վարչապետի 14</w:t>
      </w:r>
      <w:r w:rsidR="00FC4F5B" w:rsidRPr="00FC4F5B">
        <w:rPr>
          <w:rFonts w:ascii="Cambria Math" w:eastAsia="GHEA Grapalat" w:hAnsi="Cambria Math" w:cs="Cambria Math"/>
          <w:color w:val="000000"/>
          <w:sz w:val="24"/>
          <w:szCs w:val="24"/>
        </w:rPr>
        <w:t>․</w:t>
      </w:r>
      <w:r w:rsidR="00FC4F5B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03</w:t>
      </w:r>
      <w:r w:rsidR="00FC4F5B" w:rsidRPr="00FC4F5B">
        <w:rPr>
          <w:rFonts w:ascii="Cambria Math" w:eastAsia="GHEA Grapalat" w:hAnsi="Cambria Math" w:cs="Cambria Math"/>
          <w:color w:val="000000"/>
          <w:sz w:val="24"/>
          <w:szCs w:val="24"/>
        </w:rPr>
        <w:t>․</w:t>
      </w:r>
      <w:r w:rsidR="00FC4F5B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2023թ թիվ 270-Լ որոշման դրույ</w:t>
      </w:r>
      <w:r w:rsidR="001A266C">
        <w:rPr>
          <w:rFonts w:ascii="GHEA Grapalat" w:eastAsia="GHEA Grapalat" w:hAnsi="GHEA Grapalat" w:cs="GHEA Grapalat"/>
          <w:color w:val="000000"/>
          <w:sz w:val="24"/>
          <w:szCs w:val="24"/>
        </w:rPr>
        <w:t>թ</w:t>
      </w:r>
      <w:r w:rsidR="00FC4F5B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ներին համապատասխանեցնելու նպատակով</w:t>
      </w:r>
      <w:r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անհրաժեշտություն է առաջացել</w:t>
      </w:r>
      <w:r w:rsidR="00A5546F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5030BC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փոփոխություններ կատարել </w:t>
      </w:r>
      <w:r w:rsidR="002D1F99" w:rsidRPr="001A49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Հայաստանի Հանրապետության կառավարության </w:t>
      </w:r>
      <w:r w:rsidR="002D1F99">
        <w:rPr>
          <w:rFonts w:ascii="GHEA Grapalat" w:eastAsia="Times New Roman" w:hAnsi="GHEA Grapalat" w:cs="Times New Roman"/>
          <w:color w:val="000000"/>
          <w:sz w:val="24"/>
          <w:szCs w:val="24"/>
        </w:rPr>
        <w:t>2010</w:t>
      </w:r>
      <w:r w:rsidR="002D1F99" w:rsidRPr="001A49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թվականի </w:t>
      </w:r>
      <w:r w:rsidR="002D1F99">
        <w:rPr>
          <w:rFonts w:ascii="GHEA Grapalat" w:eastAsia="Times New Roman" w:hAnsi="GHEA Grapalat" w:cs="Times New Roman"/>
          <w:color w:val="000000"/>
          <w:sz w:val="24"/>
          <w:szCs w:val="24"/>
        </w:rPr>
        <w:t>սեպտեմբերի 3</w:t>
      </w:r>
      <w:r w:rsidR="002D1F99" w:rsidRPr="001A4955">
        <w:rPr>
          <w:rFonts w:ascii="GHEA Grapalat" w:eastAsia="Times New Roman" w:hAnsi="GHEA Grapalat" w:cs="Times New Roman"/>
          <w:color w:val="000000"/>
          <w:sz w:val="24"/>
          <w:szCs w:val="24"/>
        </w:rPr>
        <w:t>-ի «</w:t>
      </w:r>
      <w:r w:rsidR="002D1F99" w:rsidRPr="002D1F9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Հետախուզվող տրանսպորտային միջոցների հաշվառման կարգը սահմանելու մասին</w:t>
      </w:r>
      <w:r w:rsidR="002D1F99">
        <w:rPr>
          <w:rFonts w:ascii="GHEA Grapalat" w:eastAsia="Times New Roman" w:hAnsi="GHEA Grapalat" w:cs="Times New Roman"/>
          <w:color w:val="000000"/>
          <w:sz w:val="24"/>
          <w:szCs w:val="24"/>
        </w:rPr>
        <w:t>» N 1192</w:t>
      </w:r>
      <w:r w:rsidR="002D1F99" w:rsidRPr="001A49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-Ն որոշման </w:t>
      </w:r>
      <w:r w:rsidR="002D1F99" w:rsidRPr="001A495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(այսուհետ՝ Որոշում)</w:t>
      </w:r>
      <w:r w:rsidR="002D1F99" w:rsidRPr="001A49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D1F99" w:rsidRPr="001A495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մեջ</w:t>
      </w:r>
      <w:r w:rsidR="002D1F9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։</w:t>
      </w:r>
    </w:p>
    <w:p w:rsidR="002D1F99" w:rsidRPr="00D3067E" w:rsidRDefault="00D3067E" w:rsidP="00D3067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D3067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Որոշման մեջ</w:t>
      </w:r>
      <w:r w:rsidR="005505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5050D" w:rsidRPr="005505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հետախուզվող տրանսպորտային միջոցների քարտադարան</w:t>
      </w:r>
      <w:r w:rsidR="0055050D" w:rsidRPr="005505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ից </w:t>
      </w:r>
      <w:r w:rsidR="0055050D" w:rsidRPr="005505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անմիջականորեն տեղեկություններ ստանալու իրավունք ունե</w:t>
      </w:r>
      <w:r w:rsidR="0055050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ցող մարմինների ցանկից բացակայում է</w:t>
      </w:r>
      <w:r w:rsidRPr="00D3067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D1F99" w:rsidRPr="00D3067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ներքին գործերի նախարարությ</w:t>
      </w:r>
      <w:r w:rsidR="0055050D">
        <w:rPr>
          <w:rFonts w:ascii="GHEA Grapalat" w:eastAsia="Times New Roman" w:hAnsi="GHEA Grapalat" w:cs="Times New Roman"/>
          <w:color w:val="000000"/>
          <w:sz w:val="24"/>
          <w:szCs w:val="24"/>
        </w:rPr>
        <w:t>ունը, Միաժամանակ, անհրաժեշտություն է առաջացել Որոշման մեջ կիրառվող մարմինների անվանումները համապատասխանեցնել գործող անվանումներին, մասնավորապես՝</w:t>
      </w:r>
      <w:bookmarkStart w:id="3" w:name="_GoBack"/>
      <w:bookmarkEnd w:id="3"/>
      <w:r w:rsidR="002D1F99" w:rsidRPr="00D3067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2D1F99" w:rsidRPr="00D3067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="002D1F99" w:rsidRPr="00D306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կառավարության աշխատակազմը</w:t>
      </w:r>
      <w:r w:rsidR="002D1F99" w:rsidRPr="00D3067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»</w:t>
      </w:r>
      <w:r w:rsidR="002D1F99" w:rsidRPr="00D3067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բառերը փոխարինել «Հայաստանի Հանրապետության վարչապետի աշխատակազմը» բառերով</w:t>
      </w:r>
      <w:r w:rsidRPr="00D3067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2D1F99" w:rsidRPr="00D3067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="002D1F99" w:rsidRPr="00D306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</w:t>
      </w:r>
      <w:r w:rsidR="002D1F99" w:rsidRPr="00D3067E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 </w:t>
      </w:r>
      <w:r w:rsidR="002D1F99" w:rsidRPr="00D306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կառավարությանն առընթեր Հայաստանի Հանրապետության ազգային անվտանգության ծառայությունը</w:t>
      </w:r>
      <w:r w:rsidR="002D1F99" w:rsidRPr="005505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»</w:t>
      </w:r>
      <w:r w:rsidR="002D1F99" w:rsidRPr="00D3067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բառերը փոխարինել «</w:t>
      </w:r>
      <w:r w:rsidR="002D1F99" w:rsidRPr="00D306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</w:t>
      </w:r>
      <w:r w:rsidR="002D1F99" w:rsidRPr="00D3067E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 </w:t>
      </w:r>
      <w:r w:rsidR="002D1F99" w:rsidRPr="00D3067E">
        <w:rPr>
          <w:rFonts w:ascii="GHEA Grapalat" w:hAnsi="GHEA Grapalat" w:cs="Courier New"/>
          <w:color w:val="000000"/>
          <w:sz w:val="24"/>
          <w:szCs w:val="24"/>
          <w:shd w:val="clear" w:color="auto" w:fill="FFFFFF"/>
        </w:rPr>
        <w:t>ազգային անվտանգության ծառայության</w:t>
      </w:r>
      <w:r w:rsidR="002D1F99" w:rsidRPr="00D3067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» բառերով</w:t>
      </w:r>
      <w:r w:rsidRPr="00D3067E">
        <w:rPr>
          <w:rFonts w:ascii="GHEA Grapalat" w:eastAsia="Times New Roman" w:hAnsi="GHEA Grapalat" w:cs="Cambria Math"/>
          <w:color w:val="000000"/>
          <w:sz w:val="24"/>
          <w:szCs w:val="24"/>
          <w:shd w:val="clear" w:color="auto" w:fill="FFFFFF"/>
        </w:rPr>
        <w:t>։</w:t>
      </w:r>
    </w:p>
    <w:p w:rsidR="00BB058E" w:rsidRPr="00FC4F5B" w:rsidRDefault="00BB058E" w:rsidP="004F31B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DF6BE7" w:rsidRPr="00FC4F5B" w:rsidRDefault="00DF6BE7" w:rsidP="00816CE2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2.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Կարգավորման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նպատակն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ու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բնույթը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.</w:t>
      </w:r>
    </w:p>
    <w:p w:rsidR="00CA7216" w:rsidRPr="00FC4F5B" w:rsidRDefault="00816CE2" w:rsidP="00CA7216">
      <w:pPr>
        <w:spacing w:after="0" w:line="360" w:lineRule="auto"/>
        <w:ind w:firstLine="284"/>
        <w:jc w:val="both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</w:pPr>
      <w:r w:rsidRPr="00FC4F5B">
        <w:rPr>
          <w:rFonts w:ascii="GHEA Grapalat" w:hAnsi="GHEA Grapalat"/>
          <w:sz w:val="24"/>
          <w:szCs w:val="24"/>
        </w:rPr>
        <w:t>Նախագ</w:t>
      </w:r>
      <w:r w:rsidR="00907558" w:rsidRPr="00FC4F5B">
        <w:rPr>
          <w:rFonts w:ascii="GHEA Grapalat" w:hAnsi="GHEA Grapalat"/>
          <w:sz w:val="24"/>
          <w:szCs w:val="24"/>
        </w:rPr>
        <w:t>ծի</w:t>
      </w:r>
      <w:r w:rsidR="00281BAB" w:rsidRPr="00FC4F5B">
        <w:rPr>
          <w:rFonts w:ascii="GHEA Grapalat" w:hAnsi="GHEA Grapalat"/>
          <w:sz w:val="24"/>
          <w:szCs w:val="24"/>
        </w:rPr>
        <w:t xml:space="preserve"> ընդունմամբ կապահովվի</w:t>
      </w:r>
      <w:r w:rsidRPr="00FC4F5B">
        <w:rPr>
          <w:rFonts w:ascii="GHEA Grapalat" w:hAnsi="GHEA Grapalat"/>
          <w:sz w:val="24"/>
          <w:szCs w:val="24"/>
        </w:rPr>
        <w:t xml:space="preserve"> որոշ</w:t>
      </w:r>
      <w:r w:rsidR="00907558" w:rsidRPr="00FC4F5B">
        <w:rPr>
          <w:rFonts w:ascii="GHEA Grapalat" w:hAnsi="GHEA Grapalat"/>
          <w:sz w:val="24"/>
          <w:szCs w:val="24"/>
        </w:rPr>
        <w:t>ման</w:t>
      </w:r>
      <w:r w:rsidR="00281BAB" w:rsidRPr="00FC4F5B">
        <w:rPr>
          <w:rFonts w:ascii="GHEA Grapalat" w:hAnsi="GHEA Grapalat"/>
          <w:sz w:val="24"/>
          <w:szCs w:val="24"/>
        </w:rPr>
        <w:t xml:space="preserve"> </w:t>
      </w:r>
      <w:r w:rsidRPr="00FC4F5B">
        <w:rPr>
          <w:rFonts w:ascii="GHEA Grapalat" w:hAnsi="GHEA Grapalat"/>
          <w:sz w:val="24"/>
          <w:szCs w:val="24"/>
        </w:rPr>
        <w:t>համապատասխանեցումը</w:t>
      </w:r>
      <w:r w:rsidRPr="00FC4F5B">
        <w:rPr>
          <w:rFonts w:ascii="GHEA Grapalat" w:hAnsi="GHEA Grapalat"/>
          <w:sz w:val="24"/>
          <w:szCs w:val="24"/>
          <w:lang w:eastAsia="ru-RU"/>
        </w:rPr>
        <w:t xml:space="preserve"> վերոնշյալ </w:t>
      </w:r>
      <w:r w:rsidRPr="00FC4F5B">
        <w:rPr>
          <w:rFonts w:ascii="GHEA Grapalat" w:hAnsi="GHEA Grapalat"/>
          <w:sz w:val="24"/>
          <w:szCs w:val="24"/>
        </w:rPr>
        <w:t>օրենքներին:</w:t>
      </w:r>
      <w:r w:rsidR="00CA7216" w:rsidRPr="00FC4F5B">
        <w:rPr>
          <w:rFonts w:ascii="GHEA Grapalat" w:hAnsi="GHEA Grapalat"/>
          <w:sz w:val="24"/>
          <w:szCs w:val="24"/>
        </w:rPr>
        <w:t xml:space="preserve"> </w:t>
      </w:r>
      <w:r w:rsidR="00BB058E" w:rsidRPr="00FC4F5B">
        <w:rPr>
          <w:rFonts w:ascii="GHEA Grapalat" w:hAnsi="GHEA Grapalat"/>
          <w:sz w:val="24"/>
          <w:szCs w:val="24"/>
        </w:rPr>
        <w:t>Նախագ</w:t>
      </w:r>
      <w:r w:rsidR="00907558" w:rsidRPr="00FC4F5B">
        <w:rPr>
          <w:rFonts w:ascii="GHEA Grapalat" w:hAnsi="GHEA Grapalat"/>
          <w:sz w:val="24"/>
          <w:szCs w:val="24"/>
        </w:rPr>
        <w:t xml:space="preserve">ծի </w:t>
      </w:r>
      <w:r w:rsidR="00BB058E" w:rsidRPr="00FC4F5B">
        <w:rPr>
          <w:rFonts w:ascii="GHEA Grapalat" w:hAnsi="GHEA Grapalat"/>
          <w:sz w:val="24"/>
          <w:szCs w:val="24"/>
        </w:rPr>
        <w:t xml:space="preserve">ընդունմամբ </w:t>
      </w:r>
      <w:r w:rsidR="00131063" w:rsidRPr="00FC4F5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 xml:space="preserve">կշտկվեն տեխնիկական </w:t>
      </w:r>
      <w:r w:rsidR="005030BC" w:rsidRPr="00FC4F5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ան</w:t>
      </w:r>
      <w:r w:rsidR="00131063" w:rsidRPr="00FC4F5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համապատասխան</w:t>
      </w:r>
      <w:r w:rsidR="005030BC" w:rsidRPr="00FC4F5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ությունները։</w:t>
      </w:r>
    </w:p>
    <w:p w:rsidR="00DF6BE7" w:rsidRPr="00FC4F5B" w:rsidRDefault="00DF6BE7" w:rsidP="00907558">
      <w:pPr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</w:p>
    <w:p w:rsidR="00DF6BE7" w:rsidRPr="00FC4F5B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3.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Կապը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ռազմավարական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փաստաթղթերի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հետ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.</w:t>
      </w:r>
    </w:p>
    <w:p w:rsidR="000250FC" w:rsidRPr="00FC4F5B" w:rsidRDefault="00DF6BE7" w:rsidP="00907558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proofErr w:type="spellStart"/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Նախագիծը</w:t>
      </w:r>
      <w:proofErr w:type="spellEnd"/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չի</w:t>
      </w:r>
      <w:proofErr w:type="spellEnd"/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բխում</w:t>
      </w:r>
      <w:proofErr w:type="spellEnd"/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ռազմավարական</w:t>
      </w:r>
      <w:proofErr w:type="spellEnd"/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փաստաթղթերից</w:t>
      </w:r>
      <w:proofErr w:type="spellEnd"/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</w:p>
    <w:p w:rsidR="00907558" w:rsidRPr="00FC4F5B" w:rsidRDefault="00907558" w:rsidP="00907558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</w:rPr>
      </w:pPr>
    </w:p>
    <w:p w:rsidR="00DF6BE7" w:rsidRPr="00FC4F5B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4.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Լրացուցիչ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ֆինանսական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միջոցների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անհրաժեշտության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և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պետական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բյուջեի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եկամուտների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և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ծախսերի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սպասվելիք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փոփխությունների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մասին</w:t>
      </w:r>
      <w:proofErr w:type="spellEnd"/>
    </w:p>
    <w:p w:rsidR="00DF6BE7" w:rsidRPr="00FC4F5B" w:rsidRDefault="00DF6BE7" w:rsidP="00907558">
      <w:pPr>
        <w:spacing w:line="360" w:lineRule="auto"/>
        <w:ind w:right="76" w:firstLine="567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 w:rsidRPr="00FC4F5B">
        <w:rPr>
          <w:rFonts w:ascii="GHEA Grapalat" w:hAnsi="GHEA Grapalat" w:cs="Arial Unicode"/>
          <w:color w:val="000000"/>
          <w:sz w:val="24"/>
          <w:szCs w:val="24"/>
          <w:lang w:val="en-US"/>
        </w:rPr>
        <w:t>Ո</w:t>
      </w:r>
      <w:r w:rsidRPr="00FC4F5B">
        <w:rPr>
          <w:rFonts w:ascii="GHEA Grapalat" w:hAnsi="GHEA Grapalat" w:cs="Arial Unicode"/>
          <w:color w:val="000000"/>
          <w:sz w:val="24"/>
          <w:szCs w:val="24"/>
        </w:rPr>
        <w:t>րոշ</w:t>
      </w:r>
      <w:proofErr w:type="spellStart"/>
      <w:r w:rsidR="00907558" w:rsidRPr="00FC4F5B">
        <w:rPr>
          <w:rFonts w:ascii="GHEA Grapalat" w:hAnsi="GHEA Grapalat" w:cs="Arial Unicode"/>
          <w:color w:val="000000"/>
          <w:sz w:val="24"/>
          <w:szCs w:val="24"/>
          <w:lang w:val="en-US"/>
        </w:rPr>
        <w:t>ման</w:t>
      </w:r>
      <w:proofErr w:type="spellEnd"/>
      <w:r w:rsidRPr="00FC4F5B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նախագծի</w:t>
      </w:r>
      <w:r w:rsidRPr="00FC4F5B">
        <w:rPr>
          <w:rFonts w:ascii="GHEA Grapalat" w:eastAsia="Arial Unicode MS" w:hAnsi="GHEA Grapalat" w:cs="Arial Unicode MS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ընդունմամբ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բյուջեում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ծախսերի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Times Armenian"/>
          <w:color w:val="000000"/>
          <w:sz w:val="24"/>
          <w:szCs w:val="24"/>
        </w:rPr>
        <w:t>և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եկամուտների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ավելացում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նվազեցում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չի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նախատեսվում:</w:t>
      </w:r>
    </w:p>
    <w:p w:rsidR="00DF6BE7" w:rsidRPr="00FC4F5B" w:rsidRDefault="00DF6BE7" w:rsidP="00DF6BE7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hAnsi="GHEA Grapalat" w:cs="Sylfaen"/>
          <w:b/>
        </w:rPr>
      </w:pPr>
      <w:r w:rsidRPr="00FC4F5B">
        <w:rPr>
          <w:rFonts w:ascii="GHEA Grapalat" w:hAnsi="GHEA Grapalat" w:cs="Sylfaen"/>
          <w:b/>
          <w:lang w:val="fr-FR"/>
        </w:rPr>
        <w:t xml:space="preserve">5. </w:t>
      </w:r>
      <w:r w:rsidRPr="00FC4F5B">
        <w:rPr>
          <w:rFonts w:ascii="GHEA Grapalat" w:hAnsi="GHEA Grapalat" w:cs="Sylfaen"/>
          <w:b/>
        </w:rPr>
        <w:t>Նախագծի մշակման գործընթացում ներգրավված ինստիտուտները և անձինք</w:t>
      </w:r>
    </w:p>
    <w:p w:rsidR="00DF6BE7" w:rsidRPr="00FC4F5B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</w:rPr>
      </w:pPr>
      <w:r w:rsidRPr="00FC4F5B">
        <w:rPr>
          <w:rFonts w:ascii="GHEA Grapalat" w:hAnsi="GHEA Grapalat" w:cs="Tahoma"/>
          <w:sz w:val="24"/>
          <w:szCs w:val="24"/>
        </w:rPr>
        <w:t xml:space="preserve">Նախագիծը մշակվել է </w:t>
      </w:r>
      <w:r w:rsidRPr="00FC4F5B">
        <w:rPr>
          <w:rFonts w:ascii="GHEA Grapalat" w:hAnsi="GHEA Grapalat"/>
          <w:sz w:val="24"/>
          <w:szCs w:val="24"/>
        </w:rPr>
        <w:t>ՀՀ ներքին գործերի նախարարության</w:t>
      </w:r>
      <w:r w:rsidRPr="00FC4F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FC4F5B">
        <w:rPr>
          <w:rFonts w:ascii="GHEA Grapalat" w:hAnsi="GHEA Grapalat" w:cs="Tahoma"/>
          <w:sz w:val="24"/>
          <w:szCs w:val="24"/>
        </w:rPr>
        <w:t>կողմից:</w:t>
      </w:r>
    </w:p>
    <w:p w:rsidR="00DF6BE7" w:rsidRPr="00FC4F5B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</w:rPr>
      </w:pPr>
    </w:p>
    <w:p w:rsidR="00DF6BE7" w:rsidRPr="00FC4F5B" w:rsidRDefault="00DF6BE7" w:rsidP="00DF6BE7">
      <w:pPr>
        <w:pStyle w:val="ListParagraph"/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</w:rPr>
      </w:pPr>
      <w:r w:rsidRPr="00FC4F5B">
        <w:rPr>
          <w:rFonts w:ascii="GHEA Grapalat" w:hAnsi="GHEA Grapalat" w:cs="Sylfaen"/>
          <w:b/>
          <w:sz w:val="24"/>
          <w:szCs w:val="24"/>
        </w:rPr>
        <w:t>6. Ակնկալվող արդյունքը</w:t>
      </w:r>
    </w:p>
    <w:p w:rsidR="00DF6BE7" w:rsidRPr="00FC4F5B" w:rsidRDefault="00DF6BE7" w:rsidP="00DF6BE7">
      <w:pPr>
        <w:shd w:val="clear" w:color="auto" w:fill="FFFFFF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</w:pPr>
      <w:r w:rsidRPr="00FC4F5B">
        <w:rPr>
          <w:rFonts w:ascii="GHEA Grapalat" w:hAnsi="GHEA Grapalat"/>
          <w:sz w:val="24"/>
          <w:szCs w:val="24"/>
        </w:rPr>
        <w:t>Սույն</w:t>
      </w:r>
      <w:r w:rsidRPr="00FC4F5B">
        <w:rPr>
          <w:rFonts w:ascii="GHEA Grapalat" w:hAnsi="GHEA Grapalat"/>
          <w:sz w:val="24"/>
          <w:szCs w:val="24"/>
          <w:lang w:val="af-ZA"/>
        </w:rPr>
        <w:t xml:space="preserve"> որոշման </w:t>
      </w:r>
      <w:r w:rsidRPr="00FC4F5B">
        <w:rPr>
          <w:rFonts w:ascii="GHEA Grapalat" w:hAnsi="GHEA Grapalat"/>
          <w:sz w:val="24"/>
          <w:szCs w:val="24"/>
        </w:rPr>
        <w:t>ընդունման արդյունքում կկարգավորվի օրենսդրական համապատասխանությունը:</w:t>
      </w:r>
    </w:p>
    <w:p w:rsidR="00DF6BE7" w:rsidRPr="00FC4F5B" w:rsidRDefault="00DF6BE7" w:rsidP="00DF6BE7">
      <w:pPr>
        <w:spacing w:after="0" w:line="360" w:lineRule="auto"/>
        <w:rPr>
          <w:rStyle w:val="Strong"/>
          <w:rFonts w:ascii="GHEA Grapalat" w:eastAsia="Times New Roman" w:hAnsi="GHEA Grapalat"/>
          <w:b w:val="0"/>
          <w:sz w:val="24"/>
          <w:szCs w:val="24"/>
          <w:shd w:val="clear" w:color="auto" w:fill="FFFFFF"/>
          <w:lang w:val="fr-FR"/>
        </w:rPr>
      </w:pPr>
    </w:p>
    <w:p w:rsidR="00DF6BE7" w:rsidRPr="00FC4F5B" w:rsidRDefault="00DF6BE7" w:rsidP="00DF6BE7">
      <w:pPr>
        <w:spacing w:after="0" w:line="360" w:lineRule="auto"/>
        <w:jc w:val="right"/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</w:rPr>
      </w:pPr>
      <w:r w:rsidRPr="00FC4F5B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t xml:space="preserve">ՀՀ </w:t>
      </w:r>
      <w:r w:rsidR="003234E8" w:rsidRPr="00FC4F5B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</w:rPr>
        <w:t>ներքին գործերի նախարարություն</w:t>
      </w:r>
    </w:p>
    <w:p w:rsidR="00541706" w:rsidRPr="00FC4F5B" w:rsidRDefault="00541706">
      <w:pPr>
        <w:rPr>
          <w:rFonts w:ascii="GHEA Grapalat" w:hAnsi="GHEA Grapalat"/>
          <w:sz w:val="24"/>
          <w:szCs w:val="24"/>
        </w:rPr>
      </w:pPr>
    </w:p>
    <w:sectPr w:rsidR="00541706" w:rsidRPr="00FC4F5B" w:rsidSect="00A1703E">
      <w:pgSz w:w="11906" w:h="16838"/>
      <w:pgMar w:top="810" w:right="926" w:bottom="630" w:left="9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97D" w:rsidRDefault="0091697D" w:rsidP="000250FC">
      <w:pPr>
        <w:spacing w:after="0" w:line="240" w:lineRule="auto"/>
      </w:pPr>
      <w:r>
        <w:separator/>
      </w:r>
    </w:p>
  </w:endnote>
  <w:endnote w:type="continuationSeparator" w:id="0">
    <w:p w:rsidR="0091697D" w:rsidRDefault="0091697D" w:rsidP="00025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97D" w:rsidRDefault="0091697D" w:rsidP="000250FC">
      <w:pPr>
        <w:spacing w:after="0" w:line="240" w:lineRule="auto"/>
      </w:pPr>
      <w:r>
        <w:separator/>
      </w:r>
    </w:p>
  </w:footnote>
  <w:footnote w:type="continuationSeparator" w:id="0">
    <w:p w:rsidR="0091697D" w:rsidRDefault="0091697D" w:rsidP="000250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B2F40"/>
    <w:multiLevelType w:val="multilevel"/>
    <w:tmpl w:val="CC7C6080"/>
    <w:lvl w:ilvl="0">
      <w:start w:val="1"/>
      <w:numFmt w:val="decimal"/>
      <w:lvlText w:val="%1."/>
      <w:lvlJc w:val="left"/>
      <w:pPr>
        <w:ind w:left="720" w:hanging="360"/>
      </w:pPr>
      <w:rPr>
        <w:i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F33535"/>
    <w:multiLevelType w:val="multilevel"/>
    <w:tmpl w:val="C2525D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43640937"/>
    <w:multiLevelType w:val="multilevel"/>
    <w:tmpl w:val="7E782A08"/>
    <w:lvl w:ilvl="0">
      <w:start w:val="1"/>
      <w:numFmt w:val="bullet"/>
      <w:lvlText w:val="🞂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🞂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🞂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🞂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🞂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🞂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🞂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🞂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🞂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FA7253C"/>
    <w:multiLevelType w:val="multilevel"/>
    <w:tmpl w:val="12F4A0A6"/>
    <w:lvl w:ilvl="0">
      <w:start w:val="1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730C6AA9"/>
    <w:multiLevelType w:val="multilevel"/>
    <w:tmpl w:val="3CEA3310"/>
    <w:lvl w:ilvl="0">
      <w:start w:val="3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337"/>
    <w:rsid w:val="000004F8"/>
    <w:rsid w:val="000250FC"/>
    <w:rsid w:val="00077BE4"/>
    <w:rsid w:val="000C3ABD"/>
    <w:rsid w:val="000E715C"/>
    <w:rsid w:val="00117472"/>
    <w:rsid w:val="00131063"/>
    <w:rsid w:val="001A266C"/>
    <w:rsid w:val="00281BAB"/>
    <w:rsid w:val="00296386"/>
    <w:rsid w:val="002D1F99"/>
    <w:rsid w:val="003234E8"/>
    <w:rsid w:val="00335993"/>
    <w:rsid w:val="003A3627"/>
    <w:rsid w:val="004F31BD"/>
    <w:rsid w:val="005030BC"/>
    <w:rsid w:val="00541706"/>
    <w:rsid w:val="0055050D"/>
    <w:rsid w:val="005A2515"/>
    <w:rsid w:val="006726CE"/>
    <w:rsid w:val="006D2746"/>
    <w:rsid w:val="006D4DF6"/>
    <w:rsid w:val="00782BBB"/>
    <w:rsid w:val="00797AE8"/>
    <w:rsid w:val="007A55FB"/>
    <w:rsid w:val="007B11CB"/>
    <w:rsid w:val="00816CE2"/>
    <w:rsid w:val="00881412"/>
    <w:rsid w:val="00907558"/>
    <w:rsid w:val="0091697D"/>
    <w:rsid w:val="009A2306"/>
    <w:rsid w:val="009A42F6"/>
    <w:rsid w:val="00A1703E"/>
    <w:rsid w:val="00A5546F"/>
    <w:rsid w:val="00B37DB6"/>
    <w:rsid w:val="00BB058E"/>
    <w:rsid w:val="00C461A3"/>
    <w:rsid w:val="00CA7216"/>
    <w:rsid w:val="00D3067E"/>
    <w:rsid w:val="00DC4337"/>
    <w:rsid w:val="00DF6BE7"/>
    <w:rsid w:val="00EB49EE"/>
    <w:rsid w:val="00F91355"/>
    <w:rsid w:val="00FC4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4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irav8</cp:lastModifiedBy>
  <cp:revision>26</cp:revision>
  <cp:lastPrinted>2023-10-13T14:36:00Z</cp:lastPrinted>
  <dcterms:created xsi:type="dcterms:W3CDTF">2023-02-07T08:13:00Z</dcterms:created>
  <dcterms:modified xsi:type="dcterms:W3CDTF">2023-10-18T14:21:00Z</dcterms:modified>
</cp:coreProperties>
</file>