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66154" w14:textId="77777777"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9F083FF" w14:textId="77777777" w:rsidR="002239C0" w:rsidRPr="004F2A2D" w:rsidRDefault="000112E5" w:rsidP="000112E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C282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6B04951E" w14:textId="77777777"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9D9902E" w14:textId="77777777"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14:paraId="1A7D02B7" w14:textId="77777777"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48DDDD54" w14:textId="290729D1" w:rsidR="003E392D" w:rsidRDefault="002239C0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DF1874">
        <w:rPr>
          <w:rFonts w:ascii="GHEA Grapalat" w:hAnsi="GHEA Grapalat"/>
          <w:lang w:val="hy-AM"/>
        </w:rPr>
        <w:t xml:space="preserve">ՀՀ </w:t>
      </w:r>
      <w:r w:rsidR="003E392D">
        <w:rPr>
          <w:rFonts w:ascii="GHEA Grapalat" w:hAnsi="GHEA Grapalat"/>
          <w:lang w:val="hy-AM"/>
        </w:rPr>
        <w:t xml:space="preserve">կրթության, գիտության, մշակույթի և սպորտի նախարարությանը </w:t>
      </w:r>
      <w:r w:rsidR="00227CC6" w:rsidRPr="00FE3C87">
        <w:rPr>
          <w:rFonts w:ascii="GHEA Grapalat" w:hAnsi="GHEA Grapalat"/>
          <w:b/>
          <w:lang w:val="hy-AM"/>
        </w:rPr>
        <w:t>202</w:t>
      </w:r>
      <w:r w:rsidR="00227CC6">
        <w:rPr>
          <w:rFonts w:ascii="GHEA Grapalat" w:hAnsi="GHEA Grapalat"/>
          <w:b/>
          <w:lang w:val="hy-AM"/>
        </w:rPr>
        <w:t>3</w:t>
      </w:r>
      <w:r w:rsidR="00227CC6" w:rsidRPr="00FE3C87">
        <w:rPr>
          <w:rFonts w:ascii="GHEA Grapalat" w:hAnsi="GHEA Grapalat"/>
          <w:b/>
          <w:lang w:val="hy-AM"/>
        </w:rPr>
        <w:t xml:space="preserve"> թվականի պետական բյուջեով կապիտալ ծրագրերին հատկացված միջոցների միջև կատարել վերաբաշխում </w:t>
      </w:r>
      <w:r w:rsidR="00495B61">
        <w:rPr>
          <w:rFonts w:ascii="GHEA Grapalat" w:hAnsi="GHEA Grapalat"/>
          <w:b/>
          <w:lang w:val="hy-AM"/>
        </w:rPr>
        <w:t>15,144</w:t>
      </w:r>
      <w:r w:rsidR="0076634E">
        <w:rPr>
          <w:rFonts w:ascii="GHEA Grapalat" w:hAnsi="GHEA Grapalat"/>
          <w:b/>
          <w:lang w:val="hy-AM"/>
        </w:rPr>
        <w:t xml:space="preserve">.1 </w:t>
      </w:r>
      <w:r w:rsidR="00227CC6" w:rsidRPr="00FE3C87">
        <w:rPr>
          <w:rFonts w:ascii="GHEA Grapalat" w:hAnsi="GHEA Grapalat"/>
          <w:b/>
          <w:lang w:val="hy-AM"/>
        </w:rPr>
        <w:t xml:space="preserve">հազար դրամ գումարի </w:t>
      </w:r>
      <w:r w:rsidR="00227CC6" w:rsidRPr="00227CC6">
        <w:rPr>
          <w:rFonts w:ascii="GHEA Grapalat" w:hAnsi="GHEA Grapalat"/>
          <w:b/>
          <w:lang w:val="hy-AM"/>
        </w:rPr>
        <w:t>շրջանակներում</w:t>
      </w:r>
      <w:r w:rsidR="00227CC6">
        <w:rPr>
          <w:rFonts w:ascii="GHEA Grapalat" w:hAnsi="GHEA Grapalat"/>
          <w:b/>
          <w:lang w:val="hy-AM"/>
        </w:rPr>
        <w:t xml:space="preserve"> </w:t>
      </w:r>
      <w:r w:rsidR="00227CC6" w:rsidRPr="003C1CFF">
        <w:rPr>
          <w:rFonts w:ascii="GHEA Grapalat" w:hAnsi="GHEA Grapalat"/>
          <w:lang w:val="hy-AM"/>
        </w:rPr>
        <w:t>(</w:t>
      </w:r>
      <w:r w:rsidR="00227CC6" w:rsidRPr="00DF1874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227CC6" w:rsidRPr="00DF1874">
        <w:rPr>
          <w:rFonts w:ascii="GHEA Grapalat" w:hAnsi="GHEA Grapalat"/>
          <w:lang w:val="hy-AM"/>
        </w:rPr>
        <w:t>«</w:t>
      </w:r>
      <w:r w:rsidR="004C4956" w:rsidRPr="004C4956">
        <w:rPr>
          <w:rFonts w:ascii="GHEA Grapalat" w:hAnsi="GHEA Grapalat"/>
          <w:lang w:val="hy-AM"/>
        </w:rPr>
        <w:t>Շենքերի և շինությունների կապիտալ վերանորոգում</w:t>
      </w:r>
      <w:r w:rsidR="00227CC6" w:rsidRPr="00DF1874">
        <w:rPr>
          <w:rFonts w:ascii="GHEA Grapalat" w:hAnsi="GHEA Grapalat"/>
          <w:lang w:val="hy-AM"/>
        </w:rPr>
        <w:t>» հոդվածով</w:t>
      </w:r>
      <w:r w:rsidR="004C4956">
        <w:rPr>
          <w:rFonts w:ascii="GHEA Grapalat" w:hAnsi="GHEA Grapalat"/>
          <w:lang w:val="hy-AM"/>
        </w:rPr>
        <w:t xml:space="preserve">՝ </w:t>
      </w:r>
      <w:r w:rsidR="0076634E">
        <w:rPr>
          <w:rFonts w:ascii="GHEA Grapalat" w:hAnsi="GHEA Grapalat"/>
          <w:lang w:val="hy-AM"/>
        </w:rPr>
        <w:t xml:space="preserve">10,096.1 </w:t>
      </w:r>
      <w:r w:rsidR="004C4956">
        <w:rPr>
          <w:rFonts w:ascii="GHEA Grapalat" w:hAnsi="GHEA Grapalat"/>
          <w:lang w:val="hy-AM"/>
        </w:rPr>
        <w:t>հազար դրամ</w:t>
      </w:r>
      <w:r w:rsidR="00495B61">
        <w:rPr>
          <w:rFonts w:ascii="GHEA Grapalat" w:hAnsi="GHEA Grapalat"/>
          <w:lang w:val="hy-AM"/>
        </w:rPr>
        <w:t xml:space="preserve"> և</w:t>
      </w:r>
      <w:r w:rsidR="009B07A5">
        <w:rPr>
          <w:rFonts w:ascii="GHEA Grapalat" w:hAnsi="GHEA Grapalat"/>
          <w:lang w:val="hy-AM"/>
        </w:rPr>
        <w:t xml:space="preserve"> «Նախագծահետազոտական ծախսեր» հոդվածով՝ </w:t>
      </w:r>
      <w:r w:rsidR="009B07A5" w:rsidRPr="009B07A5">
        <w:rPr>
          <w:rFonts w:ascii="GHEA Grapalat" w:hAnsi="GHEA Grapalat"/>
          <w:lang w:val="hy-AM"/>
        </w:rPr>
        <w:t xml:space="preserve"> 5,048.0 </w:t>
      </w:r>
      <w:r w:rsidR="009B07A5">
        <w:rPr>
          <w:rFonts w:ascii="GHEA Grapalat" w:hAnsi="GHEA Grapalat"/>
          <w:lang w:val="hy-AM"/>
        </w:rPr>
        <w:t>հազար դրամ</w:t>
      </w:r>
      <w:r w:rsidR="00227CC6" w:rsidRPr="003C1CFF">
        <w:rPr>
          <w:rFonts w:ascii="GHEA Grapalat" w:hAnsi="GHEA Grapalat"/>
          <w:lang w:val="hy-AM"/>
        </w:rPr>
        <w:t>)</w:t>
      </w:r>
      <w:r w:rsidR="003E392D" w:rsidRPr="00DF1874">
        <w:rPr>
          <w:rFonts w:ascii="GHEA Grapalat" w:hAnsi="GHEA Grapalat"/>
          <w:lang w:val="hy-AM"/>
        </w:rPr>
        <w:t>՝ գումարն ուղղելով</w:t>
      </w:r>
      <w:r w:rsidR="007F6A64">
        <w:rPr>
          <w:rFonts w:ascii="GHEA Grapalat" w:hAnsi="GHEA Grapalat"/>
          <w:lang w:val="hy-AM"/>
        </w:rPr>
        <w:t xml:space="preserve"> </w:t>
      </w:r>
      <w:r w:rsidR="004C4956">
        <w:rPr>
          <w:rFonts w:ascii="GHEA Grapalat" w:hAnsi="GHEA Grapalat"/>
          <w:lang w:val="hy-AM"/>
        </w:rPr>
        <w:t>ՀՀ</w:t>
      </w:r>
      <w:r w:rsidR="004C4956" w:rsidRPr="00701FCC">
        <w:rPr>
          <w:rFonts w:ascii="GHEA Grapalat" w:hAnsi="GHEA Grapalat"/>
          <w:lang w:val="hy-AM"/>
        </w:rPr>
        <w:t>-ում</w:t>
      </w:r>
      <w:r w:rsidR="004C4956">
        <w:rPr>
          <w:rFonts w:ascii="GHEA Grapalat" w:hAnsi="GHEA Grapalat"/>
          <w:lang w:val="hy-AM"/>
        </w:rPr>
        <w:t xml:space="preserve"> </w:t>
      </w:r>
      <w:r w:rsidR="004C4956" w:rsidRPr="00701FCC">
        <w:rPr>
          <w:rFonts w:ascii="GHEA Grapalat" w:hAnsi="GHEA Grapalat"/>
          <w:lang w:val="hy-AM"/>
        </w:rPr>
        <w:t>մի շարք հուշարձանների վերականգնման</w:t>
      </w:r>
      <w:r w:rsidR="004C4956">
        <w:rPr>
          <w:rFonts w:ascii="GHEA Grapalat" w:hAnsi="GHEA Grapalat"/>
          <w:lang w:val="hy-AM"/>
        </w:rPr>
        <w:t xml:space="preserve"> և </w:t>
      </w:r>
      <w:r w:rsidR="00495B61">
        <w:rPr>
          <w:rFonts w:ascii="GHEA Grapalat" w:hAnsi="GHEA Grapalat"/>
          <w:lang w:val="hy-AM"/>
        </w:rPr>
        <w:t xml:space="preserve">նախագծման </w:t>
      </w:r>
      <w:r w:rsidR="004C4956" w:rsidRPr="00701FCC">
        <w:rPr>
          <w:rFonts w:ascii="GHEA Grapalat" w:hAnsi="GHEA Grapalat"/>
          <w:lang w:val="hy-AM"/>
        </w:rPr>
        <w:t>աշխատանքների</w:t>
      </w:r>
      <w:r w:rsidR="004C4956">
        <w:rPr>
          <w:rFonts w:ascii="GHEA Grapalat" w:hAnsi="GHEA Grapalat"/>
          <w:lang w:val="hy-AM"/>
        </w:rPr>
        <w:t>ն</w:t>
      </w:r>
      <w:r w:rsidR="004C4956" w:rsidRPr="00B017CD">
        <w:rPr>
          <w:rFonts w:ascii="GHEA Grapalat" w:hAnsi="GHEA Grapalat"/>
          <w:lang w:val="hy-AM"/>
        </w:rPr>
        <w:t>,</w:t>
      </w:r>
      <w:r w:rsidR="004C4956">
        <w:rPr>
          <w:rFonts w:ascii="GHEA Grapalat" w:hAnsi="GHEA Grapalat"/>
          <w:lang w:val="hy-AM"/>
        </w:rPr>
        <w:t xml:space="preserve"> մասնավորապես՝ </w:t>
      </w:r>
    </w:p>
    <w:p w14:paraId="0280B7DC" w14:textId="77777777" w:rsidR="009577DB" w:rsidRDefault="009577DB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tbl>
      <w:tblPr>
        <w:tblpPr w:leftFromText="180" w:rightFromText="180" w:vertAnchor="text" w:horzAnchor="margin" w:tblpXSpec="center" w:tblpY="423"/>
        <w:tblW w:w="8472" w:type="dxa"/>
        <w:tblLook w:val="04A0" w:firstRow="1" w:lastRow="0" w:firstColumn="1" w:lastColumn="0" w:noHBand="0" w:noVBand="1"/>
      </w:tblPr>
      <w:tblGrid>
        <w:gridCol w:w="5778"/>
        <w:gridCol w:w="2694"/>
      </w:tblGrid>
      <w:tr w:rsidR="004C4956" w:rsidRPr="004C4956" w14:paraId="3B8AC553" w14:textId="77777777" w:rsidTr="00A03442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  <w:hideMark/>
          </w:tcPr>
          <w:p w14:paraId="1F1A2C52" w14:textId="77777777" w:rsidR="004C4956" w:rsidRPr="00741C07" w:rsidRDefault="004C4956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ԸՆԴԱՄԵՆԸ, որից՝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</w:tcPr>
          <w:p w14:paraId="4A22FE83" w14:textId="5077EBFE" w:rsidR="004C4956" w:rsidRPr="000A4005" w:rsidRDefault="00495B61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495B61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15,144.1 </w:t>
            </w:r>
            <w:r w:rsidR="004C4956" w:rsidRPr="00A24C92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հազար դրամ</w:t>
            </w:r>
          </w:p>
        </w:tc>
      </w:tr>
      <w:tr w:rsidR="00A03442" w:rsidRPr="004C4956" w14:paraId="0132ADC5" w14:textId="77777777" w:rsidTr="00A03442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73326F8C" w14:textId="77777777" w:rsidR="00A03442" w:rsidRPr="00A03442" w:rsidRDefault="00A03442" w:rsidP="00A03442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Գիտանախագծային փաստաթղթեր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14:paraId="70EE4DFC" w14:textId="77777777" w:rsidR="00A03442" w:rsidRPr="00A03442" w:rsidRDefault="00A03442" w:rsidP="00A03442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5,048.0 հազար դրամ</w:t>
            </w:r>
          </w:p>
        </w:tc>
      </w:tr>
      <w:tr w:rsidR="00A03442" w:rsidRPr="00A03442" w14:paraId="6C88B830" w14:textId="77777777" w:rsidTr="00A0344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0FD5D" w14:textId="77777777" w:rsidR="00A03442" w:rsidRPr="00A03442" w:rsidRDefault="00A03442" w:rsidP="00A03442">
            <w:pPr>
              <w:jc w:val="both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t>Բաղրամյան համայնքի Բագարան բնակավայրի Շուշանավանքի նորոգման, ամրակայման և վերականգնման գիտանախագծային փաստաթղթեր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«Էսքիզային նախագիծ» փուլ</w:t>
            </w: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4A55D" w14:textId="77777777" w:rsidR="00A03442" w:rsidRPr="009B07A5" w:rsidRDefault="00A03442" w:rsidP="00A0344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1,608.0</w:t>
            </w:r>
            <w:r w:rsidRPr="00A0344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A03442" w:rsidRPr="00A03442" w14:paraId="42C2E8C7" w14:textId="77777777" w:rsidTr="00A0344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EF200" w14:textId="77777777" w:rsidR="00A03442" w:rsidRPr="00A03442" w:rsidRDefault="00A03442" w:rsidP="00A03442">
            <w:pPr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Գեղարքունիքի մարզ</w:t>
            </w:r>
          </w:p>
          <w:p w14:paraId="5C66C317" w14:textId="77777777" w:rsidR="00A03442" w:rsidRPr="00A03442" w:rsidRDefault="00A03442" w:rsidP="00A03442">
            <w:pPr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t>Գավառ համայնքի «Բերդկունք» ամրոցի և կից կառույցների ամրակայման, վերականգնման և տարածքի մասնակի բարեկարգման գիտանախագծային փաստաթղթեր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«Էսքիզային նախագիծ» փուլ</w:t>
            </w: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572211" w14:textId="77777777" w:rsidR="00A03442" w:rsidRPr="009B07A5" w:rsidRDefault="00A03442" w:rsidP="00A0344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0344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1,880.0</w:t>
            </w:r>
          </w:p>
        </w:tc>
      </w:tr>
      <w:tr w:rsidR="00A03442" w:rsidRPr="00A03442" w14:paraId="782AA6E6" w14:textId="77777777" w:rsidTr="00A0344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E4D9" w14:textId="77777777" w:rsidR="00A03442" w:rsidRPr="00A03442" w:rsidRDefault="00A03442" w:rsidP="00A03442">
            <w:pPr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Վայոց Ձորի մարզ</w:t>
            </w:r>
          </w:p>
          <w:p w14:paraId="35202868" w14:textId="77777777" w:rsidR="00A03442" w:rsidRPr="00A03442" w:rsidRDefault="00A03442" w:rsidP="00A03442">
            <w:pPr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Եղեգիս համայնքի Աղնջաձոր բնակավայրի Օրբելյանների քարավանատան (Սելիմի) </w:t>
            </w: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նորոգման, ամրակայման, վերականգնման և տարածքի բարեկարգման գիտանախագծային փաստաթղթեր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«Էսքիզային նախագիծ» փուլ</w:t>
            </w:r>
            <w:r w:rsidRPr="00A03442">
              <w:rPr>
                <w:rFonts w:ascii="GHEA Grapalat" w:hAnsi="GHEA Grapalat" w:cs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AF3E0" w14:textId="77777777" w:rsidR="00A03442" w:rsidRPr="009B07A5" w:rsidRDefault="00A03442" w:rsidP="00A0344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0344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1,560.0</w:t>
            </w:r>
          </w:p>
        </w:tc>
      </w:tr>
      <w:tr w:rsidR="004C4956" w:rsidRPr="004C4956" w14:paraId="0F923FEE" w14:textId="77777777" w:rsidTr="00A03442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1751AD2F" w14:textId="77777777" w:rsidR="004C4956" w:rsidRPr="00741C07" w:rsidRDefault="004C4956" w:rsidP="003D3DE7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6D9FA5" w14:textId="77777777" w:rsidR="004C4956" w:rsidRPr="00741C07" w:rsidRDefault="00521EFD" w:rsidP="003D3DE7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521EF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10,096.1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4C4956" w:rsidRPr="006846F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հազար դրամ</w:t>
            </w:r>
          </w:p>
        </w:tc>
      </w:tr>
      <w:tr w:rsidR="004C4956" w:rsidRPr="009577DB" w14:paraId="70C19FA9" w14:textId="77777777" w:rsidTr="00A03442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B4FC5" w14:textId="77777777" w:rsidR="004C4956" w:rsidRPr="009577DB" w:rsidRDefault="009577DB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577D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Տեղ համայնքի Սբ Գևորգ եկեղեցու գավիթին զանգակատան իրականացում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202F40" w14:textId="77777777" w:rsidR="004C4956" w:rsidRDefault="009577DB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577D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10,096.1</w:t>
            </w:r>
          </w:p>
        </w:tc>
      </w:tr>
    </w:tbl>
    <w:p w14:paraId="4F17086F" w14:textId="77777777" w:rsidR="004C4956" w:rsidRPr="009577DB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Calibri"/>
          <w:color w:val="000000"/>
          <w:lang w:val="hy-AM" w:eastAsia="ru-RU"/>
        </w:rPr>
      </w:pPr>
    </w:p>
    <w:p w14:paraId="41AB75D9" w14:textId="77777777" w:rsidR="004C4956" w:rsidRPr="009577DB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Calibri"/>
          <w:color w:val="000000"/>
          <w:lang w:val="hy-AM" w:eastAsia="ru-RU"/>
        </w:rPr>
      </w:pPr>
    </w:p>
    <w:p w14:paraId="69D4D268" w14:textId="77777777" w:rsidR="004C4956" w:rsidRPr="009577DB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Calibri"/>
          <w:color w:val="000000"/>
          <w:lang w:val="hy-AM" w:eastAsia="ru-RU"/>
        </w:rPr>
      </w:pPr>
    </w:p>
    <w:p w14:paraId="2498D20D" w14:textId="77777777" w:rsidR="004C4956" w:rsidRPr="009577DB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Calibri"/>
          <w:color w:val="000000"/>
          <w:lang w:val="hy-AM" w:eastAsia="ru-RU"/>
        </w:rPr>
      </w:pPr>
    </w:p>
    <w:p w14:paraId="15BEF047" w14:textId="77777777" w:rsidR="004C4956" w:rsidRPr="009577DB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Calibri"/>
          <w:color w:val="000000"/>
          <w:lang w:val="hy-AM" w:eastAsia="ru-RU"/>
        </w:rPr>
      </w:pPr>
    </w:p>
    <w:p w14:paraId="59148612" w14:textId="77777777" w:rsidR="004C4956" w:rsidRPr="009577DB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Calibri"/>
          <w:color w:val="000000"/>
          <w:lang w:val="hy-AM" w:eastAsia="ru-RU"/>
        </w:rPr>
      </w:pPr>
    </w:p>
    <w:p w14:paraId="496F8423" w14:textId="77777777" w:rsidR="009577DB" w:rsidRDefault="009577DB" w:rsidP="009577D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/>
          <w:lang w:val="hy-AM"/>
        </w:rPr>
        <w:t xml:space="preserve">Վերոնշյալ նպատակով Նախագծով նվազեցվում է 2023 թվականի պետական բյուջեի 1075 ծրագրի 21001 միջոցառմամբ նախատեսված գումարի մի մասը, </w:t>
      </w:r>
      <w:r w:rsidRPr="00FE3C87">
        <w:rPr>
          <w:rFonts w:ascii="GHEA Grapalat" w:hAnsi="GHEA Grapalat" w:cs="Sylfaen"/>
          <w:lang w:val="hy-AM" w:eastAsia="ru-RU"/>
        </w:rPr>
        <w:t>որ</w:t>
      </w:r>
      <w:r>
        <w:rPr>
          <w:rFonts w:ascii="GHEA Grapalat" w:hAnsi="GHEA Grapalat" w:cs="Sylfaen"/>
          <w:lang w:val="hy-AM" w:eastAsia="ru-RU"/>
        </w:rPr>
        <w:t xml:space="preserve">ի </w:t>
      </w:r>
      <w:r w:rsidRPr="00FE3C87">
        <w:rPr>
          <w:rFonts w:ascii="GHEA Grapalat" w:hAnsi="GHEA Grapalat" w:cs="Sylfaen"/>
          <w:lang w:val="hy-AM" w:eastAsia="ru-RU"/>
        </w:rPr>
        <w:t>հետագայում ամբողջական կամ մասնակի վերականգնման անհրաժեշտությունը առկա չէ:</w:t>
      </w:r>
      <w:r>
        <w:rPr>
          <w:rFonts w:ascii="GHEA Grapalat" w:hAnsi="GHEA Grapalat" w:cs="Sylfaen"/>
          <w:lang w:val="hy-AM" w:eastAsia="ru-RU"/>
        </w:rPr>
        <w:t xml:space="preserve"> Մասնավորապես՝ նվազեցվում է </w:t>
      </w:r>
      <w:r w:rsidRPr="00324C54">
        <w:rPr>
          <w:rFonts w:ascii="GHEA Grapalat" w:hAnsi="GHEA Grapalat" w:cs="Sylfaen"/>
          <w:lang w:val="hy-AM" w:eastAsia="ru-RU"/>
        </w:rPr>
        <w:t>Հայոց ցեղասպանության հուշահամալիրի և թանգա</w:t>
      </w:r>
      <w:r>
        <w:rPr>
          <w:rFonts w:ascii="GHEA Grapalat" w:hAnsi="GHEA Grapalat" w:cs="Sylfaen"/>
          <w:lang w:val="hy-AM" w:eastAsia="ru-RU"/>
        </w:rPr>
        <w:t>րանի հիմնանորոգման և բարեկարգման համար նախատեսված գումարի մի մասը: Նվազեցվող մնացորդը պայմանավորված է այն հանգամանքով, որ աշխատանքների կատարման համար անհրաժեշտ</w:t>
      </w:r>
      <w:r w:rsidRPr="00324C54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 xml:space="preserve">նախագծանախահաշվային փաստաթղթերի փաթեթը ուներ լրամշակման կարիք և ներկայումս </w:t>
      </w:r>
      <w:r w:rsidRPr="00324C54">
        <w:rPr>
          <w:rFonts w:ascii="GHEA Grapalat" w:hAnsi="GHEA Grapalat" w:cs="Sylfaen"/>
          <w:lang w:val="hy-AM" w:eastAsia="ru-RU"/>
        </w:rPr>
        <w:t xml:space="preserve">համալիր փորձաքննության փուլում </w:t>
      </w:r>
      <w:r>
        <w:rPr>
          <w:rFonts w:ascii="GHEA Grapalat" w:hAnsi="GHEA Grapalat" w:cs="Sylfaen"/>
          <w:lang w:val="hy-AM" w:eastAsia="ru-RU"/>
        </w:rPr>
        <w:t>է: Ըստ այդմ, 2023թ.-ի բյուջեով նախատեսված 262.8 մլն ՀՀ դրամի իրացումը մինչև տարեվերջ անիրատեսական է: Միաժամանակ, Նախագծով կատարվող նվազեցումների արդյունքում արդյունքային ցուցանիշների փոփոխության անհրաժեշտություն չի առաջանում:</w:t>
      </w:r>
    </w:p>
    <w:p w14:paraId="76E59A42" w14:textId="77777777"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615BD487" w14:textId="77777777" w:rsidR="00B80186" w:rsidRDefault="00B8018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1AF5374E" w14:textId="77777777" w:rsidR="00BD0FAD" w:rsidRDefault="00BD0FAD" w:rsidP="0075525A">
      <w:pPr>
        <w:tabs>
          <w:tab w:val="left" w:pos="5407"/>
        </w:tabs>
        <w:spacing w:line="360" w:lineRule="auto"/>
        <w:ind w:firstLine="709"/>
        <w:jc w:val="center"/>
        <w:rPr>
          <w:rFonts w:ascii="GHEA Grapalat" w:hAnsi="GHEA Grapalat" w:cs="GHEA Grapalat"/>
          <w:sz w:val="24"/>
          <w:szCs w:val="24"/>
          <w:u w:val="thick"/>
          <w:lang w:val="hy-AM"/>
        </w:rPr>
      </w:pPr>
      <w:r w:rsidRPr="00BD0FAD">
        <w:rPr>
          <w:rFonts w:ascii="GHEA Grapalat" w:hAnsi="GHEA Grapalat" w:cs="GHEA Grapalat"/>
          <w:sz w:val="24"/>
          <w:szCs w:val="24"/>
          <w:u w:val="thick"/>
          <w:lang w:val="hy-AM"/>
        </w:rPr>
        <w:t>Տեղ համայնքի Սբ Գևորգ եկեղեցու գավիթին զանգակատան իրականաց</w:t>
      </w:r>
      <w:r w:rsidR="0011275A">
        <w:rPr>
          <w:rFonts w:ascii="GHEA Grapalat" w:hAnsi="GHEA Grapalat" w:cs="GHEA Grapalat"/>
          <w:sz w:val="24"/>
          <w:szCs w:val="24"/>
          <w:u w:val="thick"/>
          <w:lang w:val="hy-AM"/>
        </w:rPr>
        <w:t>ման աշխատանքներ</w:t>
      </w:r>
    </w:p>
    <w:p w14:paraId="4C577344" w14:textId="77777777" w:rsidR="008F5113" w:rsidRDefault="00BD0FAD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Ն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 xml:space="preserve">երկայումս պետական </w:t>
      </w:r>
      <w:r>
        <w:rPr>
          <w:rFonts w:ascii="GHEA Grapalat" w:hAnsi="GHEA Grapalat" w:cs="GHEA Grapalat"/>
          <w:sz w:val="24"/>
          <w:szCs w:val="24"/>
          <w:lang w:val="hy-AM"/>
        </w:rPr>
        <w:t>բյուջեի միջոցներով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 xml:space="preserve"> իրականացվում է ՀՀ Սյունիքի մարզի Տեղ համայնքի Սբ. Գևորգ եկեղեցու վերականգնման և տարածքի բարեկարգման աշխատանքները:  Միևնույն ժամանակ եկեղեցին և դրան հարակից 17-18</w:t>
      </w:r>
      <w:r>
        <w:rPr>
          <w:rFonts w:ascii="GHEA Grapalat" w:hAnsi="GHEA Grapalat" w:cs="GHEA Grapalat"/>
          <w:sz w:val="24"/>
          <w:szCs w:val="24"/>
          <w:lang w:val="hy-AM"/>
        </w:rPr>
        <w:t>-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 xml:space="preserve">րդ դարերի գավիթը չունի խաչ և զանգ, որոնց տեղադրման համար տարիներ շարունակ բնակիչների և համայնքի կողմից խնդրանք-դիմումներ են ներկայացվել </w:t>
      </w:r>
      <w:r>
        <w:rPr>
          <w:rFonts w:ascii="GHEA Grapalat" w:hAnsi="GHEA Grapalat" w:cs="GHEA Grapalat"/>
          <w:sz w:val="24"/>
          <w:szCs w:val="24"/>
          <w:lang w:val="hy-AM"/>
        </w:rPr>
        <w:t>Նախարարություն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>: 2017 թ. ներկայացվել է զանգակատան էսքիզային նախագիծ, որը հավանության է արժանացել գիտամեթոդական խորհրդի կողմից:</w:t>
      </w:r>
      <w:r w:rsidR="008F5113">
        <w:rPr>
          <w:rFonts w:ascii="GHEA Grapalat" w:hAnsi="GHEA Grapalat" w:cs="GHEA Grapalat"/>
          <w:sz w:val="24"/>
          <w:szCs w:val="24"/>
          <w:lang w:val="hy-AM"/>
        </w:rPr>
        <w:t xml:space="preserve"> 2023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>թ.</w:t>
      </w:r>
      <w:r w:rsidR="008F5113">
        <w:rPr>
          <w:rFonts w:ascii="GHEA Grapalat" w:hAnsi="GHEA Grapalat" w:cs="GHEA Grapalat"/>
          <w:sz w:val="24"/>
          <w:szCs w:val="24"/>
          <w:lang w:val="hy-AM"/>
        </w:rPr>
        <w:t>-ին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 xml:space="preserve"> համայնքի միջոցներով ձեռք</w:t>
      </w:r>
      <w:r w:rsidR="008F5113">
        <w:rPr>
          <w:rFonts w:ascii="GHEA Grapalat" w:hAnsi="GHEA Grapalat" w:cs="GHEA Grapalat"/>
          <w:sz w:val="24"/>
          <w:szCs w:val="24"/>
          <w:lang w:val="hy-AM"/>
        </w:rPr>
        <w:t xml:space="preserve"> են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 xml:space="preserve"> բերվել վերոնշյալ զանգակատան իրականացման </w:t>
      </w:r>
      <w:r w:rsidR="008F5113">
        <w:rPr>
          <w:rFonts w:ascii="GHEA Grapalat" w:hAnsi="GHEA Grapalat" w:cs="GHEA Grapalat"/>
          <w:sz w:val="24"/>
          <w:szCs w:val="24"/>
          <w:lang w:val="hy-AM"/>
        </w:rPr>
        <w:t xml:space="preserve">ամբողջական 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>նախագծ</w:t>
      </w:r>
      <w:r w:rsidR="008F5113">
        <w:rPr>
          <w:rFonts w:ascii="GHEA Grapalat" w:hAnsi="GHEA Grapalat" w:cs="GHEA Grapalat"/>
          <w:sz w:val="24"/>
          <w:szCs w:val="24"/>
          <w:lang w:val="hy-AM"/>
        </w:rPr>
        <w:t xml:space="preserve">անախահաշվային 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>փաստաթղթերը: Նպատակահարմարությունից ելնելով</w:t>
      </w:r>
      <w:r w:rsidR="008F5113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lastRenderedPageBreak/>
        <w:t>անհրաժեշտ է զանգակատան կառուցման աշխատանքներն իրականացնել ընթացող վերականգնման աշխատանքներին զուգահեռ: Նախատեսվում է, որ վերականգնումից հետո կառույցը ծառայելու է ոչ միայն</w:t>
      </w:r>
      <w:r w:rsidR="008F511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>զբոսաշրջային-ճանաչողական նպատակով, այլ</w:t>
      </w:r>
      <w:r w:rsidR="008F5113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 xml:space="preserve"> շահագործվելու է իր ֆունկցիոնալ բնույթին համապատասխան:</w:t>
      </w:r>
    </w:p>
    <w:p w14:paraId="51EDDFED" w14:textId="77777777" w:rsidR="008F0488" w:rsidRDefault="00BD0FAD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0FAD">
        <w:rPr>
          <w:rFonts w:ascii="GHEA Grapalat" w:hAnsi="GHEA Grapalat" w:cs="GHEA Grapalat"/>
          <w:sz w:val="24"/>
          <w:szCs w:val="24"/>
          <w:lang w:val="hy-AM"/>
        </w:rPr>
        <w:t xml:space="preserve">Հաշվի առնելով վերոգրյալը՝ </w:t>
      </w:r>
      <w:r w:rsidR="008F5113">
        <w:rPr>
          <w:rFonts w:ascii="GHEA Grapalat" w:hAnsi="GHEA Grapalat" w:cs="GHEA Grapalat"/>
          <w:sz w:val="24"/>
          <w:szCs w:val="24"/>
          <w:lang w:val="hy-AM"/>
        </w:rPr>
        <w:t>Նախագծով նախատեսվում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 xml:space="preserve"> է </w:t>
      </w:r>
      <w:r w:rsidR="008F5113" w:rsidRPr="008F5113">
        <w:rPr>
          <w:rFonts w:ascii="GHEA Grapalat" w:hAnsi="GHEA Grapalat" w:cs="GHEA Grapalat"/>
          <w:sz w:val="24"/>
          <w:szCs w:val="24"/>
          <w:lang w:val="hy-AM"/>
        </w:rPr>
        <w:t xml:space="preserve">10,096.1 </w:t>
      </w:r>
      <w:r w:rsidR="008F5113">
        <w:rPr>
          <w:rFonts w:ascii="GHEA Grapalat" w:hAnsi="GHEA Grapalat" w:cs="GHEA Grapalat"/>
          <w:sz w:val="24"/>
          <w:szCs w:val="24"/>
          <w:lang w:val="hy-AM"/>
        </w:rPr>
        <w:t xml:space="preserve">հազար դրամ գումար հատկացնել </w:t>
      </w:r>
      <w:r w:rsidRPr="00BD0FAD">
        <w:rPr>
          <w:rFonts w:ascii="GHEA Grapalat" w:hAnsi="GHEA Grapalat" w:cs="GHEA Grapalat"/>
          <w:sz w:val="24"/>
          <w:szCs w:val="24"/>
          <w:lang w:val="hy-AM"/>
        </w:rPr>
        <w:t>ՀՀ Սյունիքի մարզի Տեղ գյուղի Սբ. Գևորգ եկեղեցու գավիթի վրա զանգակատան տեղակայման աշխատանքերի իրականացման համար</w:t>
      </w:r>
      <w:r w:rsidR="008F5113">
        <w:rPr>
          <w:rFonts w:ascii="GHEA Grapalat" w:hAnsi="GHEA Grapalat" w:cs="GHEA Grapalat"/>
          <w:sz w:val="24"/>
          <w:szCs w:val="24"/>
          <w:lang w:val="hy-AM"/>
        </w:rPr>
        <w:t>: Միաժամանակ, զուգահեռ հայտարարվել են կապալային աշխատանքների և աշխատանքների նկատմամբ տեխնիկական հսկողության ծառայության գնման մրցույթները:</w:t>
      </w:r>
    </w:p>
    <w:p w14:paraId="2DB47A57" w14:textId="77777777" w:rsidR="0011275A" w:rsidRDefault="0011275A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</w:pPr>
    </w:p>
    <w:p w14:paraId="7FC61D04" w14:textId="77777777" w:rsidR="00071FA8" w:rsidRDefault="0075525A" w:rsidP="0075525A">
      <w:pPr>
        <w:tabs>
          <w:tab w:val="left" w:pos="5407"/>
        </w:tabs>
        <w:spacing w:line="360" w:lineRule="auto"/>
        <w:ind w:firstLine="709"/>
        <w:jc w:val="center"/>
        <w:rPr>
          <w:rFonts w:ascii="GHEA Grapalat" w:hAnsi="GHEA Grapalat" w:cs="GHEA Grapalat"/>
          <w:sz w:val="24"/>
          <w:szCs w:val="24"/>
          <w:u w:val="thick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  <w:t>Գ</w:t>
      </w:r>
      <w:r w:rsidR="0011275A" w:rsidRPr="0011275A"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  <w:t>իտանախագծային փաստաթղթեր</w:t>
      </w:r>
      <w:r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  <w:t>ի կազմում</w:t>
      </w:r>
    </w:p>
    <w:p w14:paraId="6E54123E" w14:textId="77777777" w:rsidR="00071FA8" w:rsidRPr="00644240" w:rsidRDefault="0075525A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525A">
        <w:rPr>
          <w:rFonts w:ascii="GHEA Grapalat" w:hAnsi="GHEA Grapalat" w:cs="Sylfaen"/>
          <w:sz w:val="24"/>
          <w:szCs w:val="24"/>
          <w:lang w:val="hy-AM"/>
        </w:rPr>
        <w:t xml:space="preserve">2024թ.-ին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նախատեսվել է կազմել </w:t>
      </w:r>
      <w:r w:rsidRPr="0075525A">
        <w:rPr>
          <w:rFonts w:ascii="GHEA Grapalat" w:hAnsi="GHEA Grapalat" w:cs="Sylfaen"/>
          <w:sz w:val="24"/>
          <w:szCs w:val="24"/>
          <w:lang w:val="hy-AM"/>
        </w:rPr>
        <w:t>Արմավիրի մարզի Բաղրամյան համայնքի Բագարան բնակավայրի Շուշանավանքի նորոգման, ամրակայման և վերականգնման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75525A">
        <w:rPr>
          <w:rFonts w:ascii="GHEA Grapalat" w:hAnsi="GHEA Grapalat" w:cs="GHEA Grapalat"/>
          <w:sz w:val="24"/>
          <w:szCs w:val="24"/>
          <w:lang w:val="hy-AM"/>
        </w:rPr>
        <w:t>Գեղարքունիքի մարզի Գավառ համայնքի «Բերդկունք» ամրոցի և կից կառույցների ամրակայման, վերականգնման և տարածքի մասնակի բարեկարգման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, ինչպես նաև </w:t>
      </w:r>
      <w:r w:rsidRPr="0075525A">
        <w:rPr>
          <w:rFonts w:ascii="GHEA Grapalat" w:hAnsi="GHEA Grapalat" w:cs="GHEA Grapalat"/>
          <w:sz w:val="24"/>
          <w:szCs w:val="24"/>
          <w:lang w:val="hy-AM"/>
        </w:rPr>
        <w:t>Վայոց ձորի մարզի Եղեգիս համայնքի Աղնջաձոր բնակավայրի Օրբելյանների քարավանատան (Սելիմի) նորոգման, ամրակայման, վերականգնման և տարածքի բարեկարգման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համար անհրաժեշտ նախագծանախահաշվային փաստաթղթերը: </w:t>
      </w:r>
      <w:r w:rsidR="00644240">
        <w:rPr>
          <w:rFonts w:ascii="GHEA Grapalat" w:hAnsi="GHEA Grapalat" w:cs="GHEA Grapalat"/>
          <w:sz w:val="24"/>
          <w:szCs w:val="24"/>
          <w:lang w:val="hy-AM"/>
        </w:rPr>
        <w:t xml:space="preserve">Նախարարությունը, ունենալով որաշակի ազատ միջոցներ, որոնք առաջացել են օբյեկտիվ պատճառներով թերկատարված օբյեկտներից, որոշել է նախագծման աշխատանքները մեկնարկել այս տարի՝ այդպիսով խնայելով և՛ ժամանակը, և՛ 2024թ.-ի համար ակնկալվող գումարները: Նախարարությունը հայտարարել է մրցույթ՝ «Գնումների մասին» օրենքի 15-րդ հոդվածի 6-րդ մասին համապատասխան և արդյունքում ս.թ.-ի օգոստոսի 8-ին կնքվել է </w:t>
      </w:r>
      <w:r w:rsidR="00644240" w:rsidRPr="00644240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="00644240">
        <w:rPr>
          <w:rFonts w:ascii="GHEA Grapalat" w:hAnsi="GHEA Grapalat" w:cs="GHEA Grapalat"/>
          <w:sz w:val="24"/>
          <w:szCs w:val="24"/>
          <w:lang w:val="hy-AM"/>
        </w:rPr>
        <w:t xml:space="preserve">ՀՀԿԳՄՍՆԳՀԾՁԲ-23/49 ծածկագրով պայմանագիրը: </w:t>
      </w:r>
      <w:r w:rsidR="00644240" w:rsidRPr="00CA43A6">
        <w:rPr>
          <w:rFonts w:ascii="GHEA Grapalat" w:hAnsi="GHEA Grapalat" w:cs="GHEA Grapalat"/>
          <w:sz w:val="24"/>
          <w:szCs w:val="24"/>
          <w:lang w:val="hy-AM"/>
        </w:rPr>
        <w:t xml:space="preserve">Կնքված պայմանագիրը ենթակա </w:t>
      </w:r>
      <w:r w:rsidR="00644240">
        <w:rPr>
          <w:rFonts w:ascii="GHEA Grapalat" w:hAnsi="GHEA Grapalat" w:cs="GHEA Grapalat"/>
          <w:sz w:val="24"/>
          <w:szCs w:val="24"/>
          <w:lang w:val="hy-AM"/>
        </w:rPr>
        <w:t>է</w:t>
      </w:r>
      <w:r w:rsidR="00644240" w:rsidRPr="00CA43A6">
        <w:rPr>
          <w:rFonts w:ascii="GHEA Grapalat" w:hAnsi="GHEA Grapalat" w:cs="GHEA Grapalat"/>
          <w:sz w:val="24"/>
          <w:szCs w:val="24"/>
          <w:lang w:val="hy-AM"/>
        </w:rPr>
        <w:t xml:space="preserve"> լուծման, եթե դրան կնքելու օրվան հաջորդող վեց ամսվա ընթացքում պայմանագրի կատարման համար ֆինանսական միջոցներ չեն նախատեսվում: </w:t>
      </w:r>
      <w:r w:rsidR="00644240">
        <w:rPr>
          <w:rFonts w:ascii="GHEA Grapalat" w:hAnsi="GHEA Grapalat" w:cs="GHEA Grapalat"/>
          <w:sz w:val="24"/>
          <w:szCs w:val="24"/>
          <w:lang w:val="hy-AM"/>
        </w:rPr>
        <w:t>Հ</w:t>
      </w:r>
      <w:r w:rsidR="00644240" w:rsidRPr="00CA43A6">
        <w:rPr>
          <w:rFonts w:ascii="GHEA Grapalat" w:hAnsi="GHEA Grapalat" w:cs="GHEA Grapalat"/>
          <w:sz w:val="24"/>
          <w:szCs w:val="24"/>
          <w:lang w:val="hy-AM"/>
        </w:rPr>
        <w:t xml:space="preserve">ետևաբար, </w:t>
      </w:r>
      <w:r w:rsidR="00733B88">
        <w:rPr>
          <w:rFonts w:ascii="GHEA Grapalat" w:hAnsi="GHEA Grapalat" w:cs="GHEA Grapalat"/>
          <w:sz w:val="24"/>
          <w:szCs w:val="24"/>
          <w:lang w:val="hy-AM"/>
        </w:rPr>
        <w:t xml:space="preserve">ՆՆՓ-երի մշակման համար </w:t>
      </w:r>
      <w:r w:rsidR="00644240">
        <w:rPr>
          <w:rFonts w:ascii="GHEA Grapalat" w:hAnsi="GHEA Grapalat" w:cs="GHEA Grapalat"/>
          <w:sz w:val="24"/>
          <w:szCs w:val="24"/>
          <w:lang w:val="hy-AM"/>
        </w:rPr>
        <w:t>կնքված պայմանագրի</w:t>
      </w:r>
      <w:r w:rsidR="00644240" w:rsidRPr="00CA43A6">
        <w:rPr>
          <w:rFonts w:ascii="GHEA Grapalat" w:hAnsi="GHEA Grapalat" w:cs="GHEA Grapalat"/>
          <w:sz w:val="24"/>
          <w:szCs w:val="24"/>
          <w:lang w:val="hy-AM"/>
        </w:rPr>
        <w:t xml:space="preserve"> գործողության ժամկետը լրանում է </w:t>
      </w:r>
      <w:r w:rsidR="00644240">
        <w:rPr>
          <w:rFonts w:ascii="GHEA Grapalat" w:hAnsi="GHEA Grapalat" w:cs="GHEA Grapalat"/>
          <w:sz w:val="24"/>
          <w:szCs w:val="24"/>
          <w:lang w:val="hy-AM"/>
        </w:rPr>
        <w:t>2024թ.-ի փետրվարի 8</w:t>
      </w:r>
      <w:r w:rsidR="00644240" w:rsidRPr="00CA43A6">
        <w:rPr>
          <w:rFonts w:ascii="GHEA Grapalat" w:hAnsi="GHEA Grapalat" w:cs="GHEA Grapalat"/>
          <w:sz w:val="24"/>
          <w:szCs w:val="24"/>
          <w:lang w:val="hy-AM"/>
        </w:rPr>
        <w:t>-ին</w:t>
      </w:r>
    </w:p>
    <w:p w14:paraId="2B8631EF" w14:textId="77777777" w:rsidR="002239C0" w:rsidRPr="008D7F0B" w:rsidRDefault="002239C0" w:rsidP="00495B61">
      <w:pPr>
        <w:tabs>
          <w:tab w:val="left" w:pos="5407"/>
        </w:tabs>
        <w:spacing w:line="360" w:lineRule="auto"/>
        <w:ind w:firstLine="634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56367AA9" w14:textId="3476A9AD" w:rsidR="00D267F2" w:rsidRDefault="002239C0" w:rsidP="00D267F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կիրականացվեն թվով </w:t>
      </w:r>
      <w:r w:rsidR="002C233A" w:rsidRPr="00451775">
        <w:rPr>
          <w:rFonts w:ascii="GHEA Grapalat" w:hAnsi="GHEA Grapalat"/>
          <w:sz w:val="24"/>
          <w:szCs w:val="24"/>
          <w:lang w:val="hy-AM"/>
        </w:rPr>
        <w:t>1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 </w:t>
      </w:r>
      <w:r w:rsidR="00D267F2">
        <w:rPr>
          <w:rFonts w:ascii="GHEA Grapalat" w:hAnsi="GHEA Grapalat"/>
          <w:sz w:val="24"/>
          <w:szCs w:val="24"/>
          <w:lang w:val="hy-AM"/>
        </w:rPr>
        <w:t>հուշարձանի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 վ</w:t>
      </w:r>
      <w:r w:rsidR="00D267F2" w:rsidRPr="00F427B6">
        <w:rPr>
          <w:rFonts w:ascii="GHEA Grapalat" w:hAnsi="GHEA Grapalat"/>
          <w:sz w:val="24"/>
          <w:szCs w:val="24"/>
          <w:lang w:val="pt-BR"/>
        </w:rPr>
        <w:t>երականգն</w:t>
      </w:r>
      <w:r w:rsidR="00D267F2">
        <w:rPr>
          <w:rFonts w:ascii="GHEA Grapalat" w:hAnsi="GHEA Grapalat"/>
          <w:sz w:val="24"/>
          <w:szCs w:val="24"/>
          <w:lang w:val="hy-AM"/>
        </w:rPr>
        <w:t>մ</w:t>
      </w:r>
      <w:r w:rsidR="00D267F2" w:rsidRPr="00F427B6">
        <w:rPr>
          <w:rFonts w:ascii="GHEA Grapalat" w:hAnsi="GHEA Grapalat"/>
          <w:sz w:val="24"/>
          <w:szCs w:val="24"/>
          <w:lang w:val="pt-BR"/>
        </w:rPr>
        <w:t>ան</w:t>
      </w:r>
      <w:r w:rsidR="00D267F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C55D5">
        <w:rPr>
          <w:rFonts w:ascii="GHEA Grapalat" w:hAnsi="GHEA Grapalat"/>
          <w:sz w:val="24"/>
          <w:szCs w:val="24"/>
          <w:lang w:val="hy-AM"/>
        </w:rPr>
        <w:t xml:space="preserve">թվով 3 հուշարձանի վերականգնման համար անհրաժեշտ «Էսքիզային նախաիծ» փուլի իրականացման </w:t>
      </w:r>
      <w:r w:rsidR="00D267F2" w:rsidRPr="00F427B6">
        <w:rPr>
          <w:rFonts w:ascii="GHEA Grapalat" w:hAnsi="GHEA Grapalat"/>
          <w:sz w:val="24"/>
          <w:szCs w:val="24"/>
          <w:lang w:val="pt-BR"/>
        </w:rPr>
        <w:t>աշխատանքներ</w:t>
      </w:r>
      <w:r w:rsidR="00D267F2">
        <w:rPr>
          <w:rFonts w:ascii="GHEA Grapalat" w:hAnsi="GHEA Grapalat"/>
          <w:sz w:val="24"/>
          <w:szCs w:val="24"/>
          <w:lang w:val="hy-AM"/>
        </w:rPr>
        <w:t>։</w:t>
      </w:r>
    </w:p>
    <w:p w14:paraId="030C8143" w14:textId="77777777"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1C78EFB" w14:textId="77777777" w:rsidR="002239C0" w:rsidRPr="008D7F0B" w:rsidRDefault="002239C0" w:rsidP="00D267F2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FC4EA09" w14:textId="77777777"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30532440" w14:textId="77777777"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00A281F2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755FDA75" w14:textId="77777777" w:rsidR="00D267F2" w:rsidRPr="003C19B7" w:rsidRDefault="00D267F2" w:rsidP="00D267F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 xml:space="preserve">Որոշման ընդունման արդյունքում կապահովվեն մշակութային </w:t>
      </w:r>
      <w:r w:rsidR="000F6630">
        <w:rPr>
          <w:rFonts w:ascii="GHEA Grapalat" w:hAnsi="GHEA Grapalat"/>
          <w:lang w:val="hy-AM"/>
        </w:rPr>
        <w:t xml:space="preserve">և կրոնական </w:t>
      </w:r>
      <w:r w:rsidRPr="003C19B7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14:paraId="794CA786" w14:textId="77777777"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0CC3B027" w14:textId="77777777"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 xml:space="preserve">«Հայաստանի Հանրապետության 2023 թվականի պետական բյուջեի մասին» օրենքում </w:t>
      </w:r>
      <w:r w:rsidR="004F6E15">
        <w:rPr>
          <w:rFonts w:ascii="GHEA Grapalat" w:hAnsi="GHEA Grapalat" w:cs="Sylfaen"/>
          <w:lang w:val="hy-AM"/>
        </w:rPr>
        <w:t>փոփոխություն</w:t>
      </w:r>
      <w:r w:rsidRPr="00516F8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 w:rsidRPr="00516F86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2022 թվականի դեկտեմբերի 29-ի N 2111-Ն որոշման մեջ  փոփոխություններ </w:t>
      </w:r>
      <w:r>
        <w:rPr>
          <w:rFonts w:ascii="GHEA Grapalat" w:hAnsi="GHEA Grapalat" w:cs="Sylfaen"/>
          <w:lang w:val="hy-AM"/>
        </w:rPr>
        <w:t xml:space="preserve">և </w:t>
      </w:r>
      <w:r w:rsidRPr="00516F86">
        <w:rPr>
          <w:rFonts w:ascii="GHEA Grapalat" w:hAnsi="GHEA Grapalat" w:cs="Sylfaen"/>
          <w:lang w:val="hy-AM"/>
        </w:rPr>
        <w:t>լրացումներ կատարելու</w:t>
      </w:r>
      <w:r w:rsidR="00E24E04" w:rsidRPr="00E24E04">
        <w:rPr>
          <w:rFonts w:ascii="GHEA Grapalat" w:hAnsi="GHEA Grapalat"/>
          <w:b/>
          <w:lang w:val="hy-AM"/>
        </w:rPr>
        <w:t xml:space="preserve"> </w:t>
      </w:r>
      <w:r w:rsidRPr="00516F86">
        <w:rPr>
          <w:rFonts w:ascii="GHEA Grapalat" w:hAnsi="GHEA Grapalat" w:cs="Sylfaen"/>
          <w:lang w:val="hy-AM"/>
        </w:rPr>
        <w:t>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 xml:space="preserve">Հայաստանի Հանրապետության պետական կամ տեղական ինքնակառավարման մարմնի 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621F9B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14:paraId="4A496E02" w14:textId="77777777"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7E0E1226" w14:textId="77777777"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CDB2A52" w14:textId="77777777"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7EF388FE" w14:textId="77777777" w:rsidR="00071FA8" w:rsidRPr="007E3A71" w:rsidRDefault="00071FA8" w:rsidP="00071FA8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Pr="007E3A71">
        <w:rPr>
          <w:rFonts w:ascii="GHEA Grapalat" w:hAnsi="GHEA Grapalat" w:cs="Sylfaen"/>
          <w:lang w:val="hy-AM"/>
        </w:rPr>
        <w:t xml:space="preserve"> «4.9 Մշակույթ» բաժնի </w:t>
      </w:r>
      <w:r>
        <w:rPr>
          <w:rFonts w:ascii="GHEA Grapalat" w:hAnsi="GHEA Grapalat" w:cs="Sylfaen"/>
          <w:lang w:val="hy-AM"/>
        </w:rPr>
        <w:t>մշակութային ժառանգության</w:t>
      </w:r>
      <w:r w:rsidRPr="007E3A71">
        <w:rPr>
          <w:rFonts w:ascii="GHEA Grapalat" w:hAnsi="GHEA Grapalat" w:cs="Sylfaen"/>
          <w:lang w:val="hy-AM"/>
        </w:rPr>
        <w:t xml:space="preserve"> ոլորտում պետակ</w:t>
      </w:r>
      <w:r>
        <w:rPr>
          <w:rFonts w:ascii="GHEA Grapalat" w:hAnsi="GHEA Grapalat" w:cs="Sylfaen"/>
          <w:lang w:val="hy-AM"/>
        </w:rPr>
        <w:t>ան քաղաքականությանը վերաբերող 1-ին</w:t>
      </w:r>
      <w:r w:rsidRPr="007E3A71">
        <w:rPr>
          <w:rFonts w:ascii="GHEA Grapalat" w:hAnsi="GHEA Grapalat" w:cs="Sylfaen"/>
          <w:lang w:val="hy-AM"/>
        </w:rPr>
        <w:t xml:space="preserve"> ենթակետից, որով նախատեսվում է</w:t>
      </w:r>
      <w:r>
        <w:rPr>
          <w:rFonts w:ascii="GHEA Grapalat" w:hAnsi="GHEA Grapalat" w:cs="Sylfaen"/>
          <w:lang w:val="hy-AM"/>
        </w:rPr>
        <w:t xml:space="preserve"> </w:t>
      </w:r>
      <w:r w:rsidRPr="007E3A71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7E3A71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FA7462">
        <w:rPr>
          <w:rFonts w:ascii="GHEA Grapalat" w:hAnsi="GHEA Grapalat" w:cs="Sylfaen"/>
          <w:lang w:val="hy-AM"/>
        </w:rPr>
        <w:t>:</w:t>
      </w:r>
    </w:p>
    <w:p w14:paraId="5FDB6631" w14:textId="77777777" w:rsidR="00071FA8" w:rsidRPr="00C947CE" w:rsidRDefault="00071FA8" w:rsidP="00071FA8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947CE">
        <w:rPr>
          <w:rFonts w:ascii="GHEA Grapalat" w:hAnsi="GHEA Grapalat" w:cs="Sylfaen"/>
          <w:lang w:val="hy-AM"/>
        </w:rPr>
        <w:lastRenderedPageBreak/>
        <w:t>Նշվածն ամրագրված է նաև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Pr="00C947CE">
        <w:rPr>
          <w:rFonts w:ascii="GHEA Grapalat" w:hAnsi="GHEA Grapalat" w:cs="Sylfaen"/>
          <w:lang w:val="hy-AM"/>
        </w:rPr>
        <w:t xml:space="preserve">10-րդ կետի 10.8 ենթակետում, որի ակնկալվող արդյունքն է </w:t>
      </w:r>
      <w:r w:rsidRPr="00C947CE">
        <w:rPr>
          <w:rFonts w:ascii="GHEA Grapalat" w:hAnsi="GHEA Grapalat" w:cs="Sylfaen"/>
          <w:i/>
          <w:lang w:val="hy-AM"/>
        </w:rPr>
        <w:t>50 պատմամշակութային հուշարձանի վերականգնումը</w:t>
      </w:r>
      <w:r w:rsidRPr="003E3FF4">
        <w:rPr>
          <w:rFonts w:ascii="GHEA Grapalat" w:hAnsi="GHEA Grapalat" w:cs="Sylfaen"/>
          <w:lang w:val="hy-AM"/>
        </w:rPr>
        <w:t>:</w:t>
      </w:r>
    </w:p>
    <w:p w14:paraId="7EEC519E" w14:textId="77777777" w:rsidR="00B22B99" w:rsidRPr="00B22B99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4B042936" w14:textId="77777777"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79ADDE8C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1E3F8A36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06A5FC15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28C46987" w14:textId="77777777"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121126DA" w14:textId="77777777"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370C459F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6CD7C917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2D4A5983" w14:textId="77777777"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E89A6" w14:textId="77777777" w:rsidR="00AB24F9" w:rsidRDefault="00AB24F9" w:rsidP="0022587F">
      <w:r>
        <w:separator/>
      </w:r>
    </w:p>
  </w:endnote>
  <w:endnote w:type="continuationSeparator" w:id="0">
    <w:p w14:paraId="1D0CBF49" w14:textId="77777777" w:rsidR="00AB24F9" w:rsidRDefault="00AB24F9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52A02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1197502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8AA7EE1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8CEA2" w14:textId="77777777" w:rsidR="00AB24F9" w:rsidRDefault="00AB24F9" w:rsidP="0022587F">
      <w:r>
        <w:separator/>
      </w:r>
    </w:p>
  </w:footnote>
  <w:footnote w:type="continuationSeparator" w:id="0">
    <w:p w14:paraId="56E97BDD" w14:textId="77777777" w:rsidR="00AB24F9" w:rsidRDefault="00AB24F9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DFE54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94230711">
    <w:abstractNumId w:val="0"/>
  </w:num>
  <w:num w:numId="2" w16cid:durableId="1784692038">
    <w:abstractNumId w:val="1"/>
  </w:num>
  <w:num w:numId="3" w16cid:durableId="1040976184">
    <w:abstractNumId w:val="6"/>
  </w:num>
  <w:num w:numId="4" w16cid:durableId="661078379">
    <w:abstractNumId w:val="7"/>
  </w:num>
  <w:num w:numId="5" w16cid:durableId="1395934633">
    <w:abstractNumId w:val="5"/>
  </w:num>
  <w:num w:numId="6" w16cid:durableId="98182087">
    <w:abstractNumId w:val="2"/>
  </w:num>
  <w:num w:numId="7" w16cid:durableId="86657630">
    <w:abstractNumId w:val="4"/>
  </w:num>
  <w:num w:numId="8" w16cid:durableId="5306057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068B6"/>
    <w:rsid w:val="000112E5"/>
    <w:rsid w:val="00016C22"/>
    <w:rsid w:val="00022D3B"/>
    <w:rsid w:val="00024D9C"/>
    <w:rsid w:val="00025F19"/>
    <w:rsid w:val="000332B1"/>
    <w:rsid w:val="000342CC"/>
    <w:rsid w:val="00045A6E"/>
    <w:rsid w:val="000539DB"/>
    <w:rsid w:val="0006233F"/>
    <w:rsid w:val="00071FA8"/>
    <w:rsid w:val="00077E07"/>
    <w:rsid w:val="000823F0"/>
    <w:rsid w:val="00082A06"/>
    <w:rsid w:val="00082B3F"/>
    <w:rsid w:val="00087420"/>
    <w:rsid w:val="00090F85"/>
    <w:rsid w:val="000A12D0"/>
    <w:rsid w:val="000B06F5"/>
    <w:rsid w:val="000C4C6A"/>
    <w:rsid w:val="000C4D8F"/>
    <w:rsid w:val="000D3D08"/>
    <w:rsid w:val="000F6630"/>
    <w:rsid w:val="00100EE8"/>
    <w:rsid w:val="00103F10"/>
    <w:rsid w:val="0011275A"/>
    <w:rsid w:val="00121F32"/>
    <w:rsid w:val="001301B3"/>
    <w:rsid w:val="0013754C"/>
    <w:rsid w:val="00143BB1"/>
    <w:rsid w:val="001465A1"/>
    <w:rsid w:val="00150B20"/>
    <w:rsid w:val="00160C07"/>
    <w:rsid w:val="0016409B"/>
    <w:rsid w:val="00165A09"/>
    <w:rsid w:val="00167189"/>
    <w:rsid w:val="00167F6C"/>
    <w:rsid w:val="001723A4"/>
    <w:rsid w:val="001741CF"/>
    <w:rsid w:val="00184861"/>
    <w:rsid w:val="0018492B"/>
    <w:rsid w:val="001A1862"/>
    <w:rsid w:val="001A2F4C"/>
    <w:rsid w:val="001B2EA3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6AD0"/>
    <w:rsid w:val="00287656"/>
    <w:rsid w:val="00292EE5"/>
    <w:rsid w:val="002A03DB"/>
    <w:rsid w:val="002A1E32"/>
    <w:rsid w:val="002A4E4F"/>
    <w:rsid w:val="002A51A1"/>
    <w:rsid w:val="002B5E69"/>
    <w:rsid w:val="002C233A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2597A"/>
    <w:rsid w:val="00333431"/>
    <w:rsid w:val="0033397D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1466"/>
    <w:rsid w:val="003B725C"/>
    <w:rsid w:val="003C00DF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59F1"/>
    <w:rsid w:val="00411A98"/>
    <w:rsid w:val="00413348"/>
    <w:rsid w:val="00414273"/>
    <w:rsid w:val="0042188F"/>
    <w:rsid w:val="00424C0B"/>
    <w:rsid w:val="0043599A"/>
    <w:rsid w:val="00436964"/>
    <w:rsid w:val="00437E15"/>
    <w:rsid w:val="00437ED2"/>
    <w:rsid w:val="004408C9"/>
    <w:rsid w:val="0044162F"/>
    <w:rsid w:val="00445810"/>
    <w:rsid w:val="00451775"/>
    <w:rsid w:val="00453A07"/>
    <w:rsid w:val="00462D6C"/>
    <w:rsid w:val="00464D08"/>
    <w:rsid w:val="00465DAA"/>
    <w:rsid w:val="004735C5"/>
    <w:rsid w:val="00476702"/>
    <w:rsid w:val="004852F2"/>
    <w:rsid w:val="00492E60"/>
    <w:rsid w:val="00495B61"/>
    <w:rsid w:val="004A2EF8"/>
    <w:rsid w:val="004A7619"/>
    <w:rsid w:val="004B44B2"/>
    <w:rsid w:val="004B790F"/>
    <w:rsid w:val="004C3CF0"/>
    <w:rsid w:val="004C4956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1EFD"/>
    <w:rsid w:val="00525256"/>
    <w:rsid w:val="00527D52"/>
    <w:rsid w:val="00531555"/>
    <w:rsid w:val="00531E80"/>
    <w:rsid w:val="00532883"/>
    <w:rsid w:val="005408CC"/>
    <w:rsid w:val="00545E8B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3DA0"/>
    <w:rsid w:val="005A0B6C"/>
    <w:rsid w:val="005A1A8E"/>
    <w:rsid w:val="005A3413"/>
    <w:rsid w:val="005B2564"/>
    <w:rsid w:val="005C1025"/>
    <w:rsid w:val="005C1E42"/>
    <w:rsid w:val="005C53BF"/>
    <w:rsid w:val="005C7396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4996"/>
    <w:rsid w:val="0063628D"/>
    <w:rsid w:val="00641A0F"/>
    <w:rsid w:val="00644240"/>
    <w:rsid w:val="00656F19"/>
    <w:rsid w:val="00663476"/>
    <w:rsid w:val="00681FEB"/>
    <w:rsid w:val="00695B9F"/>
    <w:rsid w:val="00696438"/>
    <w:rsid w:val="006A1777"/>
    <w:rsid w:val="006A503A"/>
    <w:rsid w:val="006A68FB"/>
    <w:rsid w:val="006A7D51"/>
    <w:rsid w:val="006B054C"/>
    <w:rsid w:val="006B0A80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33B88"/>
    <w:rsid w:val="007418EE"/>
    <w:rsid w:val="00741C07"/>
    <w:rsid w:val="007447DF"/>
    <w:rsid w:val="0075525A"/>
    <w:rsid w:val="00756A97"/>
    <w:rsid w:val="00763638"/>
    <w:rsid w:val="0076634E"/>
    <w:rsid w:val="00771F43"/>
    <w:rsid w:val="00777A19"/>
    <w:rsid w:val="007822C5"/>
    <w:rsid w:val="007835C4"/>
    <w:rsid w:val="00792D40"/>
    <w:rsid w:val="007A3A1E"/>
    <w:rsid w:val="007B4D12"/>
    <w:rsid w:val="007B5FA8"/>
    <w:rsid w:val="007C617F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FCD"/>
    <w:rsid w:val="00826420"/>
    <w:rsid w:val="00840E2B"/>
    <w:rsid w:val="00842C3D"/>
    <w:rsid w:val="00852385"/>
    <w:rsid w:val="00853830"/>
    <w:rsid w:val="00854850"/>
    <w:rsid w:val="008578CF"/>
    <w:rsid w:val="00860CC3"/>
    <w:rsid w:val="0086192F"/>
    <w:rsid w:val="00863907"/>
    <w:rsid w:val="00871805"/>
    <w:rsid w:val="00897F88"/>
    <w:rsid w:val="008D1D75"/>
    <w:rsid w:val="008D4198"/>
    <w:rsid w:val="008D4367"/>
    <w:rsid w:val="008D5984"/>
    <w:rsid w:val="008D7F0B"/>
    <w:rsid w:val="008F012F"/>
    <w:rsid w:val="008F0488"/>
    <w:rsid w:val="008F5113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7DB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B07A5"/>
    <w:rsid w:val="009C105A"/>
    <w:rsid w:val="009C2427"/>
    <w:rsid w:val="009C55D5"/>
    <w:rsid w:val="009C563C"/>
    <w:rsid w:val="009D7E45"/>
    <w:rsid w:val="009E1221"/>
    <w:rsid w:val="009E2743"/>
    <w:rsid w:val="009E39FE"/>
    <w:rsid w:val="009E3E27"/>
    <w:rsid w:val="009E6DF8"/>
    <w:rsid w:val="009F1E69"/>
    <w:rsid w:val="009F47E0"/>
    <w:rsid w:val="00A03442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824EA"/>
    <w:rsid w:val="00A944F4"/>
    <w:rsid w:val="00A96DF6"/>
    <w:rsid w:val="00AA7553"/>
    <w:rsid w:val="00AA76EB"/>
    <w:rsid w:val="00AB24F9"/>
    <w:rsid w:val="00AB43B2"/>
    <w:rsid w:val="00AC1EF5"/>
    <w:rsid w:val="00AC4187"/>
    <w:rsid w:val="00AC4B4C"/>
    <w:rsid w:val="00AD06B7"/>
    <w:rsid w:val="00AD6E0F"/>
    <w:rsid w:val="00AE10DA"/>
    <w:rsid w:val="00AF0B09"/>
    <w:rsid w:val="00B04EDA"/>
    <w:rsid w:val="00B103E8"/>
    <w:rsid w:val="00B168D1"/>
    <w:rsid w:val="00B22B99"/>
    <w:rsid w:val="00B3116A"/>
    <w:rsid w:val="00B33FA2"/>
    <w:rsid w:val="00B35DDC"/>
    <w:rsid w:val="00B4175B"/>
    <w:rsid w:val="00B477F1"/>
    <w:rsid w:val="00B63CB5"/>
    <w:rsid w:val="00B77AB2"/>
    <w:rsid w:val="00B80186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D0FAD"/>
    <w:rsid w:val="00BE0311"/>
    <w:rsid w:val="00BE41F7"/>
    <w:rsid w:val="00C27B2E"/>
    <w:rsid w:val="00C318E0"/>
    <w:rsid w:val="00C328D3"/>
    <w:rsid w:val="00C35C68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43A6"/>
    <w:rsid w:val="00CA6DEE"/>
    <w:rsid w:val="00CB07FF"/>
    <w:rsid w:val="00CB2589"/>
    <w:rsid w:val="00CC1DDB"/>
    <w:rsid w:val="00CC2826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267F2"/>
    <w:rsid w:val="00D33734"/>
    <w:rsid w:val="00D40D55"/>
    <w:rsid w:val="00D44D60"/>
    <w:rsid w:val="00D46BAE"/>
    <w:rsid w:val="00D472BA"/>
    <w:rsid w:val="00D50C8E"/>
    <w:rsid w:val="00D513EE"/>
    <w:rsid w:val="00D74EFD"/>
    <w:rsid w:val="00D854B8"/>
    <w:rsid w:val="00D961A8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6C5"/>
    <w:rsid w:val="00E37FED"/>
    <w:rsid w:val="00E40146"/>
    <w:rsid w:val="00E453DD"/>
    <w:rsid w:val="00E47280"/>
    <w:rsid w:val="00E50E09"/>
    <w:rsid w:val="00E523DD"/>
    <w:rsid w:val="00E6136F"/>
    <w:rsid w:val="00E709AE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F028F5"/>
    <w:rsid w:val="00F03ADB"/>
    <w:rsid w:val="00F0557D"/>
    <w:rsid w:val="00F076AF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5076"/>
    <w:rsid w:val="00F85F00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F6188"/>
  <w15:docId w15:val="{EA9BD60E-7CB3-447B-AAE0-4260BB9D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DE635B-F989-4548-8166-42E8C5118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2149</TotalTime>
  <Pages>5</Pages>
  <Words>1082</Words>
  <Characters>6174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342</cp:revision>
  <cp:lastPrinted>2021-10-28T15:04:00Z</cp:lastPrinted>
  <dcterms:created xsi:type="dcterms:W3CDTF">2021-02-09T16:30:00Z</dcterms:created>
  <dcterms:modified xsi:type="dcterms:W3CDTF">2023-10-17T19:53:00Z</dcterms:modified>
</cp:coreProperties>
</file>