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F6C" w:rsidRPr="009829B6" w:rsidRDefault="00246F6C" w:rsidP="009829B6">
      <w:pPr>
        <w:spacing w:after="0" w:line="276" w:lineRule="auto"/>
        <w:ind w:firstLine="252"/>
        <w:jc w:val="center"/>
        <w:rPr>
          <w:rFonts w:ascii="GHEA Grapalat" w:hAnsi="GHEA Grapalat" w:cs="Sylfaen"/>
          <w:b/>
          <w:color w:val="000000" w:themeColor="text1"/>
          <w:sz w:val="24"/>
          <w:szCs w:val="24"/>
          <w:lang w:val="en-GB"/>
        </w:rPr>
      </w:pPr>
      <w:r w:rsidRPr="009829B6">
        <w:rPr>
          <w:rFonts w:ascii="GHEA Grapalat" w:hAnsi="GHEA Grapalat" w:cs="Sylfaen"/>
          <w:b/>
          <w:color w:val="000000" w:themeColor="text1"/>
          <w:sz w:val="24"/>
          <w:szCs w:val="24"/>
          <w:lang w:val="en-GB"/>
        </w:rPr>
        <w:t>Ա Մ Փ Ո Փ Ա Թ Ե Ր Թ</w:t>
      </w:r>
    </w:p>
    <w:p w:rsidR="002C18ED" w:rsidRPr="009829B6" w:rsidRDefault="009829B6" w:rsidP="009829B6">
      <w:pPr>
        <w:tabs>
          <w:tab w:val="left" w:pos="630"/>
          <w:tab w:val="left" w:pos="990"/>
          <w:tab w:val="left" w:pos="3420"/>
        </w:tabs>
        <w:spacing w:line="276" w:lineRule="auto"/>
        <w:jc w:val="center"/>
        <w:rPr>
          <w:rFonts w:ascii="GHEA Grapalat" w:eastAsia="Times New Roman" w:hAnsi="GHEA Grapalat" w:cs="Sylfaen"/>
          <w:b/>
          <w:noProof/>
          <w:color w:val="000000" w:themeColor="text1"/>
          <w:sz w:val="24"/>
          <w:szCs w:val="24"/>
          <w:lang w:val="hy-AM" w:eastAsia="ru-RU"/>
        </w:rPr>
      </w:pPr>
      <w:r w:rsidRPr="009829B6">
        <w:rPr>
          <w:rFonts w:ascii="GHEA Grapalat" w:hAnsi="GHEA Grapalat" w:cs="Sylfaen"/>
          <w:b/>
          <w:bCs/>
          <w:noProof/>
          <w:sz w:val="24"/>
          <w:szCs w:val="24"/>
          <w:lang w:val="hy-AM" w:eastAsia="ru-RU"/>
        </w:rPr>
        <w:t>«ՀԱՅԱՍՏԱՆԻ ՀԱՆՐԱՊԵՏՈՒԹՅԱՆ 2023 ԹՎԱԿԱՆԻ ՊԵՏԱԿԱՆ ԲՅՈՒՋԵԻ ՄԱՍԻՆ» ՕՐԵՆՔՈՒՄ ՎԵՐԱԲԱՇԽՈՒՄ, ՓՈՓՈԽՈՒԹՅՈՒՆ</w:t>
      </w:r>
      <w:r w:rsidR="0090424C">
        <w:rPr>
          <w:rFonts w:ascii="GHEA Grapalat" w:hAnsi="GHEA Grapalat" w:cs="Sylfaen"/>
          <w:b/>
          <w:bCs/>
          <w:noProof/>
          <w:sz w:val="24"/>
          <w:szCs w:val="24"/>
          <w:lang w:val="hy-AM" w:eastAsia="ru-RU"/>
        </w:rPr>
        <w:t>ՆԵՐ</w:t>
      </w:r>
      <w:bookmarkStart w:id="0" w:name="_GoBack"/>
      <w:bookmarkEnd w:id="0"/>
      <w:r w:rsidRPr="009829B6">
        <w:rPr>
          <w:rFonts w:ascii="GHEA Grapalat" w:hAnsi="GHEA Grapalat" w:cs="Sylfaen"/>
          <w:b/>
          <w:bCs/>
          <w:noProof/>
          <w:sz w:val="24"/>
          <w:szCs w:val="24"/>
          <w:lang w:val="hy-AM" w:eastAsia="ru-RU"/>
        </w:rPr>
        <w:t xml:space="preserve">, ՀԱՅԱՍՏԱՆԻ ՀԱՆՐԱՊԵՏՈՒԹՅԱՆ ԿԱՌԱՎԱՐՈՒԹՅԱՆ 2022 ԹՎԱԿԱՆԻ ԴԵԿՏԵՄԲԵՐԻ 29-Ի N 2111-Ն ՈՐՈՇՄԱՆ ՄԵՋ ՓՈՓՈԽՈՒԹՅՈՒՆՆԵՐ ԵՎ ԼՐԱՑՈՒՄՆԵՐ ԿԱՏԱՐԵԼՈՒ ԵՎ ԳՈՒՅՔԸ  ՆՎԻՐԱՏՎՈՒԹՅԱՆ ԿԱՐԳՈՎ ՀԱՆՁՆԵԼՈՒ ՄԱՍԻՆ» </w:t>
      </w:r>
      <w:r w:rsidR="00246F6C" w:rsidRPr="009829B6">
        <w:rPr>
          <w:rFonts w:ascii="GHEA Grapalat" w:hAnsi="GHEA Grapalat" w:cs="Sylfaen"/>
          <w:b/>
          <w:color w:val="000000" w:themeColor="text1"/>
          <w:sz w:val="24"/>
          <w:szCs w:val="24"/>
          <w:lang w:val="hy-AM"/>
        </w:rPr>
        <w:t>ԿԱՌԱՎԱՐՈՒԹՅԱՆ ՈՐՈՇՄԱՆ ՆԱԽԱԳԾԻ</w:t>
      </w:r>
    </w:p>
    <w:p w:rsidR="00342167" w:rsidRPr="002648ED" w:rsidRDefault="00342167" w:rsidP="00342167">
      <w:pPr>
        <w:tabs>
          <w:tab w:val="left" w:pos="630"/>
          <w:tab w:val="left" w:pos="990"/>
          <w:tab w:val="left" w:pos="3420"/>
        </w:tabs>
        <w:spacing w:after="0" w:line="276" w:lineRule="auto"/>
        <w:jc w:val="center"/>
        <w:rPr>
          <w:rFonts w:ascii="GHEA Grapalat" w:hAnsi="GHEA Grapalat" w:cs="Sylfaen"/>
          <w:b/>
          <w:color w:val="000000" w:themeColor="text1"/>
          <w:sz w:val="24"/>
          <w:szCs w:val="24"/>
          <w:lang w:val="hy-AM"/>
        </w:rPr>
      </w:pPr>
    </w:p>
    <w:tbl>
      <w:tblPr>
        <w:tblW w:w="14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523"/>
        <w:gridCol w:w="6211"/>
      </w:tblGrid>
      <w:tr w:rsidR="002648ED" w:rsidRPr="002648ED" w:rsidTr="00237A3E">
        <w:trPr>
          <w:trHeight w:val="711"/>
          <w:tblCellSpacing w:w="0" w:type="dxa"/>
          <w:jc w:val="center"/>
        </w:trPr>
        <w:tc>
          <w:tcPr>
            <w:tcW w:w="852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334D3" w:rsidRPr="002648ED" w:rsidRDefault="00FA5F73" w:rsidP="009D4592">
            <w:pPr>
              <w:pStyle w:val="ListParagraph"/>
              <w:spacing w:after="0" w:line="276" w:lineRule="auto"/>
              <w:ind w:left="420"/>
              <w:jc w:val="center"/>
              <w:rPr>
                <w:rFonts w:ascii="GHEA Grapalat" w:hAnsi="GHEA Grapalat"/>
                <w:b/>
                <w:bCs/>
                <w:color w:val="000000" w:themeColor="text1"/>
                <w:sz w:val="24"/>
                <w:szCs w:val="24"/>
                <w:lang w:val="hy-AM"/>
              </w:rPr>
            </w:pPr>
            <w:r w:rsidRPr="002648ED">
              <w:rPr>
                <w:rFonts w:ascii="GHEA Grapalat" w:hAnsi="GHEA Grapalat" w:cs="Calibri"/>
                <w:b/>
                <w:bCs/>
                <w:color w:val="000000" w:themeColor="text1"/>
                <w:sz w:val="24"/>
                <w:szCs w:val="24"/>
                <w:lang w:val="hy-AM"/>
              </w:rPr>
              <w:t>1.</w:t>
            </w:r>
            <w:r w:rsidR="00777F1B" w:rsidRPr="002648ED">
              <w:rPr>
                <w:rFonts w:ascii="GHEA Grapalat" w:hAnsi="GHEA Grapalat" w:cs="Calibri"/>
                <w:b/>
                <w:bCs/>
                <w:color w:val="000000" w:themeColor="text1"/>
                <w:sz w:val="24"/>
                <w:szCs w:val="24"/>
                <w:lang w:val="hy-AM"/>
              </w:rPr>
              <w:t xml:space="preserve"> </w:t>
            </w:r>
            <w:r w:rsidR="009334D3" w:rsidRPr="002648ED">
              <w:rPr>
                <w:rFonts w:ascii="GHEA Grapalat" w:hAnsi="GHEA Grapalat"/>
                <w:b/>
                <w:bCs/>
                <w:color w:val="000000" w:themeColor="text1"/>
                <w:sz w:val="24"/>
                <w:szCs w:val="24"/>
                <w:lang w:val="hy-AM"/>
              </w:rPr>
              <w:t>ՀՀ ֆինանսների նախարարություն</w:t>
            </w:r>
          </w:p>
        </w:tc>
        <w:tc>
          <w:tcPr>
            <w:tcW w:w="621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334D3" w:rsidRPr="00B76A80" w:rsidRDefault="00B76A80" w:rsidP="00B76A80">
            <w:pPr>
              <w:spacing w:after="0" w:line="276" w:lineRule="auto"/>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03</w:t>
            </w:r>
            <w:r w:rsidR="00E02265" w:rsidRPr="00B76A80">
              <w:rPr>
                <w:rFonts w:ascii="GHEA Grapalat" w:hAnsi="GHEA Grapalat" w:cs="Calibri"/>
                <w:b/>
                <w:bCs/>
                <w:color w:val="000000" w:themeColor="text1"/>
                <w:sz w:val="24"/>
                <w:szCs w:val="24"/>
                <w:lang w:val="hy-AM"/>
              </w:rPr>
              <w:t>.</w:t>
            </w:r>
            <w:r>
              <w:rPr>
                <w:rFonts w:ascii="GHEA Grapalat" w:hAnsi="GHEA Grapalat" w:cs="Calibri"/>
                <w:b/>
                <w:bCs/>
                <w:color w:val="000000" w:themeColor="text1"/>
                <w:sz w:val="24"/>
                <w:szCs w:val="24"/>
                <w:lang w:val="hy-AM"/>
              </w:rPr>
              <w:t>10</w:t>
            </w:r>
            <w:r w:rsidR="009334D3" w:rsidRPr="00B76A80">
              <w:rPr>
                <w:rFonts w:ascii="GHEA Grapalat" w:hAnsi="GHEA Grapalat" w:cs="Calibri"/>
                <w:b/>
                <w:bCs/>
                <w:color w:val="000000" w:themeColor="text1"/>
                <w:sz w:val="24"/>
                <w:szCs w:val="24"/>
                <w:lang w:val="hy-AM"/>
              </w:rPr>
              <w:t>.202</w:t>
            </w:r>
            <w:r w:rsidR="007F5ADA" w:rsidRPr="00B76A80">
              <w:rPr>
                <w:rFonts w:ascii="GHEA Grapalat" w:hAnsi="GHEA Grapalat" w:cs="Calibri"/>
                <w:b/>
                <w:bCs/>
                <w:color w:val="000000" w:themeColor="text1"/>
                <w:sz w:val="24"/>
                <w:szCs w:val="24"/>
                <w:lang w:val="hy-AM"/>
              </w:rPr>
              <w:t>3</w:t>
            </w:r>
            <w:r w:rsidR="009334D3" w:rsidRPr="00B76A80">
              <w:rPr>
                <w:rFonts w:ascii="GHEA Grapalat" w:hAnsi="GHEA Grapalat" w:cs="Calibri"/>
                <w:b/>
                <w:bCs/>
                <w:color w:val="000000" w:themeColor="text1"/>
                <w:sz w:val="24"/>
                <w:szCs w:val="24"/>
                <w:lang w:val="hy-AM"/>
              </w:rPr>
              <w:t>թ.</w:t>
            </w:r>
          </w:p>
          <w:p w:rsidR="00B76A80" w:rsidRPr="00B76A80" w:rsidRDefault="00B76A80" w:rsidP="00B76A80">
            <w:pPr>
              <w:widowControl w:val="0"/>
              <w:spacing w:after="0" w:line="276" w:lineRule="auto"/>
              <w:ind w:right="210"/>
              <w:contextualSpacing/>
              <w:jc w:val="center"/>
              <w:rPr>
                <w:rFonts w:ascii="GHEA Grapalat" w:hAnsi="GHEA Grapalat" w:cs="Calibri"/>
                <w:b/>
                <w:bCs/>
                <w:color w:val="000000" w:themeColor="text1"/>
                <w:sz w:val="24"/>
                <w:szCs w:val="24"/>
                <w:lang w:val="hy-AM"/>
              </w:rPr>
            </w:pPr>
            <w:r w:rsidRPr="00B76A80">
              <w:rPr>
                <w:rFonts w:ascii="GHEA Grapalat" w:hAnsi="GHEA Grapalat" w:cs="Calibri"/>
                <w:b/>
                <w:bCs/>
                <w:color w:val="000000" w:themeColor="text1"/>
                <w:sz w:val="24"/>
                <w:szCs w:val="24"/>
                <w:lang w:val="hy-AM"/>
              </w:rPr>
              <w:t>№ 01/34/19212-2023</w:t>
            </w:r>
          </w:p>
          <w:p w:rsidR="00FA5F73" w:rsidRPr="003D2C8D" w:rsidRDefault="00FA5F73" w:rsidP="00C26CD2">
            <w:pPr>
              <w:pStyle w:val="ListParagraph"/>
              <w:spacing w:after="0" w:line="276" w:lineRule="auto"/>
              <w:ind w:left="420"/>
              <w:jc w:val="center"/>
              <w:rPr>
                <w:rFonts w:ascii="GHEA Grapalat" w:hAnsi="GHEA Grapalat" w:cs="Calibri"/>
                <w:bCs/>
                <w:color w:val="000000" w:themeColor="text1"/>
                <w:sz w:val="24"/>
                <w:szCs w:val="24"/>
                <w:lang w:val="hy-AM"/>
              </w:rPr>
            </w:pPr>
          </w:p>
        </w:tc>
      </w:tr>
      <w:tr w:rsidR="00D335BD" w:rsidRPr="0090424C" w:rsidTr="00237A3E">
        <w:trPr>
          <w:trHeight w:val="702"/>
          <w:tblCellSpacing w:w="0" w:type="dxa"/>
          <w:jc w:val="center"/>
        </w:trPr>
        <w:tc>
          <w:tcPr>
            <w:tcW w:w="8523" w:type="dxa"/>
            <w:tcBorders>
              <w:top w:val="outset" w:sz="6" w:space="0" w:color="auto"/>
              <w:left w:val="outset" w:sz="6" w:space="0" w:color="auto"/>
              <w:bottom w:val="outset" w:sz="6" w:space="0" w:color="auto"/>
              <w:right w:val="outset" w:sz="6" w:space="0" w:color="auto"/>
            </w:tcBorders>
            <w:shd w:val="clear" w:color="auto" w:fill="FFFFFF"/>
          </w:tcPr>
          <w:p w:rsidR="00D335BD" w:rsidRDefault="00D335BD" w:rsidP="00D335BD">
            <w:pPr>
              <w:spacing w:after="0" w:line="312"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Ուսումնասիրելով Ձեր 22.09.2023թ. ԱԱ/06.1/21088-2023 գրությամբ ներկայացված «ՀՀ 2023 թվականի պետական բյուջեի մասին» օրենքում, Հայաստանի Հանրապետության կառավարության 2022 թվականի դեկտեմբերի 29-ի N 2111-Ն որոշման մեջ փոփոխություններ և լրացումներ կատարելու և գույքը նվիրատվության կարգով հանձնելու մասին» ՀՀ կառավարության որոշման նախագիծը (այսուհետ՝ Նախագիծ), հայտնում ենք հետևյալը.</w:t>
            </w:r>
          </w:p>
          <w:p w:rsidR="00D335BD" w:rsidRDefault="00D335BD" w:rsidP="00D335BD">
            <w:pPr>
              <w:spacing w:after="0" w:line="312"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Նախագծով նախատեսվում է ՀՀ 2023թ. պետական բյուջեի 1126 ծրագրի «31003. Առողջապահական կազմակերպությունների կառուցում, վերակառուցում» միջոցառման շրջանակներում որպես չբաշխված միջոց ՀՀ կառավարության գծով նախատեսված 1,642.0 մլն գումարներից կատարել վերաբաշխում՝ 1,098.0 մլն դրամի չափով այն ուղղելով 1126 ծրագրի «31002. Առողջապահական կազմակերպությունների վերազինում» միջոցառմանը՝ «Թալինի բժշկական կենտրոն» ՓԲԸ-ի (580.7 մլն դրամ) և Վայոց Ձորի մարզային հիվանդանոցի (517.3 մլն դրամ) համար անհրաժեշտ բժշկական սարքավորումների և գույքի ձեռբերման նպատակով:</w:t>
            </w:r>
          </w:p>
          <w:p w:rsidR="00D335BD" w:rsidRDefault="00D335BD" w:rsidP="00D335BD">
            <w:pPr>
              <w:spacing w:after="0" w:line="312" w:lineRule="auto"/>
              <w:ind w:firstLine="72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Այս կապակցությամբ հայտնում ենք, որ Նախագծի հիմնավորմամբ պարզաբանված և պատճառաբանված չէ նշված երկու օբյեկտների վերազինումը 2023թ-ին իրականացնելու անհրաժեշտության և առաջնահերթության հարցը, այն պարագայում, երբ.</w:t>
            </w:r>
          </w:p>
          <w:p w:rsidR="00D335BD" w:rsidRDefault="00D335BD" w:rsidP="00D335BD">
            <w:pPr>
              <w:pStyle w:val="ListParagraph"/>
              <w:numPr>
                <w:ilvl w:val="0"/>
                <w:numId w:val="16"/>
              </w:numPr>
              <w:suppressAutoHyphens/>
              <w:spacing w:after="0" w:line="312" w:lineRule="auto"/>
              <w:ind w:left="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Վայոց Ձորի մարզային հիվանդանոցի կառուցումը և վերազինումը ՀՀ պետական բյուջեով նախատեսվում էր իրականացնել «Հիվանդությունների կանխարգելման և վերահսկման ծրագրի լրացուցիչ ֆինանսավորում» թիվ 9202-ԱՄ վարկային ծրագրի (այսուհետ՝ Վարկային ծրագիր) իրականացման նպատակով 18.02.2021թ. Հայաստանի Հանրապետության և Վերակառուցման և զարգացման միջազգային բանկի միջև ստորագրված ֆինանսավորման Համաձայնագրի շրջանակներում (ուժի մեջ է մտել 14.06.2021թ. ծրագրի արժեքը կազմում է 7.4 մլն ԱՄՆ դոլար)։ Ընդ որում, Վայոց Ձորի մարզային հիվանդանոցի վերազինման համար ներկայացված 517.3 մլն դրամի չափով պահանջը նույնպես անհասկանալի է, քանի որ վարկային ծրագրի շրջանակներում այդ աշխատանքները գնահատվել էին շուրջ 1,0 մլն ԱՄՆ դոլար (ներկայումս գործող փոխարժեքի պայմաններում նշված գումարը տատանվում է շուրջ 400.0 մլն դրամի միջակայքում):</w:t>
            </w:r>
          </w:p>
          <w:p w:rsidR="00D335BD" w:rsidRDefault="00D335BD" w:rsidP="00D335BD">
            <w:pPr>
              <w:pStyle w:val="ListParagraph"/>
              <w:numPr>
                <w:ilvl w:val="0"/>
                <w:numId w:val="16"/>
              </w:numPr>
              <w:suppressAutoHyphens/>
              <w:spacing w:after="0" w:line="312" w:lineRule="auto"/>
              <w:ind w:left="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«Թալինի բժշկական կենտրոն» ՓԲԸ-ի վերազինումը նախատեսված է ՀՀ Ազգային Ժողովի քննարկմանը ներկայացված ՀՀ 2024թ. պետական բյուջեի նախագծով: </w:t>
            </w:r>
          </w:p>
          <w:p w:rsidR="00D335BD" w:rsidRPr="00E00FE1" w:rsidRDefault="00D335BD" w:rsidP="00D335BD">
            <w:pPr>
              <w:spacing w:after="0" w:line="312" w:lineRule="auto"/>
              <w:ind w:firstLine="720"/>
              <w:jc w:val="both"/>
              <w:rPr>
                <w:rFonts w:ascii="GHEA Grapalat" w:eastAsia="Times New Roman" w:hAnsi="GHEA Grapalat" w:cs="Times New Roman"/>
                <w:sz w:val="24"/>
                <w:szCs w:val="24"/>
                <w:lang w:val="hy-AM"/>
              </w:rPr>
            </w:pPr>
            <w:r w:rsidRPr="00E00FE1">
              <w:rPr>
                <w:rFonts w:ascii="GHEA Grapalat" w:eastAsia="Times New Roman" w:hAnsi="GHEA Grapalat" w:cs="Times New Roman"/>
                <w:sz w:val="24"/>
                <w:szCs w:val="24"/>
                <w:lang w:val="hy-AM"/>
              </w:rPr>
              <w:t>Միաժամանակ անհրաժեշտ է հստակեցնել շինարարական աշխատանքների ավարտման ժամկետները:</w:t>
            </w:r>
          </w:p>
          <w:p w:rsidR="00D335BD" w:rsidRDefault="00D335BD" w:rsidP="00D335BD">
            <w:pPr>
              <w:spacing w:after="0" w:line="312" w:lineRule="auto"/>
              <w:ind w:firstLine="72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Ելնելով վերոգրյալից, առաջարկում ենք «Թալինի բժշկական կենտրոն» ՓԲԸ-ի վերազինումն իրականացնել 2024թ., ինչպես պլանավորվել </w:t>
            </w:r>
            <w:r>
              <w:rPr>
                <w:rFonts w:ascii="GHEA Grapalat" w:eastAsia="Times New Roman" w:hAnsi="GHEA Grapalat" w:cs="Times New Roman"/>
                <w:sz w:val="24"/>
                <w:szCs w:val="24"/>
                <w:lang w:val="hy-AM"/>
              </w:rPr>
              <w:lastRenderedPageBreak/>
              <w:t xml:space="preserve">է ՀՀ 2024թ. պետական բյուջեի նախագծով </w:t>
            </w:r>
            <w:r w:rsidRPr="00E00FE1">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եթե հակառակը հիմնավորող այլ հանգամանքներ առկա չեն</w:t>
            </w:r>
            <w:r w:rsidRPr="00E00FE1">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իսկ Վայոց Ձորի մարզային հիվանդանոցի վերազինման հարցի քննարկմանը հնարավոր է անդրադառնալ պահանջվող պարզաբանումների ներկայացման և ուսումնասիրության արդյունքում:</w:t>
            </w:r>
          </w:p>
          <w:p w:rsidR="00D335BD" w:rsidRDefault="00D335BD" w:rsidP="00D335BD">
            <w:pPr>
              <w:spacing w:after="0" w:line="312"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Միաժամանակ, </w:t>
            </w:r>
            <w:r>
              <w:rPr>
                <w:rFonts w:ascii="GHEA Grapalat" w:hAnsi="GHEA Grapalat" w:cs="Sylfaen"/>
                <w:sz w:val="24"/>
                <w:szCs w:val="24"/>
                <w:lang w:val="hy-AM"/>
              </w:rPr>
              <w:t>նկատի ունենալով</w:t>
            </w:r>
            <w:r>
              <w:rPr>
                <w:rFonts w:ascii="GHEA Grapalat" w:eastAsia="Times New Roman" w:hAnsi="GHEA Grapalat" w:cs="Times New Roman"/>
                <w:sz w:val="24"/>
                <w:szCs w:val="24"/>
                <w:lang w:val="hy-AM"/>
              </w:rPr>
              <w:t>, որ Նախագծի ընդունումը հիմնավորող փաստաթղթի համաձայն՝ ՀՀ Վայոց Ձորի մարզային հիվանդանոցի և «Թալինի բժշկական կենտրոն» ՓԲԸ-ի կարիքների համար բժշկական սարքավորումների և գույքի ձեռք բերման նպատակով կնքվել են ՀՀ ԱՆ ԷԱՃԱՊՁԲ-2023/32, ՀՀ ԱՆ ԷԱՃԱՊՁԲ-2023/33, ՀՀ ԱՆ ԷԱՃԱՊՁԲ-2023/34, ՀՀ ԱՆ ԷԱՃԱՊՁԲ-2023/35, ՀՀ ԱՆ ԷԱՃԱՊՁԲ-2023/36, ՀՀ ԱՆ ԳՀԱՊՁԲ-2023/42, ՀՀ ԱՆ ԳՀԱՇՁԲ-2023/8, ՀՀ ԱՆ ԷԱՃԱՊՁԲ-2023/44, ՀՀ ԱՆ ԷԱՃԱՊՁԲ-2023/45, ՀՀ ԱՆ ԷԱՃԱՊՁԲ-2023/46 և ՀՀ ԱՆ ԷԱՃԱՊՁԲ-2023/47 ծածկագրերով գնման պայմանագրեր՝ «Գնումների մասին» ՀՀ օրենքի 15-րդ հոդվածի 6-րդ մասի պահանջներին համապատասխան, ուստի անհրաժեշտ է նախագծի հավելված 7-ի գնումների պլանում ներառված գնման առարկաների ԳՄԱ կոդերից հետո նշել հերթական համարակալման թվերը, ինչպես նաև 33191110 «մանրէազերծող սարք» ԳՄԱ կոդով առարկան փոխարինել 33191110 «ավտոկլավներ» առարկայով:</w:t>
            </w:r>
          </w:p>
          <w:p w:rsidR="00D335BD" w:rsidRPr="002648ED" w:rsidRDefault="00D335BD" w:rsidP="00D335BD">
            <w:pPr>
              <w:spacing w:after="0" w:line="276" w:lineRule="auto"/>
              <w:ind w:firstLine="567"/>
              <w:jc w:val="both"/>
              <w:rPr>
                <w:rFonts w:ascii="GHEA Grapalat" w:hAnsi="GHEA Grapalat"/>
                <w:color w:val="000000" w:themeColor="text1"/>
                <w:lang w:val="hy-AM"/>
              </w:rPr>
            </w:pPr>
          </w:p>
        </w:tc>
        <w:tc>
          <w:tcPr>
            <w:tcW w:w="6211" w:type="dxa"/>
            <w:tcBorders>
              <w:top w:val="outset" w:sz="6" w:space="0" w:color="auto"/>
              <w:left w:val="outset" w:sz="6" w:space="0" w:color="auto"/>
              <w:bottom w:val="outset" w:sz="6" w:space="0" w:color="auto"/>
              <w:right w:val="outset" w:sz="6" w:space="0" w:color="auto"/>
            </w:tcBorders>
            <w:shd w:val="clear" w:color="auto" w:fill="FFFFFF"/>
          </w:tcPr>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Default="00D335BD"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Pr="001B50CB" w:rsidRDefault="00D335BD" w:rsidP="00D335BD">
            <w:pPr>
              <w:widowControl w:val="0"/>
              <w:spacing w:after="0" w:line="276" w:lineRule="auto"/>
              <w:ind w:right="210"/>
              <w:contextualSpacing/>
              <w:jc w:val="both"/>
              <w:rPr>
                <w:rFonts w:ascii="GHEA Grapalat" w:hAnsi="GHEA Grapalat"/>
                <w:b/>
                <w:color w:val="000000" w:themeColor="text1"/>
                <w:sz w:val="24"/>
                <w:szCs w:val="24"/>
                <w:lang w:val="hy-AM"/>
              </w:rPr>
            </w:pPr>
            <w:r w:rsidRPr="00C119EF">
              <w:rPr>
                <w:rFonts w:ascii="GHEA Grapalat" w:hAnsi="GHEA Grapalat"/>
                <w:b/>
                <w:color w:val="000000" w:themeColor="text1"/>
                <w:sz w:val="24"/>
                <w:szCs w:val="24"/>
                <w:lang w:val="hy-AM"/>
              </w:rPr>
              <w:t xml:space="preserve">ՉԻ ԸՆԴՈՒՆՎԵԼ: </w:t>
            </w:r>
            <w:r>
              <w:rPr>
                <w:rFonts w:ascii="GHEA Grapalat" w:hAnsi="GHEA Grapalat"/>
                <w:color w:val="000000" w:themeColor="text1"/>
                <w:sz w:val="24"/>
                <w:szCs w:val="24"/>
                <w:lang w:val="hy-AM"/>
              </w:rPr>
              <w:t xml:space="preserve">Քանի որ </w:t>
            </w:r>
            <w:r>
              <w:rPr>
                <w:rFonts w:ascii="GHEA Grapalat" w:eastAsia="Times New Roman" w:hAnsi="GHEA Grapalat" w:cs="Times New Roman"/>
                <w:sz w:val="24"/>
                <w:szCs w:val="24"/>
                <w:lang w:val="hy-AM"/>
              </w:rPr>
              <w:t xml:space="preserve">«Հիվանդությունների կանխարգելման և վերահսկման ծրագրի լրացուցիչ ֆինանսավորում» թիվ 9202-ԱՄ վարկային ծրագրի ֆինանսական հատկացումների գնահատումը իրականացվել է 2021 թվականին, ուստի վերազինման համար նախատեսված 1,0 մլն ԱՄՆ դոլարը այդ ժամանակ համարժեք էր 485,000.0 հազ. դրամի այլ ոչ թե 400.0 մլն դրամ </w:t>
            </w:r>
            <w:r w:rsidRPr="004A05A9">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ԱՄՆ դոլար /դրամ միջին փոխարժեքը տատանվում է 485 դրամ/դոլար միջակայքում</w:t>
            </w:r>
            <w:r w:rsidRPr="004A05A9">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p>
          <w:p w:rsidR="00D335BD" w:rsidRDefault="00D335BD" w:rsidP="00D335BD">
            <w:pPr>
              <w:widowControl w:val="0"/>
              <w:spacing w:after="0" w:line="276" w:lineRule="auto"/>
              <w:ind w:right="21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Ինչպես նաև հաշվի առնելով այն, որ 2021 թվականի համեմատ ներկայումս փոփոխություններ են տեղի ունեցել նաև լոգիստիկ/</w:t>
            </w:r>
            <w:r w:rsidR="0061665D">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բեռնափոխադրումների ոլորտում, ուստի նշված գումարի հաշվարկում մոտ 5 տոկոս գնաճը դիտվում է նորմալ: </w:t>
            </w:r>
          </w:p>
          <w:p w:rsidR="00D335BD" w:rsidRDefault="00D335BD" w:rsidP="00D335BD">
            <w:pPr>
              <w:widowControl w:val="0"/>
              <w:spacing w:after="0" w:line="276" w:lineRule="auto"/>
              <w:ind w:right="21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Իսկ ինչ վերաբերվում է Վայոց Ձորի մարզային հիվանդանոցի կառուցման աշխատանքների ավարտին, ապա վերջինս նախատեսվում է ավարտին հասցնել հոկտեմբեր-նոյեմբեր ամիսներին և վերազինումը պետք է իրականացվի դրան զուգահեռ:</w:t>
            </w:r>
          </w:p>
          <w:p w:rsidR="00D335BD" w:rsidRDefault="00D335BD" w:rsidP="00D335BD">
            <w:pPr>
              <w:widowControl w:val="0"/>
              <w:spacing w:after="0" w:line="276" w:lineRule="auto"/>
              <w:ind w:right="210"/>
              <w:contextualSpacing/>
              <w:jc w:val="both"/>
              <w:rPr>
                <w:rFonts w:ascii="GHEA Grapalat" w:hAnsi="GHEA Grapalat"/>
                <w:color w:val="000000" w:themeColor="text1"/>
                <w:sz w:val="24"/>
                <w:szCs w:val="24"/>
                <w:lang w:val="hy-AM"/>
              </w:rPr>
            </w:pPr>
            <w:r w:rsidRPr="00C119EF">
              <w:rPr>
                <w:rFonts w:ascii="GHEA Grapalat" w:hAnsi="GHEA Grapalat"/>
                <w:b/>
                <w:color w:val="000000" w:themeColor="text1"/>
                <w:sz w:val="24"/>
                <w:szCs w:val="24"/>
                <w:lang w:val="hy-AM"/>
              </w:rPr>
              <w:t xml:space="preserve">ՉԻ ԸՆԴՈՒՆՎԵԼ: </w:t>
            </w:r>
            <w:r>
              <w:rPr>
                <w:rFonts w:ascii="GHEA Grapalat" w:hAnsi="GHEA Grapalat"/>
                <w:b/>
                <w:color w:val="000000" w:themeColor="text1"/>
                <w:sz w:val="24"/>
                <w:szCs w:val="24"/>
                <w:lang w:val="hy-AM"/>
              </w:rPr>
              <w:t xml:space="preserve"> </w:t>
            </w:r>
            <w:r w:rsidRPr="00C119EF">
              <w:rPr>
                <w:rFonts w:ascii="GHEA Grapalat" w:hAnsi="GHEA Grapalat"/>
                <w:color w:val="000000" w:themeColor="text1"/>
                <w:sz w:val="24"/>
                <w:szCs w:val="24"/>
                <w:lang w:val="hy-AM"/>
              </w:rPr>
              <w:t>Հաշվի առնելով</w:t>
            </w:r>
            <w:r>
              <w:rPr>
                <w:rFonts w:ascii="GHEA Grapalat" w:hAnsi="GHEA Grapalat"/>
                <w:color w:val="000000" w:themeColor="text1"/>
                <w:sz w:val="24"/>
                <w:szCs w:val="24"/>
                <w:lang w:val="hy-AM"/>
              </w:rPr>
              <w:t xml:space="preserve"> այն, որ 2024 </w:t>
            </w:r>
            <w:r>
              <w:rPr>
                <w:rFonts w:ascii="GHEA Grapalat" w:hAnsi="GHEA Grapalat"/>
                <w:color w:val="000000" w:themeColor="text1"/>
                <w:sz w:val="24"/>
                <w:szCs w:val="24"/>
                <w:lang w:val="hy-AM"/>
              </w:rPr>
              <w:lastRenderedPageBreak/>
              <w:t xml:space="preserve">թվականի համար բյուջեի կապիտալ հատկացումները պլանավորվել են 2023 թվականի փետրվար-մարտ ամիսներին և այդ պահին դեռ հստակ չէր Թալինի բժշկական կենտրոնի կառուցման աշխատանքների փաստացի ավարտի ժամկետը, ուստի բյուջեով նախատեսվել է հատկացնել ֆինանսական միջոցներ 2024 թվականին: </w:t>
            </w:r>
          </w:p>
          <w:p w:rsidR="00D335BD" w:rsidRPr="00C119EF" w:rsidRDefault="00D335BD" w:rsidP="00D335BD">
            <w:pPr>
              <w:widowControl w:val="0"/>
              <w:spacing w:after="0" w:line="276" w:lineRule="auto"/>
              <w:ind w:right="210"/>
              <w:contextualSpacing/>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        Սակայն, հաշվի առնելով այն, որ կառուցումը պլանավորվում է ավարտել սույն թվականի նոյեմբեր-դեկտեմբեր ամիսներին, և այն, որ բժշկական կենտրոնների կառուցմանը զուգահեռ պետք է իրականացվի նաև վերազինում, ուստի գնման գործընթացը պլանավորվել է իրականացնել 2023 թվականին, որպեսզի կառուցման ավարտին զուգահեռ իրականացվի նաև վերազինման աշխատանքները </w:t>
            </w:r>
            <w:r w:rsidRPr="00A348BC">
              <w:rPr>
                <w:rFonts w:ascii="GHEA Grapalat" w:hAnsi="GHEA Grapalat"/>
                <w:color w:val="000000" w:themeColor="text1"/>
                <w:sz w:val="24"/>
                <w:szCs w:val="24"/>
                <w:lang w:val="hy-AM"/>
              </w:rPr>
              <w:t>(</w:t>
            </w:r>
            <w:r>
              <w:rPr>
                <w:rFonts w:ascii="GHEA Grapalat" w:hAnsi="GHEA Grapalat"/>
                <w:color w:val="000000" w:themeColor="text1"/>
                <w:sz w:val="24"/>
                <w:szCs w:val="24"/>
                <w:lang w:val="hy-AM"/>
              </w:rPr>
              <w:t>2024 թվականին գնման գործընթացտ սկսելու դեպքում վերազինում հնարավոր կլիներ իրականացնել մարտ-ապրիլ ամիսներին</w:t>
            </w:r>
            <w:r w:rsidRPr="00A348BC">
              <w:rPr>
                <w:rFonts w:ascii="GHEA Grapalat" w:hAnsi="GHEA Grapalat"/>
                <w:color w:val="000000" w:themeColor="text1"/>
                <w:sz w:val="24"/>
                <w:szCs w:val="24"/>
                <w:lang w:val="hy-AM"/>
              </w:rPr>
              <w:t>)</w:t>
            </w:r>
            <w:r>
              <w:rPr>
                <w:rFonts w:ascii="GHEA Grapalat" w:hAnsi="GHEA Grapalat"/>
                <w:color w:val="000000" w:themeColor="text1"/>
                <w:sz w:val="24"/>
                <w:szCs w:val="24"/>
                <w:lang w:val="hy-AM"/>
              </w:rPr>
              <w:t xml:space="preserve">: 2023 թվականի փաստացի կատարված ծախսի չափով հնարավոր է նվազեցնել 2024 թվականին Թալինի բժշկական կենտրոնի վերազինման համար հատկացված ֆինանսական միջոցները:  </w:t>
            </w:r>
          </w:p>
          <w:p w:rsidR="00237A3E" w:rsidRDefault="00237A3E" w:rsidP="00D335BD">
            <w:pPr>
              <w:widowControl w:val="0"/>
              <w:spacing w:after="0" w:line="276" w:lineRule="auto"/>
              <w:ind w:right="210"/>
              <w:contextualSpacing/>
              <w:jc w:val="right"/>
              <w:rPr>
                <w:rFonts w:ascii="GHEA Grapalat" w:hAnsi="GHEA Grapalat"/>
                <w:color w:val="000000" w:themeColor="text1"/>
                <w:sz w:val="24"/>
                <w:szCs w:val="24"/>
                <w:lang w:val="hy-AM"/>
              </w:rPr>
            </w:pPr>
          </w:p>
          <w:p w:rsidR="00D335BD" w:rsidRPr="00A348BC" w:rsidRDefault="00D335BD" w:rsidP="00D335BD">
            <w:pPr>
              <w:widowControl w:val="0"/>
              <w:spacing w:after="0" w:line="276" w:lineRule="auto"/>
              <w:ind w:right="210"/>
              <w:contextualSpacing/>
              <w:rPr>
                <w:rFonts w:ascii="GHEA Grapalat" w:hAnsi="GHEA Grapalat"/>
                <w:b/>
                <w:color w:val="000000" w:themeColor="text1"/>
                <w:sz w:val="24"/>
                <w:szCs w:val="24"/>
                <w:lang w:val="hy-AM"/>
              </w:rPr>
            </w:pPr>
            <w:r w:rsidRPr="00A348BC">
              <w:rPr>
                <w:rFonts w:ascii="GHEA Grapalat" w:hAnsi="GHEA Grapalat"/>
                <w:b/>
                <w:color w:val="000000" w:themeColor="text1"/>
                <w:sz w:val="24"/>
                <w:szCs w:val="24"/>
                <w:lang w:val="hy-AM"/>
              </w:rPr>
              <w:t>ԸՆԴՈՒՆՎԵԼ Է:</w:t>
            </w:r>
          </w:p>
          <w:p w:rsidR="00D335BD" w:rsidRPr="00440016" w:rsidRDefault="00D335BD" w:rsidP="00237A3E">
            <w:pPr>
              <w:widowControl w:val="0"/>
              <w:spacing w:after="0" w:line="276" w:lineRule="auto"/>
              <w:ind w:right="210"/>
              <w:contextualSpacing/>
              <w:rPr>
                <w:rFonts w:ascii="GHEA Grapalat" w:hAnsi="GHEA Grapalat"/>
                <w:color w:val="000000" w:themeColor="text1"/>
                <w:sz w:val="24"/>
                <w:szCs w:val="24"/>
                <w:lang w:val="hy-AM"/>
              </w:rPr>
            </w:pPr>
            <w:r>
              <w:rPr>
                <w:rFonts w:ascii="GHEA Grapalat" w:hAnsi="GHEA Grapalat"/>
                <w:color w:val="000000" w:themeColor="text1"/>
                <w:sz w:val="24"/>
                <w:szCs w:val="24"/>
                <w:lang w:val="hy-AM"/>
              </w:rPr>
              <w:t>Կատարվ</w:t>
            </w:r>
            <w:r w:rsidR="00237A3E">
              <w:rPr>
                <w:rFonts w:ascii="GHEA Grapalat" w:hAnsi="GHEA Grapalat"/>
                <w:color w:val="000000" w:themeColor="text1"/>
                <w:sz w:val="24"/>
                <w:szCs w:val="24"/>
                <w:lang w:val="hy-AM"/>
              </w:rPr>
              <w:t>ել</w:t>
            </w:r>
            <w:r>
              <w:rPr>
                <w:rFonts w:ascii="GHEA Grapalat" w:hAnsi="GHEA Grapalat"/>
                <w:color w:val="000000" w:themeColor="text1"/>
                <w:sz w:val="24"/>
                <w:szCs w:val="24"/>
                <w:lang w:val="hy-AM"/>
              </w:rPr>
              <w:t xml:space="preserve"> են համապատասխան փոփոխություններ:</w:t>
            </w:r>
          </w:p>
        </w:tc>
      </w:tr>
      <w:tr w:rsidR="00D335BD" w:rsidRPr="00A62236" w:rsidTr="00237A3E">
        <w:trPr>
          <w:trHeight w:val="813"/>
          <w:tblCellSpacing w:w="0" w:type="dxa"/>
          <w:jc w:val="center"/>
        </w:trPr>
        <w:tc>
          <w:tcPr>
            <w:tcW w:w="852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335BD" w:rsidRPr="00A62236" w:rsidRDefault="00D335BD" w:rsidP="00D335BD">
            <w:pPr>
              <w:spacing w:after="0" w:line="276" w:lineRule="auto"/>
              <w:ind w:firstLine="567"/>
              <w:jc w:val="center"/>
              <w:rPr>
                <w:rFonts w:ascii="GHEA Grapalat" w:hAnsi="GHEA Grapalat"/>
                <w:b/>
                <w:color w:val="000000" w:themeColor="text1"/>
                <w:lang w:val="hy-AM"/>
              </w:rPr>
            </w:pPr>
            <w:r w:rsidRPr="00A62236">
              <w:rPr>
                <w:rFonts w:ascii="GHEA Grapalat" w:hAnsi="GHEA Grapalat"/>
                <w:b/>
                <w:color w:val="000000" w:themeColor="text1"/>
                <w:lang w:val="hy-AM"/>
              </w:rPr>
              <w:lastRenderedPageBreak/>
              <w:t>2. ՀՀ քաղաքաշինության կոմիտե</w:t>
            </w:r>
          </w:p>
        </w:tc>
        <w:tc>
          <w:tcPr>
            <w:tcW w:w="621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335BD" w:rsidRPr="00A62236" w:rsidRDefault="00D335BD" w:rsidP="00D335BD">
            <w:pPr>
              <w:pStyle w:val="ListParagraph"/>
              <w:spacing w:after="0" w:line="276" w:lineRule="auto"/>
              <w:ind w:left="420"/>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27</w:t>
            </w:r>
            <w:r w:rsidRPr="00A62236">
              <w:rPr>
                <w:rFonts w:ascii="GHEA Grapalat" w:hAnsi="GHEA Grapalat" w:cs="Calibri"/>
                <w:b/>
                <w:bCs/>
                <w:color w:val="000000" w:themeColor="text1"/>
                <w:sz w:val="24"/>
                <w:szCs w:val="24"/>
                <w:lang w:val="hy-AM"/>
              </w:rPr>
              <w:t>.0</w:t>
            </w:r>
            <w:r>
              <w:rPr>
                <w:rFonts w:ascii="GHEA Grapalat" w:hAnsi="GHEA Grapalat" w:cs="Calibri"/>
                <w:b/>
                <w:bCs/>
                <w:color w:val="000000" w:themeColor="text1"/>
                <w:sz w:val="24"/>
                <w:szCs w:val="24"/>
                <w:lang w:val="hy-AM"/>
              </w:rPr>
              <w:t>9</w:t>
            </w:r>
            <w:r w:rsidRPr="00A62236">
              <w:rPr>
                <w:rFonts w:ascii="GHEA Grapalat" w:hAnsi="GHEA Grapalat" w:cs="Calibri"/>
                <w:b/>
                <w:bCs/>
                <w:color w:val="000000" w:themeColor="text1"/>
                <w:sz w:val="24"/>
                <w:szCs w:val="24"/>
                <w:lang w:val="hy-AM"/>
              </w:rPr>
              <w:t>.2023թ.</w:t>
            </w:r>
          </w:p>
          <w:p w:rsidR="00D335BD" w:rsidRPr="003D2C8D" w:rsidRDefault="00D335BD" w:rsidP="00D335BD">
            <w:pPr>
              <w:spacing w:line="276" w:lineRule="auto"/>
              <w:jc w:val="center"/>
              <w:rPr>
                <w:rFonts w:ascii="GHEA Grapalat" w:hAnsi="GHEA Grapalat" w:cs="Calibri"/>
                <w:b/>
                <w:bCs/>
                <w:color w:val="000000" w:themeColor="text1"/>
                <w:sz w:val="24"/>
                <w:szCs w:val="24"/>
                <w:lang w:val="hy-AM"/>
              </w:rPr>
            </w:pPr>
            <w:r w:rsidRPr="00B76A80">
              <w:rPr>
                <w:rFonts w:ascii="GHEA Grapalat" w:hAnsi="GHEA Grapalat" w:cs="Calibri"/>
                <w:b/>
                <w:bCs/>
                <w:color w:val="000000" w:themeColor="text1"/>
                <w:sz w:val="24"/>
                <w:szCs w:val="24"/>
                <w:lang w:val="hy-AM"/>
              </w:rPr>
              <w:t>01/16.1/12429-2023</w:t>
            </w:r>
          </w:p>
        </w:tc>
      </w:tr>
      <w:tr w:rsidR="00D335BD" w:rsidRPr="00F75D0F" w:rsidTr="00237A3E">
        <w:trPr>
          <w:trHeight w:val="1734"/>
          <w:tblCellSpacing w:w="0" w:type="dxa"/>
          <w:jc w:val="center"/>
        </w:trPr>
        <w:tc>
          <w:tcPr>
            <w:tcW w:w="8523" w:type="dxa"/>
            <w:tcBorders>
              <w:top w:val="outset" w:sz="6" w:space="0" w:color="auto"/>
              <w:left w:val="outset" w:sz="6" w:space="0" w:color="auto"/>
              <w:bottom w:val="outset" w:sz="6" w:space="0" w:color="auto"/>
              <w:right w:val="outset" w:sz="6" w:space="0" w:color="auto"/>
            </w:tcBorders>
            <w:shd w:val="clear" w:color="auto" w:fill="FFFFFF" w:themeFill="background1"/>
          </w:tcPr>
          <w:p w:rsidR="00D335BD" w:rsidRPr="00513B12" w:rsidRDefault="00D335BD" w:rsidP="00D335BD">
            <w:pPr>
              <w:spacing w:line="360" w:lineRule="auto"/>
              <w:ind w:firstLine="539"/>
              <w:jc w:val="both"/>
              <w:rPr>
                <w:rFonts w:ascii="GHEA Grapalat" w:hAnsi="GHEA Grapalat" w:cs="Sylfaen"/>
                <w:sz w:val="24"/>
                <w:szCs w:val="24"/>
                <w:lang w:val="af-ZA"/>
              </w:rPr>
            </w:pPr>
            <w:r w:rsidRPr="00513B12">
              <w:rPr>
                <w:rFonts w:ascii="GHEA Grapalat" w:hAnsi="GHEA Grapalat" w:cs="Sylfaen"/>
                <w:sz w:val="24"/>
                <w:szCs w:val="24"/>
                <w:lang w:val="af-ZA"/>
              </w:rPr>
              <w:t xml:space="preserve">««Հայաստանի Հանրապետության 2023 թվականի պետական բյուջեի մասին» օրենքում, Հայաստանի Հանրապետության կառավարության 2022 թվականի դեկտեմբերի 29-ի N 2111-Ն որոշման մեջ փոփոխություններ և լրացումներ կատարելու և գույքը  նվիրատվության կարգով հանձնելու մասին» </w:t>
            </w:r>
            <w:r w:rsidRPr="00513B12">
              <w:rPr>
                <w:rFonts w:ascii="GHEA Grapalat" w:hAnsi="GHEA Grapalat" w:cs="Sylfaen"/>
                <w:sz w:val="24"/>
                <w:szCs w:val="24"/>
                <w:lang w:val="hy-AM"/>
              </w:rPr>
              <w:t xml:space="preserve"> Հայաստանի Հանրա</w:t>
            </w:r>
            <w:r w:rsidRPr="00513B12">
              <w:rPr>
                <w:rFonts w:ascii="GHEA Grapalat" w:hAnsi="GHEA Grapalat" w:cs="Sylfaen"/>
                <w:sz w:val="24"/>
                <w:szCs w:val="24"/>
                <w:lang w:val="hy-AM"/>
              </w:rPr>
              <w:softHyphen/>
              <w:t>պետության կառա</w:t>
            </w:r>
            <w:r w:rsidRPr="00513B12">
              <w:rPr>
                <w:rFonts w:ascii="GHEA Grapalat" w:hAnsi="GHEA Grapalat" w:cs="Sylfaen"/>
                <w:sz w:val="24"/>
                <w:szCs w:val="24"/>
                <w:lang w:val="hy-AM"/>
              </w:rPr>
              <w:softHyphen/>
              <w:t>վարության որոշման նախագ</w:t>
            </w:r>
            <w:proofErr w:type="spellStart"/>
            <w:r w:rsidRPr="00513B12">
              <w:rPr>
                <w:rFonts w:ascii="GHEA Grapalat" w:hAnsi="GHEA Grapalat" w:cs="Sylfaen"/>
                <w:sz w:val="24"/>
                <w:szCs w:val="24"/>
              </w:rPr>
              <w:t>ծի</w:t>
            </w:r>
            <w:proofErr w:type="spellEnd"/>
            <w:r w:rsidRPr="00513B12">
              <w:rPr>
                <w:rFonts w:ascii="GHEA Grapalat" w:hAnsi="GHEA Grapalat" w:cs="Sylfaen"/>
                <w:sz w:val="24"/>
                <w:szCs w:val="24"/>
                <w:lang w:val="af-ZA"/>
              </w:rPr>
              <w:t xml:space="preserve"> </w:t>
            </w:r>
            <w:proofErr w:type="spellStart"/>
            <w:r w:rsidRPr="00513B12">
              <w:rPr>
                <w:rFonts w:ascii="GHEA Grapalat" w:hAnsi="GHEA Grapalat" w:cs="Sylfaen"/>
                <w:sz w:val="24"/>
                <w:szCs w:val="24"/>
              </w:rPr>
              <w:t>վերաբերյալ</w:t>
            </w:r>
            <w:proofErr w:type="spellEnd"/>
            <w:r w:rsidRPr="00513B12">
              <w:rPr>
                <w:rFonts w:ascii="GHEA Grapalat" w:hAnsi="GHEA Grapalat" w:cs="Sylfaen"/>
                <w:sz w:val="24"/>
                <w:szCs w:val="24"/>
                <w:lang w:val="af-ZA"/>
              </w:rPr>
              <w:t xml:space="preserve"> ՀՀ քաղաքաշինության կոմիտեն դիտողություններ և առաջարկություններ չունի:</w:t>
            </w:r>
          </w:p>
          <w:p w:rsidR="00D335BD" w:rsidRPr="00F75D0F" w:rsidRDefault="00D335BD" w:rsidP="00D335BD">
            <w:pPr>
              <w:ind w:left="720"/>
              <w:jc w:val="both"/>
              <w:rPr>
                <w:rFonts w:ascii="GHEA Grapalat" w:hAnsi="GHEA Grapalat"/>
                <w:b/>
                <w:color w:val="000000" w:themeColor="text1"/>
                <w:lang w:val="af-ZA"/>
              </w:rPr>
            </w:pPr>
          </w:p>
        </w:tc>
        <w:tc>
          <w:tcPr>
            <w:tcW w:w="6211" w:type="dxa"/>
            <w:tcBorders>
              <w:top w:val="outset" w:sz="6" w:space="0" w:color="auto"/>
              <w:left w:val="outset" w:sz="6" w:space="0" w:color="auto"/>
              <w:bottom w:val="outset" w:sz="6" w:space="0" w:color="auto"/>
              <w:right w:val="outset" w:sz="6" w:space="0" w:color="auto"/>
            </w:tcBorders>
            <w:shd w:val="clear" w:color="auto" w:fill="FFFFFF" w:themeFill="background1"/>
          </w:tcPr>
          <w:p w:rsidR="00D335BD" w:rsidRPr="00F75D0F" w:rsidRDefault="00D335BD" w:rsidP="00D335BD">
            <w:pPr>
              <w:spacing w:after="0" w:line="276" w:lineRule="auto"/>
              <w:rPr>
                <w:rFonts w:ascii="GHEA Grapalat" w:hAnsi="GHEA Grapalat" w:cs="Calibri"/>
                <w:bCs/>
                <w:color w:val="000000" w:themeColor="text1"/>
                <w:sz w:val="24"/>
                <w:szCs w:val="24"/>
                <w:lang w:val="hy-AM"/>
              </w:rPr>
            </w:pPr>
            <w:r>
              <w:rPr>
                <w:rFonts w:ascii="GHEA Grapalat" w:hAnsi="GHEA Grapalat" w:cs="Calibri"/>
                <w:b/>
                <w:bCs/>
                <w:color w:val="000000" w:themeColor="text1"/>
                <w:sz w:val="24"/>
                <w:szCs w:val="24"/>
                <w:lang w:val="hy-AM"/>
              </w:rPr>
              <w:t xml:space="preserve"> </w:t>
            </w:r>
            <w:r w:rsidRPr="00F75D0F">
              <w:rPr>
                <w:rFonts w:ascii="GHEA Grapalat" w:hAnsi="GHEA Grapalat" w:cs="Calibri"/>
                <w:bCs/>
                <w:color w:val="000000" w:themeColor="text1"/>
                <w:sz w:val="24"/>
                <w:szCs w:val="24"/>
                <w:lang w:val="hy-AM"/>
              </w:rPr>
              <w:t>Ընդունվել է ի գիտություն:</w:t>
            </w:r>
            <w:r>
              <w:rPr>
                <w:rFonts w:ascii="Verdana" w:hAnsi="Verdana"/>
                <w:color w:val="000000"/>
                <w:sz w:val="18"/>
                <w:szCs w:val="18"/>
                <w:shd w:val="clear" w:color="auto" w:fill="FFFFFF"/>
              </w:rPr>
              <w:t xml:space="preserve"> </w:t>
            </w:r>
          </w:p>
        </w:tc>
      </w:tr>
      <w:tr w:rsidR="00D335BD" w:rsidRPr="00D335BD" w:rsidTr="00237A3E">
        <w:trPr>
          <w:trHeight w:val="817"/>
          <w:tblCellSpacing w:w="0" w:type="dxa"/>
          <w:jc w:val="center"/>
        </w:trPr>
        <w:tc>
          <w:tcPr>
            <w:tcW w:w="852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335BD" w:rsidRPr="00D335BD" w:rsidRDefault="00D335BD" w:rsidP="00D335BD">
            <w:pPr>
              <w:spacing w:after="0" w:line="276" w:lineRule="auto"/>
              <w:ind w:firstLine="567"/>
              <w:jc w:val="center"/>
              <w:rPr>
                <w:rFonts w:ascii="GHEA Grapalat" w:hAnsi="GHEA Grapalat"/>
                <w:b/>
                <w:color w:val="000000" w:themeColor="text1"/>
                <w:lang w:val="hy-AM"/>
              </w:rPr>
            </w:pPr>
            <w:r>
              <w:rPr>
                <w:rFonts w:ascii="GHEA Grapalat" w:hAnsi="GHEA Grapalat"/>
                <w:b/>
                <w:color w:val="000000" w:themeColor="text1"/>
              </w:rPr>
              <w:t xml:space="preserve">3. </w:t>
            </w:r>
            <w:r>
              <w:rPr>
                <w:rFonts w:ascii="GHEA Grapalat" w:hAnsi="GHEA Grapalat"/>
                <w:b/>
                <w:color w:val="000000" w:themeColor="text1"/>
                <w:lang w:val="hy-AM"/>
              </w:rPr>
              <w:t xml:space="preserve">ՀՀ տարածքային կառավարման և </w:t>
            </w:r>
            <w:r w:rsidRPr="00D335BD">
              <w:rPr>
                <w:rFonts w:ascii="GHEA Grapalat" w:hAnsi="GHEA Grapalat"/>
                <w:b/>
                <w:color w:val="000000" w:themeColor="text1"/>
                <w:lang w:val="hy-AM"/>
              </w:rPr>
              <w:t>ենթակառուցվածքների նախարարություն</w:t>
            </w:r>
          </w:p>
        </w:tc>
        <w:tc>
          <w:tcPr>
            <w:tcW w:w="621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335BD" w:rsidRPr="00A62236" w:rsidRDefault="00D335BD" w:rsidP="00D335BD">
            <w:pPr>
              <w:pStyle w:val="ListParagraph"/>
              <w:spacing w:after="0" w:line="276" w:lineRule="auto"/>
              <w:ind w:left="420"/>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09</w:t>
            </w:r>
            <w:r w:rsidRPr="00A62236">
              <w:rPr>
                <w:rFonts w:ascii="GHEA Grapalat" w:hAnsi="GHEA Grapalat" w:cs="Calibri"/>
                <w:b/>
                <w:bCs/>
                <w:color w:val="000000" w:themeColor="text1"/>
                <w:sz w:val="24"/>
                <w:szCs w:val="24"/>
                <w:lang w:val="hy-AM"/>
              </w:rPr>
              <w:t>.</w:t>
            </w:r>
            <w:r>
              <w:rPr>
                <w:rFonts w:ascii="GHEA Grapalat" w:hAnsi="GHEA Grapalat" w:cs="Calibri"/>
                <w:b/>
                <w:bCs/>
                <w:color w:val="000000" w:themeColor="text1"/>
                <w:sz w:val="24"/>
                <w:szCs w:val="24"/>
                <w:lang w:val="hy-AM"/>
              </w:rPr>
              <w:t>10</w:t>
            </w:r>
            <w:r w:rsidRPr="00A62236">
              <w:rPr>
                <w:rFonts w:ascii="GHEA Grapalat" w:hAnsi="GHEA Grapalat" w:cs="Calibri"/>
                <w:b/>
                <w:bCs/>
                <w:color w:val="000000" w:themeColor="text1"/>
                <w:sz w:val="24"/>
                <w:szCs w:val="24"/>
                <w:lang w:val="hy-AM"/>
              </w:rPr>
              <w:t>.2023թ.</w:t>
            </w:r>
          </w:p>
          <w:p w:rsidR="00D335BD" w:rsidRPr="00D335BD" w:rsidRDefault="00D335BD" w:rsidP="00D335BD">
            <w:pPr>
              <w:spacing w:after="0" w:line="276" w:lineRule="auto"/>
              <w:ind w:firstLine="567"/>
              <w:jc w:val="center"/>
              <w:rPr>
                <w:rFonts w:ascii="GHEA Grapalat" w:hAnsi="GHEA Grapalat" w:cs="Calibri"/>
                <w:b/>
                <w:bCs/>
                <w:color w:val="000000" w:themeColor="text1"/>
                <w:sz w:val="24"/>
                <w:szCs w:val="24"/>
                <w:lang w:val="hy-AM"/>
              </w:rPr>
            </w:pPr>
            <w:r w:rsidRPr="00D335BD">
              <w:rPr>
                <w:rFonts w:ascii="GHEA Grapalat" w:hAnsi="GHEA Grapalat" w:cs="Calibri"/>
                <w:b/>
                <w:bCs/>
                <w:color w:val="000000" w:themeColor="text1"/>
                <w:sz w:val="24"/>
                <w:szCs w:val="24"/>
                <w:lang w:val="hy-AM"/>
              </w:rPr>
              <w:t>ԳՍ/15.3/30599-2023</w:t>
            </w:r>
          </w:p>
        </w:tc>
      </w:tr>
      <w:tr w:rsidR="00D335BD" w:rsidRPr="0090424C" w:rsidTr="00237A3E">
        <w:trPr>
          <w:trHeight w:val="1734"/>
          <w:tblCellSpacing w:w="0" w:type="dxa"/>
          <w:jc w:val="center"/>
        </w:trPr>
        <w:tc>
          <w:tcPr>
            <w:tcW w:w="8523" w:type="dxa"/>
            <w:tcBorders>
              <w:top w:val="outset" w:sz="6" w:space="0" w:color="auto"/>
              <w:left w:val="outset" w:sz="6" w:space="0" w:color="auto"/>
              <w:bottom w:val="outset" w:sz="6" w:space="0" w:color="auto"/>
              <w:right w:val="outset" w:sz="6" w:space="0" w:color="auto"/>
            </w:tcBorders>
            <w:shd w:val="clear" w:color="auto" w:fill="FFFFFF" w:themeFill="background1"/>
          </w:tcPr>
          <w:p w:rsidR="00D335BD" w:rsidRPr="00D335BD" w:rsidRDefault="00D335BD" w:rsidP="00D335BD">
            <w:pPr>
              <w:pStyle w:val="ListParagraph"/>
              <w:numPr>
                <w:ilvl w:val="0"/>
                <w:numId w:val="17"/>
              </w:numPr>
              <w:tabs>
                <w:tab w:val="center" w:pos="4844"/>
              </w:tabs>
              <w:suppressAutoHyphens/>
              <w:spacing w:after="0" w:line="360" w:lineRule="auto"/>
              <w:jc w:val="both"/>
              <w:rPr>
                <w:rFonts w:ascii="GHEA Grapalat" w:eastAsia="Times New Roman" w:hAnsi="GHEA Grapalat" w:cs="Times New Roman"/>
                <w:color w:val="191919"/>
                <w:sz w:val="24"/>
                <w:szCs w:val="24"/>
                <w:shd w:val="clear" w:color="auto" w:fill="FFFFFF"/>
                <w:lang w:val="hy-AM" w:eastAsia="ru-RU"/>
              </w:rPr>
            </w:pPr>
            <w:r w:rsidRPr="00D335BD">
              <w:rPr>
                <w:rFonts w:ascii="GHEA Grapalat" w:eastAsia="Times New Roman" w:hAnsi="GHEA Grapalat" w:cs="Times New Roman"/>
                <w:color w:val="191919"/>
                <w:sz w:val="24"/>
                <w:szCs w:val="24"/>
                <w:shd w:val="clear" w:color="auto" w:fill="FFFFFF"/>
                <w:lang w:val="hy-AM" w:eastAsia="ru-RU"/>
              </w:rPr>
              <w:t>«</w:t>
            </w:r>
            <w:r w:rsidRPr="00685787">
              <w:rPr>
                <w:rFonts w:ascii="GHEA Grapalat" w:eastAsia="Times New Roman" w:hAnsi="GHEA Grapalat" w:cs="GHEA Grapalat"/>
                <w:color w:val="191919"/>
                <w:sz w:val="24"/>
                <w:szCs w:val="24"/>
                <w:shd w:val="clear" w:color="auto" w:fill="FFFFFF"/>
                <w:lang w:val="hy-AM" w:eastAsia="ru-RU"/>
              </w:rPr>
              <w:t>Ո</w:t>
            </w:r>
            <w:r w:rsidRPr="00D335BD">
              <w:rPr>
                <w:rFonts w:ascii="GHEA Grapalat" w:eastAsia="Times New Roman" w:hAnsi="GHEA Grapalat" w:cs="GHEA Grapalat"/>
                <w:color w:val="191919"/>
                <w:sz w:val="24"/>
                <w:szCs w:val="24"/>
                <w:shd w:val="clear" w:color="auto" w:fill="FFFFFF"/>
                <w:lang w:val="hy-AM" w:eastAsia="ru-RU"/>
              </w:rPr>
              <w:t>րոշման</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նախագծի</w:t>
            </w:r>
            <w:r w:rsidRPr="00D335BD">
              <w:rPr>
                <w:rFonts w:ascii="GHEA Grapalat" w:eastAsia="Times New Roman" w:hAnsi="GHEA Grapalat" w:cs="Times New Roman"/>
                <w:color w:val="191919"/>
                <w:sz w:val="24"/>
                <w:szCs w:val="24"/>
                <w:shd w:val="clear" w:color="auto" w:fill="FFFFFF"/>
                <w:lang w:val="hy-AM" w:eastAsia="ru-RU"/>
              </w:rPr>
              <w:t xml:space="preserve"> N 2 </w:t>
            </w:r>
            <w:r w:rsidRPr="00D335BD">
              <w:rPr>
                <w:rFonts w:ascii="GHEA Grapalat" w:eastAsia="Times New Roman" w:hAnsi="GHEA Grapalat" w:cs="GHEA Grapalat"/>
                <w:color w:val="191919"/>
                <w:sz w:val="24"/>
                <w:szCs w:val="24"/>
                <w:shd w:val="clear" w:color="auto" w:fill="FFFFFF"/>
                <w:lang w:val="hy-AM" w:eastAsia="ru-RU"/>
              </w:rPr>
              <w:t>հավելվածի</w:t>
            </w:r>
            <w:r w:rsidRPr="00685787">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վերնագրում</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հղում</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կատարել՝</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«ՀՀ</w:t>
            </w:r>
            <w:r w:rsidRPr="00D335BD">
              <w:rPr>
                <w:rFonts w:ascii="Courier New" w:eastAsia="Times New Roman" w:hAnsi="Courier New" w:cs="Courier New"/>
                <w:color w:val="191919"/>
                <w:sz w:val="24"/>
                <w:szCs w:val="24"/>
                <w:shd w:val="clear" w:color="auto" w:fill="FFFFFF"/>
                <w:lang w:val="hy-AM" w:eastAsia="ru-RU"/>
              </w:rPr>
              <w:t> </w:t>
            </w:r>
            <w:r w:rsidRPr="00D335BD">
              <w:rPr>
                <w:rFonts w:ascii="GHEA Grapalat" w:eastAsia="Times New Roman" w:hAnsi="GHEA Grapalat" w:cs="Times New Roman"/>
                <w:color w:val="191919"/>
                <w:sz w:val="24"/>
                <w:szCs w:val="24"/>
                <w:shd w:val="clear" w:color="auto" w:fill="FFFFFF"/>
                <w:lang w:val="hy-AM" w:eastAsia="ru-RU"/>
              </w:rPr>
              <w:t>2023</w:t>
            </w:r>
            <w:r w:rsidRPr="00D335BD">
              <w:rPr>
                <w:rFonts w:ascii="Courier New" w:eastAsia="Times New Roman" w:hAnsi="Courier New" w:cs="Courier New"/>
                <w:color w:val="191919"/>
                <w:sz w:val="24"/>
                <w:szCs w:val="24"/>
                <w:shd w:val="clear" w:color="auto" w:fill="FFFFFF"/>
                <w:lang w:val="hy-AM" w:eastAsia="ru-RU"/>
              </w:rPr>
              <w:t> </w:t>
            </w:r>
            <w:r w:rsidRPr="00D335BD">
              <w:rPr>
                <w:rFonts w:ascii="GHEA Grapalat" w:eastAsia="Times New Roman" w:hAnsi="GHEA Grapalat" w:cs="GHEA Grapalat"/>
                <w:color w:val="191919"/>
                <w:sz w:val="24"/>
                <w:szCs w:val="24"/>
                <w:shd w:val="clear" w:color="auto" w:fill="FFFFFF"/>
                <w:lang w:val="hy-AM" w:eastAsia="ru-RU"/>
              </w:rPr>
              <w:t>թվականի</w:t>
            </w:r>
            <w:r w:rsidRPr="00D335BD">
              <w:rPr>
                <w:rFonts w:ascii="Courier New" w:eastAsia="Times New Roman" w:hAnsi="Courier New" w:cs="Courier New"/>
                <w:color w:val="191919"/>
                <w:sz w:val="24"/>
                <w:szCs w:val="24"/>
                <w:shd w:val="clear" w:color="auto" w:fill="FFFFFF"/>
                <w:lang w:val="hy-AM" w:eastAsia="ru-RU"/>
              </w:rPr>
              <w:t> </w:t>
            </w:r>
            <w:r w:rsidRPr="00D335BD">
              <w:rPr>
                <w:rFonts w:ascii="GHEA Grapalat" w:eastAsia="Times New Roman" w:hAnsi="GHEA Grapalat" w:cs="GHEA Grapalat"/>
                <w:color w:val="191919"/>
                <w:sz w:val="24"/>
                <w:szCs w:val="24"/>
                <w:shd w:val="clear" w:color="auto" w:fill="FFFFFF"/>
                <w:lang w:val="hy-AM" w:eastAsia="ru-RU"/>
              </w:rPr>
              <w:t>պետական</w:t>
            </w:r>
            <w:r w:rsidRPr="00D335BD">
              <w:rPr>
                <w:rFonts w:ascii="Courier New" w:eastAsia="Times New Roman" w:hAnsi="Courier New" w:cs="Courier New"/>
                <w:color w:val="191919"/>
                <w:sz w:val="24"/>
                <w:szCs w:val="24"/>
                <w:shd w:val="clear" w:color="auto" w:fill="FFFFFF"/>
                <w:lang w:val="hy-AM" w:eastAsia="ru-RU"/>
              </w:rPr>
              <w:t> </w:t>
            </w:r>
            <w:r w:rsidRPr="00D335BD">
              <w:rPr>
                <w:rFonts w:ascii="GHEA Grapalat" w:eastAsia="Times New Roman" w:hAnsi="GHEA Grapalat" w:cs="GHEA Grapalat"/>
                <w:color w:val="191919"/>
                <w:sz w:val="24"/>
                <w:szCs w:val="24"/>
                <w:shd w:val="clear" w:color="auto" w:fill="FFFFFF"/>
                <w:lang w:val="hy-AM" w:eastAsia="ru-RU"/>
              </w:rPr>
              <w:t>բյուջեի</w:t>
            </w:r>
            <w:r w:rsidRPr="00D335BD">
              <w:rPr>
                <w:rFonts w:ascii="Courier New" w:eastAsia="Times New Roman" w:hAnsi="Courier New" w:cs="Courier New"/>
                <w:color w:val="191919"/>
                <w:sz w:val="24"/>
                <w:szCs w:val="24"/>
                <w:shd w:val="clear" w:color="auto" w:fill="FFFFFF"/>
                <w:lang w:val="hy-AM" w:eastAsia="ru-RU"/>
              </w:rPr>
              <w:t> </w:t>
            </w:r>
            <w:r w:rsidRPr="00D335BD">
              <w:rPr>
                <w:rFonts w:ascii="GHEA Grapalat" w:eastAsia="Times New Roman" w:hAnsi="GHEA Grapalat" w:cs="GHEA Grapalat"/>
                <w:color w:val="191919"/>
                <w:sz w:val="24"/>
                <w:szCs w:val="24"/>
                <w:shd w:val="clear" w:color="auto" w:fill="FFFFFF"/>
                <w:lang w:val="hy-AM" w:eastAsia="ru-RU"/>
              </w:rPr>
              <w:t>մասին»</w:t>
            </w:r>
            <w:r w:rsidRPr="00D335BD">
              <w:rPr>
                <w:rFonts w:ascii="Courier New" w:eastAsia="Times New Roman" w:hAnsi="Courier New" w:cs="Courier New"/>
                <w:color w:val="191919"/>
                <w:sz w:val="24"/>
                <w:szCs w:val="24"/>
                <w:shd w:val="clear" w:color="auto" w:fill="FFFFFF"/>
                <w:lang w:val="hy-AM" w:eastAsia="ru-RU"/>
              </w:rPr>
              <w:t> </w:t>
            </w:r>
            <w:r w:rsidRPr="00D335BD">
              <w:rPr>
                <w:rFonts w:ascii="GHEA Grapalat" w:eastAsia="Times New Roman" w:hAnsi="GHEA Grapalat" w:cs="GHEA Grapalat"/>
                <w:color w:val="191919"/>
                <w:sz w:val="24"/>
                <w:szCs w:val="24"/>
                <w:shd w:val="clear" w:color="auto" w:fill="FFFFFF"/>
                <w:lang w:val="hy-AM" w:eastAsia="ru-RU"/>
              </w:rPr>
              <w:t>օրենքի</w:t>
            </w:r>
            <w:r w:rsidRPr="00D335BD">
              <w:rPr>
                <w:rFonts w:ascii="GHEA Grapalat" w:eastAsia="Times New Roman" w:hAnsi="GHEA Grapalat" w:cs="Times New Roman"/>
                <w:color w:val="191919"/>
                <w:sz w:val="24"/>
                <w:szCs w:val="24"/>
                <w:shd w:val="clear" w:color="auto" w:fill="FFFFFF"/>
                <w:lang w:val="hy-AM" w:eastAsia="ru-RU"/>
              </w:rPr>
              <w:t xml:space="preserve"> N1 </w:t>
            </w:r>
            <w:r w:rsidRPr="00D335BD">
              <w:rPr>
                <w:rFonts w:ascii="GHEA Grapalat" w:eastAsia="Times New Roman" w:hAnsi="GHEA Grapalat" w:cs="GHEA Grapalat"/>
                <w:color w:val="191919"/>
                <w:sz w:val="24"/>
                <w:szCs w:val="24"/>
                <w:shd w:val="clear" w:color="auto" w:fill="FFFFFF"/>
                <w:lang w:val="hy-AM" w:eastAsia="ru-RU"/>
              </w:rPr>
              <w:t>հավելվածի</w:t>
            </w:r>
            <w:r w:rsidRPr="00D335BD">
              <w:rPr>
                <w:rFonts w:ascii="GHEA Grapalat" w:eastAsia="Times New Roman" w:hAnsi="GHEA Grapalat" w:cs="Times New Roman"/>
                <w:color w:val="191919"/>
                <w:sz w:val="24"/>
                <w:szCs w:val="24"/>
                <w:shd w:val="clear" w:color="auto" w:fill="FFFFFF"/>
                <w:lang w:val="hy-AM" w:eastAsia="ru-RU"/>
              </w:rPr>
              <w:t xml:space="preserve"> N2</w:t>
            </w:r>
            <w:r w:rsidRPr="00D335BD">
              <w:rPr>
                <w:rFonts w:ascii="Courier New" w:eastAsia="Times New Roman" w:hAnsi="Courier New" w:cs="Courier New"/>
                <w:color w:val="191919"/>
                <w:sz w:val="24"/>
                <w:szCs w:val="24"/>
                <w:shd w:val="clear" w:color="auto" w:fill="FFFFFF"/>
                <w:lang w:val="hy-AM" w:eastAsia="ru-RU"/>
              </w:rPr>
              <w:t>  </w:t>
            </w:r>
            <w:r w:rsidRPr="00D335BD">
              <w:rPr>
                <w:rFonts w:ascii="GHEA Grapalat" w:eastAsia="Times New Roman" w:hAnsi="GHEA Grapalat" w:cs="GHEA Grapalat"/>
                <w:color w:val="191919"/>
                <w:sz w:val="24"/>
                <w:szCs w:val="24"/>
                <w:shd w:val="clear" w:color="auto" w:fill="FFFFFF"/>
                <w:lang w:val="hy-AM" w:eastAsia="ru-RU"/>
              </w:rPr>
              <w:t>«ծրագիր</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միջոցառումներին»</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վերաբերող</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աղյուսակին</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կատարելով</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նշված</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հավելվածում</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վերաբաշխում:</w:t>
            </w:r>
          </w:p>
          <w:p w:rsidR="00D335BD" w:rsidRPr="00D335BD" w:rsidRDefault="00D335BD" w:rsidP="00D335BD">
            <w:pPr>
              <w:pStyle w:val="ListParagraph"/>
              <w:numPr>
                <w:ilvl w:val="0"/>
                <w:numId w:val="17"/>
              </w:numPr>
              <w:tabs>
                <w:tab w:val="center" w:pos="4844"/>
              </w:tabs>
              <w:suppressAutoHyphens/>
              <w:spacing w:after="0" w:line="360" w:lineRule="auto"/>
              <w:jc w:val="both"/>
              <w:rPr>
                <w:rFonts w:ascii="GHEA Grapalat" w:eastAsia="Times New Roman" w:hAnsi="GHEA Grapalat" w:cs="GHEA Grapalat"/>
                <w:color w:val="191919"/>
                <w:sz w:val="24"/>
                <w:szCs w:val="24"/>
                <w:shd w:val="clear" w:color="auto" w:fill="FFFFFF"/>
                <w:lang w:val="hy-AM" w:eastAsia="ru-RU"/>
              </w:rPr>
            </w:pPr>
            <w:r w:rsidRPr="00D335BD">
              <w:rPr>
                <w:rFonts w:ascii="GHEA Grapalat" w:eastAsia="Times New Roman" w:hAnsi="GHEA Grapalat" w:cs="GHEA Grapalat"/>
                <w:color w:val="191919"/>
                <w:sz w:val="24"/>
                <w:szCs w:val="24"/>
                <w:shd w:val="clear" w:color="auto" w:fill="FFFFFF"/>
                <w:lang w:val="hy-AM" w:eastAsia="ru-RU"/>
              </w:rPr>
              <w:t>Խմբագրել</w:t>
            </w:r>
            <w:r w:rsidRPr="00D335BD">
              <w:rPr>
                <w:rFonts w:ascii="Calibri" w:eastAsia="Times New Roman" w:hAnsi="Calibri" w:cs="Calibri"/>
                <w:color w:val="191919"/>
                <w:sz w:val="24"/>
                <w:szCs w:val="24"/>
                <w:shd w:val="clear" w:color="auto" w:fill="FFFFFF"/>
                <w:lang w:val="hy-AM" w:eastAsia="ru-RU"/>
              </w:rPr>
              <w:t>  </w:t>
            </w:r>
            <w:r w:rsidRPr="00D335BD">
              <w:rPr>
                <w:rFonts w:ascii="GHEA Grapalat" w:eastAsia="Times New Roman" w:hAnsi="GHEA Grapalat" w:cs="GHEA Grapalat"/>
                <w:color w:val="191919"/>
                <w:sz w:val="24"/>
                <w:szCs w:val="24"/>
                <w:shd w:val="clear" w:color="auto" w:fill="FFFFFF"/>
                <w:lang w:val="hy-AM" w:eastAsia="ru-RU"/>
              </w:rPr>
              <w:t>որոշման նախագծի N 3 հավելվածի վերնագիրը, քանի որ</w:t>
            </w:r>
            <w:r w:rsidRPr="00D335BD">
              <w:rPr>
                <w:rFonts w:ascii="Calibri" w:eastAsia="Times New Roman" w:hAnsi="Calibri" w:cs="Calibri"/>
                <w:color w:val="191919"/>
                <w:sz w:val="24"/>
                <w:szCs w:val="24"/>
                <w:shd w:val="clear" w:color="auto" w:fill="FFFFFF"/>
                <w:lang w:val="hy-AM" w:eastAsia="ru-RU"/>
              </w:rPr>
              <w:t> </w:t>
            </w:r>
            <w:r w:rsidRPr="00D335BD">
              <w:rPr>
                <w:rFonts w:ascii="GHEA Grapalat" w:eastAsia="Times New Roman" w:hAnsi="GHEA Grapalat" w:cs="GHEA Grapalat"/>
                <w:color w:val="191919"/>
                <w:sz w:val="24"/>
                <w:szCs w:val="24"/>
                <w:shd w:val="clear" w:color="auto" w:fill="FFFFFF"/>
                <w:lang w:val="hy-AM" w:eastAsia="ru-RU"/>
              </w:rPr>
              <w:t>Հայաստանի</w:t>
            </w:r>
            <w:r w:rsidRPr="00D335BD">
              <w:rPr>
                <w:rFonts w:ascii="Calibri" w:eastAsia="Times New Roman" w:hAnsi="Calibri" w:cs="Calibri"/>
                <w:color w:val="191919"/>
                <w:sz w:val="24"/>
                <w:szCs w:val="24"/>
                <w:shd w:val="clear" w:color="auto" w:fill="FFFFFF"/>
                <w:lang w:val="hy-AM" w:eastAsia="ru-RU"/>
              </w:rPr>
              <w:t> </w:t>
            </w:r>
            <w:r w:rsidRPr="00D335BD">
              <w:rPr>
                <w:rFonts w:ascii="GHEA Grapalat" w:eastAsia="Times New Roman" w:hAnsi="GHEA Grapalat" w:cs="GHEA Grapalat"/>
                <w:color w:val="191919"/>
                <w:sz w:val="24"/>
                <w:szCs w:val="24"/>
                <w:shd w:val="clear" w:color="auto" w:fill="FFFFFF"/>
                <w:lang w:val="hy-AM" w:eastAsia="ru-RU"/>
              </w:rPr>
              <w:t>Հանրապետության</w:t>
            </w:r>
            <w:r w:rsidRPr="00D335BD">
              <w:rPr>
                <w:rFonts w:ascii="Calibri" w:eastAsia="Times New Roman" w:hAnsi="Calibri" w:cs="Calibri"/>
                <w:color w:val="191919"/>
                <w:sz w:val="24"/>
                <w:szCs w:val="24"/>
                <w:shd w:val="clear" w:color="auto" w:fill="FFFFFF"/>
                <w:lang w:val="hy-AM" w:eastAsia="ru-RU"/>
              </w:rPr>
              <w:t> </w:t>
            </w:r>
            <w:r w:rsidRPr="00D335BD">
              <w:rPr>
                <w:rFonts w:ascii="GHEA Grapalat" w:eastAsia="Times New Roman" w:hAnsi="GHEA Grapalat" w:cs="GHEA Grapalat"/>
                <w:color w:val="191919"/>
                <w:sz w:val="24"/>
                <w:szCs w:val="24"/>
                <w:shd w:val="clear" w:color="auto" w:fill="FFFFFF"/>
                <w:lang w:val="hy-AM" w:eastAsia="ru-RU"/>
              </w:rPr>
              <w:t>կառավարության</w:t>
            </w:r>
            <w:r w:rsidRPr="00D335BD">
              <w:rPr>
                <w:rFonts w:ascii="Calibri" w:eastAsia="Times New Roman" w:hAnsi="Calibri" w:cs="Calibri"/>
                <w:color w:val="191919"/>
                <w:sz w:val="24"/>
                <w:szCs w:val="24"/>
                <w:shd w:val="clear" w:color="auto" w:fill="FFFFFF"/>
                <w:lang w:val="hy-AM" w:eastAsia="ru-RU"/>
              </w:rPr>
              <w:t> </w:t>
            </w:r>
            <w:r w:rsidRPr="00D335BD">
              <w:rPr>
                <w:rFonts w:ascii="GHEA Grapalat" w:eastAsia="Times New Roman" w:hAnsi="GHEA Grapalat" w:cs="GHEA Grapalat"/>
                <w:color w:val="191919"/>
                <w:sz w:val="24"/>
                <w:szCs w:val="24"/>
                <w:shd w:val="clear" w:color="auto" w:fill="FFFFFF"/>
                <w:lang w:val="hy-AM" w:eastAsia="ru-RU"/>
              </w:rPr>
              <w:t>2022</w:t>
            </w:r>
            <w:r w:rsidRPr="00D335BD">
              <w:rPr>
                <w:rFonts w:ascii="Calibri" w:eastAsia="Times New Roman" w:hAnsi="Calibri" w:cs="Calibri"/>
                <w:color w:val="191919"/>
                <w:sz w:val="24"/>
                <w:szCs w:val="24"/>
                <w:shd w:val="clear" w:color="auto" w:fill="FFFFFF"/>
                <w:lang w:val="hy-AM" w:eastAsia="ru-RU"/>
              </w:rPr>
              <w:t> </w:t>
            </w:r>
            <w:r>
              <w:rPr>
                <w:rFonts w:ascii="GHEA Grapalat" w:eastAsia="Times New Roman" w:hAnsi="GHEA Grapalat" w:cs="GHEA Grapalat"/>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թվականի     դեկտեմբերի 29-ի</w:t>
            </w:r>
            <w:r w:rsidRPr="00D335BD">
              <w:rPr>
                <w:rFonts w:ascii="Calibri" w:eastAsia="Times New Roman" w:hAnsi="Calibri" w:cs="Calibri"/>
                <w:color w:val="191919"/>
                <w:sz w:val="24"/>
                <w:szCs w:val="24"/>
                <w:shd w:val="clear" w:color="auto" w:fill="FFFFFF"/>
                <w:lang w:val="hy-AM" w:eastAsia="ru-RU"/>
              </w:rPr>
              <w:t> </w:t>
            </w:r>
            <w:r w:rsidRPr="00D335BD">
              <w:rPr>
                <w:rFonts w:ascii="GHEA Grapalat" w:eastAsia="Times New Roman" w:hAnsi="GHEA Grapalat" w:cs="GHEA Grapalat"/>
                <w:color w:val="191919"/>
                <w:sz w:val="24"/>
                <w:szCs w:val="24"/>
                <w:shd w:val="clear" w:color="auto" w:fill="FFFFFF"/>
                <w:lang w:val="hy-AM" w:eastAsia="ru-RU"/>
              </w:rPr>
              <w:t>N2111-Ն</w:t>
            </w:r>
            <w:r w:rsidRPr="00D335BD">
              <w:rPr>
                <w:rFonts w:ascii="Calibri" w:eastAsia="Times New Roman" w:hAnsi="Calibri" w:cs="Calibri"/>
                <w:color w:val="191919"/>
                <w:sz w:val="24"/>
                <w:szCs w:val="24"/>
                <w:shd w:val="clear" w:color="auto" w:fill="FFFFFF"/>
                <w:lang w:val="hy-AM" w:eastAsia="ru-RU"/>
              </w:rPr>
              <w:t> </w:t>
            </w:r>
            <w:r w:rsidRPr="00D335BD">
              <w:rPr>
                <w:rFonts w:ascii="GHEA Grapalat" w:eastAsia="Times New Roman" w:hAnsi="GHEA Grapalat" w:cs="GHEA Grapalat"/>
                <w:color w:val="191919"/>
                <w:sz w:val="24"/>
                <w:szCs w:val="24"/>
                <w:shd w:val="clear" w:color="auto" w:fill="FFFFFF"/>
                <w:lang w:val="hy-AM" w:eastAsia="ru-RU"/>
              </w:rPr>
              <w:t>որոշման</w:t>
            </w:r>
            <w:r w:rsidRPr="00D335BD">
              <w:rPr>
                <w:rFonts w:ascii="Calibri" w:eastAsia="Times New Roman" w:hAnsi="Calibri" w:cs="Calibri"/>
                <w:color w:val="191919"/>
                <w:sz w:val="24"/>
                <w:szCs w:val="24"/>
                <w:shd w:val="clear" w:color="auto" w:fill="FFFFFF"/>
                <w:lang w:val="hy-AM" w:eastAsia="ru-RU"/>
              </w:rPr>
              <w:t> </w:t>
            </w:r>
            <w:r w:rsidRPr="00D335BD">
              <w:rPr>
                <w:rFonts w:ascii="GHEA Grapalat" w:eastAsia="Times New Roman" w:hAnsi="GHEA Grapalat" w:cs="GHEA Grapalat"/>
                <w:color w:val="191919"/>
                <w:sz w:val="24"/>
                <w:szCs w:val="24"/>
                <w:shd w:val="clear" w:color="auto" w:fill="FFFFFF"/>
                <w:lang w:val="hy-AM" w:eastAsia="ru-RU"/>
              </w:rPr>
              <w:t>մեջ</w:t>
            </w:r>
            <w:r w:rsidRPr="00D335BD">
              <w:rPr>
                <w:rFonts w:ascii="Calibri" w:eastAsia="Times New Roman" w:hAnsi="Calibri" w:cs="Calibri"/>
                <w:color w:val="191919"/>
                <w:sz w:val="24"/>
                <w:szCs w:val="24"/>
                <w:shd w:val="clear" w:color="auto" w:fill="FFFFFF"/>
                <w:lang w:val="hy-AM" w:eastAsia="ru-RU"/>
              </w:rPr>
              <w:t> </w:t>
            </w:r>
            <w:r w:rsidRPr="00D335BD">
              <w:rPr>
                <w:rFonts w:ascii="GHEA Grapalat" w:eastAsia="Times New Roman" w:hAnsi="GHEA Grapalat" w:cs="GHEA Grapalat"/>
                <w:color w:val="191919"/>
                <w:sz w:val="24"/>
                <w:szCs w:val="24"/>
                <w:shd w:val="clear" w:color="auto" w:fill="FFFFFF"/>
                <w:lang w:val="hy-AM" w:eastAsia="ru-RU"/>
              </w:rPr>
              <w:t>կատարվում է միայն</w:t>
            </w:r>
            <w:r w:rsidRPr="00D335BD">
              <w:rPr>
                <w:rFonts w:ascii="Calibri" w:eastAsia="Times New Roman" w:hAnsi="Calibri" w:cs="Calibri"/>
                <w:color w:val="191919"/>
                <w:sz w:val="24"/>
                <w:szCs w:val="24"/>
                <w:shd w:val="clear" w:color="auto" w:fill="FFFFFF"/>
                <w:lang w:val="hy-AM" w:eastAsia="ru-RU"/>
              </w:rPr>
              <w:t> </w:t>
            </w:r>
            <w:r w:rsidRPr="00D335BD">
              <w:rPr>
                <w:rFonts w:ascii="GHEA Grapalat" w:eastAsia="Times New Roman" w:hAnsi="GHEA Grapalat" w:cs="GHEA Grapalat"/>
                <w:color w:val="191919"/>
                <w:sz w:val="24"/>
                <w:szCs w:val="24"/>
                <w:shd w:val="clear" w:color="auto" w:fill="FFFFFF"/>
                <w:lang w:val="hy-AM" w:eastAsia="ru-RU"/>
              </w:rPr>
              <w:t>փոփոխություն։</w:t>
            </w:r>
          </w:p>
          <w:p w:rsidR="00D335BD" w:rsidRPr="00685787" w:rsidRDefault="00D335BD" w:rsidP="00D335BD">
            <w:pPr>
              <w:pStyle w:val="ListParagraph"/>
              <w:numPr>
                <w:ilvl w:val="0"/>
                <w:numId w:val="17"/>
              </w:numPr>
              <w:tabs>
                <w:tab w:val="center" w:pos="4844"/>
              </w:tabs>
              <w:suppressAutoHyphens/>
              <w:spacing w:after="0" w:line="360" w:lineRule="auto"/>
              <w:jc w:val="both"/>
              <w:rPr>
                <w:rFonts w:ascii="GHEA Grapalat" w:eastAsia="Times New Roman" w:hAnsi="GHEA Grapalat" w:cs="Times New Roman"/>
                <w:color w:val="191919"/>
                <w:sz w:val="24"/>
                <w:szCs w:val="24"/>
                <w:shd w:val="clear" w:color="auto" w:fill="FFFFFF"/>
                <w:lang w:val="hy-AM" w:eastAsia="ru-RU"/>
              </w:rPr>
            </w:pPr>
            <w:r w:rsidRPr="00685787">
              <w:rPr>
                <w:rFonts w:ascii="GHEA Grapalat" w:eastAsia="Times New Roman" w:hAnsi="GHEA Grapalat" w:cs="GHEA Grapalat"/>
                <w:color w:val="191919"/>
                <w:sz w:val="24"/>
                <w:szCs w:val="24"/>
                <w:shd w:val="clear" w:color="auto" w:fill="FFFFFF"/>
                <w:lang w:val="hy-AM" w:eastAsia="ru-RU"/>
              </w:rPr>
              <w:lastRenderedPageBreak/>
              <w:t xml:space="preserve"> Ո</w:t>
            </w:r>
            <w:r w:rsidRPr="00B40B6B">
              <w:rPr>
                <w:rFonts w:ascii="GHEA Grapalat" w:eastAsia="Times New Roman" w:hAnsi="GHEA Grapalat" w:cs="GHEA Grapalat"/>
                <w:color w:val="191919"/>
                <w:sz w:val="24"/>
                <w:szCs w:val="24"/>
                <w:shd w:val="clear" w:color="auto" w:fill="FFFFFF"/>
                <w:lang w:val="hy-AM" w:eastAsia="ru-RU"/>
              </w:rPr>
              <w:t>րոշման</w:t>
            </w:r>
            <w:r w:rsidRPr="00B40B6B">
              <w:rPr>
                <w:rFonts w:ascii="GHEA Grapalat" w:eastAsia="Times New Roman" w:hAnsi="GHEA Grapalat" w:cs="Times New Roman"/>
                <w:color w:val="191919"/>
                <w:sz w:val="24"/>
                <w:szCs w:val="24"/>
                <w:shd w:val="clear" w:color="auto" w:fill="FFFFFF"/>
                <w:lang w:val="hy-AM" w:eastAsia="ru-RU"/>
              </w:rPr>
              <w:t xml:space="preserve"> </w:t>
            </w:r>
            <w:r w:rsidRPr="00B40B6B">
              <w:rPr>
                <w:rFonts w:ascii="GHEA Grapalat" w:eastAsia="Times New Roman" w:hAnsi="GHEA Grapalat" w:cs="GHEA Grapalat"/>
                <w:color w:val="191919"/>
                <w:sz w:val="24"/>
                <w:szCs w:val="24"/>
                <w:shd w:val="clear" w:color="auto" w:fill="FFFFFF"/>
                <w:lang w:val="hy-AM" w:eastAsia="ru-RU"/>
              </w:rPr>
              <w:t>նախագծի</w:t>
            </w:r>
            <w:r w:rsidRPr="00B40B6B">
              <w:rPr>
                <w:rFonts w:ascii="GHEA Grapalat" w:eastAsia="Times New Roman" w:hAnsi="GHEA Grapalat" w:cs="Times New Roman"/>
                <w:color w:val="191919"/>
                <w:sz w:val="24"/>
                <w:szCs w:val="24"/>
                <w:shd w:val="clear" w:color="auto" w:fill="FFFFFF"/>
                <w:lang w:val="hy-AM" w:eastAsia="ru-RU"/>
              </w:rPr>
              <w:t xml:space="preserve"> N 4 </w:t>
            </w:r>
            <w:r w:rsidRPr="00B40B6B">
              <w:rPr>
                <w:rFonts w:ascii="GHEA Grapalat" w:eastAsia="Times New Roman" w:hAnsi="GHEA Grapalat" w:cs="GHEA Grapalat"/>
                <w:color w:val="191919"/>
                <w:sz w:val="24"/>
                <w:szCs w:val="24"/>
                <w:shd w:val="clear" w:color="auto" w:fill="FFFFFF"/>
                <w:lang w:val="hy-AM" w:eastAsia="ru-RU"/>
              </w:rPr>
              <w:t>հավելվածը</w:t>
            </w:r>
            <w:r w:rsidRPr="00B40B6B">
              <w:rPr>
                <w:rFonts w:ascii="GHEA Grapalat" w:eastAsia="Times New Roman" w:hAnsi="GHEA Grapalat" w:cs="Times New Roman"/>
                <w:color w:val="191919"/>
                <w:sz w:val="24"/>
                <w:szCs w:val="24"/>
                <w:shd w:val="clear" w:color="auto" w:fill="FFFFFF"/>
                <w:lang w:val="hy-AM" w:eastAsia="ru-RU"/>
              </w:rPr>
              <w:t xml:space="preserve">, </w:t>
            </w:r>
            <w:r w:rsidRPr="00B40B6B">
              <w:rPr>
                <w:rFonts w:ascii="GHEA Grapalat" w:eastAsia="Times New Roman" w:hAnsi="GHEA Grapalat" w:cs="GHEA Grapalat"/>
                <w:color w:val="191919"/>
                <w:sz w:val="24"/>
                <w:szCs w:val="24"/>
                <w:shd w:val="clear" w:color="auto" w:fill="FFFFFF"/>
                <w:lang w:val="hy-AM" w:eastAsia="ru-RU"/>
              </w:rPr>
              <w:t>քանի</w:t>
            </w:r>
            <w:r w:rsidRPr="00B40B6B">
              <w:rPr>
                <w:rFonts w:ascii="GHEA Grapalat" w:eastAsia="Times New Roman" w:hAnsi="GHEA Grapalat" w:cs="Times New Roman"/>
                <w:color w:val="191919"/>
                <w:sz w:val="24"/>
                <w:szCs w:val="24"/>
                <w:shd w:val="clear" w:color="auto" w:fill="FFFFFF"/>
                <w:lang w:val="hy-AM" w:eastAsia="ru-RU"/>
              </w:rPr>
              <w:t xml:space="preserve"> </w:t>
            </w:r>
            <w:r w:rsidRPr="00B40B6B">
              <w:rPr>
                <w:rFonts w:ascii="GHEA Grapalat" w:eastAsia="Times New Roman" w:hAnsi="GHEA Grapalat" w:cs="GHEA Grapalat"/>
                <w:color w:val="191919"/>
                <w:sz w:val="24"/>
                <w:szCs w:val="24"/>
                <w:shd w:val="clear" w:color="auto" w:fill="FFFFFF"/>
                <w:lang w:val="hy-AM" w:eastAsia="ru-RU"/>
              </w:rPr>
              <w:t>որ</w:t>
            </w:r>
            <w:r w:rsidRPr="00B40B6B">
              <w:rPr>
                <w:rFonts w:ascii="Courier New" w:eastAsia="Times New Roman" w:hAnsi="Courier New" w:cs="Courier New"/>
                <w:color w:val="191919"/>
                <w:sz w:val="24"/>
                <w:szCs w:val="24"/>
                <w:shd w:val="clear" w:color="auto" w:fill="FFFFFF"/>
                <w:lang w:val="hy-AM" w:eastAsia="ru-RU"/>
              </w:rPr>
              <w:t>  </w:t>
            </w:r>
            <w:r w:rsidRPr="00B40B6B">
              <w:rPr>
                <w:rFonts w:ascii="GHEA Grapalat" w:eastAsia="Times New Roman" w:hAnsi="GHEA Grapalat" w:cs="GHEA Grapalat"/>
                <w:color w:val="191919"/>
                <w:sz w:val="24"/>
                <w:szCs w:val="24"/>
                <w:shd w:val="clear" w:color="auto" w:fill="FFFFFF"/>
                <w:lang w:val="hy-AM" w:eastAsia="ru-RU"/>
              </w:rPr>
              <w:t>օրենքի</w:t>
            </w:r>
            <w:r w:rsidRPr="00B40B6B">
              <w:rPr>
                <w:rFonts w:ascii="GHEA Grapalat" w:eastAsia="Times New Roman" w:hAnsi="GHEA Grapalat" w:cs="Times New Roman"/>
                <w:color w:val="191919"/>
                <w:sz w:val="24"/>
                <w:szCs w:val="24"/>
                <w:shd w:val="clear" w:color="auto" w:fill="FFFFFF"/>
                <w:lang w:val="hy-AM" w:eastAsia="ru-RU"/>
              </w:rPr>
              <w:t xml:space="preserve"> N 1 </w:t>
            </w:r>
            <w:r w:rsidRPr="00B40B6B">
              <w:rPr>
                <w:rFonts w:ascii="GHEA Grapalat" w:eastAsia="Times New Roman" w:hAnsi="GHEA Grapalat" w:cs="GHEA Grapalat"/>
                <w:color w:val="191919"/>
                <w:sz w:val="24"/>
                <w:szCs w:val="24"/>
                <w:shd w:val="clear" w:color="auto" w:fill="FFFFFF"/>
                <w:lang w:val="hy-AM" w:eastAsia="ru-RU"/>
              </w:rPr>
              <w:t>հավելվածի</w:t>
            </w:r>
            <w:r w:rsidRPr="00B40B6B">
              <w:rPr>
                <w:rFonts w:ascii="GHEA Grapalat" w:eastAsia="Times New Roman" w:hAnsi="GHEA Grapalat" w:cs="Times New Roman"/>
                <w:color w:val="191919"/>
                <w:sz w:val="24"/>
                <w:szCs w:val="24"/>
                <w:shd w:val="clear" w:color="auto" w:fill="FFFFFF"/>
                <w:lang w:val="hy-AM" w:eastAsia="ru-RU"/>
              </w:rPr>
              <w:t xml:space="preserve"> N 3 աղյուսակում կատարվում է միայն փոփոխություն</w:t>
            </w:r>
            <w:r w:rsidRPr="00685787">
              <w:rPr>
                <w:rFonts w:ascii="GHEA Grapalat" w:eastAsia="Times New Roman" w:hAnsi="GHEA Grapalat" w:cs="Times New Roman"/>
                <w:color w:val="191919"/>
                <w:sz w:val="24"/>
                <w:szCs w:val="24"/>
                <w:shd w:val="clear" w:color="auto" w:fill="FFFFFF"/>
                <w:lang w:val="hy-AM" w:eastAsia="ru-RU"/>
              </w:rPr>
              <w:t>։</w:t>
            </w:r>
          </w:p>
          <w:p w:rsidR="00D335BD" w:rsidRPr="00685787" w:rsidRDefault="00D335BD" w:rsidP="00D335BD">
            <w:pPr>
              <w:pStyle w:val="ListParagraph"/>
              <w:numPr>
                <w:ilvl w:val="0"/>
                <w:numId w:val="17"/>
              </w:numPr>
              <w:tabs>
                <w:tab w:val="center" w:pos="4844"/>
              </w:tabs>
              <w:suppressAutoHyphens/>
              <w:spacing w:after="0" w:line="360" w:lineRule="auto"/>
              <w:jc w:val="both"/>
              <w:rPr>
                <w:rFonts w:ascii="GHEA Grapalat" w:eastAsia="Times New Roman" w:hAnsi="GHEA Grapalat" w:cs="Times New Roman"/>
                <w:color w:val="191919"/>
                <w:sz w:val="24"/>
                <w:szCs w:val="24"/>
                <w:shd w:val="clear" w:color="auto" w:fill="FFFFFF"/>
                <w:lang w:val="hy-AM" w:eastAsia="ru-RU"/>
              </w:rPr>
            </w:pPr>
            <w:r w:rsidRPr="00685787">
              <w:rPr>
                <w:rFonts w:ascii="GHEA Grapalat" w:eastAsia="Times New Roman" w:hAnsi="GHEA Grapalat" w:cs="GHEA Grapalat"/>
                <w:color w:val="191919"/>
                <w:sz w:val="24"/>
                <w:szCs w:val="24"/>
                <w:shd w:val="clear" w:color="auto" w:fill="FFFFFF"/>
                <w:lang w:val="hy-AM" w:eastAsia="ru-RU"/>
              </w:rPr>
              <w:t>Հ</w:t>
            </w:r>
            <w:r w:rsidRPr="00D335BD">
              <w:rPr>
                <w:rFonts w:ascii="GHEA Grapalat" w:eastAsia="Times New Roman" w:hAnsi="GHEA Grapalat" w:cs="GHEA Grapalat"/>
                <w:color w:val="191919"/>
                <w:sz w:val="24"/>
                <w:szCs w:val="24"/>
                <w:shd w:val="clear" w:color="auto" w:fill="FFFFFF"/>
                <w:lang w:val="hy-AM" w:eastAsia="ru-RU"/>
              </w:rPr>
              <w:t>ավելվածներից</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հանել</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երրորդ</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եռամսյակին</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վերաբերող</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սյունակները</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քանի</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որ</w:t>
            </w:r>
            <w:r w:rsidRPr="00D335BD">
              <w:rPr>
                <w:rFonts w:ascii="Courier New" w:eastAsia="Times New Roman" w:hAnsi="Courier New" w:cs="Courier New"/>
                <w:color w:val="191919"/>
                <w:sz w:val="24"/>
                <w:szCs w:val="24"/>
                <w:shd w:val="clear" w:color="auto" w:fill="FFFFFF"/>
                <w:lang w:val="hy-AM" w:eastAsia="ru-RU"/>
              </w:rPr>
              <w:t>  </w:t>
            </w:r>
            <w:r w:rsidRPr="00D335BD">
              <w:rPr>
                <w:rFonts w:ascii="GHEA Grapalat" w:eastAsia="Times New Roman" w:hAnsi="GHEA Grapalat" w:cs="GHEA Grapalat"/>
                <w:color w:val="191919"/>
                <w:sz w:val="24"/>
                <w:szCs w:val="24"/>
                <w:shd w:val="clear" w:color="auto" w:fill="FFFFFF"/>
                <w:lang w:val="hy-AM" w:eastAsia="ru-RU"/>
              </w:rPr>
              <w:t>որոշման</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նախագիծը</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շրջանառվում</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է</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չորորդ</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եռամսյակում</w:t>
            </w:r>
            <w:r w:rsidRPr="00685787">
              <w:rPr>
                <w:rFonts w:ascii="GHEA Grapalat" w:eastAsia="Times New Roman" w:hAnsi="GHEA Grapalat" w:cs="GHEA Grapalat"/>
                <w:color w:val="191919"/>
                <w:sz w:val="24"/>
                <w:szCs w:val="24"/>
                <w:shd w:val="clear" w:color="auto" w:fill="FFFFFF"/>
                <w:lang w:val="hy-AM" w:eastAsia="ru-RU"/>
              </w:rPr>
              <w:t>։</w:t>
            </w:r>
          </w:p>
          <w:p w:rsidR="00D335BD" w:rsidRPr="00685787" w:rsidRDefault="00D335BD" w:rsidP="00D335BD">
            <w:pPr>
              <w:pStyle w:val="ListParagraph"/>
              <w:numPr>
                <w:ilvl w:val="0"/>
                <w:numId w:val="17"/>
              </w:numPr>
              <w:tabs>
                <w:tab w:val="center" w:pos="4844"/>
              </w:tabs>
              <w:suppressAutoHyphens/>
              <w:spacing w:after="0" w:line="360" w:lineRule="auto"/>
              <w:jc w:val="both"/>
              <w:rPr>
                <w:rFonts w:ascii="GHEA Grapalat" w:eastAsia="Times New Roman" w:hAnsi="GHEA Grapalat" w:cs="Times New Roman"/>
                <w:color w:val="191919"/>
                <w:sz w:val="24"/>
                <w:szCs w:val="24"/>
                <w:shd w:val="clear" w:color="auto" w:fill="FFFFFF"/>
                <w:lang w:val="hy-AM" w:eastAsia="ru-RU"/>
              </w:rPr>
            </w:pPr>
            <w:r w:rsidRPr="00685787">
              <w:rPr>
                <w:rFonts w:ascii="GHEA Grapalat" w:eastAsia="Times New Roman" w:hAnsi="GHEA Grapalat" w:cs="GHEA Grapalat"/>
                <w:color w:val="191919"/>
                <w:sz w:val="24"/>
                <w:szCs w:val="24"/>
                <w:shd w:val="clear" w:color="auto" w:fill="FFFFFF"/>
                <w:lang w:val="hy-AM" w:eastAsia="ru-RU"/>
              </w:rPr>
              <w:t>Ո</w:t>
            </w:r>
            <w:r w:rsidRPr="00D335BD">
              <w:rPr>
                <w:rFonts w:ascii="GHEA Grapalat" w:eastAsia="Times New Roman" w:hAnsi="GHEA Grapalat" w:cs="GHEA Grapalat"/>
                <w:color w:val="191919"/>
                <w:sz w:val="24"/>
                <w:szCs w:val="24"/>
                <w:shd w:val="clear" w:color="auto" w:fill="FFFFFF"/>
                <w:lang w:val="hy-AM" w:eastAsia="ru-RU"/>
              </w:rPr>
              <w:t>րոշման</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նախագծի</w:t>
            </w:r>
            <w:r w:rsidRPr="00D335BD">
              <w:rPr>
                <w:rFonts w:ascii="GHEA Grapalat" w:eastAsia="Times New Roman" w:hAnsi="GHEA Grapalat" w:cs="Times New Roman"/>
                <w:color w:val="191919"/>
                <w:sz w:val="24"/>
                <w:szCs w:val="24"/>
                <w:shd w:val="clear" w:color="auto" w:fill="FFFFFF"/>
                <w:lang w:val="hy-AM" w:eastAsia="ru-RU"/>
              </w:rPr>
              <w:t xml:space="preserve"> N 5 </w:t>
            </w:r>
            <w:r w:rsidRPr="00D335BD">
              <w:rPr>
                <w:rFonts w:ascii="GHEA Grapalat" w:eastAsia="Times New Roman" w:hAnsi="GHEA Grapalat" w:cs="GHEA Grapalat"/>
                <w:color w:val="191919"/>
                <w:sz w:val="24"/>
                <w:szCs w:val="24"/>
                <w:shd w:val="clear" w:color="auto" w:fill="FFFFFF"/>
                <w:lang w:val="hy-AM" w:eastAsia="ru-RU"/>
              </w:rPr>
              <w:t>և</w:t>
            </w:r>
            <w:r w:rsidRPr="00D335BD">
              <w:rPr>
                <w:rFonts w:ascii="GHEA Grapalat" w:eastAsia="Times New Roman" w:hAnsi="GHEA Grapalat" w:cs="Times New Roman"/>
                <w:color w:val="191919"/>
                <w:sz w:val="24"/>
                <w:szCs w:val="24"/>
                <w:shd w:val="clear" w:color="auto" w:fill="FFFFFF"/>
                <w:lang w:val="hy-AM" w:eastAsia="ru-RU"/>
              </w:rPr>
              <w:t xml:space="preserve"> N 6 </w:t>
            </w:r>
            <w:r w:rsidRPr="00D335BD">
              <w:rPr>
                <w:rFonts w:ascii="GHEA Grapalat" w:eastAsia="Times New Roman" w:hAnsi="GHEA Grapalat" w:cs="GHEA Grapalat"/>
                <w:color w:val="191919"/>
                <w:sz w:val="24"/>
                <w:szCs w:val="24"/>
                <w:shd w:val="clear" w:color="auto" w:fill="FFFFFF"/>
                <w:lang w:val="hy-AM" w:eastAsia="ru-RU"/>
              </w:rPr>
              <w:t>հավելվածներից</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հանել</w:t>
            </w:r>
            <w:r w:rsidRPr="00D335BD">
              <w:rPr>
                <w:rFonts w:ascii="GHEA Grapalat" w:eastAsia="Times New Roman" w:hAnsi="GHEA Grapalat" w:cs="Times New Roman"/>
                <w:color w:val="191919"/>
                <w:sz w:val="24"/>
                <w:szCs w:val="24"/>
                <w:shd w:val="clear" w:color="auto" w:fill="FFFFFF"/>
                <w:lang w:val="hy-AM" w:eastAsia="ru-RU"/>
              </w:rPr>
              <w:t xml:space="preserve"> 31-</w:t>
            </w:r>
            <w:r w:rsidRPr="00D335BD">
              <w:rPr>
                <w:rFonts w:ascii="GHEA Grapalat" w:eastAsia="Times New Roman" w:hAnsi="GHEA Grapalat" w:cs="GHEA Grapalat"/>
                <w:color w:val="191919"/>
                <w:sz w:val="24"/>
                <w:szCs w:val="24"/>
                <w:shd w:val="clear" w:color="auto" w:fill="FFFFFF"/>
                <w:lang w:val="hy-AM" w:eastAsia="ru-RU"/>
              </w:rPr>
              <w:t>րդ</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տողերը</w:t>
            </w:r>
            <w:r w:rsidRPr="00685787">
              <w:rPr>
                <w:rFonts w:ascii="GHEA Grapalat" w:eastAsia="Times New Roman" w:hAnsi="GHEA Grapalat" w:cs="GHEA Grapalat"/>
                <w:color w:val="191919"/>
                <w:sz w:val="24"/>
                <w:szCs w:val="24"/>
                <w:shd w:val="clear" w:color="auto" w:fill="FFFFFF"/>
                <w:lang w:val="hy-AM" w:eastAsia="ru-RU"/>
              </w:rPr>
              <w:t>։</w:t>
            </w:r>
          </w:p>
          <w:p w:rsidR="00D335BD" w:rsidRPr="00685787" w:rsidRDefault="00D335BD" w:rsidP="00D335BD">
            <w:pPr>
              <w:pStyle w:val="ListParagraph"/>
              <w:numPr>
                <w:ilvl w:val="0"/>
                <w:numId w:val="17"/>
              </w:numPr>
              <w:tabs>
                <w:tab w:val="center" w:pos="4844"/>
              </w:tabs>
              <w:suppressAutoHyphens/>
              <w:spacing w:after="0" w:line="360" w:lineRule="auto"/>
              <w:jc w:val="both"/>
              <w:rPr>
                <w:rFonts w:ascii="GHEA Grapalat" w:eastAsia="Times New Roman" w:hAnsi="GHEA Grapalat" w:cs="Times New Roman"/>
                <w:color w:val="191919"/>
                <w:sz w:val="24"/>
                <w:szCs w:val="24"/>
                <w:shd w:val="clear" w:color="auto" w:fill="FFFFFF"/>
                <w:lang w:val="hy-AM" w:eastAsia="ru-RU"/>
              </w:rPr>
            </w:pPr>
            <w:r w:rsidRPr="00685787">
              <w:rPr>
                <w:rFonts w:ascii="GHEA Grapalat" w:eastAsia="Times New Roman" w:hAnsi="GHEA Grapalat" w:cs="GHEA Grapalat"/>
                <w:color w:val="191919"/>
                <w:sz w:val="24"/>
                <w:szCs w:val="24"/>
                <w:shd w:val="clear" w:color="auto" w:fill="FFFFFF"/>
                <w:lang w:val="hy-AM" w:eastAsia="ru-RU"/>
              </w:rPr>
              <w:t>Ն</w:t>
            </w:r>
            <w:r w:rsidRPr="00D335BD">
              <w:rPr>
                <w:rFonts w:ascii="GHEA Grapalat" w:eastAsia="Times New Roman" w:hAnsi="GHEA Grapalat" w:cs="GHEA Grapalat"/>
                <w:color w:val="191919"/>
                <w:sz w:val="24"/>
                <w:szCs w:val="24"/>
                <w:shd w:val="clear" w:color="auto" w:fill="FFFFFF"/>
                <w:lang w:val="hy-AM" w:eastAsia="ru-RU"/>
              </w:rPr>
              <w:t>ախագծի</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առաջին</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կետում</w:t>
            </w:r>
            <w:r w:rsidRPr="00D335BD">
              <w:rPr>
                <w:rFonts w:ascii="GHEA Grapalat" w:eastAsia="Times New Roman" w:hAnsi="GHEA Grapalat" w:cs="Times New Roman"/>
                <w:color w:val="191919"/>
                <w:sz w:val="24"/>
                <w:szCs w:val="24"/>
                <w:shd w:val="clear" w:color="auto" w:fill="FFFFFF"/>
                <w:lang w:val="hy-AM" w:eastAsia="ru-RU"/>
              </w:rPr>
              <w:t xml:space="preserve"> «Հայաստանի</w:t>
            </w:r>
            <w:r w:rsidRPr="00D335BD">
              <w:rPr>
                <w:rFonts w:ascii="Courier New" w:eastAsia="Times New Roman" w:hAnsi="Courier New" w:cs="Courier New"/>
                <w:color w:val="191919"/>
                <w:sz w:val="24"/>
                <w:szCs w:val="24"/>
                <w:shd w:val="clear" w:color="auto" w:fill="FFFFFF"/>
                <w:lang w:val="hy-AM" w:eastAsia="ru-RU"/>
              </w:rPr>
              <w:t> </w:t>
            </w:r>
            <w:r w:rsidRPr="00D335BD">
              <w:rPr>
                <w:rFonts w:ascii="GHEA Grapalat" w:eastAsia="Times New Roman" w:hAnsi="GHEA Grapalat" w:cs="GHEA Grapalat"/>
                <w:color w:val="191919"/>
                <w:sz w:val="24"/>
                <w:szCs w:val="24"/>
                <w:shd w:val="clear" w:color="auto" w:fill="FFFFFF"/>
                <w:lang w:val="hy-AM" w:eastAsia="ru-RU"/>
              </w:rPr>
              <w:t>Հանրապետության</w:t>
            </w:r>
            <w:r w:rsidRPr="00D335BD">
              <w:rPr>
                <w:rFonts w:ascii="Courier New" w:eastAsia="Times New Roman" w:hAnsi="Courier New" w:cs="Courier New"/>
                <w:color w:val="191919"/>
                <w:sz w:val="24"/>
                <w:szCs w:val="24"/>
                <w:shd w:val="clear" w:color="auto" w:fill="FFFFFF"/>
                <w:lang w:val="hy-AM" w:eastAsia="ru-RU"/>
              </w:rPr>
              <w:t> </w:t>
            </w:r>
            <w:r w:rsidRPr="00D335BD">
              <w:rPr>
                <w:rFonts w:ascii="GHEA Grapalat" w:eastAsia="Times New Roman" w:hAnsi="GHEA Grapalat" w:cs="GHEA Grapalat"/>
                <w:color w:val="191919"/>
                <w:sz w:val="24"/>
                <w:szCs w:val="24"/>
                <w:shd w:val="clear" w:color="auto" w:fill="FFFFFF"/>
                <w:lang w:val="hy-AM" w:eastAsia="ru-RU"/>
              </w:rPr>
              <w:t>օրենքի»</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արտահայտությունից</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հետո</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ավելացնել</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«օրենքի</w:t>
            </w:r>
            <w:r w:rsidRPr="00D335BD">
              <w:rPr>
                <w:rFonts w:ascii="GHEA Grapalat" w:eastAsia="Times New Roman" w:hAnsi="GHEA Grapalat" w:cs="Times New Roman"/>
                <w:color w:val="191919"/>
                <w:sz w:val="24"/>
                <w:szCs w:val="24"/>
                <w:shd w:val="clear" w:color="auto" w:fill="FFFFFF"/>
                <w:lang w:val="hy-AM" w:eastAsia="ru-RU"/>
              </w:rPr>
              <w:t xml:space="preserve"> N 1 </w:t>
            </w:r>
            <w:r w:rsidRPr="00D335BD">
              <w:rPr>
                <w:rFonts w:ascii="GHEA Grapalat" w:eastAsia="Times New Roman" w:hAnsi="GHEA Grapalat" w:cs="GHEA Grapalat"/>
                <w:color w:val="191919"/>
                <w:sz w:val="24"/>
                <w:szCs w:val="24"/>
                <w:shd w:val="clear" w:color="auto" w:fill="FFFFFF"/>
                <w:lang w:val="hy-AM" w:eastAsia="ru-RU"/>
              </w:rPr>
              <w:t>հավելվածի</w:t>
            </w:r>
            <w:r w:rsidRPr="00D335BD">
              <w:rPr>
                <w:rFonts w:ascii="GHEA Grapalat" w:eastAsia="Times New Roman" w:hAnsi="GHEA Grapalat" w:cs="Times New Roman"/>
                <w:color w:val="191919"/>
                <w:sz w:val="24"/>
                <w:szCs w:val="24"/>
                <w:shd w:val="clear" w:color="auto" w:fill="FFFFFF"/>
                <w:lang w:val="hy-AM" w:eastAsia="ru-RU"/>
              </w:rPr>
              <w:t xml:space="preserve"> N 2 </w:t>
            </w:r>
            <w:r w:rsidRPr="00D335BD">
              <w:rPr>
                <w:rFonts w:ascii="GHEA Grapalat" w:eastAsia="Times New Roman" w:hAnsi="GHEA Grapalat" w:cs="GHEA Grapalat"/>
                <w:color w:val="191919"/>
                <w:sz w:val="24"/>
                <w:szCs w:val="24"/>
                <w:shd w:val="clear" w:color="auto" w:fill="FFFFFF"/>
                <w:lang w:val="hy-AM" w:eastAsia="ru-RU"/>
              </w:rPr>
              <w:t>աղյուսակում</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կատարել</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վերաբաշխում</w:t>
            </w:r>
            <w:r w:rsidRPr="00D335BD">
              <w:rPr>
                <w:rFonts w:ascii="GHEA Grapalat" w:eastAsia="Times New Roman" w:hAnsi="GHEA Grapalat" w:cs="Times New Roman"/>
                <w:color w:val="191919"/>
                <w:sz w:val="24"/>
                <w:szCs w:val="24"/>
                <w:shd w:val="clear" w:color="auto" w:fill="FFFFFF"/>
                <w:lang w:val="hy-AM" w:eastAsia="ru-RU"/>
              </w:rPr>
              <w:t xml:space="preserve">, N 1 </w:t>
            </w:r>
            <w:r w:rsidRPr="00D335BD">
              <w:rPr>
                <w:rFonts w:ascii="GHEA Grapalat" w:eastAsia="Times New Roman" w:hAnsi="GHEA Grapalat" w:cs="GHEA Grapalat"/>
                <w:color w:val="191919"/>
                <w:sz w:val="24"/>
                <w:szCs w:val="24"/>
                <w:shd w:val="clear" w:color="auto" w:fill="FFFFFF"/>
                <w:lang w:val="hy-AM" w:eastAsia="ru-RU"/>
              </w:rPr>
              <w:t>հավելվածի</w:t>
            </w:r>
            <w:r w:rsidRPr="00D335BD">
              <w:rPr>
                <w:rFonts w:ascii="GHEA Grapalat" w:eastAsia="Times New Roman" w:hAnsi="GHEA Grapalat" w:cs="Times New Roman"/>
                <w:color w:val="191919"/>
                <w:sz w:val="24"/>
                <w:szCs w:val="24"/>
                <w:shd w:val="clear" w:color="auto" w:fill="FFFFFF"/>
                <w:lang w:val="hy-AM" w:eastAsia="ru-RU"/>
              </w:rPr>
              <w:t xml:space="preserve"> N 3 </w:t>
            </w:r>
            <w:r w:rsidRPr="00D335BD">
              <w:rPr>
                <w:rFonts w:ascii="GHEA Grapalat" w:eastAsia="Times New Roman" w:hAnsi="GHEA Grapalat" w:cs="GHEA Grapalat"/>
                <w:color w:val="191919"/>
                <w:sz w:val="24"/>
                <w:szCs w:val="24"/>
                <w:shd w:val="clear" w:color="auto" w:fill="FFFFFF"/>
                <w:lang w:val="hy-AM" w:eastAsia="ru-RU"/>
              </w:rPr>
              <w:t>աղյուսակում</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փոփոխություն»</w:t>
            </w:r>
            <w:r w:rsidRPr="00685787">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արտահայտությունը</w:t>
            </w:r>
            <w:r w:rsidRPr="00685787">
              <w:rPr>
                <w:rFonts w:ascii="GHEA Grapalat" w:eastAsia="Times New Roman" w:hAnsi="GHEA Grapalat" w:cs="GHEA Grapalat"/>
                <w:color w:val="191919"/>
                <w:sz w:val="24"/>
                <w:szCs w:val="24"/>
                <w:shd w:val="clear" w:color="auto" w:fill="FFFFFF"/>
                <w:lang w:val="hy-AM" w:eastAsia="ru-RU"/>
              </w:rPr>
              <w:t>։</w:t>
            </w:r>
          </w:p>
          <w:p w:rsidR="00D335BD" w:rsidRPr="00685787" w:rsidRDefault="00D335BD" w:rsidP="00D335BD">
            <w:pPr>
              <w:pStyle w:val="ListParagraph"/>
              <w:numPr>
                <w:ilvl w:val="0"/>
                <w:numId w:val="17"/>
              </w:numPr>
              <w:tabs>
                <w:tab w:val="center" w:pos="4844"/>
              </w:tabs>
              <w:suppressAutoHyphens/>
              <w:spacing w:after="0" w:line="360" w:lineRule="auto"/>
              <w:jc w:val="both"/>
              <w:rPr>
                <w:rFonts w:ascii="GHEA Grapalat" w:eastAsia="Times New Roman" w:hAnsi="GHEA Grapalat" w:cs="Times New Roman"/>
                <w:color w:val="191919"/>
                <w:sz w:val="24"/>
                <w:szCs w:val="24"/>
                <w:shd w:val="clear" w:color="auto" w:fill="FFFFFF"/>
                <w:lang w:val="hy-AM" w:eastAsia="ru-RU"/>
              </w:rPr>
            </w:pPr>
            <w:r w:rsidRPr="00685787">
              <w:rPr>
                <w:rFonts w:ascii="GHEA Grapalat" w:eastAsia="Times New Roman" w:hAnsi="GHEA Grapalat" w:cs="GHEA Grapalat"/>
                <w:color w:val="191919"/>
                <w:sz w:val="24"/>
                <w:szCs w:val="24"/>
                <w:shd w:val="clear" w:color="auto" w:fill="FFFFFF"/>
                <w:lang w:val="hy-AM" w:eastAsia="ru-RU"/>
              </w:rPr>
              <w:t>Ո</w:t>
            </w:r>
            <w:r w:rsidRPr="00D335BD">
              <w:rPr>
                <w:rFonts w:ascii="GHEA Grapalat" w:eastAsia="Times New Roman" w:hAnsi="GHEA Grapalat" w:cs="GHEA Grapalat"/>
                <w:color w:val="191919"/>
                <w:sz w:val="24"/>
                <w:szCs w:val="24"/>
                <w:shd w:val="clear" w:color="auto" w:fill="FFFFFF"/>
                <w:lang w:val="hy-AM" w:eastAsia="ru-RU"/>
              </w:rPr>
              <w:t>րոշման</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նախագծի</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վերնագիրը</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համապատասխանեցնել</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առաջարկվող</w:t>
            </w:r>
            <w:r w:rsidRPr="00D335BD">
              <w:rPr>
                <w:rFonts w:ascii="GHEA Grapalat" w:eastAsia="Times New Roman" w:hAnsi="GHEA Grapalat" w:cs="Times New Roman"/>
                <w:color w:val="191919"/>
                <w:sz w:val="24"/>
                <w:szCs w:val="24"/>
                <w:shd w:val="clear" w:color="auto" w:fill="FFFFFF"/>
                <w:lang w:val="hy-AM" w:eastAsia="ru-RU"/>
              </w:rPr>
              <w:t xml:space="preserve"> </w:t>
            </w:r>
            <w:r w:rsidRPr="00D335BD">
              <w:rPr>
                <w:rFonts w:ascii="GHEA Grapalat" w:eastAsia="Times New Roman" w:hAnsi="GHEA Grapalat" w:cs="GHEA Grapalat"/>
                <w:color w:val="191919"/>
                <w:sz w:val="24"/>
                <w:szCs w:val="24"/>
                <w:shd w:val="clear" w:color="auto" w:fill="FFFFFF"/>
                <w:lang w:val="hy-AM" w:eastAsia="ru-RU"/>
              </w:rPr>
              <w:t>փոփոխությու</w:t>
            </w:r>
            <w:r w:rsidRPr="00D335BD">
              <w:rPr>
                <w:rFonts w:ascii="GHEA Grapalat" w:eastAsia="Times New Roman" w:hAnsi="GHEA Grapalat" w:cs="Times New Roman"/>
                <w:color w:val="191919"/>
                <w:sz w:val="24"/>
                <w:szCs w:val="24"/>
                <w:shd w:val="clear" w:color="auto" w:fill="FFFFFF"/>
                <w:lang w:val="hy-AM" w:eastAsia="ru-RU"/>
              </w:rPr>
              <w:t>ններին:</w:t>
            </w:r>
          </w:p>
          <w:p w:rsidR="00D335BD" w:rsidRPr="00D335BD" w:rsidRDefault="00D335BD" w:rsidP="00D335BD">
            <w:pPr>
              <w:spacing w:after="0" w:line="276" w:lineRule="auto"/>
              <w:ind w:firstLine="567"/>
              <w:jc w:val="center"/>
              <w:rPr>
                <w:rFonts w:ascii="GHEA Grapalat" w:hAnsi="GHEA Grapalat"/>
                <w:b/>
                <w:color w:val="000000" w:themeColor="text1"/>
                <w:lang w:val="hy-AM"/>
              </w:rPr>
            </w:pPr>
          </w:p>
        </w:tc>
        <w:tc>
          <w:tcPr>
            <w:tcW w:w="6211" w:type="dxa"/>
            <w:tcBorders>
              <w:top w:val="outset" w:sz="6" w:space="0" w:color="auto"/>
              <w:left w:val="outset" w:sz="6" w:space="0" w:color="auto"/>
              <w:bottom w:val="outset" w:sz="6" w:space="0" w:color="auto"/>
              <w:right w:val="outset" w:sz="6" w:space="0" w:color="auto"/>
            </w:tcBorders>
            <w:shd w:val="clear" w:color="auto" w:fill="FFFFFF" w:themeFill="background1"/>
          </w:tcPr>
          <w:p w:rsidR="009829B6" w:rsidRPr="00A348BC" w:rsidRDefault="009829B6" w:rsidP="009829B6">
            <w:pPr>
              <w:widowControl w:val="0"/>
              <w:spacing w:after="0" w:line="276" w:lineRule="auto"/>
              <w:ind w:right="210"/>
              <w:contextualSpacing/>
              <w:rPr>
                <w:rFonts w:ascii="GHEA Grapalat" w:hAnsi="GHEA Grapalat"/>
                <w:b/>
                <w:color w:val="000000" w:themeColor="text1"/>
                <w:sz w:val="24"/>
                <w:szCs w:val="24"/>
                <w:lang w:val="hy-AM"/>
              </w:rPr>
            </w:pPr>
            <w:r w:rsidRPr="00A348BC">
              <w:rPr>
                <w:rFonts w:ascii="GHEA Grapalat" w:hAnsi="GHEA Grapalat"/>
                <w:b/>
                <w:color w:val="000000" w:themeColor="text1"/>
                <w:sz w:val="24"/>
                <w:szCs w:val="24"/>
                <w:lang w:val="hy-AM"/>
              </w:rPr>
              <w:lastRenderedPageBreak/>
              <w:t xml:space="preserve">ԸՆԴՈՒՆՎԵԼ </w:t>
            </w:r>
            <w:r w:rsidR="00237A3E">
              <w:rPr>
                <w:rFonts w:ascii="GHEA Grapalat" w:hAnsi="GHEA Grapalat"/>
                <w:b/>
                <w:color w:val="000000" w:themeColor="text1"/>
                <w:sz w:val="24"/>
                <w:szCs w:val="24"/>
                <w:lang w:val="hy-AM"/>
              </w:rPr>
              <w:t>ԵՆ ԴԻՏՈՂՈՒԹՅՈՒՆՆԵՐԸ</w:t>
            </w:r>
            <w:r w:rsidRPr="00A348BC">
              <w:rPr>
                <w:rFonts w:ascii="GHEA Grapalat" w:hAnsi="GHEA Grapalat"/>
                <w:b/>
                <w:color w:val="000000" w:themeColor="text1"/>
                <w:sz w:val="24"/>
                <w:szCs w:val="24"/>
                <w:lang w:val="hy-AM"/>
              </w:rPr>
              <w:t>:</w:t>
            </w:r>
          </w:p>
          <w:p w:rsidR="009829B6" w:rsidRPr="00A348BC" w:rsidRDefault="009829B6" w:rsidP="009829B6">
            <w:pPr>
              <w:widowControl w:val="0"/>
              <w:spacing w:after="0" w:line="276" w:lineRule="auto"/>
              <w:ind w:right="210"/>
              <w:contextualSpacing/>
              <w:rPr>
                <w:rFonts w:ascii="GHEA Grapalat" w:hAnsi="GHEA Grapalat"/>
                <w:color w:val="000000" w:themeColor="text1"/>
                <w:sz w:val="24"/>
                <w:szCs w:val="24"/>
                <w:lang w:val="hy-AM"/>
              </w:rPr>
            </w:pPr>
            <w:r>
              <w:rPr>
                <w:rFonts w:ascii="GHEA Grapalat" w:hAnsi="GHEA Grapalat"/>
                <w:color w:val="000000" w:themeColor="text1"/>
                <w:sz w:val="24"/>
                <w:szCs w:val="24"/>
                <w:lang w:val="hy-AM"/>
              </w:rPr>
              <w:t>Կատարված են համապատասխան փոփոխություններ:</w:t>
            </w:r>
          </w:p>
          <w:p w:rsidR="00D335BD" w:rsidRDefault="00D335BD" w:rsidP="00D335BD">
            <w:pPr>
              <w:pStyle w:val="ListParagraph"/>
              <w:spacing w:after="0" w:line="276" w:lineRule="auto"/>
              <w:ind w:left="420"/>
              <w:jc w:val="center"/>
              <w:rPr>
                <w:rFonts w:ascii="GHEA Grapalat" w:hAnsi="GHEA Grapalat" w:cs="Calibri"/>
                <w:b/>
                <w:bCs/>
                <w:color w:val="000000" w:themeColor="text1"/>
                <w:sz w:val="24"/>
                <w:szCs w:val="24"/>
                <w:lang w:val="hy-AM"/>
              </w:rPr>
            </w:pPr>
          </w:p>
        </w:tc>
      </w:tr>
    </w:tbl>
    <w:p w:rsidR="004A0D8F" w:rsidRPr="002648ED" w:rsidRDefault="004A0D8F" w:rsidP="00DF059D">
      <w:pPr>
        <w:spacing w:after="0" w:line="276" w:lineRule="auto"/>
        <w:jc w:val="right"/>
        <w:rPr>
          <w:rFonts w:ascii="GHEA Grapalat" w:hAnsi="GHEA Grapalat"/>
          <w:b/>
          <w:color w:val="000000" w:themeColor="text1"/>
          <w:sz w:val="24"/>
          <w:szCs w:val="24"/>
          <w:lang w:val="hy-AM"/>
        </w:rPr>
      </w:pPr>
      <w:r w:rsidRPr="002648ED">
        <w:rPr>
          <w:rFonts w:ascii="GHEA Grapalat" w:hAnsi="GHEA Grapalat"/>
          <w:b/>
          <w:color w:val="000000" w:themeColor="text1"/>
          <w:sz w:val="24"/>
          <w:szCs w:val="24"/>
          <w:lang w:val="hy-AM"/>
        </w:rPr>
        <w:t>Առողջապահության նախարարություն</w:t>
      </w:r>
    </w:p>
    <w:sectPr w:rsidR="004A0D8F" w:rsidRPr="002648ED" w:rsidSect="0061665D">
      <w:pgSz w:w="15840" w:h="12240" w:orient="landscape"/>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2"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7"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11"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12"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4"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6"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
  </w:num>
  <w:num w:numId="3">
    <w:abstractNumId w:val="3"/>
  </w:num>
  <w:num w:numId="4">
    <w:abstractNumId w:val="5"/>
  </w:num>
  <w:num w:numId="5">
    <w:abstractNumId w:val="8"/>
  </w:num>
  <w:num w:numId="6">
    <w:abstractNumId w:val="16"/>
  </w:num>
  <w:num w:numId="7">
    <w:abstractNumId w:val="6"/>
  </w:num>
  <w:num w:numId="8">
    <w:abstractNumId w:val="11"/>
  </w:num>
  <w:num w:numId="9">
    <w:abstractNumId w:val="12"/>
  </w:num>
  <w:num w:numId="10">
    <w:abstractNumId w:val="15"/>
  </w:num>
  <w:num w:numId="11">
    <w:abstractNumId w:val="0"/>
  </w:num>
  <w:num w:numId="12">
    <w:abstractNumId w:val="9"/>
  </w:num>
  <w:num w:numId="13">
    <w:abstractNumId w:val="14"/>
  </w:num>
  <w:num w:numId="14">
    <w:abstractNumId w:val="13"/>
  </w:num>
  <w:num w:numId="15">
    <w:abstractNumId w:val="2"/>
  </w:num>
  <w:num w:numId="16">
    <w:abstractNumId w:val="4"/>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F6C"/>
    <w:rsid w:val="0000781B"/>
    <w:rsid w:val="000134D6"/>
    <w:rsid w:val="0004780C"/>
    <w:rsid w:val="00062323"/>
    <w:rsid w:val="000762CE"/>
    <w:rsid w:val="000B7FDF"/>
    <w:rsid w:val="000D34D6"/>
    <w:rsid w:val="000F7F19"/>
    <w:rsid w:val="00116FFD"/>
    <w:rsid w:val="001654D3"/>
    <w:rsid w:val="001753B4"/>
    <w:rsid w:val="001759AE"/>
    <w:rsid w:val="00180882"/>
    <w:rsid w:val="001840F5"/>
    <w:rsid w:val="001A055C"/>
    <w:rsid w:val="001B38BE"/>
    <w:rsid w:val="001D42FC"/>
    <w:rsid w:val="001E3C54"/>
    <w:rsid w:val="00237A3E"/>
    <w:rsid w:val="0024488D"/>
    <w:rsid w:val="00246F6C"/>
    <w:rsid w:val="002648ED"/>
    <w:rsid w:val="00285005"/>
    <w:rsid w:val="002A0E1A"/>
    <w:rsid w:val="002A545C"/>
    <w:rsid w:val="002C18ED"/>
    <w:rsid w:val="002C4309"/>
    <w:rsid w:val="002D3782"/>
    <w:rsid w:val="002E0581"/>
    <w:rsid w:val="0031653D"/>
    <w:rsid w:val="0032077B"/>
    <w:rsid w:val="00335AAA"/>
    <w:rsid w:val="00342167"/>
    <w:rsid w:val="00373521"/>
    <w:rsid w:val="003829F7"/>
    <w:rsid w:val="00393365"/>
    <w:rsid w:val="003A05D7"/>
    <w:rsid w:val="003C2A90"/>
    <w:rsid w:val="003D2C8D"/>
    <w:rsid w:val="003F548B"/>
    <w:rsid w:val="004008BB"/>
    <w:rsid w:val="0040672F"/>
    <w:rsid w:val="00431698"/>
    <w:rsid w:val="00440016"/>
    <w:rsid w:val="00443956"/>
    <w:rsid w:val="00454BC2"/>
    <w:rsid w:val="004555F1"/>
    <w:rsid w:val="00483108"/>
    <w:rsid w:val="00497BDB"/>
    <w:rsid w:val="004A0D8F"/>
    <w:rsid w:val="00513B12"/>
    <w:rsid w:val="00527394"/>
    <w:rsid w:val="00533A0C"/>
    <w:rsid w:val="00537D46"/>
    <w:rsid w:val="00563EF7"/>
    <w:rsid w:val="00564ECE"/>
    <w:rsid w:val="0057074E"/>
    <w:rsid w:val="00580131"/>
    <w:rsid w:val="0058042D"/>
    <w:rsid w:val="00595301"/>
    <w:rsid w:val="00597C9B"/>
    <w:rsid w:val="005E2565"/>
    <w:rsid w:val="005E2737"/>
    <w:rsid w:val="005F0A5C"/>
    <w:rsid w:val="005F16F0"/>
    <w:rsid w:val="00605C8E"/>
    <w:rsid w:val="0061665D"/>
    <w:rsid w:val="006259FB"/>
    <w:rsid w:val="00641B8F"/>
    <w:rsid w:val="006714BD"/>
    <w:rsid w:val="00677B1A"/>
    <w:rsid w:val="006C4C88"/>
    <w:rsid w:val="006C5420"/>
    <w:rsid w:val="006D21C6"/>
    <w:rsid w:val="007418B0"/>
    <w:rsid w:val="0076074A"/>
    <w:rsid w:val="00770701"/>
    <w:rsid w:val="00777F1B"/>
    <w:rsid w:val="007929E4"/>
    <w:rsid w:val="007D32D2"/>
    <w:rsid w:val="007E6519"/>
    <w:rsid w:val="007F5ADA"/>
    <w:rsid w:val="0081584E"/>
    <w:rsid w:val="00815A3D"/>
    <w:rsid w:val="00850D24"/>
    <w:rsid w:val="0085711B"/>
    <w:rsid w:val="0087171C"/>
    <w:rsid w:val="00873952"/>
    <w:rsid w:val="008913F2"/>
    <w:rsid w:val="008E0CD1"/>
    <w:rsid w:val="008F7C9B"/>
    <w:rsid w:val="0090424C"/>
    <w:rsid w:val="00916B3B"/>
    <w:rsid w:val="009334D3"/>
    <w:rsid w:val="0095209F"/>
    <w:rsid w:val="00973E8D"/>
    <w:rsid w:val="009829B6"/>
    <w:rsid w:val="00997FE7"/>
    <w:rsid w:val="009D4592"/>
    <w:rsid w:val="009E16A4"/>
    <w:rsid w:val="009E2B7C"/>
    <w:rsid w:val="009F3408"/>
    <w:rsid w:val="00A570B5"/>
    <w:rsid w:val="00A62236"/>
    <w:rsid w:val="00A81860"/>
    <w:rsid w:val="00AB071E"/>
    <w:rsid w:val="00AE0278"/>
    <w:rsid w:val="00AF7A46"/>
    <w:rsid w:val="00B123FD"/>
    <w:rsid w:val="00B40B6B"/>
    <w:rsid w:val="00B416BC"/>
    <w:rsid w:val="00B701F3"/>
    <w:rsid w:val="00B76A80"/>
    <w:rsid w:val="00B8125F"/>
    <w:rsid w:val="00B85C9A"/>
    <w:rsid w:val="00B9670D"/>
    <w:rsid w:val="00BD5F64"/>
    <w:rsid w:val="00C0686F"/>
    <w:rsid w:val="00C267D1"/>
    <w:rsid w:val="00C26CD2"/>
    <w:rsid w:val="00C53356"/>
    <w:rsid w:val="00C876F3"/>
    <w:rsid w:val="00CA448C"/>
    <w:rsid w:val="00CD0B41"/>
    <w:rsid w:val="00D025F5"/>
    <w:rsid w:val="00D05CF2"/>
    <w:rsid w:val="00D06BFF"/>
    <w:rsid w:val="00D335BD"/>
    <w:rsid w:val="00D3713F"/>
    <w:rsid w:val="00D63B40"/>
    <w:rsid w:val="00DC7BF0"/>
    <w:rsid w:val="00DF059D"/>
    <w:rsid w:val="00DF4D22"/>
    <w:rsid w:val="00E02265"/>
    <w:rsid w:val="00E21EFC"/>
    <w:rsid w:val="00E36169"/>
    <w:rsid w:val="00E44F22"/>
    <w:rsid w:val="00E50B26"/>
    <w:rsid w:val="00E74360"/>
    <w:rsid w:val="00E902B3"/>
    <w:rsid w:val="00EA02D0"/>
    <w:rsid w:val="00EB47EB"/>
    <w:rsid w:val="00F30F69"/>
    <w:rsid w:val="00F338AC"/>
    <w:rsid w:val="00F71F1B"/>
    <w:rsid w:val="00F75D0F"/>
    <w:rsid w:val="00F94CE1"/>
    <w:rsid w:val="00FA47D7"/>
    <w:rsid w:val="00FA5F73"/>
    <w:rsid w:val="00FB111A"/>
    <w:rsid w:val="00FB6F3D"/>
    <w:rsid w:val="00FC4B80"/>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51289"/>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85711B"/>
  </w:style>
  <w:style w:type="character" w:customStyle="1" w:styleId="mechtexChar">
    <w:name w:val="mechtex Char"/>
    <w:link w:val="mechtex"/>
    <w:uiPriority w:val="99"/>
    <w:locked/>
    <w:rsid w:val="00641B8F"/>
    <w:rPr>
      <w:rFonts w:ascii="Arial Armenian" w:eastAsia="Times New Roman" w:hAnsi="Arial Armenian" w:cs="Times New Roman"/>
      <w:lang w:eastAsia="ru-RU"/>
    </w:rPr>
  </w:style>
  <w:style w:type="paragraph" w:customStyle="1" w:styleId="mechtex">
    <w:name w:val="mechtex"/>
    <w:basedOn w:val="Normal"/>
    <w:link w:val="mechtexChar"/>
    <w:uiPriority w:val="99"/>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05BEF-5EE0-45D8-925F-CAD01F222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1418</TotalTime>
  <Pages>5</Pages>
  <Words>1072</Words>
  <Characters>6117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https://mul2-moh.gov.am/tasks/197028/oneclick/ampopatert_489.docx?token=4c2859fe37c216d67a259aefb6f6d98b</cp:keywords>
  <dc:description/>
  <cp:lastModifiedBy>Ruzanna Khanaganyan</cp:lastModifiedBy>
  <cp:revision>114</cp:revision>
  <cp:lastPrinted>2022-09-12T06:00:00Z</cp:lastPrinted>
  <dcterms:created xsi:type="dcterms:W3CDTF">2021-03-22T05:47:00Z</dcterms:created>
  <dcterms:modified xsi:type="dcterms:W3CDTF">2023-10-18T06:02:00Z</dcterms:modified>
</cp:coreProperties>
</file>