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EE1" w:rsidRPr="00163D71" w:rsidRDefault="00F83EE1" w:rsidP="00163D71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163D71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:rsidR="00163D71" w:rsidRPr="00163D71" w:rsidRDefault="00163D71" w:rsidP="00163D71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  <w:r w:rsidRPr="00163D71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«ՀԱՅԱՍՏԱՆԻ ՀԱՆՐԱՊԵՏՈՒԹՅԱՆ 2023 ԹՎԱԿԱՆԻ ՊԵՏԱԿԱՆ ԲՅՈՒՋԵԻ ՄԱՍԻՆ» ՕՐԵՆՔՈՒՄ ՎԵՐԱԲԱՇԽՈՒՄ, ՓՈՓՈԽՈՒԹՅՈՒՆ</w:t>
      </w:r>
      <w:r w:rsidR="00DB7C0C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ՆԵՐ</w:t>
      </w:r>
      <w:bookmarkStart w:id="0" w:name="_GoBack"/>
      <w:bookmarkEnd w:id="0"/>
      <w:r w:rsidRPr="00163D71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, ՀԱՅԱՍՏԱՆԻ ՀԱՆՐԱՊԵՏՈՒԹՅԱՆ ԿԱՌԱՎԱՐՈՒԹՅԱՆ 2022 ԹՎԱԿԱՆԻ ԴԵԿՏԵՄԲԵՐԻ 29-Ի N 2111-Ն ՈՐՈՇՄԱՆ ՄԵՋ ՓՈՓՈԽՈՒԹՅՈՒՆՆԵՐ ԵՎ ԼՐԱՑՈՒՄՆԵՐ ԿԱՏԱՐԵԼՈՒ ԵՎ ԳՈՒՅՔԸ  ՆՎԻՐԱՏՎՈՒԹՅԱՆ ԿԱՐԳՈՎ ՀԱՆՁՆԵԼՈՒ ՄԱՍԻՆ</w:t>
      </w:r>
    </w:p>
    <w:p w:rsidR="000A6999" w:rsidRPr="00B05A8C" w:rsidRDefault="00B76968" w:rsidP="00C9216A">
      <w:pPr>
        <w:pStyle w:val="ListParagraph"/>
        <w:numPr>
          <w:ilvl w:val="0"/>
          <w:numId w:val="11"/>
        </w:numPr>
        <w:suppressAutoHyphens w:val="0"/>
        <w:overflowPunct/>
        <w:spacing w:after="0"/>
        <w:ind w:left="0" w:firstLine="851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B05A8C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A34E91" w:rsidRPr="00B05A8C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="00A34E91" w:rsidRPr="00B05A8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A34E91" w:rsidRPr="00B05A8C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="00A34E91" w:rsidRPr="00B05A8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A34E91" w:rsidRPr="00B05A8C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="00A34E91" w:rsidRPr="00B05A8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A34E91" w:rsidRPr="00B05A8C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="00A34E91" w:rsidRPr="00B05A8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A34E91" w:rsidRPr="00B05A8C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="00A34E91" w:rsidRPr="00B05A8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A34E91" w:rsidRPr="00B05A8C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="00A34E91" w:rsidRPr="00B05A8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B05A8C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B05A8C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0A6999" w:rsidRPr="00B05A8C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:rsidR="00B76968" w:rsidRPr="00B05A8C" w:rsidRDefault="00B76968" w:rsidP="00C9216A">
      <w:pPr>
        <w:suppressAutoHyphens w:val="0"/>
        <w:overflowPunct/>
        <w:spacing w:after="0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B05A8C">
        <w:rPr>
          <w:rFonts w:ascii="GHEA Grapalat" w:hAnsi="GHEA Grapalat"/>
          <w:sz w:val="24"/>
          <w:szCs w:val="24"/>
          <w:lang w:val="hy-AM"/>
        </w:rPr>
        <w:t>«Հիվանդությունների կանխարգելման և վերահսկման ծրագրի լրացուցիչ ֆինանսավորում» թիվ 9202-ԱՄ վարկային ծրագրի (այսուհետ՝ Վարկային ծրագիր) իրականացման նպատակով 2021</w:t>
      </w:r>
      <w:r w:rsidR="003823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05A8C">
        <w:rPr>
          <w:rFonts w:ascii="GHEA Grapalat" w:hAnsi="GHEA Grapalat"/>
          <w:sz w:val="24"/>
          <w:szCs w:val="24"/>
          <w:lang w:val="hy-AM"/>
        </w:rPr>
        <w:t>թ</w:t>
      </w:r>
      <w:r w:rsidR="003823A8" w:rsidRPr="003823A8">
        <w:rPr>
          <w:rFonts w:ascii="GHEA Grapalat" w:hAnsi="GHEA Grapalat"/>
          <w:sz w:val="24"/>
          <w:szCs w:val="24"/>
          <w:lang w:val="hy-AM"/>
        </w:rPr>
        <w:t>վականի</w:t>
      </w:r>
      <w:r w:rsidR="00D728BF">
        <w:rPr>
          <w:rFonts w:ascii="GHEA Grapalat" w:hAnsi="GHEA Grapalat"/>
          <w:sz w:val="24"/>
          <w:szCs w:val="24"/>
          <w:lang w:val="hy-AM"/>
        </w:rPr>
        <w:t xml:space="preserve"> փետրվարի 18-ին</w:t>
      </w:r>
      <w:r w:rsidRPr="00B05A8C">
        <w:rPr>
          <w:rFonts w:ascii="GHEA Grapalat" w:hAnsi="GHEA Grapalat"/>
          <w:sz w:val="24"/>
          <w:szCs w:val="24"/>
          <w:lang w:val="hy-AM"/>
        </w:rPr>
        <w:t xml:space="preserve"> Հ</w:t>
      </w:r>
      <w:r w:rsidR="00B56646" w:rsidRPr="00B05A8C">
        <w:rPr>
          <w:rFonts w:ascii="GHEA Grapalat" w:hAnsi="GHEA Grapalat"/>
          <w:sz w:val="24"/>
          <w:szCs w:val="24"/>
          <w:lang w:val="hy-AM"/>
        </w:rPr>
        <w:t>այաստանի Հանրապետության</w:t>
      </w:r>
      <w:r w:rsidRPr="00B05A8C">
        <w:rPr>
          <w:rFonts w:ascii="GHEA Grapalat" w:hAnsi="GHEA Grapalat"/>
          <w:sz w:val="24"/>
          <w:szCs w:val="24"/>
          <w:lang w:val="hy-AM"/>
        </w:rPr>
        <w:t xml:space="preserve"> և Վերակառուցման և զարգացման միջազգային բանկի միջև ստորագրվել է ֆինանսավորման Համաձայնագիր, որ</w:t>
      </w:r>
      <w:r w:rsidR="00B56646" w:rsidRPr="00B05A8C">
        <w:rPr>
          <w:rFonts w:ascii="GHEA Grapalat" w:hAnsi="GHEA Grapalat"/>
          <w:sz w:val="24"/>
          <w:szCs w:val="24"/>
          <w:lang w:val="hy-AM"/>
        </w:rPr>
        <w:t>ն</w:t>
      </w:r>
      <w:r w:rsidRPr="00B05A8C">
        <w:rPr>
          <w:rFonts w:ascii="GHEA Grapalat" w:hAnsi="GHEA Grapalat"/>
          <w:sz w:val="24"/>
          <w:szCs w:val="24"/>
          <w:lang w:val="hy-AM"/>
        </w:rPr>
        <w:t xml:space="preserve"> ուժի մեջ է մտել 2021</w:t>
      </w:r>
      <w:r w:rsidR="00B56646" w:rsidRPr="00B05A8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05A8C">
        <w:rPr>
          <w:rFonts w:ascii="GHEA Grapalat" w:hAnsi="GHEA Grapalat"/>
          <w:sz w:val="24"/>
          <w:szCs w:val="24"/>
          <w:lang w:val="hy-AM"/>
        </w:rPr>
        <w:t>թ</w:t>
      </w:r>
      <w:r w:rsidR="00B56646" w:rsidRPr="00B05A8C">
        <w:rPr>
          <w:rFonts w:ascii="GHEA Grapalat" w:hAnsi="GHEA Grapalat"/>
          <w:sz w:val="24"/>
          <w:szCs w:val="24"/>
          <w:lang w:val="hy-AM"/>
        </w:rPr>
        <w:t>վականի հունիսի 14-ին,</w:t>
      </w:r>
      <w:r w:rsidRPr="00B05A8C">
        <w:rPr>
          <w:rFonts w:ascii="GHEA Grapalat" w:hAnsi="GHEA Grapalat"/>
          <w:sz w:val="24"/>
          <w:szCs w:val="24"/>
          <w:lang w:val="hy-AM"/>
        </w:rPr>
        <w:t xml:space="preserve"> </w:t>
      </w:r>
      <w:r w:rsidR="00B56646" w:rsidRPr="00B05A8C">
        <w:rPr>
          <w:rFonts w:ascii="GHEA Grapalat" w:hAnsi="GHEA Grapalat"/>
          <w:sz w:val="24"/>
          <w:szCs w:val="24"/>
          <w:lang w:val="hy-AM"/>
        </w:rPr>
        <w:t>ծ</w:t>
      </w:r>
      <w:r w:rsidRPr="00B05A8C">
        <w:rPr>
          <w:rFonts w:ascii="GHEA Grapalat" w:hAnsi="GHEA Grapalat"/>
          <w:sz w:val="24"/>
          <w:szCs w:val="24"/>
          <w:lang w:val="hy-AM"/>
        </w:rPr>
        <w:t>րագրի արժեք</w:t>
      </w:r>
      <w:r w:rsidR="00B56646" w:rsidRPr="00B05A8C">
        <w:rPr>
          <w:rFonts w:ascii="GHEA Grapalat" w:hAnsi="GHEA Grapalat"/>
          <w:sz w:val="24"/>
          <w:szCs w:val="24"/>
          <w:lang w:val="hy-AM"/>
        </w:rPr>
        <w:t>ը կազմում է 7.4 մլն ԱՄՆ դոլար</w:t>
      </w:r>
      <w:r w:rsidRPr="00B05A8C">
        <w:rPr>
          <w:rFonts w:ascii="GHEA Grapalat" w:hAnsi="GHEA Grapalat"/>
          <w:sz w:val="24"/>
          <w:szCs w:val="24"/>
          <w:lang w:val="hy-AM"/>
        </w:rPr>
        <w:t>։</w:t>
      </w:r>
    </w:p>
    <w:p w:rsidR="00B76968" w:rsidRPr="00B05A8C" w:rsidRDefault="00B76968" w:rsidP="00C9216A">
      <w:pPr>
        <w:suppressAutoHyphens w:val="0"/>
        <w:overflowPunct/>
        <w:spacing w:after="0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B05A8C">
        <w:rPr>
          <w:rFonts w:ascii="GHEA Grapalat" w:hAnsi="GHEA Grapalat"/>
          <w:sz w:val="24"/>
          <w:szCs w:val="24"/>
          <w:lang w:val="hy-AM"/>
        </w:rPr>
        <w:t>Ֆինանսավորման Համաձայնագրի շրջանակներում նախա</w:t>
      </w:r>
      <w:r w:rsidR="00D728BF">
        <w:rPr>
          <w:rFonts w:ascii="GHEA Grapalat" w:hAnsi="GHEA Grapalat"/>
          <w:sz w:val="24"/>
          <w:szCs w:val="24"/>
          <w:lang w:val="hy-AM"/>
        </w:rPr>
        <w:t>տեսվում է իրականացնել ՀՀ Վայոց Ձ</w:t>
      </w:r>
      <w:r w:rsidRPr="00B05A8C">
        <w:rPr>
          <w:rFonts w:ascii="GHEA Grapalat" w:hAnsi="GHEA Grapalat"/>
          <w:sz w:val="24"/>
          <w:szCs w:val="24"/>
          <w:lang w:val="hy-AM"/>
        </w:rPr>
        <w:t>որի նոր հիվանդանոցի շենքի կառուցման  շինարարական աշխատանքները։</w:t>
      </w:r>
    </w:p>
    <w:p w:rsidR="00B76968" w:rsidRPr="00B05A8C" w:rsidRDefault="00B76968" w:rsidP="00C9216A">
      <w:pPr>
        <w:suppressAutoHyphens w:val="0"/>
        <w:overflowPunct/>
        <w:spacing w:after="0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B05A8C">
        <w:rPr>
          <w:rFonts w:ascii="GHEA Grapalat" w:hAnsi="GHEA Grapalat"/>
          <w:sz w:val="24"/>
          <w:szCs w:val="24"/>
          <w:lang w:val="hy-AM"/>
        </w:rPr>
        <w:t xml:space="preserve">Բացի այդ, ՀՀ կառավարության 2021 թվականի օգոստոսի 18-ի՝ «Հայաստանի Հանրապետության կառավարության ծրագրի մասին N 1363-Ա որոշմամբ հաստատված Հայաստանի Հանրապետության կառավարության </w:t>
      </w:r>
      <w:r w:rsidR="00287C47" w:rsidRPr="00B05A8C">
        <w:rPr>
          <w:rFonts w:ascii="GHEA Grapalat" w:hAnsi="GHEA Grapalat"/>
          <w:sz w:val="24"/>
          <w:szCs w:val="24"/>
          <w:lang w:val="hy-AM"/>
        </w:rPr>
        <w:t xml:space="preserve">2021-2026թթ </w:t>
      </w:r>
      <w:r w:rsidRPr="00B05A8C">
        <w:rPr>
          <w:rFonts w:ascii="GHEA Grapalat" w:hAnsi="GHEA Grapalat"/>
          <w:sz w:val="24"/>
          <w:szCs w:val="24"/>
          <w:lang w:val="hy-AM"/>
        </w:rPr>
        <w:t xml:space="preserve"> ծրագրի շրջանակներ</w:t>
      </w:r>
      <w:r w:rsidR="00287C47" w:rsidRPr="00B05A8C">
        <w:rPr>
          <w:rFonts w:ascii="GHEA Grapalat" w:hAnsi="GHEA Grapalat"/>
          <w:sz w:val="24"/>
          <w:szCs w:val="24"/>
          <w:lang w:val="hy-AM"/>
        </w:rPr>
        <w:t xml:space="preserve">ում «4.5 Առողջապահություն» մասի` </w:t>
      </w:r>
      <w:r w:rsidRPr="00B05A8C">
        <w:rPr>
          <w:rFonts w:ascii="GHEA Grapalat" w:hAnsi="GHEA Grapalat"/>
          <w:sz w:val="24"/>
          <w:szCs w:val="24"/>
          <w:lang w:val="hy-AM"/>
        </w:rPr>
        <w:t>մարզերի համաչափ զարգացման համատեքստում նախատեսվում է մարզային բժշկական կազմակերպությունների արդիականացում, ինչպես նաև շենքային պայմանների բարելավում։</w:t>
      </w:r>
    </w:p>
    <w:p w:rsidR="00B76968" w:rsidRPr="00B05A8C" w:rsidRDefault="00B76968" w:rsidP="00C9216A">
      <w:pPr>
        <w:suppressAutoHyphens w:val="0"/>
        <w:overflowPunct/>
        <w:spacing w:after="0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B05A8C">
        <w:rPr>
          <w:rFonts w:ascii="GHEA Grapalat" w:hAnsi="GHEA Grapalat"/>
          <w:sz w:val="24"/>
          <w:szCs w:val="24"/>
          <w:lang w:val="hy-AM"/>
        </w:rPr>
        <w:t>Հնգամյա ծրագրի շրջանակներում նախատեսված է առնվազն հիսուն բժշկական կազմակերպությունների կառուցում և վերակառուցում, որ</w:t>
      </w:r>
      <w:r w:rsidR="00B56646" w:rsidRPr="00B05A8C">
        <w:rPr>
          <w:rFonts w:ascii="GHEA Grapalat" w:hAnsi="GHEA Grapalat"/>
          <w:sz w:val="24"/>
          <w:szCs w:val="24"/>
          <w:lang w:val="hy-AM"/>
        </w:rPr>
        <w:t>ո</w:t>
      </w:r>
      <w:r w:rsidRPr="00B05A8C">
        <w:rPr>
          <w:rFonts w:ascii="GHEA Grapalat" w:hAnsi="GHEA Grapalat"/>
          <w:sz w:val="24"/>
          <w:szCs w:val="24"/>
          <w:lang w:val="hy-AM"/>
        </w:rPr>
        <w:t>նց թվում է նաև «Թալինի բժշկական կենտրոն փակ բաժնետիրական ընկերությունը։</w:t>
      </w:r>
    </w:p>
    <w:p w:rsidR="00B76968" w:rsidRPr="00B05A8C" w:rsidRDefault="00B76968" w:rsidP="00C9216A">
      <w:pPr>
        <w:suppressAutoHyphens w:val="0"/>
        <w:overflowPunct/>
        <w:spacing w:after="0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B05A8C">
        <w:rPr>
          <w:rFonts w:ascii="GHEA Grapalat" w:hAnsi="GHEA Grapalat"/>
          <w:sz w:val="24"/>
          <w:szCs w:val="24"/>
          <w:lang w:val="hy-AM"/>
        </w:rPr>
        <w:t>Կառավարության որդեգրած քաղաքականությանը համահունչ բոլոր կառուցվող և վերակառուցվող բժշկական կազմակերպությունները հագեցվելու են անհրաժեշտ բժշկական սարքավորումներով, գույքով</w:t>
      </w:r>
      <w:r w:rsidR="00D728BF">
        <w:rPr>
          <w:rFonts w:ascii="GHEA Grapalat" w:hAnsi="GHEA Grapalat"/>
          <w:sz w:val="24"/>
          <w:szCs w:val="24"/>
          <w:lang w:val="hy-AM"/>
        </w:rPr>
        <w:t xml:space="preserve">, այդ թվում նաև </w:t>
      </w:r>
      <w:r w:rsidRPr="00B05A8C">
        <w:rPr>
          <w:rFonts w:ascii="GHEA Grapalat" w:hAnsi="GHEA Grapalat"/>
          <w:sz w:val="24"/>
          <w:szCs w:val="24"/>
          <w:lang w:val="hy-AM"/>
        </w:rPr>
        <w:t>կահույքով։</w:t>
      </w:r>
    </w:p>
    <w:p w:rsidR="00B76968" w:rsidRDefault="00D728BF" w:rsidP="00C9216A">
      <w:pPr>
        <w:suppressAutoHyphens w:val="0"/>
        <w:overflowPunct/>
        <w:spacing w:after="0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Վայոց Ձ</w:t>
      </w:r>
      <w:r w:rsidR="00B76968" w:rsidRPr="00B05A8C">
        <w:rPr>
          <w:rFonts w:ascii="GHEA Grapalat" w:hAnsi="GHEA Grapalat"/>
          <w:sz w:val="24"/>
          <w:szCs w:val="24"/>
          <w:lang w:val="hy-AM"/>
        </w:rPr>
        <w:t>որի նոր մարզային հիվանդանոցը և «Թալինի բժշկական կենտրոնը բժշկական սարքավորումներով, գույքով</w:t>
      </w:r>
      <w:r>
        <w:rPr>
          <w:rFonts w:ascii="GHEA Grapalat" w:hAnsi="GHEA Grapalat"/>
          <w:sz w:val="24"/>
          <w:szCs w:val="24"/>
          <w:lang w:val="hy-AM"/>
        </w:rPr>
        <w:t xml:space="preserve">, այդ թվում նաև </w:t>
      </w:r>
      <w:r w:rsidR="00B76968" w:rsidRPr="00B05A8C">
        <w:rPr>
          <w:rFonts w:ascii="GHEA Grapalat" w:hAnsi="GHEA Grapalat"/>
          <w:sz w:val="24"/>
          <w:szCs w:val="24"/>
          <w:lang w:val="hy-AM"/>
        </w:rPr>
        <w:t xml:space="preserve">կահույքով հագեցնելու </w:t>
      </w:r>
      <w:r>
        <w:rPr>
          <w:rFonts w:ascii="GHEA Grapalat" w:hAnsi="GHEA Grapalat"/>
          <w:sz w:val="24"/>
          <w:szCs w:val="24"/>
          <w:lang w:val="hy-AM"/>
        </w:rPr>
        <w:t xml:space="preserve">համար անհրաժեշտ է </w:t>
      </w:r>
      <w:r w:rsidR="00B56646" w:rsidRPr="00B05A8C">
        <w:rPr>
          <w:rFonts w:ascii="GHEA Grapalat" w:hAnsi="GHEA Grapalat"/>
          <w:sz w:val="24"/>
          <w:szCs w:val="24"/>
          <w:lang w:val="hy-AM"/>
        </w:rPr>
        <w:t>1,098,049.82 հազար ՀՀ</w:t>
      </w:r>
      <w:r w:rsidR="00B76968" w:rsidRPr="00B05A8C">
        <w:rPr>
          <w:rFonts w:ascii="GHEA Grapalat" w:hAnsi="GHEA Grapalat"/>
          <w:sz w:val="24"/>
          <w:szCs w:val="24"/>
          <w:lang w:val="hy-AM"/>
        </w:rPr>
        <w:t xml:space="preserve"> դրամ։</w:t>
      </w:r>
      <w:r w:rsidR="00B56646" w:rsidRPr="00B05A8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032F2" w:rsidRDefault="009032F2" w:rsidP="00C9216A">
      <w:pPr>
        <w:suppressAutoHyphens w:val="0"/>
        <w:overflowPunct/>
        <w:spacing w:after="0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Այդ նպատակով, Առողջապահության նախարարության կողմից կազմակերպվել են գնման ընթացակարգեր` «Գնումների մասին» ՀՀ օրենքի 15-րդ հոդվածի 6-րդ մասի պահանջներին համապատասխան` «ՀՀ ԱՆ ԷԱՃԱՊՁԲ-2023/32», «ՀՀ ԱՆ ԷԱՃԱՊՁԲ-2023/33», «ՀՀ ԱՆ ԷԱՃԱՊՁԲ-2023/34», «ՀՀ ԱՆ ԷԱՃԱՊՁԲ-2023/35», «ՀՀ ԱՆ ԷԱՃԱՊՁԲ-2023/36», «ՀՀ ԱՆ ԳՀԱՊՁԲ-2023/42», «ՀՀ ԱՆ ԳՀԱՇՁԲ-2023/8»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ծածկագրերով: Արդյունքում կնքվել են պայմանագրեր, որոնց համար պետք են նախատեսել համապատասխան ֆինանսական միջոցներ: «Թալինի բժշկական կենտրոն» ՓԲԸ-ի կարիքների համար անհրաժեշտ ապրանքների ձեռքբերման համար հայտարարվել են գնման ընթացակարգեր` «Գնումների մասին» ՀՀ օրենքի 15-րդ հոդվածի 6-րդ մասի պահանջներին համապատասխան` «ՀՀ ԱՆ ԷԱՃԱՊՁԲ-2023/44»,  «ՀՀ ԱՆ ԷԱՃԱՊՁԲ-2023/45», «ՀՀ ԱՆ ԷԱՃԱՊՁԲ-2023/46», «ՀՀ ԱՆ ԷԱՃԱՊՁԲ-2023/47» ծածկագրերով: Վերջիններիս մասով գնման ընթացակարգերը ընթացքի մեջ են: Ընդ որում, Նախագծով վերջիններիս մասով ֆինանսական միջոցները նախատեսվում են նախահաշվային գներից ելնելով:   </w:t>
      </w:r>
      <w:r w:rsidRPr="009032F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36254" w:rsidRPr="00C9216A" w:rsidRDefault="00A34E91" w:rsidP="00C9216A">
      <w:pPr>
        <w:pStyle w:val="ListParagraph"/>
        <w:numPr>
          <w:ilvl w:val="0"/>
          <w:numId w:val="11"/>
        </w:numPr>
        <w:suppressAutoHyphens w:val="0"/>
        <w:overflowPunct/>
        <w:spacing w:after="0"/>
        <w:ind w:left="0" w:firstLine="851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C9216A">
        <w:rPr>
          <w:rFonts w:ascii="GHEA Grapalat" w:hAnsi="GHEA Grapalat" w:cs="Courier New"/>
          <w:b/>
          <w:sz w:val="24"/>
          <w:szCs w:val="24"/>
          <w:lang w:val="hy-AM"/>
        </w:rPr>
        <w:t>Ա</w:t>
      </w:r>
      <w:r w:rsidRPr="00C9216A">
        <w:rPr>
          <w:rFonts w:ascii="GHEA Grapalat" w:hAnsi="GHEA Grapalat"/>
          <w:b/>
          <w:sz w:val="24"/>
          <w:szCs w:val="24"/>
          <w:lang w:val="hy-AM"/>
        </w:rPr>
        <w:t>կնկալվող արդյունքը</w:t>
      </w:r>
      <w:r w:rsidRPr="00C9216A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:rsidR="0030303F" w:rsidRPr="00B05A8C" w:rsidRDefault="007C55AF" w:rsidP="00C9216A">
      <w:pPr>
        <w:tabs>
          <w:tab w:val="left" w:pos="851"/>
        </w:tabs>
        <w:spacing w:after="0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05A8C">
        <w:rPr>
          <w:rFonts w:ascii="GHEA Grapalat" w:hAnsi="GHEA Grapalat"/>
          <w:sz w:val="24"/>
          <w:szCs w:val="24"/>
          <w:lang w:val="hy-AM"/>
        </w:rPr>
        <w:tab/>
        <w:t xml:space="preserve">ՀՀ </w:t>
      </w:r>
      <w:r w:rsidR="008A5B87" w:rsidRPr="00B05A8C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B05A8C">
        <w:rPr>
          <w:rFonts w:ascii="GHEA Grapalat" w:hAnsi="GHEA Grapalat"/>
          <w:sz w:val="24"/>
          <w:szCs w:val="24"/>
          <w:lang w:val="hy-AM"/>
        </w:rPr>
        <w:t>2021 թվականի</w:t>
      </w:r>
      <w:r w:rsidR="008A5B87" w:rsidRPr="00B05A8C">
        <w:rPr>
          <w:rFonts w:ascii="GHEA Grapalat" w:hAnsi="GHEA Grapalat"/>
          <w:sz w:val="24"/>
          <w:szCs w:val="24"/>
          <w:lang w:val="hy-AM"/>
        </w:rPr>
        <w:t xml:space="preserve"> նոյեմբերի 18-ի</w:t>
      </w:r>
      <w:r w:rsidRPr="00B05A8C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թիվ 1902-Լ որոշման «Առողջապահության նախարարություն» բաժնի միջոցառումների </w:t>
      </w:r>
      <w:r w:rsidR="008A5B87" w:rsidRPr="00B05A8C">
        <w:rPr>
          <w:rFonts w:ascii="GHEA Grapalat" w:hAnsi="GHEA Grapalat"/>
          <w:sz w:val="24"/>
          <w:szCs w:val="24"/>
          <w:lang w:val="hy-AM"/>
        </w:rPr>
        <w:t>ժամանակին և պատշաճ կատարման</w:t>
      </w:r>
      <w:r w:rsidRPr="00B05A8C">
        <w:rPr>
          <w:rFonts w:ascii="GHEA Grapalat" w:hAnsi="GHEA Grapalat"/>
          <w:sz w:val="24"/>
          <w:szCs w:val="24"/>
          <w:lang w:val="hy-AM"/>
        </w:rPr>
        <w:t xml:space="preserve"> ապահովում:</w:t>
      </w:r>
      <w:r w:rsidR="008825F4" w:rsidRPr="00B05A8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76968" w:rsidRPr="00B05A8C">
        <w:rPr>
          <w:rFonts w:ascii="GHEA Grapalat" w:hAnsi="GHEA Grapalat"/>
          <w:sz w:val="24"/>
          <w:szCs w:val="24"/>
          <w:lang w:val="hy-AM"/>
        </w:rPr>
        <w:t xml:space="preserve">ՀՀ Վայոց </w:t>
      </w:r>
      <w:r w:rsidR="00D728BF">
        <w:rPr>
          <w:rFonts w:ascii="GHEA Grapalat" w:hAnsi="GHEA Grapalat"/>
          <w:sz w:val="24"/>
          <w:szCs w:val="24"/>
          <w:lang w:val="hy-AM"/>
        </w:rPr>
        <w:t>Ձ</w:t>
      </w:r>
      <w:r w:rsidR="00B76968" w:rsidRPr="00B05A8C">
        <w:rPr>
          <w:rFonts w:ascii="GHEA Grapalat" w:hAnsi="GHEA Grapalat"/>
          <w:sz w:val="24"/>
          <w:szCs w:val="24"/>
          <w:lang w:val="hy-AM"/>
        </w:rPr>
        <w:t xml:space="preserve">որի նոր մարզային հիվանդանոցը և «Թալինի բժշկական կենտրոնի </w:t>
      </w:r>
      <w:r w:rsidR="00421B1D" w:rsidRPr="00B05A8C">
        <w:rPr>
          <w:rFonts w:ascii="GHEA Grapalat" w:hAnsi="GHEA Grapalat" w:cs="Sylfaen"/>
          <w:sz w:val="24"/>
          <w:szCs w:val="24"/>
          <w:lang w:val="hy-AM"/>
        </w:rPr>
        <w:t>նոր շենք</w:t>
      </w:r>
      <w:r w:rsidR="00B76968" w:rsidRPr="00B05A8C">
        <w:rPr>
          <w:rFonts w:ascii="GHEA Grapalat" w:hAnsi="GHEA Grapalat" w:cs="Sylfaen"/>
          <w:sz w:val="24"/>
          <w:szCs w:val="24"/>
          <w:lang w:val="hy-AM"/>
        </w:rPr>
        <w:t>եր</w:t>
      </w:r>
      <w:r w:rsidR="00421B1D" w:rsidRPr="00B05A8C">
        <w:rPr>
          <w:rFonts w:ascii="GHEA Grapalat" w:hAnsi="GHEA Grapalat" w:cs="Sylfaen"/>
          <w:sz w:val="24"/>
          <w:szCs w:val="24"/>
          <w:lang w:val="hy-AM"/>
        </w:rPr>
        <w:t>ի կառուցման աշխատանքներն ա</w:t>
      </w:r>
      <w:r w:rsidR="00685C51" w:rsidRPr="00B05A8C">
        <w:rPr>
          <w:rFonts w:ascii="GHEA Grapalat" w:hAnsi="GHEA Grapalat" w:cs="Sylfaen"/>
          <w:sz w:val="24"/>
          <w:szCs w:val="24"/>
          <w:lang w:val="hy-AM"/>
        </w:rPr>
        <w:t>վարտելուց հետո</w:t>
      </w:r>
      <w:r w:rsidR="00421B1D" w:rsidRPr="00B05A8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079E1" w:rsidRPr="00B05A8C">
        <w:rPr>
          <w:rFonts w:ascii="GHEA Grapalat" w:hAnsi="GHEA Grapalat" w:cs="Sylfaen"/>
          <w:sz w:val="24"/>
          <w:szCs w:val="24"/>
          <w:lang w:val="hy-AM"/>
        </w:rPr>
        <w:t>անհր</w:t>
      </w:r>
      <w:r w:rsidR="00421B1D" w:rsidRPr="00B05A8C">
        <w:rPr>
          <w:rFonts w:ascii="GHEA Grapalat" w:hAnsi="GHEA Grapalat" w:cs="Sylfaen"/>
          <w:sz w:val="24"/>
          <w:szCs w:val="24"/>
          <w:lang w:val="hy-AM"/>
        </w:rPr>
        <w:t xml:space="preserve">աժեշտ </w:t>
      </w:r>
      <w:r w:rsidR="0084406B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="00421B1D" w:rsidRPr="00B05A8C">
        <w:rPr>
          <w:rFonts w:ascii="GHEA Grapalat" w:hAnsi="GHEA Grapalat" w:cs="Sylfaen"/>
          <w:sz w:val="24"/>
          <w:szCs w:val="24"/>
          <w:lang w:val="hy-AM"/>
        </w:rPr>
        <w:t>բժշկական սարքավորումներով և բժշկական կահույքով  հ</w:t>
      </w:r>
      <w:r w:rsidR="00685C51" w:rsidRPr="00B05A8C">
        <w:rPr>
          <w:rFonts w:ascii="GHEA Grapalat" w:hAnsi="GHEA Grapalat" w:cs="Sylfaen"/>
          <w:sz w:val="24"/>
          <w:szCs w:val="24"/>
          <w:lang w:val="hy-AM"/>
        </w:rPr>
        <w:t xml:space="preserve">ագեցում, ինչը </w:t>
      </w:r>
      <w:r w:rsidR="00421B1D" w:rsidRPr="00B05A8C">
        <w:rPr>
          <w:rFonts w:ascii="GHEA Grapalat" w:hAnsi="GHEA Grapalat" w:cs="Sylfaen"/>
          <w:sz w:val="24"/>
          <w:szCs w:val="24"/>
          <w:lang w:val="hy-AM"/>
        </w:rPr>
        <w:t xml:space="preserve">հնարավորություն կստեղծի </w:t>
      </w:r>
      <w:r w:rsidR="00B76968" w:rsidRPr="00B05A8C">
        <w:rPr>
          <w:rFonts w:ascii="GHEA Grapalat" w:hAnsi="GHEA Grapalat" w:cs="Sylfaen"/>
          <w:sz w:val="24"/>
          <w:szCs w:val="24"/>
          <w:lang w:val="hy-AM"/>
        </w:rPr>
        <w:t xml:space="preserve">Վայոց </w:t>
      </w:r>
      <w:r w:rsidR="00D728BF">
        <w:rPr>
          <w:rFonts w:ascii="GHEA Grapalat" w:hAnsi="GHEA Grapalat" w:cs="Sylfaen"/>
          <w:sz w:val="24"/>
          <w:szCs w:val="24"/>
          <w:lang w:val="hy-AM"/>
        </w:rPr>
        <w:t>Ձ</w:t>
      </w:r>
      <w:r w:rsidR="00B76968" w:rsidRPr="00B05A8C">
        <w:rPr>
          <w:rFonts w:ascii="GHEA Grapalat" w:hAnsi="GHEA Grapalat" w:cs="Sylfaen"/>
          <w:sz w:val="24"/>
          <w:szCs w:val="24"/>
          <w:lang w:val="hy-AM"/>
        </w:rPr>
        <w:t xml:space="preserve">որի մարզի և Թալինիի տարածաշրջանի </w:t>
      </w:r>
      <w:r w:rsidR="00421B1D" w:rsidRPr="00B05A8C">
        <w:rPr>
          <w:rFonts w:ascii="GHEA Grapalat" w:hAnsi="GHEA Grapalat" w:cs="Sylfaen"/>
          <w:sz w:val="24"/>
          <w:szCs w:val="24"/>
          <w:lang w:val="hy-AM"/>
        </w:rPr>
        <w:t xml:space="preserve">բնակիչների համար ապահովել </w:t>
      </w:r>
      <w:r w:rsidR="0053000D" w:rsidRPr="00B05A8C">
        <w:rPr>
          <w:rFonts w:ascii="GHEA Grapalat" w:hAnsi="GHEA Grapalat" w:cs="Sylfaen"/>
          <w:sz w:val="24"/>
          <w:szCs w:val="24"/>
          <w:lang w:val="hy-AM"/>
        </w:rPr>
        <w:t>բար</w:t>
      </w:r>
      <w:r w:rsidR="00421B1D" w:rsidRPr="00B05A8C">
        <w:rPr>
          <w:rFonts w:ascii="GHEA Grapalat" w:hAnsi="GHEA Grapalat" w:cs="Sylfaen"/>
          <w:sz w:val="24"/>
          <w:szCs w:val="24"/>
          <w:lang w:val="hy-AM"/>
        </w:rPr>
        <w:t>ձրորակ հասանելի և մատչելի բժշկական ծառայությունների մատուցում</w:t>
      </w:r>
      <w:r w:rsidR="00D6644D" w:rsidRPr="00B05A8C">
        <w:rPr>
          <w:rFonts w:ascii="GHEA Grapalat" w:hAnsi="GHEA Grapalat" w:cs="Sylfaen"/>
          <w:sz w:val="24"/>
          <w:szCs w:val="24"/>
          <w:lang w:val="hy-AM"/>
        </w:rPr>
        <w:t>:</w:t>
      </w:r>
      <w:r w:rsidR="006C5CB4" w:rsidRPr="00B05A8C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D6644D" w:rsidRPr="009032F2" w:rsidRDefault="00D6644D" w:rsidP="00C9216A">
      <w:pPr>
        <w:pStyle w:val="ListParagraph"/>
        <w:numPr>
          <w:ilvl w:val="0"/>
          <w:numId w:val="11"/>
        </w:numPr>
        <w:tabs>
          <w:tab w:val="left" w:pos="851"/>
        </w:tabs>
        <w:spacing w:after="0"/>
        <w:ind w:left="0" w:firstLine="851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9032F2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</w:p>
    <w:p w:rsidR="00D6644D" w:rsidRPr="00B05A8C" w:rsidRDefault="00D6644D" w:rsidP="00C9216A">
      <w:pPr>
        <w:spacing w:after="0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B05A8C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ֆինանսատնտեսագիտական վարչության աշխատակիցների կողմից։</w:t>
      </w:r>
    </w:p>
    <w:p w:rsidR="00D6644D" w:rsidRPr="00B05A8C" w:rsidRDefault="00D6644D" w:rsidP="00C9216A">
      <w:pPr>
        <w:pStyle w:val="ListParagraph"/>
        <w:numPr>
          <w:ilvl w:val="0"/>
          <w:numId w:val="11"/>
        </w:numPr>
        <w:tabs>
          <w:tab w:val="left" w:pos="851"/>
        </w:tabs>
        <w:spacing w:after="0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B05A8C">
        <w:rPr>
          <w:rFonts w:ascii="GHEA Grapalat" w:hAnsi="GHEA Grapalat"/>
          <w:b/>
          <w:noProof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Pr="00B05A8C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Pr="00B05A8C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B05A8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6644D" w:rsidRPr="00B05A8C" w:rsidRDefault="00D6644D" w:rsidP="00C9216A">
      <w:pPr>
        <w:spacing w:after="0"/>
        <w:ind w:firstLine="851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B05A8C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:rsidR="00D6644D" w:rsidRPr="00B05A8C" w:rsidRDefault="00D6644D" w:rsidP="00C9216A">
      <w:pPr>
        <w:pStyle w:val="ListParagraph"/>
        <w:numPr>
          <w:ilvl w:val="0"/>
          <w:numId w:val="11"/>
        </w:numPr>
        <w:tabs>
          <w:tab w:val="left" w:pos="851"/>
        </w:tabs>
        <w:spacing w:after="0"/>
        <w:ind w:left="0" w:firstLine="851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B05A8C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B05A8C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B05A8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B05A8C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B05A8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B05A8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B05A8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B05A8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B05A8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B05A8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B05A8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B05A8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B05A8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B05A8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B05A8C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B05A8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B05A8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B05A8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B05A8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B05A8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B05A8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B05A8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B05A8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B05A8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B05A8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B05A8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B05A8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վերաբերյալ.</w:t>
      </w:r>
    </w:p>
    <w:p w:rsidR="00D6644D" w:rsidRPr="00B05A8C" w:rsidRDefault="00D6644D" w:rsidP="00C9216A">
      <w:pPr>
        <w:spacing w:after="0"/>
        <w:ind w:firstLine="851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B05A8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B05A8C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:rsidR="00D6644D" w:rsidRPr="00B05A8C" w:rsidRDefault="00D6644D" w:rsidP="00C9216A">
      <w:pPr>
        <w:spacing w:after="0"/>
        <w:ind w:firstLine="851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B05A8C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Նախագծի մշակման համար կիրառված իրավական ակտերն են` «Հայաստանի Հանրապետության</w:t>
      </w:r>
      <w:r w:rsidRPr="00B05A8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B05A8C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202</w:t>
      </w:r>
      <w:r w:rsidRPr="00B05A8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Pr="00B05A8C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թվա</w:t>
      </w:r>
      <w:r w:rsidRPr="00B05A8C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softHyphen/>
        <w:t>կանի պետական բյուջեի մա</w:t>
      </w:r>
      <w:r w:rsidRPr="00B05A8C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softHyphen/>
        <w:t>սին» օրենքը</w:t>
      </w:r>
      <w:r w:rsidRPr="00B05A8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</w:t>
      </w:r>
      <w:r w:rsidRPr="00B05A8C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</w:t>
      </w:r>
      <w:r w:rsidRPr="00B05A8C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Հայաստանի Հանրապետության կառավարության 2022 թվականի դեկտեմբերի 29-ի «Հայաստանի Հանրապետության 2023 թվականի պետական բյուջեի կատարումն ապահովող միջոցառումների մասին» N 2111-Ն </w:t>
      </w:r>
      <w:r w:rsidRPr="00B05A8C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որոշումը:</w:t>
      </w:r>
    </w:p>
    <w:p w:rsidR="00D6644D" w:rsidRPr="00B05A8C" w:rsidRDefault="00D6644D" w:rsidP="00C9216A">
      <w:pPr>
        <w:pStyle w:val="ListParagraph"/>
        <w:numPr>
          <w:ilvl w:val="0"/>
          <w:numId w:val="11"/>
        </w:numPr>
        <w:tabs>
          <w:tab w:val="left" w:pos="851"/>
        </w:tabs>
        <w:spacing w:after="0"/>
        <w:ind w:left="0" w:firstLine="851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B05A8C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Կապը  ռազմավարական փաստաթղթերի հետ. Հայաստանի վերափոխման </w:t>
      </w:r>
      <w:r w:rsidRPr="00B05A8C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ռազմավարություն</w:t>
      </w:r>
      <w:r w:rsidRPr="00B05A8C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2050, կառավարության 2021-2026</w:t>
      </w:r>
      <w:r w:rsidRPr="00B05A8C">
        <w:rPr>
          <w:rFonts w:ascii="GHEA Grapalat" w:hAnsi="GHEA Grapalat"/>
          <w:b/>
          <w:color w:val="000000"/>
          <w:sz w:val="24"/>
          <w:szCs w:val="24"/>
          <w:lang w:val="hy-AM"/>
        </w:rPr>
        <w:t>թթ</w:t>
      </w:r>
      <w:r w:rsidRPr="00B05A8C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 ծրագիր, ոլորտային և /կամ այլ ռազմավարություններ.</w:t>
      </w:r>
    </w:p>
    <w:p w:rsidR="00D6644D" w:rsidRPr="00B05A8C" w:rsidRDefault="00D6644D" w:rsidP="00C9216A">
      <w:pPr>
        <w:pStyle w:val="BodyText"/>
        <w:spacing w:after="0" w:line="276" w:lineRule="auto"/>
        <w:ind w:firstLine="851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B05A8C">
        <w:rPr>
          <w:rFonts w:ascii="GHEA Grapalat" w:hAnsi="GHEA Grapalat"/>
          <w:bCs/>
          <w:lang w:val="hy-AM" w:eastAsia="en-US"/>
        </w:rPr>
        <w:lastRenderedPageBreak/>
        <w:t>Ներկայացված նախագիծը բխում է ՀՀ կառավարության  2021 թվականի օգոստոսի 18-ի N 1363-Ա որոշմամբ հաստատված ՀՀ կառավարության 2021-2026թթ ծրագրի, «4.5 Առողջապահություն» մասի</w:t>
      </w:r>
      <w:r w:rsidR="00B76968" w:rsidRPr="00B05A8C">
        <w:rPr>
          <w:rFonts w:ascii="GHEA Grapalat" w:hAnsi="GHEA Grapalat"/>
          <w:bCs/>
          <w:lang w:val="hy-AM" w:eastAsia="en-US"/>
        </w:rPr>
        <w:t xml:space="preserve">, ինչպես նաև </w:t>
      </w:r>
      <w:r w:rsidR="00B76968" w:rsidRPr="00B05A8C">
        <w:rPr>
          <w:rFonts w:ascii="GHEA Grapalat" w:hAnsi="GHEA Grapalat"/>
          <w:lang w:val="hy-AM"/>
        </w:rPr>
        <w:t>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թիվ 1902-Լ որոշման «Առողջապահության նախարարություն» բաժնի</w:t>
      </w:r>
      <w:r w:rsidRPr="00B05A8C">
        <w:rPr>
          <w:rFonts w:ascii="GHEA Grapalat" w:hAnsi="GHEA Grapalat"/>
          <w:bCs/>
          <w:lang w:val="hy-AM" w:eastAsia="en-US"/>
        </w:rPr>
        <w:t xml:space="preserve"> դրույթներից, մասնավորապես առողջապահական կազմակերպությունների շենքային պայմանների բարելավում, անհրաժեշտ գույքով, սարքավորումներով հագեցվածություն: </w:t>
      </w:r>
    </w:p>
    <w:p w:rsidR="000054E3" w:rsidRPr="00B05A8C" w:rsidRDefault="00F83EE1" w:rsidP="00C9216A">
      <w:pPr>
        <w:pStyle w:val="BodyText"/>
        <w:spacing w:after="0" w:line="276" w:lineRule="auto"/>
        <w:ind w:firstLine="851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B05A8C">
        <w:rPr>
          <w:rFonts w:ascii="GHEA Grapalat" w:hAnsi="GHEA Grapalat"/>
          <w:color w:val="000000" w:themeColor="text1"/>
          <w:lang w:val="hy-AM"/>
        </w:rPr>
        <w:t xml:space="preserve"> </w:t>
      </w:r>
    </w:p>
    <w:sectPr w:rsidR="000054E3" w:rsidRPr="00B05A8C" w:rsidSect="00E31C5B">
      <w:pgSz w:w="11907" w:h="16840" w:code="9"/>
      <w:pgMar w:top="851" w:right="851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408A6C46"/>
    <w:lvl w:ilvl="0" w:tplc="1AF47A94">
      <w:start w:val="1"/>
      <w:numFmt w:val="decimal"/>
      <w:lvlText w:val="%1."/>
      <w:lvlJc w:val="left"/>
      <w:pPr>
        <w:ind w:left="1466" w:hanging="61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7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9"/>
  </w:num>
  <w:num w:numId="7">
    <w:abstractNumId w:val="11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3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D86"/>
    <w:rsid w:val="000054E3"/>
    <w:rsid w:val="000201F1"/>
    <w:rsid w:val="00023EA4"/>
    <w:rsid w:val="00036B04"/>
    <w:rsid w:val="00052CC6"/>
    <w:rsid w:val="000741CC"/>
    <w:rsid w:val="00096668"/>
    <w:rsid w:val="000A6999"/>
    <w:rsid w:val="000A736A"/>
    <w:rsid w:val="000B25B0"/>
    <w:rsid w:val="000E3AB7"/>
    <w:rsid w:val="000F6CBE"/>
    <w:rsid w:val="00101C53"/>
    <w:rsid w:val="00121C42"/>
    <w:rsid w:val="001324C5"/>
    <w:rsid w:val="00136254"/>
    <w:rsid w:val="00153AB3"/>
    <w:rsid w:val="00155751"/>
    <w:rsid w:val="0016242E"/>
    <w:rsid w:val="00163C15"/>
    <w:rsid w:val="00163D71"/>
    <w:rsid w:val="00171C1F"/>
    <w:rsid w:val="001A52CC"/>
    <w:rsid w:val="001C4140"/>
    <w:rsid w:val="001D1CD6"/>
    <w:rsid w:val="001E7C3C"/>
    <w:rsid w:val="00205517"/>
    <w:rsid w:val="002079E1"/>
    <w:rsid w:val="00271FD0"/>
    <w:rsid w:val="00281DD0"/>
    <w:rsid w:val="00287C47"/>
    <w:rsid w:val="002A7769"/>
    <w:rsid w:val="002F56DD"/>
    <w:rsid w:val="0030303F"/>
    <w:rsid w:val="00304792"/>
    <w:rsid w:val="00316E9A"/>
    <w:rsid w:val="00331087"/>
    <w:rsid w:val="00360444"/>
    <w:rsid w:val="00365397"/>
    <w:rsid w:val="003823A8"/>
    <w:rsid w:val="003840A6"/>
    <w:rsid w:val="00387642"/>
    <w:rsid w:val="003A3F69"/>
    <w:rsid w:val="003C2C42"/>
    <w:rsid w:val="003E021D"/>
    <w:rsid w:val="003E2CF0"/>
    <w:rsid w:val="003E6F3E"/>
    <w:rsid w:val="003F4653"/>
    <w:rsid w:val="00401F41"/>
    <w:rsid w:val="00421B1D"/>
    <w:rsid w:val="00423EEB"/>
    <w:rsid w:val="0042546B"/>
    <w:rsid w:val="00497BF1"/>
    <w:rsid w:val="004A2CEB"/>
    <w:rsid w:val="004C026D"/>
    <w:rsid w:val="004D28CF"/>
    <w:rsid w:val="004E0121"/>
    <w:rsid w:val="004E7E48"/>
    <w:rsid w:val="00503738"/>
    <w:rsid w:val="00504103"/>
    <w:rsid w:val="00504108"/>
    <w:rsid w:val="0053000D"/>
    <w:rsid w:val="0054188A"/>
    <w:rsid w:val="00541DDA"/>
    <w:rsid w:val="00584B00"/>
    <w:rsid w:val="005F0517"/>
    <w:rsid w:val="006033E6"/>
    <w:rsid w:val="006344A6"/>
    <w:rsid w:val="00651156"/>
    <w:rsid w:val="006513EE"/>
    <w:rsid w:val="00660C25"/>
    <w:rsid w:val="00672643"/>
    <w:rsid w:val="00685C51"/>
    <w:rsid w:val="00695095"/>
    <w:rsid w:val="006C5CB4"/>
    <w:rsid w:val="00723315"/>
    <w:rsid w:val="00750C8C"/>
    <w:rsid w:val="00755608"/>
    <w:rsid w:val="00763D9E"/>
    <w:rsid w:val="0076579F"/>
    <w:rsid w:val="007949E9"/>
    <w:rsid w:val="007B207F"/>
    <w:rsid w:val="007C55AF"/>
    <w:rsid w:val="007D0F2C"/>
    <w:rsid w:val="007F4C8D"/>
    <w:rsid w:val="0081624A"/>
    <w:rsid w:val="0084406B"/>
    <w:rsid w:val="0086613A"/>
    <w:rsid w:val="0087480B"/>
    <w:rsid w:val="008825F4"/>
    <w:rsid w:val="00887EB8"/>
    <w:rsid w:val="008A5B87"/>
    <w:rsid w:val="008E71FF"/>
    <w:rsid w:val="008F196F"/>
    <w:rsid w:val="00902107"/>
    <w:rsid w:val="009032F2"/>
    <w:rsid w:val="0095325D"/>
    <w:rsid w:val="0096585C"/>
    <w:rsid w:val="00965E50"/>
    <w:rsid w:val="0098127C"/>
    <w:rsid w:val="00990247"/>
    <w:rsid w:val="00990A72"/>
    <w:rsid w:val="009B60B7"/>
    <w:rsid w:val="009D5A13"/>
    <w:rsid w:val="009E5719"/>
    <w:rsid w:val="00A05C2A"/>
    <w:rsid w:val="00A11281"/>
    <w:rsid w:val="00A34E91"/>
    <w:rsid w:val="00A5474A"/>
    <w:rsid w:val="00A83E29"/>
    <w:rsid w:val="00AE1D83"/>
    <w:rsid w:val="00B05A8C"/>
    <w:rsid w:val="00B201B3"/>
    <w:rsid w:val="00B22E63"/>
    <w:rsid w:val="00B261F2"/>
    <w:rsid w:val="00B31974"/>
    <w:rsid w:val="00B37974"/>
    <w:rsid w:val="00B5548F"/>
    <w:rsid w:val="00B56646"/>
    <w:rsid w:val="00B67236"/>
    <w:rsid w:val="00B76968"/>
    <w:rsid w:val="00BF05C4"/>
    <w:rsid w:val="00C061A4"/>
    <w:rsid w:val="00C16DA8"/>
    <w:rsid w:val="00C2503E"/>
    <w:rsid w:val="00C254AF"/>
    <w:rsid w:val="00C33D86"/>
    <w:rsid w:val="00C423D3"/>
    <w:rsid w:val="00C82D73"/>
    <w:rsid w:val="00C83C21"/>
    <w:rsid w:val="00C9216A"/>
    <w:rsid w:val="00CA3CD9"/>
    <w:rsid w:val="00D07104"/>
    <w:rsid w:val="00D11B93"/>
    <w:rsid w:val="00D24CE5"/>
    <w:rsid w:val="00D45D51"/>
    <w:rsid w:val="00D6550A"/>
    <w:rsid w:val="00D6644D"/>
    <w:rsid w:val="00D728BF"/>
    <w:rsid w:val="00D82736"/>
    <w:rsid w:val="00DB7C0C"/>
    <w:rsid w:val="00E07826"/>
    <w:rsid w:val="00E14B80"/>
    <w:rsid w:val="00E2059D"/>
    <w:rsid w:val="00E22B8A"/>
    <w:rsid w:val="00E31C5B"/>
    <w:rsid w:val="00E65A5F"/>
    <w:rsid w:val="00E65AF1"/>
    <w:rsid w:val="00E802A3"/>
    <w:rsid w:val="00EB268D"/>
    <w:rsid w:val="00EB7B69"/>
    <w:rsid w:val="00EC6DFF"/>
    <w:rsid w:val="00F07378"/>
    <w:rsid w:val="00F34F5C"/>
    <w:rsid w:val="00F427D5"/>
    <w:rsid w:val="00F4289A"/>
    <w:rsid w:val="00F72D06"/>
    <w:rsid w:val="00F83EE1"/>
    <w:rsid w:val="00FD534A"/>
    <w:rsid w:val="00FE0C9D"/>
    <w:rsid w:val="00FE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D07B6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AF5AA9-6F60-4D5E-B62E-488259E64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3</Pages>
  <Words>752</Words>
  <Characters>4289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Ruzanna Khanaganyan</cp:lastModifiedBy>
  <cp:revision>8</cp:revision>
  <dcterms:created xsi:type="dcterms:W3CDTF">2023-09-20T11:25:00Z</dcterms:created>
  <dcterms:modified xsi:type="dcterms:W3CDTF">2023-10-18T06:02:00Z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