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07A42" w14:textId="69CB752F" w:rsidR="00DC156D" w:rsidRPr="006974D7" w:rsidRDefault="006974D7" w:rsidP="006974D7">
      <w:pPr>
        <w:spacing w:line="276" w:lineRule="auto"/>
        <w:ind w:right="270"/>
        <w:jc w:val="center"/>
        <w:rPr>
          <w:rFonts w:ascii="GHEA Grapalat" w:eastAsia="Calibri" w:hAnsi="GHEA Grapalat" w:cs="Arial"/>
          <w:b/>
          <w:spacing w:val="-6"/>
          <w:lang w:val="hy-AM" w:eastAsia="en-US"/>
        </w:rPr>
      </w:pPr>
      <w:r w:rsidRPr="00C71551">
        <w:rPr>
          <w:rFonts w:ascii="GHEA Grapalat" w:eastAsia="Calibri" w:hAnsi="GHEA Grapalat" w:cs="Arial"/>
          <w:b/>
          <w:bCs/>
          <w:spacing w:val="-6"/>
          <w:lang w:val="hy-AM" w:eastAsia="en-US"/>
        </w:rPr>
        <w:t>«ՀԱՅԱՍՏԱՆԻ ՀԱՆՐԱՊԵՏՈՒԹՅԱՆ 2023 ԹՎԱԿԱՆԻ ՊԵՏԱԿԱՆ ԲՅՈՒՋԵԻ ՄԱՍԻՆ» ՀԱՅԱՍՏԱՆԻ ՀԱՆՐԱՊԵՏՈՒԹՅԱՆ ՕՐԵՆՔՈՒՄ ԵՎ ՀԱՅԱՍՏԱՆԻ ՀԱՆՐԱՊԵՏՈՒԹՅԱՆ ԿԱՌԱՎԱՐՈՒԹՅԱՆ 2022 ԹՎԱԿԱՆԻ ԴԵԿՏԵՄԲԵՐԻ 29-Ի N 2111-Ն ՈՐՈՇՄԱՆ ՄԵՋ ՓՈՓՈԽՈՒԹՅՈՒՆՆԵՐ ԿԱՏԱՐԵԼՈՒ</w:t>
      </w:r>
      <w:r w:rsidRPr="00C71551">
        <w:rPr>
          <w:rFonts w:ascii="GHEA Grapalat" w:eastAsia="Calibri" w:hAnsi="GHEA Grapalat" w:cs="Arial"/>
          <w:b/>
          <w:spacing w:val="-6"/>
          <w:lang w:val="hy-AM" w:eastAsia="en-US"/>
        </w:rPr>
        <w:t xml:space="preserve">  ԵՎ «ՀԱՅԱՍՏԱՆԻ ՀԱՆՐԱՊԵՏՈՒԹՅԱՆ ՊԵՏԱԿԱՆ ԲՅՈՒՋԵԻՑ ԲՅՈՒՋԵՏԱՅԻՆ ՎԱՐԿ ՏՐԱՄԱԴՐԵԼՈՒ ՄԱՍԻՆ</w:t>
      </w:r>
      <w:r>
        <w:rPr>
          <w:rFonts w:ascii="GHEA Grapalat" w:eastAsia="Calibri" w:hAnsi="GHEA Grapalat" w:cs="Arial"/>
          <w:b/>
          <w:spacing w:val="-6"/>
          <w:lang w:val="hy-AM" w:eastAsia="en-US"/>
        </w:rPr>
        <w:t xml:space="preserve"> </w:t>
      </w:r>
      <w:r>
        <w:rPr>
          <w:rFonts w:ascii="GHEA Grapalat" w:hAnsi="GHEA Grapalat"/>
          <w:b/>
          <w:lang w:val="hy-AM"/>
        </w:rPr>
        <w:t xml:space="preserve">ՈՐՈՇՄԱՆ </w:t>
      </w:r>
      <w:r w:rsidR="00DC156D" w:rsidRPr="00DC156D">
        <w:rPr>
          <w:rFonts w:ascii="GHEA Grapalat" w:hAnsi="GHEA Grapalat"/>
          <w:b/>
          <w:lang w:val="hy-AM"/>
        </w:rPr>
        <w:t>ՆԱԽԱԳԾԻ</w:t>
      </w:r>
    </w:p>
    <w:p w14:paraId="347F2BD7" w14:textId="77777777" w:rsidR="00123484" w:rsidRPr="00DC156D" w:rsidRDefault="00123484" w:rsidP="00DC156D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C1A64F" w14:textId="76BA4395" w:rsidR="00DC156D" w:rsidRPr="00A6172C" w:rsidRDefault="00DC156D" w:rsidP="00A6172C">
      <w:pPr>
        <w:spacing w:line="276" w:lineRule="auto"/>
        <w:ind w:right="270" w:firstLine="540"/>
        <w:jc w:val="both"/>
        <w:rPr>
          <w:rFonts w:ascii="GHEA Grapalat" w:eastAsia="Calibri" w:hAnsi="GHEA Grapalat"/>
          <w:lang w:val="hy-AM" w:eastAsia="en-US"/>
        </w:rPr>
      </w:pPr>
      <w:r w:rsidRPr="00DC156D">
        <w:rPr>
          <w:rFonts w:ascii="GHEA Grapalat" w:hAnsi="GHEA Grapalat"/>
          <w:b/>
          <w:i/>
          <w:lang w:val="hy-AM"/>
        </w:rPr>
        <w:t xml:space="preserve">1. </w:t>
      </w:r>
      <w:r w:rsidRPr="00DC156D">
        <w:rPr>
          <w:rFonts w:ascii="GHEA Grapalat" w:hAnsi="GHEA Grapalat"/>
          <w:b/>
          <w:i/>
          <w:lang w:val="af-ZA"/>
        </w:rPr>
        <w:t>Անհրաժեշտությունը</w:t>
      </w:r>
      <w:r w:rsidRPr="00DC156D">
        <w:rPr>
          <w:rFonts w:ascii="GHEA Grapalat" w:hAnsi="GHEA Grapalat"/>
          <w:lang w:val="af-ZA"/>
        </w:rPr>
        <w:t xml:space="preserve"> -</w:t>
      </w:r>
      <w:r w:rsidRPr="00DC156D">
        <w:rPr>
          <w:rFonts w:ascii="GHEA Grapalat" w:hAnsi="GHEA Grapalat"/>
          <w:lang w:val="hy-AM"/>
        </w:rPr>
        <w:t xml:space="preserve"> </w:t>
      </w:r>
      <w:bookmarkStart w:id="0" w:name="_Hlk146904415"/>
      <w:r w:rsidR="002B49C6" w:rsidRPr="002B49C6">
        <w:rPr>
          <w:rFonts w:ascii="GHEA Grapalat" w:hAnsi="GHEA Grapalat"/>
          <w:bCs/>
          <w:lang w:val="hy-AM"/>
        </w:rPr>
        <w:t>«</w:t>
      </w:r>
      <w:r w:rsidR="0005533F" w:rsidRPr="007D73AE">
        <w:rPr>
          <w:rFonts w:ascii="GHEA Grapalat" w:eastAsia="Calibri" w:hAnsi="GHEA Grapalat"/>
          <w:lang w:val="hy-AM" w:eastAsia="en-US"/>
        </w:rPr>
        <w:t xml:space="preserve">Հայաստանի Հանրապետության 2023 թվականի պետական բյուջեի մասին» օրենքում վերաբաշխում, լրացում և Հայաստանի Հանրապետության կառավարության 2022 թվականի դեկտեմբերի 29-ի N 2111-Ն որոշման մեջ փոփոխություններ </w:t>
      </w:r>
      <w:r w:rsidR="00A6172C" w:rsidRPr="007D73AE">
        <w:rPr>
          <w:rFonts w:ascii="GHEA Grapalat" w:eastAsia="Calibri" w:hAnsi="GHEA Grapalat"/>
          <w:lang w:val="hy-AM" w:eastAsia="en-US"/>
        </w:rPr>
        <w:t xml:space="preserve">կատարելու </w:t>
      </w:r>
      <w:r w:rsidR="00A6172C" w:rsidRPr="00A6172C">
        <w:rPr>
          <w:rFonts w:ascii="GHEA Grapalat" w:eastAsia="Calibri" w:hAnsi="GHEA Grapalat"/>
          <w:lang w:val="hy-AM" w:eastAsia="en-US"/>
        </w:rPr>
        <w:t>եվ «</w:t>
      </w:r>
      <w:r w:rsidR="00A6172C">
        <w:rPr>
          <w:rFonts w:ascii="GHEA Grapalat" w:eastAsia="Calibri" w:hAnsi="GHEA Grapalat"/>
          <w:lang w:val="hy-AM" w:eastAsia="en-US"/>
        </w:rPr>
        <w:t>Հ</w:t>
      </w:r>
      <w:r w:rsidR="00A6172C" w:rsidRPr="00A6172C">
        <w:rPr>
          <w:rFonts w:ascii="GHEA Grapalat" w:eastAsia="Calibri" w:hAnsi="GHEA Grapalat"/>
          <w:lang w:val="hy-AM" w:eastAsia="en-US"/>
        </w:rPr>
        <w:t xml:space="preserve">այաստանի </w:t>
      </w:r>
      <w:r w:rsidR="00A6172C">
        <w:rPr>
          <w:rFonts w:ascii="GHEA Grapalat" w:eastAsia="Calibri" w:hAnsi="GHEA Grapalat"/>
          <w:lang w:val="hy-AM" w:eastAsia="en-US"/>
        </w:rPr>
        <w:t>Հ</w:t>
      </w:r>
      <w:r w:rsidR="00A6172C" w:rsidRPr="00A6172C">
        <w:rPr>
          <w:rFonts w:ascii="GHEA Grapalat" w:eastAsia="Calibri" w:hAnsi="GHEA Grapalat"/>
          <w:lang w:val="hy-AM" w:eastAsia="en-US"/>
        </w:rPr>
        <w:t>անրապետության պետական բյուջեից բյուջետային վարկ տրամադրելու մասին որոշման նախագծի</w:t>
      </w:r>
      <w:r w:rsidR="00A6172C">
        <w:rPr>
          <w:rFonts w:ascii="GHEA Grapalat" w:eastAsia="Calibri" w:hAnsi="GHEA Grapalat"/>
          <w:lang w:val="hy-AM" w:eastAsia="en-US"/>
        </w:rPr>
        <w:t xml:space="preserve"> </w:t>
      </w:r>
      <w:r w:rsidR="00A6172C" w:rsidRPr="007D73AE">
        <w:rPr>
          <w:rFonts w:ascii="GHEA Grapalat" w:eastAsia="Calibri" w:hAnsi="GHEA Grapalat"/>
          <w:lang w:val="hy-AM" w:eastAsia="en-US"/>
        </w:rPr>
        <w:t>մասին»</w:t>
      </w:r>
      <w:r w:rsidR="00A6172C" w:rsidRPr="00A6172C">
        <w:rPr>
          <w:rFonts w:ascii="GHEA Grapalat" w:eastAsia="Calibri" w:hAnsi="GHEA Grapalat"/>
          <w:lang w:val="hy-AM" w:eastAsia="en-US"/>
        </w:rPr>
        <w:t xml:space="preserve"> </w:t>
      </w:r>
      <w:r w:rsidR="00A927B8">
        <w:rPr>
          <w:rFonts w:ascii="GHEA Grapalat" w:eastAsia="Calibri" w:hAnsi="GHEA Grapalat"/>
          <w:lang w:val="hy-AM" w:eastAsia="en-US"/>
        </w:rPr>
        <w:t>Կ</w:t>
      </w:r>
      <w:r w:rsidR="00A6172C" w:rsidRPr="00A6172C">
        <w:rPr>
          <w:rFonts w:ascii="GHEA Grapalat" w:eastAsia="Calibri" w:hAnsi="GHEA Grapalat"/>
          <w:lang w:val="hy-AM" w:eastAsia="en-US"/>
        </w:rPr>
        <w:t xml:space="preserve">առավարության որոշման նախագծի </w:t>
      </w:r>
      <w:bookmarkEnd w:id="0"/>
      <w:r w:rsidR="00A6172C" w:rsidRPr="00A6172C">
        <w:rPr>
          <w:rFonts w:ascii="GHEA Grapalat" w:eastAsia="Calibri" w:hAnsi="GHEA Grapalat"/>
          <w:lang w:val="hy-AM" w:eastAsia="en-US"/>
        </w:rPr>
        <w:t>(այսուհետ՝ նախագիծ) ընդ</w:t>
      </w:r>
      <w:r w:rsidR="00A6172C" w:rsidRPr="00DC156D">
        <w:rPr>
          <w:rFonts w:ascii="GHEA Grapalat" w:hAnsi="GHEA Grapalat"/>
          <w:lang w:val="hy-AM"/>
        </w:rPr>
        <w:t xml:space="preserve">ունումը </w:t>
      </w:r>
      <w:r w:rsidRPr="00DC156D">
        <w:rPr>
          <w:rFonts w:ascii="GHEA Grapalat" w:hAnsi="GHEA Grapalat"/>
          <w:lang w:val="hy-AM"/>
        </w:rPr>
        <w:t xml:space="preserve">պայմանավորված է </w:t>
      </w:r>
      <w:r w:rsidR="000C41DE" w:rsidRPr="00246048">
        <w:rPr>
          <w:rFonts w:ascii="GHEA Grapalat" w:eastAsia="Calibri" w:hAnsi="GHEA Grapalat"/>
          <w:lang w:val="hy-AM" w:eastAsia="en-US"/>
        </w:rPr>
        <w:t>Կ</w:t>
      </w:r>
      <w:r w:rsidR="000C41DE" w:rsidRPr="00246048">
        <w:rPr>
          <w:rFonts w:ascii="GHEA Grapalat" w:eastAsia="Calibri" w:hAnsi="GHEA Grapalat"/>
          <w:lang w:val="af-ZA" w:eastAsia="en-US"/>
        </w:rPr>
        <w:t xml:space="preserve">առավարության </w:t>
      </w:r>
      <w:r w:rsidR="000C41DE" w:rsidRPr="00847864">
        <w:rPr>
          <w:rFonts w:ascii="GHEA Grapalat" w:eastAsia="Calibri" w:hAnsi="GHEA Grapalat"/>
          <w:lang w:val="hy-AM" w:eastAsia="en-US"/>
        </w:rPr>
        <w:t>20</w:t>
      </w:r>
      <w:r w:rsidR="000C41DE">
        <w:rPr>
          <w:rFonts w:ascii="GHEA Grapalat" w:eastAsia="Calibri" w:hAnsi="GHEA Grapalat"/>
          <w:lang w:val="hy-AM" w:eastAsia="en-US"/>
        </w:rPr>
        <w:t xml:space="preserve">23 թվականի սեպտեմբերի 7-ի </w:t>
      </w:r>
      <w:r w:rsidR="000C41DE" w:rsidRPr="00847864">
        <w:rPr>
          <w:rFonts w:ascii="GHEA Grapalat" w:eastAsia="Calibri" w:hAnsi="GHEA Grapalat"/>
          <w:lang w:val="hy-AM" w:eastAsia="en-US"/>
        </w:rPr>
        <w:t xml:space="preserve">N </w:t>
      </w:r>
      <w:r w:rsidR="000C41DE">
        <w:rPr>
          <w:rFonts w:ascii="GHEA Grapalat" w:eastAsia="Calibri" w:hAnsi="GHEA Grapalat"/>
          <w:lang w:val="hy-AM" w:eastAsia="en-US"/>
        </w:rPr>
        <w:t>1520</w:t>
      </w:r>
      <w:r w:rsidR="000C41DE" w:rsidRPr="00847864">
        <w:rPr>
          <w:rFonts w:ascii="GHEA Grapalat" w:eastAsia="Calibri" w:hAnsi="GHEA Grapalat"/>
          <w:lang w:val="hy-AM" w:eastAsia="en-US"/>
        </w:rPr>
        <w:t>-Լ որոշմա</w:t>
      </w:r>
      <w:r w:rsidR="000C41DE">
        <w:rPr>
          <w:rFonts w:ascii="GHEA Grapalat" w:eastAsia="Calibri" w:hAnsi="GHEA Grapalat"/>
          <w:lang w:val="hy-AM" w:eastAsia="en-US"/>
        </w:rPr>
        <w:t xml:space="preserve">մբ հաստատված </w:t>
      </w:r>
      <w:r w:rsidR="0005533F" w:rsidRPr="00847864">
        <w:rPr>
          <w:rFonts w:ascii="GHEA Grapalat" w:eastAsia="Calibri" w:hAnsi="GHEA Grapalat"/>
          <w:lang w:val="hy-AM" w:eastAsia="en-US"/>
        </w:rPr>
        <w:t>2023 թվականի խաղողի մթերումների գործընթացի կազմակերպման միջոցառումներ</w:t>
      </w:r>
      <w:r w:rsidR="0005533F">
        <w:rPr>
          <w:rFonts w:ascii="GHEA Grapalat" w:eastAsia="Calibri" w:hAnsi="GHEA Grapalat"/>
          <w:lang w:val="hy-AM" w:eastAsia="en-US"/>
        </w:rPr>
        <w:t xml:space="preserve">ի </w:t>
      </w:r>
      <w:r w:rsidR="0005533F" w:rsidRPr="003E0F9F">
        <w:rPr>
          <w:rFonts w:ascii="GHEA Grapalat" w:eastAsia="Calibri" w:hAnsi="GHEA Grapalat"/>
          <w:lang w:val="hy-AM" w:eastAsia="en-US"/>
        </w:rPr>
        <w:t>շրջանակներում առաջացող ֆինանսական պարտավորություններ</w:t>
      </w:r>
      <w:r w:rsidR="000C41DE">
        <w:rPr>
          <w:rFonts w:ascii="GHEA Grapalat" w:eastAsia="Calibri" w:hAnsi="GHEA Grapalat"/>
          <w:lang w:val="hy-AM" w:eastAsia="en-US"/>
        </w:rPr>
        <w:t xml:space="preserve">ի կատարումն ապահովելու </w:t>
      </w:r>
      <w:r w:rsidRPr="00DC156D">
        <w:rPr>
          <w:rFonts w:ascii="GHEA Grapalat" w:hAnsi="GHEA Grapalat"/>
          <w:lang w:val="hy-AM"/>
        </w:rPr>
        <w:t>անհրաժեշտությամբ:</w:t>
      </w:r>
    </w:p>
    <w:p w14:paraId="6E3EF96D" w14:textId="0A036F44" w:rsidR="00132E5E" w:rsidRDefault="00DC156D" w:rsidP="0075724E">
      <w:pPr>
        <w:spacing w:line="360" w:lineRule="auto"/>
        <w:ind w:firstLine="540"/>
        <w:jc w:val="both"/>
        <w:rPr>
          <w:rFonts w:ascii="GHEA Grapalat" w:eastAsia="Calibri" w:hAnsi="GHEA Grapalat"/>
          <w:lang w:val="hy-AM" w:eastAsia="en-US"/>
        </w:rPr>
      </w:pPr>
      <w:r w:rsidRPr="00DC156D">
        <w:rPr>
          <w:rFonts w:ascii="GHEA Grapalat" w:hAnsi="GHEA Grapalat"/>
          <w:b/>
          <w:i/>
          <w:lang w:val="hy-AM"/>
        </w:rPr>
        <w:t>2. Ընթացիկ իրավիճակը և խնդիրները –</w:t>
      </w:r>
      <w:r w:rsidRPr="00DC156D">
        <w:rPr>
          <w:rFonts w:ascii="GHEA Grapalat" w:hAnsi="GHEA Grapalat"/>
          <w:lang w:val="hy-AM"/>
        </w:rPr>
        <w:t xml:space="preserve"> </w:t>
      </w:r>
      <w:r w:rsidR="000C41DE" w:rsidRPr="006B54D5">
        <w:rPr>
          <w:rFonts w:ascii="GHEA Grapalat" w:hAnsi="GHEA Grapalat" w:cs="Arial"/>
          <w:lang w:val="hy-AM" w:eastAsia="x-none"/>
        </w:rPr>
        <w:t xml:space="preserve">Ըստ Էկոնոմիկայի նախարարության կողմից իրականացված մոնիթորինգի արդյունքների՝ </w:t>
      </w:r>
      <w:r w:rsidR="000C41DE">
        <w:rPr>
          <w:rFonts w:ascii="GHEA Grapalat" w:hAnsi="GHEA Grapalat" w:cs="Arial"/>
          <w:lang w:val="hy-AM" w:eastAsia="x-none"/>
        </w:rPr>
        <w:t xml:space="preserve">ընթացիկ տարվա խաղողի ավելցուկային քանակն </w:t>
      </w:r>
      <w:r w:rsidR="000C41DE" w:rsidRPr="006B54D5">
        <w:rPr>
          <w:rFonts w:ascii="GHEA Grapalat" w:hAnsi="GHEA Grapalat" w:cs="Arial"/>
          <w:lang w:val="hy-AM" w:eastAsia="x-none"/>
        </w:rPr>
        <w:t xml:space="preserve">Արմավիրի և Արարատի մարզերում </w:t>
      </w:r>
      <w:r w:rsidR="000C41DE">
        <w:rPr>
          <w:rFonts w:ascii="GHEA Grapalat" w:hAnsi="GHEA Grapalat" w:cs="Arial"/>
          <w:lang w:val="hy-AM" w:eastAsia="x-none"/>
        </w:rPr>
        <w:t xml:space="preserve">գնահատվում է մոտ 65.0 հազար տոննա և նշված քանակությամբ խաղողի մթերման համար ընդունվել են </w:t>
      </w:r>
      <w:r w:rsidR="000C41DE" w:rsidRPr="00246048">
        <w:rPr>
          <w:rFonts w:ascii="GHEA Grapalat" w:eastAsia="Calibri" w:hAnsi="GHEA Grapalat"/>
          <w:lang w:val="hy-AM" w:eastAsia="en-US"/>
        </w:rPr>
        <w:t>Կ</w:t>
      </w:r>
      <w:r w:rsidR="000C41DE" w:rsidRPr="00246048">
        <w:rPr>
          <w:rFonts w:ascii="GHEA Grapalat" w:eastAsia="Calibri" w:hAnsi="GHEA Grapalat"/>
          <w:lang w:val="af-ZA" w:eastAsia="en-US"/>
        </w:rPr>
        <w:t xml:space="preserve">առավարության </w:t>
      </w:r>
      <w:r w:rsidR="000C41DE" w:rsidRPr="00847864">
        <w:rPr>
          <w:rFonts w:ascii="GHEA Grapalat" w:eastAsia="Calibri" w:hAnsi="GHEA Grapalat"/>
          <w:lang w:val="hy-AM" w:eastAsia="en-US"/>
        </w:rPr>
        <w:t>20</w:t>
      </w:r>
      <w:r w:rsidR="000C41DE">
        <w:rPr>
          <w:rFonts w:ascii="GHEA Grapalat" w:eastAsia="Calibri" w:hAnsi="GHEA Grapalat"/>
          <w:lang w:val="hy-AM" w:eastAsia="en-US"/>
        </w:rPr>
        <w:t>23 թվականի սեպտեմբերի 7-ի</w:t>
      </w:r>
      <w:r w:rsidR="00132E5E">
        <w:rPr>
          <w:rFonts w:ascii="GHEA Grapalat" w:eastAsia="Calibri" w:hAnsi="GHEA Grapalat"/>
          <w:lang w:val="hy-AM" w:eastAsia="en-US"/>
        </w:rPr>
        <w:t xml:space="preserve"> </w:t>
      </w:r>
      <w:r w:rsidR="000C41DE" w:rsidRPr="00847864">
        <w:rPr>
          <w:rFonts w:ascii="GHEA Grapalat" w:eastAsia="Calibri" w:hAnsi="GHEA Grapalat"/>
          <w:lang w:val="hy-AM" w:eastAsia="en-US"/>
        </w:rPr>
        <w:t xml:space="preserve">N </w:t>
      </w:r>
      <w:r w:rsidR="000C41DE">
        <w:rPr>
          <w:rFonts w:ascii="GHEA Grapalat" w:eastAsia="Calibri" w:hAnsi="GHEA Grapalat"/>
          <w:lang w:val="hy-AM" w:eastAsia="en-US"/>
        </w:rPr>
        <w:t>1520</w:t>
      </w:r>
      <w:r w:rsidR="000C41DE" w:rsidRPr="00847864">
        <w:rPr>
          <w:rFonts w:ascii="GHEA Grapalat" w:eastAsia="Calibri" w:hAnsi="GHEA Grapalat"/>
          <w:lang w:val="hy-AM" w:eastAsia="en-US"/>
        </w:rPr>
        <w:t xml:space="preserve">-Լ </w:t>
      </w:r>
      <w:r w:rsidR="000C41DE">
        <w:rPr>
          <w:rFonts w:ascii="GHEA Grapalat" w:eastAsia="Calibri" w:hAnsi="GHEA Grapalat"/>
          <w:lang w:val="hy-AM" w:eastAsia="en-US"/>
        </w:rPr>
        <w:t xml:space="preserve">և </w:t>
      </w:r>
      <w:r w:rsidR="000C41DE" w:rsidRPr="000C41DE">
        <w:rPr>
          <w:rFonts w:ascii="GHEA Grapalat" w:eastAsia="Calibri" w:hAnsi="GHEA Grapalat"/>
          <w:lang w:val="hy-AM" w:eastAsia="en-US"/>
        </w:rPr>
        <w:t xml:space="preserve">N 1523-L </w:t>
      </w:r>
      <w:r w:rsidR="000C41DE" w:rsidRPr="00847864">
        <w:rPr>
          <w:rFonts w:ascii="GHEA Grapalat" w:eastAsia="Calibri" w:hAnsi="GHEA Grapalat"/>
          <w:lang w:val="hy-AM" w:eastAsia="en-US"/>
        </w:rPr>
        <w:t>որոշ</w:t>
      </w:r>
      <w:r w:rsidR="000C41DE">
        <w:rPr>
          <w:rFonts w:ascii="GHEA Grapalat" w:eastAsia="Calibri" w:hAnsi="GHEA Grapalat"/>
          <w:lang w:val="hy-AM" w:eastAsia="en-US"/>
        </w:rPr>
        <w:t>ումները</w:t>
      </w:r>
      <w:r w:rsidR="000C41DE" w:rsidRPr="000C41DE">
        <w:rPr>
          <w:rFonts w:ascii="GHEA Grapalat" w:eastAsia="Calibri" w:hAnsi="GHEA Grapalat"/>
          <w:lang w:val="hy-AM" w:eastAsia="en-US"/>
        </w:rPr>
        <w:t>:</w:t>
      </w:r>
      <w:r w:rsidR="00132E5E">
        <w:rPr>
          <w:rFonts w:ascii="GHEA Grapalat" w:eastAsia="Calibri" w:hAnsi="GHEA Grapalat"/>
          <w:lang w:val="hy-AM" w:eastAsia="en-US"/>
        </w:rPr>
        <w:t xml:space="preserve"> </w:t>
      </w:r>
    </w:p>
    <w:p w14:paraId="7E9B4DC8" w14:textId="40A6FDFF" w:rsidR="00132E5E" w:rsidRDefault="00132E5E" w:rsidP="0075724E">
      <w:pPr>
        <w:shd w:val="clear" w:color="auto" w:fill="FFFFFF"/>
        <w:spacing w:line="360" w:lineRule="auto"/>
        <w:ind w:firstLine="540"/>
        <w:jc w:val="both"/>
        <w:rPr>
          <w:rFonts w:ascii="GHEA Grapalat" w:eastAsia="Calibri" w:hAnsi="GHEA Grapalat"/>
          <w:lang w:val="hy-AM" w:eastAsia="en-US"/>
        </w:rPr>
      </w:pPr>
      <w:r w:rsidRPr="00246048">
        <w:rPr>
          <w:rFonts w:ascii="GHEA Grapalat" w:eastAsia="Calibri" w:hAnsi="GHEA Grapalat"/>
          <w:lang w:val="hy-AM" w:eastAsia="en-US"/>
        </w:rPr>
        <w:t>Կ</w:t>
      </w:r>
      <w:r w:rsidRPr="00246048">
        <w:rPr>
          <w:rFonts w:ascii="GHEA Grapalat" w:eastAsia="Calibri" w:hAnsi="GHEA Grapalat"/>
          <w:lang w:val="af-ZA" w:eastAsia="en-US"/>
        </w:rPr>
        <w:t xml:space="preserve">առավարության </w:t>
      </w:r>
      <w:r w:rsidRPr="00847864">
        <w:rPr>
          <w:rFonts w:ascii="GHEA Grapalat" w:eastAsia="Calibri" w:hAnsi="GHEA Grapalat"/>
          <w:lang w:val="hy-AM" w:eastAsia="en-US"/>
        </w:rPr>
        <w:t>20</w:t>
      </w:r>
      <w:r>
        <w:rPr>
          <w:rFonts w:ascii="GHEA Grapalat" w:eastAsia="Calibri" w:hAnsi="GHEA Grapalat"/>
          <w:lang w:val="hy-AM" w:eastAsia="en-US"/>
        </w:rPr>
        <w:t xml:space="preserve">23 թվականի սեպտեմբերի 7-ի </w:t>
      </w:r>
      <w:r w:rsidRPr="00847864">
        <w:rPr>
          <w:rFonts w:ascii="GHEA Grapalat" w:eastAsia="Calibri" w:hAnsi="GHEA Grapalat"/>
          <w:lang w:val="hy-AM" w:eastAsia="en-US"/>
        </w:rPr>
        <w:t xml:space="preserve">N </w:t>
      </w:r>
      <w:r>
        <w:rPr>
          <w:rFonts w:ascii="GHEA Grapalat" w:eastAsia="Calibri" w:hAnsi="GHEA Grapalat"/>
          <w:lang w:val="hy-AM" w:eastAsia="en-US"/>
        </w:rPr>
        <w:t>1520</w:t>
      </w:r>
      <w:r w:rsidRPr="00847864">
        <w:rPr>
          <w:rFonts w:ascii="GHEA Grapalat" w:eastAsia="Calibri" w:hAnsi="GHEA Grapalat"/>
          <w:lang w:val="hy-AM" w:eastAsia="en-US"/>
        </w:rPr>
        <w:t>-Լ</w:t>
      </w:r>
      <w:r>
        <w:rPr>
          <w:rFonts w:ascii="GHEA Grapalat" w:eastAsia="Calibri" w:hAnsi="GHEA Grapalat"/>
          <w:lang w:val="hy-AM" w:eastAsia="en-US"/>
        </w:rPr>
        <w:t xml:space="preserve"> որոշմամբ հաստատված </w:t>
      </w:r>
      <w:r w:rsidRPr="00847864">
        <w:rPr>
          <w:rFonts w:ascii="GHEA Grapalat" w:eastAsia="Calibri" w:hAnsi="GHEA Grapalat"/>
          <w:lang w:val="hy-AM" w:eastAsia="en-US"/>
        </w:rPr>
        <w:t>2023 թվականի խաղողի մթերումների գործընթացի կազմակերպման միջոցառումներ</w:t>
      </w:r>
      <w:r>
        <w:rPr>
          <w:rFonts w:ascii="GHEA Grapalat" w:eastAsia="Calibri" w:hAnsi="GHEA Grapalat"/>
          <w:lang w:val="hy-AM" w:eastAsia="en-US"/>
        </w:rPr>
        <w:t xml:space="preserve">ի 4-րդ կետի 3-րդ և 4-րդ ենթակետերի շրջանակներում նախատեսվում է </w:t>
      </w:r>
      <w:r>
        <w:rPr>
          <w:rFonts w:ascii="GHEA Grapalat" w:hAnsi="GHEA Grapalat"/>
          <w:color w:val="000000"/>
          <w:lang w:val="hy-AM"/>
        </w:rPr>
        <w:t>6</w:t>
      </w:r>
      <w:r w:rsidRPr="005265CF">
        <w:rPr>
          <w:rFonts w:ascii="GHEA Grapalat" w:hAnsi="GHEA Grapalat"/>
          <w:color w:val="000000"/>
          <w:lang w:val="hy-AM"/>
        </w:rPr>
        <w:t xml:space="preserve">000 տոննայից </w:t>
      </w:r>
      <w:r>
        <w:rPr>
          <w:rFonts w:ascii="GHEA Grapalat" w:hAnsi="GHEA Grapalat"/>
          <w:color w:val="000000"/>
          <w:lang w:val="hy-AM"/>
        </w:rPr>
        <w:t xml:space="preserve">մինչև 9000 տոննան ներառյալ </w:t>
      </w:r>
      <w:r w:rsidRPr="005265CF">
        <w:rPr>
          <w:rFonts w:ascii="GHEA Grapalat" w:hAnsi="GHEA Grapalat"/>
          <w:color w:val="000000"/>
          <w:lang w:val="hy-AM"/>
        </w:rPr>
        <w:t>խաղողի մթերումներ իրականացնող տնտեսավարող սուբյեկտներին, 5000 տոննան գերազանցող մթերված յուրաքանչյուր 1000 տոննայի դիմաց տրամադր</w:t>
      </w:r>
      <w:r>
        <w:rPr>
          <w:rFonts w:ascii="GHEA Grapalat" w:hAnsi="GHEA Grapalat"/>
          <w:color w:val="000000"/>
          <w:lang w:val="hy-AM"/>
        </w:rPr>
        <w:t xml:space="preserve">ել </w:t>
      </w:r>
      <w:r w:rsidRPr="005265CF">
        <w:rPr>
          <w:rFonts w:ascii="GHEA Grapalat" w:hAnsi="GHEA Grapalat"/>
          <w:color w:val="000000"/>
          <w:lang w:val="hy-AM"/>
        </w:rPr>
        <w:t>30</w:t>
      </w:r>
      <w:r w:rsidRPr="005265CF">
        <w:rPr>
          <w:rFonts w:ascii="Cambria Math" w:hAnsi="Cambria Math" w:cs="Cambria Math"/>
          <w:color w:val="000000"/>
          <w:lang w:val="hy-AM"/>
        </w:rPr>
        <w:t>․</w:t>
      </w:r>
      <w:r w:rsidRPr="005265CF">
        <w:rPr>
          <w:rFonts w:ascii="GHEA Grapalat" w:hAnsi="GHEA Grapalat"/>
          <w:color w:val="000000"/>
          <w:lang w:val="hy-AM"/>
        </w:rPr>
        <w:t xml:space="preserve">0 </w:t>
      </w:r>
      <w:r w:rsidRPr="005265CF">
        <w:rPr>
          <w:rFonts w:ascii="GHEA Grapalat" w:hAnsi="GHEA Grapalat" w:cs="GHEA Grapalat"/>
          <w:color w:val="000000"/>
          <w:lang w:val="hy-AM"/>
        </w:rPr>
        <w:t>մլն</w:t>
      </w:r>
      <w:r w:rsidRPr="005265CF">
        <w:rPr>
          <w:rFonts w:ascii="GHEA Grapalat" w:hAnsi="GHEA Grapalat"/>
          <w:color w:val="000000"/>
          <w:lang w:val="hy-AM"/>
        </w:rPr>
        <w:t xml:space="preserve"> </w:t>
      </w:r>
      <w:r w:rsidRPr="005265CF">
        <w:rPr>
          <w:rFonts w:ascii="GHEA Grapalat" w:hAnsi="GHEA Grapalat" w:cs="GHEA Grapalat"/>
          <w:color w:val="000000"/>
          <w:lang w:val="hy-AM"/>
        </w:rPr>
        <w:t>դրամի</w:t>
      </w:r>
      <w:r w:rsidRPr="005265CF">
        <w:rPr>
          <w:rFonts w:ascii="GHEA Grapalat" w:hAnsi="GHEA Grapalat"/>
          <w:color w:val="000000"/>
          <w:lang w:val="hy-AM"/>
        </w:rPr>
        <w:t xml:space="preserve"> </w:t>
      </w:r>
      <w:r w:rsidRPr="005265CF">
        <w:rPr>
          <w:rFonts w:ascii="GHEA Grapalat" w:hAnsi="GHEA Grapalat" w:cs="GHEA Grapalat"/>
          <w:color w:val="000000"/>
          <w:lang w:val="hy-AM"/>
        </w:rPr>
        <w:t>չափով</w:t>
      </w:r>
      <w:r>
        <w:rPr>
          <w:rFonts w:ascii="GHEA Grapalat" w:hAnsi="GHEA Grapalat"/>
          <w:color w:val="000000"/>
          <w:lang w:val="hy-AM"/>
        </w:rPr>
        <w:t xml:space="preserve">, իսկ </w:t>
      </w:r>
      <w:r w:rsidRPr="00132E5E">
        <w:rPr>
          <w:rFonts w:ascii="GHEA Grapalat" w:eastAsia="Calibri" w:hAnsi="GHEA Grapalat"/>
          <w:lang w:val="hy-AM" w:eastAsia="en-US"/>
        </w:rPr>
        <w:t>15000 տոննա և ավելի խաղողի մթերումներ իրականացնող տնտեսավարող սուբյեկտներին, 10000 տոննան գերազանցող մթերված յուրաքանչյուր 5000 տոննայի դիմաց տրամադրել 250</w:t>
      </w:r>
      <w:r w:rsidRPr="00132E5E">
        <w:rPr>
          <w:rFonts w:ascii="Cambria Math" w:eastAsia="Calibri" w:hAnsi="Cambria Math" w:cs="Cambria Math"/>
          <w:lang w:val="hy-AM" w:eastAsia="en-US"/>
        </w:rPr>
        <w:t>․</w:t>
      </w:r>
      <w:r w:rsidRPr="00132E5E">
        <w:rPr>
          <w:rFonts w:ascii="GHEA Grapalat" w:eastAsia="Calibri" w:hAnsi="GHEA Grapalat"/>
          <w:lang w:val="hy-AM" w:eastAsia="en-US"/>
        </w:rPr>
        <w:t xml:space="preserve">0 մլն դրամի չափով սուբսիդավորում։ Տրամադրվող սուբսիդավորման չափը գնահատվում է շուրջ </w:t>
      </w:r>
      <w:r w:rsidR="007A67BC">
        <w:rPr>
          <w:rFonts w:ascii="GHEA Grapalat" w:eastAsia="Calibri" w:hAnsi="GHEA Grapalat"/>
          <w:lang w:val="hy-AM" w:eastAsia="en-US"/>
        </w:rPr>
        <w:t>870</w:t>
      </w:r>
      <w:r w:rsidRPr="00132E5E">
        <w:rPr>
          <w:rFonts w:ascii="GHEA Grapalat" w:eastAsia="Calibri" w:hAnsi="GHEA Grapalat"/>
          <w:lang w:val="hy-AM" w:eastAsia="en-US"/>
        </w:rPr>
        <w:t xml:space="preserve"> մլ</w:t>
      </w:r>
      <w:r w:rsidR="00107632">
        <w:rPr>
          <w:rFonts w:ascii="GHEA Grapalat" w:eastAsia="Calibri" w:hAnsi="GHEA Grapalat"/>
          <w:lang w:val="hy-AM" w:eastAsia="en-US"/>
        </w:rPr>
        <w:t>ն</w:t>
      </w:r>
      <w:r w:rsidRPr="00132E5E">
        <w:rPr>
          <w:rFonts w:ascii="GHEA Grapalat" w:eastAsia="Calibri" w:hAnsi="GHEA Grapalat"/>
          <w:lang w:val="hy-AM" w:eastAsia="en-US"/>
        </w:rPr>
        <w:t xml:space="preserve"> դրամ, իսկ շահառուների թիվը՝ </w:t>
      </w:r>
      <w:r>
        <w:rPr>
          <w:rFonts w:ascii="GHEA Grapalat" w:eastAsia="Calibri" w:hAnsi="GHEA Grapalat"/>
          <w:lang w:val="hy-AM" w:eastAsia="en-US"/>
        </w:rPr>
        <w:t xml:space="preserve">շուրջ </w:t>
      </w:r>
      <w:r w:rsidR="00107632">
        <w:rPr>
          <w:rFonts w:ascii="GHEA Grapalat" w:eastAsia="Calibri" w:hAnsi="GHEA Grapalat"/>
          <w:lang w:val="hy-AM" w:eastAsia="en-US"/>
        </w:rPr>
        <w:t>3</w:t>
      </w:r>
      <w:r>
        <w:rPr>
          <w:rFonts w:ascii="GHEA Grapalat" w:eastAsia="Calibri" w:hAnsi="GHEA Grapalat"/>
          <w:lang w:val="hy-AM" w:eastAsia="en-US"/>
        </w:rPr>
        <w:t>։</w:t>
      </w:r>
    </w:p>
    <w:p w14:paraId="7EE3E7E8" w14:textId="77777777" w:rsidR="00132E5E" w:rsidRDefault="00132E5E" w:rsidP="0075724E">
      <w:pPr>
        <w:spacing w:line="360" w:lineRule="auto"/>
        <w:ind w:firstLine="540"/>
        <w:jc w:val="both"/>
        <w:rPr>
          <w:rFonts w:ascii="GHEA Grapalat" w:eastAsia="Calibri" w:hAnsi="GHEA Grapalat"/>
          <w:lang w:val="hy-AM" w:eastAsia="en-US"/>
        </w:rPr>
      </w:pPr>
      <w:r w:rsidRPr="00246048">
        <w:rPr>
          <w:rFonts w:ascii="GHEA Grapalat" w:eastAsia="Calibri" w:hAnsi="GHEA Grapalat"/>
          <w:lang w:val="hy-AM" w:eastAsia="en-US"/>
        </w:rPr>
        <w:t>Կ</w:t>
      </w:r>
      <w:r w:rsidRPr="00246048">
        <w:rPr>
          <w:rFonts w:ascii="GHEA Grapalat" w:eastAsia="Calibri" w:hAnsi="GHEA Grapalat"/>
          <w:lang w:val="af-ZA" w:eastAsia="en-US"/>
        </w:rPr>
        <w:t xml:space="preserve">առավարության </w:t>
      </w:r>
      <w:r w:rsidRPr="00847864">
        <w:rPr>
          <w:rFonts w:ascii="GHEA Grapalat" w:eastAsia="Calibri" w:hAnsi="GHEA Grapalat"/>
          <w:lang w:val="hy-AM" w:eastAsia="en-US"/>
        </w:rPr>
        <w:t>20</w:t>
      </w:r>
      <w:r>
        <w:rPr>
          <w:rFonts w:ascii="GHEA Grapalat" w:eastAsia="Calibri" w:hAnsi="GHEA Grapalat"/>
          <w:lang w:val="hy-AM" w:eastAsia="en-US"/>
        </w:rPr>
        <w:t xml:space="preserve">23 թվականի սեպտեմբերի 7-ի </w:t>
      </w:r>
      <w:r w:rsidRPr="00847864">
        <w:rPr>
          <w:rFonts w:ascii="GHEA Grapalat" w:eastAsia="Calibri" w:hAnsi="GHEA Grapalat"/>
          <w:lang w:val="hy-AM" w:eastAsia="en-US"/>
        </w:rPr>
        <w:t xml:space="preserve">N </w:t>
      </w:r>
      <w:r>
        <w:rPr>
          <w:rFonts w:ascii="GHEA Grapalat" w:eastAsia="Calibri" w:hAnsi="GHEA Grapalat"/>
          <w:lang w:val="hy-AM" w:eastAsia="en-US"/>
        </w:rPr>
        <w:t>1520</w:t>
      </w:r>
      <w:r w:rsidRPr="00847864">
        <w:rPr>
          <w:rFonts w:ascii="GHEA Grapalat" w:eastAsia="Calibri" w:hAnsi="GHEA Grapalat"/>
          <w:lang w:val="hy-AM" w:eastAsia="en-US"/>
        </w:rPr>
        <w:t>-Լ</w:t>
      </w:r>
      <w:r>
        <w:rPr>
          <w:rFonts w:ascii="GHEA Grapalat" w:eastAsia="Calibri" w:hAnsi="GHEA Grapalat"/>
          <w:lang w:val="hy-AM" w:eastAsia="en-US"/>
        </w:rPr>
        <w:t xml:space="preserve"> որոշմամբ հաստատված </w:t>
      </w:r>
      <w:r w:rsidRPr="00847864">
        <w:rPr>
          <w:rFonts w:ascii="GHEA Grapalat" w:eastAsia="Calibri" w:hAnsi="GHEA Grapalat"/>
          <w:lang w:val="hy-AM" w:eastAsia="en-US"/>
        </w:rPr>
        <w:t>2023 թվականի խաղողի մթերումների գործընթացի կազմակերպման միջոցառումներ</w:t>
      </w:r>
      <w:r>
        <w:rPr>
          <w:rFonts w:ascii="GHEA Grapalat" w:eastAsia="Calibri" w:hAnsi="GHEA Grapalat"/>
          <w:lang w:val="hy-AM" w:eastAsia="en-US"/>
        </w:rPr>
        <w:t xml:space="preserve">ի 4-րդ </w:t>
      </w:r>
      <w:r>
        <w:rPr>
          <w:rFonts w:ascii="GHEA Grapalat" w:eastAsia="Calibri" w:hAnsi="GHEA Grapalat"/>
          <w:lang w:val="hy-AM" w:eastAsia="en-US"/>
        </w:rPr>
        <w:lastRenderedPageBreak/>
        <w:t xml:space="preserve">կետի 5-րդ ենթակետի և </w:t>
      </w:r>
      <w:r w:rsidRPr="00246048">
        <w:rPr>
          <w:rFonts w:ascii="GHEA Grapalat" w:eastAsia="Calibri" w:hAnsi="GHEA Grapalat"/>
          <w:lang w:val="hy-AM" w:eastAsia="en-US"/>
        </w:rPr>
        <w:t>Կ</w:t>
      </w:r>
      <w:r w:rsidRPr="00246048">
        <w:rPr>
          <w:rFonts w:ascii="GHEA Grapalat" w:eastAsia="Calibri" w:hAnsi="GHEA Grapalat"/>
          <w:lang w:val="af-ZA" w:eastAsia="en-US"/>
        </w:rPr>
        <w:t xml:space="preserve">առավարության </w:t>
      </w:r>
      <w:r w:rsidRPr="00847864">
        <w:rPr>
          <w:rFonts w:ascii="GHEA Grapalat" w:eastAsia="Calibri" w:hAnsi="GHEA Grapalat"/>
          <w:lang w:val="hy-AM" w:eastAsia="en-US"/>
        </w:rPr>
        <w:t>20</w:t>
      </w:r>
      <w:r>
        <w:rPr>
          <w:rFonts w:ascii="GHEA Grapalat" w:eastAsia="Calibri" w:hAnsi="GHEA Grapalat"/>
          <w:lang w:val="hy-AM" w:eastAsia="en-US"/>
        </w:rPr>
        <w:t xml:space="preserve">23 թվականի սեպտեմբերի 7-ի </w:t>
      </w:r>
      <w:r w:rsidRPr="00847864">
        <w:rPr>
          <w:rFonts w:ascii="GHEA Grapalat" w:eastAsia="Calibri" w:hAnsi="GHEA Grapalat"/>
          <w:lang w:val="hy-AM" w:eastAsia="en-US"/>
        </w:rPr>
        <w:t xml:space="preserve">N </w:t>
      </w:r>
      <w:r>
        <w:rPr>
          <w:rFonts w:ascii="GHEA Grapalat" w:eastAsia="Calibri" w:hAnsi="GHEA Grapalat"/>
          <w:lang w:val="hy-AM" w:eastAsia="en-US"/>
        </w:rPr>
        <w:t>1523</w:t>
      </w:r>
      <w:r w:rsidRPr="00847864">
        <w:rPr>
          <w:rFonts w:ascii="GHEA Grapalat" w:eastAsia="Calibri" w:hAnsi="GHEA Grapalat"/>
          <w:lang w:val="hy-AM" w:eastAsia="en-US"/>
        </w:rPr>
        <w:t>-Լ որոշմա</w:t>
      </w:r>
      <w:r>
        <w:rPr>
          <w:rFonts w:ascii="GHEA Grapalat" w:eastAsia="Calibri" w:hAnsi="GHEA Grapalat"/>
          <w:lang w:val="hy-AM" w:eastAsia="en-US"/>
        </w:rPr>
        <w:t xml:space="preserve">ն 1-ին կետի համաձայն </w:t>
      </w:r>
      <w:r w:rsidRPr="007D73AE">
        <w:rPr>
          <w:rFonts w:ascii="GHEA Grapalat" w:eastAsia="Calibri" w:hAnsi="GHEA Grapalat"/>
          <w:lang w:val="hy-AM" w:eastAsia="en-US"/>
        </w:rPr>
        <w:t>հայկական կոնյակի սպիրտի արտադրությամբ զբաղվող կազմակերպությունից (կազմակերպություններից) առնվազն 5 տարի հնացված մինչև 1</w:t>
      </w:r>
      <w:r w:rsidRPr="007D73AE">
        <w:rPr>
          <w:rFonts w:ascii="Cambria Math" w:eastAsia="Calibri" w:hAnsi="Cambria Math" w:cs="Cambria Math"/>
          <w:lang w:val="hy-AM" w:eastAsia="en-US"/>
        </w:rPr>
        <w:t>․</w:t>
      </w:r>
      <w:r w:rsidRPr="007D73AE">
        <w:rPr>
          <w:rFonts w:ascii="GHEA Grapalat" w:eastAsia="Calibri" w:hAnsi="GHEA Grapalat"/>
          <w:lang w:val="hy-AM" w:eastAsia="en-US"/>
        </w:rPr>
        <w:t>0 մլն լիտր (100 %-անոց սպիրտի հաշվարկով) հայկական կոնյակի սպիրտ ձեռք բերելու համար</w:t>
      </w:r>
      <w:r w:rsidRPr="00246048">
        <w:rPr>
          <w:rFonts w:ascii="GHEA Grapalat" w:eastAsia="Calibri" w:hAnsi="GHEA Grapalat"/>
          <w:lang w:val="hy-AM" w:eastAsia="en-US"/>
        </w:rPr>
        <w:t xml:space="preserve"> </w:t>
      </w:r>
      <w:r w:rsidRPr="00847864">
        <w:rPr>
          <w:rFonts w:ascii="GHEA Grapalat" w:eastAsia="Calibri" w:hAnsi="GHEA Grapalat"/>
          <w:lang w:val="hy-AM" w:eastAsia="en-US"/>
        </w:rPr>
        <w:t>«</w:t>
      </w:r>
      <w:r>
        <w:rPr>
          <w:rFonts w:ascii="GHEA Grapalat" w:eastAsia="Calibri" w:hAnsi="GHEA Grapalat"/>
          <w:lang w:val="hy-AM" w:eastAsia="en-US"/>
        </w:rPr>
        <w:t>Հ</w:t>
      </w:r>
      <w:r w:rsidRPr="00847864">
        <w:rPr>
          <w:rFonts w:ascii="GHEA Grapalat" w:eastAsia="Calibri" w:hAnsi="GHEA Grapalat"/>
          <w:lang w:val="hy-AM" w:eastAsia="en-US"/>
        </w:rPr>
        <w:t>այ-</w:t>
      </w:r>
      <w:r>
        <w:rPr>
          <w:rFonts w:ascii="GHEA Grapalat" w:eastAsia="Calibri" w:hAnsi="GHEA Grapalat"/>
          <w:lang w:val="hy-AM" w:eastAsia="en-US"/>
        </w:rPr>
        <w:t>Ա</w:t>
      </w:r>
      <w:r w:rsidRPr="00847864">
        <w:rPr>
          <w:rFonts w:ascii="GHEA Grapalat" w:eastAsia="Calibri" w:hAnsi="GHEA Grapalat"/>
          <w:lang w:val="hy-AM" w:eastAsia="en-US"/>
        </w:rPr>
        <w:t>լմաստ» փակ բաժնետիրական ընկերությանը</w:t>
      </w:r>
      <w:r>
        <w:rPr>
          <w:rFonts w:ascii="GHEA Grapalat" w:eastAsia="Calibri" w:hAnsi="GHEA Grapalat"/>
          <w:lang w:val="hy-AM" w:eastAsia="en-US"/>
        </w:rPr>
        <w:t xml:space="preserve"> պետք է տրամադրվի </w:t>
      </w:r>
      <w:r w:rsidRPr="007D73AE">
        <w:rPr>
          <w:rFonts w:ascii="GHEA Grapalat" w:eastAsia="Calibri" w:hAnsi="GHEA Grapalat"/>
          <w:lang w:val="hy-AM" w:eastAsia="en-US"/>
        </w:rPr>
        <w:t>2</w:t>
      </w:r>
      <w:r w:rsidRPr="007D73AE">
        <w:rPr>
          <w:rFonts w:ascii="Cambria Math" w:eastAsia="Calibri" w:hAnsi="Cambria Math" w:cs="Cambria Math"/>
          <w:lang w:val="hy-AM" w:eastAsia="en-US"/>
        </w:rPr>
        <w:t>․</w:t>
      </w:r>
      <w:r w:rsidRPr="007D73AE">
        <w:rPr>
          <w:rFonts w:ascii="GHEA Grapalat" w:eastAsia="Calibri" w:hAnsi="GHEA Grapalat"/>
          <w:lang w:val="hy-AM" w:eastAsia="en-US"/>
        </w:rPr>
        <w:t>0 մլրդ դրամ բյուջետային վարկ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7D73AE">
        <w:rPr>
          <w:rFonts w:ascii="GHEA Grapalat" w:eastAsia="Calibri" w:hAnsi="GHEA Grapalat"/>
          <w:lang w:val="hy-AM" w:eastAsia="en-US"/>
        </w:rPr>
        <w:t>տարեկան 0</w:t>
      </w:r>
      <w:r w:rsidRPr="007D73AE">
        <w:rPr>
          <w:rFonts w:ascii="Cambria Math" w:eastAsia="Calibri" w:hAnsi="Cambria Math" w:cs="Cambria Math"/>
          <w:lang w:val="hy-AM" w:eastAsia="en-US"/>
        </w:rPr>
        <w:t>․</w:t>
      </w:r>
      <w:r w:rsidRPr="007D73AE">
        <w:rPr>
          <w:rFonts w:ascii="GHEA Grapalat" w:eastAsia="Calibri" w:hAnsi="GHEA Grapalat"/>
          <w:lang w:val="hy-AM" w:eastAsia="en-US"/>
        </w:rPr>
        <w:t>01 տոկոս տոկոսադրույքով, 2 տարի մարման ժամկետով</w:t>
      </w:r>
      <w:r>
        <w:rPr>
          <w:rFonts w:ascii="GHEA Grapalat" w:eastAsia="Calibri" w:hAnsi="GHEA Grapalat"/>
          <w:lang w:val="hy-AM" w:eastAsia="en-US"/>
        </w:rPr>
        <w:t xml:space="preserve">։ </w:t>
      </w:r>
    </w:p>
    <w:p w14:paraId="5B6D5C7E" w14:textId="77777777" w:rsidR="005D49F4" w:rsidRDefault="005D4538" w:rsidP="0075724E">
      <w:pPr>
        <w:spacing w:line="360" w:lineRule="auto"/>
        <w:ind w:firstLine="54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/>
          <w:i/>
          <w:lang w:val="hy-AM"/>
        </w:rPr>
        <w:t>3</w:t>
      </w:r>
      <w:r w:rsidR="00DC156D" w:rsidRPr="00572D88">
        <w:rPr>
          <w:rFonts w:ascii="GHEA Grapalat" w:hAnsi="GHEA Grapalat"/>
          <w:b/>
          <w:i/>
          <w:lang w:val="hy-AM"/>
        </w:rPr>
        <w:t xml:space="preserve">. </w:t>
      </w:r>
      <w:r w:rsidR="00DC156D" w:rsidRPr="00DC156D">
        <w:rPr>
          <w:rFonts w:ascii="GHEA Grapalat" w:hAnsi="GHEA Grapalat"/>
          <w:b/>
          <w:i/>
          <w:lang w:val="hy-AM"/>
        </w:rPr>
        <w:t>Կարգավորման</w:t>
      </w:r>
      <w:r w:rsidR="00DC156D" w:rsidRPr="00DC156D">
        <w:rPr>
          <w:rFonts w:ascii="GHEA Grapalat" w:hAnsi="GHEA Grapalat"/>
          <w:b/>
          <w:i/>
          <w:lang w:val="af-ZA"/>
        </w:rPr>
        <w:t xml:space="preserve"> </w:t>
      </w:r>
      <w:r w:rsidR="00DC156D" w:rsidRPr="00DC156D">
        <w:rPr>
          <w:rFonts w:ascii="GHEA Grapalat" w:hAnsi="GHEA Grapalat"/>
          <w:b/>
          <w:i/>
          <w:lang w:val="hy-AM"/>
        </w:rPr>
        <w:t>նպատակը</w:t>
      </w:r>
      <w:r w:rsidR="00DC156D" w:rsidRPr="00DC156D">
        <w:rPr>
          <w:rFonts w:ascii="GHEA Grapalat" w:hAnsi="GHEA Grapalat"/>
          <w:b/>
          <w:i/>
          <w:lang w:val="af-ZA"/>
        </w:rPr>
        <w:t xml:space="preserve"> </w:t>
      </w:r>
      <w:r w:rsidR="00DC156D" w:rsidRPr="00DC156D">
        <w:rPr>
          <w:rFonts w:ascii="GHEA Grapalat" w:hAnsi="GHEA Grapalat"/>
          <w:b/>
          <w:i/>
          <w:lang w:val="hy-AM"/>
        </w:rPr>
        <w:t>և</w:t>
      </w:r>
      <w:r w:rsidR="00DC156D" w:rsidRPr="00DC156D">
        <w:rPr>
          <w:rFonts w:ascii="GHEA Grapalat" w:hAnsi="GHEA Grapalat"/>
          <w:b/>
          <w:i/>
          <w:lang w:val="af-ZA"/>
        </w:rPr>
        <w:t xml:space="preserve"> </w:t>
      </w:r>
      <w:r w:rsidR="00DC156D" w:rsidRPr="00DC156D">
        <w:rPr>
          <w:rFonts w:ascii="GHEA Grapalat" w:hAnsi="GHEA Grapalat"/>
          <w:b/>
          <w:i/>
          <w:lang w:val="hy-AM"/>
        </w:rPr>
        <w:t>բնույթը</w:t>
      </w:r>
      <w:r w:rsidR="00DC156D" w:rsidRPr="00DC156D">
        <w:rPr>
          <w:rFonts w:ascii="GHEA Grapalat" w:hAnsi="GHEA Grapalat"/>
          <w:lang w:val="af-ZA"/>
        </w:rPr>
        <w:t xml:space="preserve"> – </w:t>
      </w:r>
      <w:r w:rsidR="00903069">
        <w:rPr>
          <w:rFonts w:ascii="GHEA Grapalat" w:hAnsi="GHEA Grapalat"/>
          <w:lang w:val="hy-AM"/>
        </w:rPr>
        <w:t>Ն</w:t>
      </w:r>
      <w:r w:rsidR="00DC156D" w:rsidRPr="00DC156D">
        <w:rPr>
          <w:rFonts w:ascii="GHEA Grapalat" w:hAnsi="GHEA Grapalat"/>
          <w:lang w:val="hy-AM"/>
        </w:rPr>
        <w:t>ախագծով</w:t>
      </w:r>
      <w:r w:rsidR="00DC156D" w:rsidRPr="00DC156D">
        <w:rPr>
          <w:rFonts w:ascii="GHEA Grapalat" w:hAnsi="GHEA Grapalat"/>
          <w:lang w:val="af-ZA"/>
        </w:rPr>
        <w:t xml:space="preserve"> առաջարկվում է</w:t>
      </w:r>
      <w:r w:rsidR="00DC156D" w:rsidRPr="00DC156D">
        <w:rPr>
          <w:rFonts w:ascii="GHEA Grapalat" w:hAnsi="GHEA Grapalat"/>
          <w:lang w:val="hy-AM"/>
        </w:rPr>
        <w:t xml:space="preserve"> </w:t>
      </w:r>
      <w:r w:rsidR="00302D92" w:rsidRPr="002B49C6">
        <w:rPr>
          <w:rFonts w:ascii="GHEA Grapalat" w:hAnsi="GHEA Grapalat"/>
          <w:bCs/>
          <w:lang w:val="hy-AM"/>
        </w:rPr>
        <w:t>«</w:t>
      </w:r>
      <w:r w:rsidR="00302D92" w:rsidRPr="007D73AE">
        <w:rPr>
          <w:rFonts w:ascii="GHEA Grapalat" w:eastAsia="Calibri" w:hAnsi="GHEA Grapalat"/>
          <w:lang w:val="hy-AM" w:eastAsia="en-US"/>
        </w:rPr>
        <w:t xml:space="preserve">Հայաստանի Հանրապետության 2023 թվականի պետական բյուջեի մասին» օրենքում վերաբաշխում, լրացում և Հայաստանի Հանրապետության կառավարության 2022 թվականի դեկտեմբերի 29-ի N 2111-Ն որոշման մեջ փոփոխություններ կատարելու </w:t>
      </w:r>
      <w:r w:rsidR="005D49F4">
        <w:rPr>
          <w:rFonts w:ascii="GHEA Grapalat" w:eastAsia="Calibri" w:hAnsi="GHEA Grapalat"/>
          <w:lang w:val="hy-AM" w:eastAsia="en-US"/>
        </w:rPr>
        <w:t>միջոցով՝</w:t>
      </w:r>
    </w:p>
    <w:p w14:paraId="0699C3E1" w14:textId="60C085AE" w:rsidR="005D49F4" w:rsidRPr="0075724E" w:rsidRDefault="005D49F4" w:rsidP="0075724E">
      <w:pPr>
        <w:spacing w:line="360" w:lineRule="auto"/>
        <w:ind w:firstLine="54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1</w:t>
      </w:r>
      <w:r w:rsidRPr="005D49F4">
        <w:rPr>
          <w:rFonts w:ascii="GHEA Grapalat" w:eastAsia="Calibri" w:hAnsi="GHEA Grapalat"/>
          <w:lang w:val="hy-AM" w:eastAsia="en-US"/>
        </w:rPr>
        <w:t xml:space="preserve">) </w:t>
      </w:r>
      <w:r>
        <w:rPr>
          <w:rFonts w:ascii="GHEA Grapalat" w:eastAsia="Calibri" w:hAnsi="GHEA Grapalat"/>
          <w:lang w:val="hy-AM" w:eastAsia="en-US"/>
        </w:rPr>
        <w:t xml:space="preserve">պահուստային ֆոնդից Էկոնոմիկայի նախարարությանը հատկացնել՝ </w:t>
      </w:r>
      <w:r w:rsidR="007A67BC">
        <w:rPr>
          <w:rFonts w:ascii="GHEA Grapalat" w:eastAsia="Calibri" w:hAnsi="GHEA Grapalat"/>
          <w:lang w:val="hy-AM" w:eastAsia="en-US"/>
        </w:rPr>
        <w:t>870</w:t>
      </w:r>
      <w:r w:rsidRPr="005D49F4">
        <w:rPr>
          <w:rFonts w:ascii="GHEA Grapalat" w:eastAsia="Calibri" w:hAnsi="GHEA Grapalat"/>
          <w:lang w:val="hy-AM" w:eastAsia="en-US"/>
        </w:rPr>
        <w:t xml:space="preserve"> մլ</w:t>
      </w:r>
      <w:r w:rsidR="00107632">
        <w:rPr>
          <w:rFonts w:ascii="GHEA Grapalat" w:eastAsia="Calibri" w:hAnsi="GHEA Grapalat"/>
          <w:lang w:val="hy-AM" w:eastAsia="en-US"/>
        </w:rPr>
        <w:t xml:space="preserve">ն </w:t>
      </w:r>
      <w:r w:rsidRPr="005D49F4">
        <w:rPr>
          <w:rFonts w:ascii="GHEA Grapalat" w:eastAsia="Calibri" w:hAnsi="GHEA Grapalat"/>
          <w:lang w:val="hy-AM" w:eastAsia="en-US"/>
        </w:rPr>
        <w:t xml:space="preserve">դրամ՝ 6000 տոննայից մինչև 9000 տոննան ներառյալ </w:t>
      </w:r>
      <w:r>
        <w:rPr>
          <w:rFonts w:ascii="GHEA Grapalat" w:eastAsia="Calibri" w:hAnsi="GHEA Grapalat"/>
          <w:lang w:val="hy-AM" w:eastAsia="en-US"/>
        </w:rPr>
        <w:t xml:space="preserve">և </w:t>
      </w:r>
      <w:r w:rsidRPr="00132E5E">
        <w:rPr>
          <w:rFonts w:ascii="GHEA Grapalat" w:eastAsia="Calibri" w:hAnsi="GHEA Grapalat"/>
          <w:lang w:val="hy-AM" w:eastAsia="en-US"/>
        </w:rPr>
        <w:t>15000 տոննա և ավելի</w:t>
      </w:r>
      <w:r w:rsidRPr="005D49F4">
        <w:rPr>
          <w:rFonts w:ascii="GHEA Grapalat" w:eastAsia="Calibri" w:hAnsi="GHEA Grapalat"/>
          <w:lang w:val="hy-AM" w:eastAsia="en-US"/>
        </w:rPr>
        <w:t xml:space="preserve"> խաղողի մթերումներ իրականացնող տնտեսավարող սուբյեկտներին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46048">
        <w:rPr>
          <w:rFonts w:ascii="GHEA Grapalat" w:eastAsia="Calibri" w:hAnsi="GHEA Grapalat"/>
          <w:lang w:val="hy-AM" w:eastAsia="en-US"/>
        </w:rPr>
        <w:t>Կ</w:t>
      </w:r>
      <w:r w:rsidRPr="00246048">
        <w:rPr>
          <w:rFonts w:ascii="GHEA Grapalat" w:eastAsia="Calibri" w:hAnsi="GHEA Grapalat"/>
          <w:lang w:val="af-ZA" w:eastAsia="en-US"/>
        </w:rPr>
        <w:t xml:space="preserve">առավարության </w:t>
      </w:r>
      <w:r w:rsidRPr="00847864">
        <w:rPr>
          <w:rFonts w:ascii="GHEA Grapalat" w:eastAsia="Calibri" w:hAnsi="GHEA Grapalat"/>
          <w:lang w:val="hy-AM" w:eastAsia="en-US"/>
        </w:rPr>
        <w:t>20</w:t>
      </w:r>
      <w:r>
        <w:rPr>
          <w:rFonts w:ascii="GHEA Grapalat" w:eastAsia="Calibri" w:hAnsi="GHEA Grapalat"/>
          <w:lang w:val="hy-AM" w:eastAsia="en-US"/>
        </w:rPr>
        <w:t xml:space="preserve">23 թվականի սեպտեմբերի 7-ի </w:t>
      </w:r>
      <w:r w:rsidRPr="00847864">
        <w:rPr>
          <w:rFonts w:ascii="GHEA Grapalat" w:eastAsia="Calibri" w:hAnsi="GHEA Grapalat"/>
          <w:lang w:val="hy-AM" w:eastAsia="en-US"/>
        </w:rPr>
        <w:t xml:space="preserve">N </w:t>
      </w:r>
      <w:r>
        <w:rPr>
          <w:rFonts w:ascii="GHEA Grapalat" w:eastAsia="Calibri" w:hAnsi="GHEA Grapalat"/>
          <w:lang w:val="hy-AM" w:eastAsia="en-US"/>
        </w:rPr>
        <w:t>1520</w:t>
      </w:r>
      <w:r w:rsidRPr="00847864">
        <w:rPr>
          <w:rFonts w:ascii="GHEA Grapalat" w:eastAsia="Calibri" w:hAnsi="GHEA Grapalat"/>
          <w:lang w:val="hy-AM" w:eastAsia="en-US"/>
        </w:rPr>
        <w:t>-Լ</w:t>
      </w:r>
      <w:r>
        <w:rPr>
          <w:rFonts w:ascii="GHEA Grapalat" w:eastAsia="Calibri" w:hAnsi="GHEA Grapalat"/>
          <w:lang w:val="hy-AM" w:eastAsia="en-US"/>
        </w:rPr>
        <w:t xml:space="preserve"> որոշմամբ հաստատված </w:t>
      </w:r>
      <w:r w:rsidRPr="00847864">
        <w:rPr>
          <w:rFonts w:ascii="GHEA Grapalat" w:eastAsia="Calibri" w:hAnsi="GHEA Grapalat"/>
          <w:lang w:val="hy-AM" w:eastAsia="en-US"/>
        </w:rPr>
        <w:t>2023 թվականի խաղողի մթերումների գործընթացի կազմակերպման միջոցառումներ</w:t>
      </w:r>
      <w:r>
        <w:rPr>
          <w:rFonts w:ascii="GHEA Grapalat" w:eastAsia="Calibri" w:hAnsi="GHEA Grapalat"/>
          <w:lang w:val="hy-AM" w:eastAsia="en-US"/>
        </w:rPr>
        <w:t xml:space="preserve">ի 4-րդ կետի 3-րդ և 4-րդ ենթակետերի շրջանակներում կանխատեսվող </w:t>
      </w:r>
      <w:r w:rsidRPr="00132E5E">
        <w:rPr>
          <w:rFonts w:ascii="GHEA Grapalat" w:eastAsia="Calibri" w:hAnsi="GHEA Grapalat"/>
          <w:lang w:val="hy-AM" w:eastAsia="en-US"/>
        </w:rPr>
        <w:t>սուբսիդավորմ</w:t>
      </w:r>
      <w:r>
        <w:rPr>
          <w:rFonts w:ascii="GHEA Grapalat" w:eastAsia="Calibri" w:hAnsi="GHEA Grapalat"/>
          <w:lang w:val="hy-AM" w:eastAsia="en-US"/>
        </w:rPr>
        <w:t>ան տրամադրման համար,</w:t>
      </w:r>
    </w:p>
    <w:p w14:paraId="63AFABDE" w14:textId="75171AB5" w:rsidR="00B671EF" w:rsidRPr="00132E5E" w:rsidRDefault="005D49F4" w:rsidP="0075724E">
      <w:pPr>
        <w:spacing w:line="360" w:lineRule="auto"/>
        <w:ind w:firstLine="540"/>
        <w:jc w:val="both"/>
        <w:rPr>
          <w:rFonts w:ascii="GHEA Grapalat" w:eastAsia="Calibri" w:hAnsi="GHEA Grapalat"/>
          <w:lang w:val="hy-AM" w:eastAsia="en-US"/>
        </w:rPr>
      </w:pPr>
      <w:r w:rsidRPr="0075724E">
        <w:rPr>
          <w:rFonts w:ascii="GHEA Grapalat" w:eastAsia="Calibri" w:hAnsi="GHEA Grapalat"/>
          <w:lang w:val="hy-AM" w:eastAsia="en-US"/>
        </w:rPr>
        <w:t xml:space="preserve">2) </w:t>
      </w:r>
      <w:r w:rsidR="00132E5E" w:rsidRPr="0075724E">
        <w:rPr>
          <w:rFonts w:ascii="GHEA Grapalat" w:eastAsia="Calibri" w:hAnsi="GHEA Grapalat"/>
          <w:lang w:val="hy-AM" w:eastAsia="en-US"/>
        </w:rPr>
        <w:t xml:space="preserve"> </w:t>
      </w:r>
      <w:r w:rsidRPr="007D73AE">
        <w:rPr>
          <w:rFonts w:ascii="GHEA Grapalat" w:eastAsia="Calibri" w:hAnsi="GHEA Grapalat"/>
          <w:lang w:val="hy-AM" w:eastAsia="en-US"/>
        </w:rPr>
        <w:t>հայկական կոնյակի սպիրտի արտադրությամբ զբաղվող կազմակերպությունից (կազմակերպություններից) առնվազն 5 տարի հնացված մինչև 1</w:t>
      </w:r>
      <w:r w:rsidRPr="0075724E">
        <w:rPr>
          <w:rFonts w:ascii="Cambria Math" w:eastAsia="Calibri" w:hAnsi="Cambria Math" w:cs="Cambria Math"/>
          <w:lang w:val="hy-AM" w:eastAsia="en-US"/>
        </w:rPr>
        <w:t>․</w:t>
      </w:r>
      <w:r w:rsidRPr="007D73AE">
        <w:rPr>
          <w:rFonts w:ascii="GHEA Grapalat" w:eastAsia="Calibri" w:hAnsi="GHEA Grapalat"/>
          <w:lang w:val="hy-AM" w:eastAsia="en-US"/>
        </w:rPr>
        <w:t>0 մլն լիտր (100 %-անոց սպիրտի հաշվարկով) հայկական կոնյակի սպիրտ ձեռք բերելու համար</w:t>
      </w:r>
      <w:r w:rsidRPr="00246048">
        <w:rPr>
          <w:rFonts w:ascii="GHEA Grapalat" w:eastAsia="Calibri" w:hAnsi="GHEA Grapalat"/>
          <w:lang w:val="hy-AM" w:eastAsia="en-US"/>
        </w:rPr>
        <w:t xml:space="preserve"> </w:t>
      </w:r>
      <w:r w:rsidRPr="00847864">
        <w:rPr>
          <w:rFonts w:ascii="GHEA Grapalat" w:eastAsia="Calibri" w:hAnsi="GHEA Grapalat"/>
          <w:lang w:val="hy-AM" w:eastAsia="en-US"/>
        </w:rPr>
        <w:t>«</w:t>
      </w:r>
      <w:r>
        <w:rPr>
          <w:rFonts w:ascii="GHEA Grapalat" w:eastAsia="Calibri" w:hAnsi="GHEA Grapalat"/>
          <w:lang w:val="hy-AM" w:eastAsia="en-US"/>
        </w:rPr>
        <w:t>Հ</w:t>
      </w:r>
      <w:r w:rsidRPr="00847864">
        <w:rPr>
          <w:rFonts w:ascii="GHEA Grapalat" w:eastAsia="Calibri" w:hAnsi="GHEA Grapalat"/>
          <w:lang w:val="hy-AM" w:eastAsia="en-US"/>
        </w:rPr>
        <w:t>այ-</w:t>
      </w:r>
      <w:r>
        <w:rPr>
          <w:rFonts w:ascii="GHEA Grapalat" w:eastAsia="Calibri" w:hAnsi="GHEA Grapalat"/>
          <w:lang w:val="hy-AM" w:eastAsia="en-US"/>
        </w:rPr>
        <w:t>Ա</w:t>
      </w:r>
      <w:r w:rsidRPr="00847864">
        <w:rPr>
          <w:rFonts w:ascii="GHEA Grapalat" w:eastAsia="Calibri" w:hAnsi="GHEA Grapalat"/>
          <w:lang w:val="hy-AM" w:eastAsia="en-US"/>
        </w:rPr>
        <w:t>լմաստ» փակ բաժնետիրական ընկերությանը</w:t>
      </w:r>
      <w:r>
        <w:rPr>
          <w:rFonts w:ascii="GHEA Grapalat" w:eastAsia="Calibri" w:hAnsi="GHEA Grapalat"/>
          <w:lang w:val="hy-AM" w:eastAsia="en-US"/>
        </w:rPr>
        <w:t xml:space="preserve"> տրամադրել </w:t>
      </w:r>
      <w:r w:rsidRPr="007D73AE">
        <w:rPr>
          <w:rFonts w:ascii="GHEA Grapalat" w:eastAsia="Calibri" w:hAnsi="GHEA Grapalat"/>
          <w:lang w:val="hy-AM" w:eastAsia="en-US"/>
        </w:rPr>
        <w:t>2</w:t>
      </w:r>
      <w:r w:rsidRPr="007D73AE">
        <w:rPr>
          <w:rFonts w:ascii="Cambria Math" w:eastAsia="Calibri" w:hAnsi="Cambria Math" w:cs="Cambria Math"/>
          <w:lang w:val="hy-AM" w:eastAsia="en-US"/>
        </w:rPr>
        <w:t>․</w:t>
      </w:r>
      <w:r w:rsidRPr="007D73AE">
        <w:rPr>
          <w:rFonts w:ascii="GHEA Grapalat" w:eastAsia="Calibri" w:hAnsi="GHEA Grapalat"/>
          <w:lang w:val="hy-AM" w:eastAsia="en-US"/>
        </w:rPr>
        <w:t>0 մլրդ դրամ բյուջետային վարկ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7D73AE">
        <w:rPr>
          <w:rFonts w:ascii="GHEA Grapalat" w:eastAsia="Calibri" w:hAnsi="GHEA Grapalat"/>
          <w:lang w:val="hy-AM" w:eastAsia="en-US"/>
        </w:rPr>
        <w:t>տարեկան 0</w:t>
      </w:r>
      <w:r w:rsidRPr="007D73AE">
        <w:rPr>
          <w:rFonts w:ascii="Cambria Math" w:eastAsia="Calibri" w:hAnsi="Cambria Math" w:cs="Cambria Math"/>
          <w:lang w:val="hy-AM" w:eastAsia="en-US"/>
        </w:rPr>
        <w:t>․</w:t>
      </w:r>
      <w:r w:rsidRPr="007D73AE">
        <w:rPr>
          <w:rFonts w:ascii="GHEA Grapalat" w:eastAsia="Calibri" w:hAnsi="GHEA Grapalat"/>
          <w:lang w:val="hy-AM" w:eastAsia="en-US"/>
        </w:rPr>
        <w:t>01 տոկոս տոկոսադրույքով, 2 տարի մարման ժամկետով</w:t>
      </w:r>
      <w:r>
        <w:rPr>
          <w:rFonts w:ascii="GHEA Grapalat" w:eastAsia="Calibri" w:hAnsi="GHEA Grapalat"/>
          <w:lang w:val="hy-AM" w:eastAsia="en-US"/>
        </w:rPr>
        <w:t xml:space="preserve">։ </w:t>
      </w:r>
      <w:r w:rsidR="00132E5E">
        <w:rPr>
          <w:rFonts w:ascii="GHEA Grapalat" w:hAnsi="GHEA Grapalat"/>
          <w:lang w:val="hy-AM"/>
        </w:rPr>
        <w:t xml:space="preserve"> </w:t>
      </w:r>
    </w:p>
    <w:p w14:paraId="65616054" w14:textId="41E9DD11" w:rsidR="00DC156D" w:rsidRPr="00DC156D" w:rsidRDefault="00EF40AC" w:rsidP="0075724E">
      <w:pPr>
        <w:spacing w:line="360" w:lineRule="auto"/>
        <w:ind w:firstLine="54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4</w:t>
      </w:r>
      <w:r w:rsidR="00DC156D" w:rsidRPr="00572D88">
        <w:rPr>
          <w:rFonts w:ascii="GHEA Grapalat" w:hAnsi="GHEA Grapalat"/>
          <w:b/>
          <w:i/>
          <w:lang w:val="hy-AM"/>
        </w:rPr>
        <w:t xml:space="preserve">. </w:t>
      </w:r>
      <w:r w:rsidR="00DC156D" w:rsidRPr="00DC156D">
        <w:rPr>
          <w:rFonts w:ascii="GHEA Grapalat" w:hAnsi="GHEA Grapalat"/>
          <w:b/>
          <w:i/>
          <w:lang w:val="hy-AM"/>
        </w:rPr>
        <w:t>Նախագծի մշակման գործընթացում ներգրավված ինստիտուտները և անձինք</w:t>
      </w:r>
      <w:r w:rsidR="00DC156D" w:rsidRPr="00DC156D">
        <w:rPr>
          <w:rFonts w:ascii="GHEA Grapalat" w:hAnsi="GHEA Grapalat"/>
          <w:lang w:val="af-ZA"/>
        </w:rPr>
        <w:t xml:space="preserve"> – </w:t>
      </w:r>
      <w:r w:rsidR="00DC156D" w:rsidRPr="00DC156D">
        <w:rPr>
          <w:rFonts w:ascii="GHEA Grapalat" w:hAnsi="GHEA Grapalat"/>
          <w:lang w:val="hy-AM"/>
        </w:rPr>
        <w:t>Սույն նախագիծը</w:t>
      </w:r>
      <w:r w:rsidR="00DC156D" w:rsidRPr="00DC156D">
        <w:rPr>
          <w:rFonts w:ascii="GHEA Grapalat" w:hAnsi="GHEA Grapalat"/>
          <w:lang w:val="af-ZA"/>
        </w:rPr>
        <w:t xml:space="preserve"> </w:t>
      </w:r>
      <w:r w:rsidR="00DC156D" w:rsidRPr="00DC156D">
        <w:rPr>
          <w:rFonts w:ascii="GHEA Grapalat" w:hAnsi="GHEA Grapalat"/>
          <w:lang w:val="hy-AM"/>
        </w:rPr>
        <w:t>մշակվել</w:t>
      </w:r>
      <w:r w:rsidR="00DC156D" w:rsidRPr="00DC156D">
        <w:rPr>
          <w:rFonts w:ascii="GHEA Grapalat" w:hAnsi="GHEA Grapalat"/>
          <w:lang w:val="af-ZA"/>
        </w:rPr>
        <w:t xml:space="preserve"> </w:t>
      </w:r>
      <w:r w:rsidR="00DC156D" w:rsidRPr="00DC156D">
        <w:rPr>
          <w:rFonts w:ascii="GHEA Grapalat" w:hAnsi="GHEA Grapalat"/>
          <w:lang w:val="hy-AM"/>
        </w:rPr>
        <w:t>է</w:t>
      </w:r>
      <w:r w:rsidR="00DC156D" w:rsidRPr="00DC156D">
        <w:rPr>
          <w:rFonts w:ascii="GHEA Grapalat" w:hAnsi="GHEA Grapalat"/>
          <w:lang w:val="af-ZA"/>
        </w:rPr>
        <w:t xml:space="preserve"> </w:t>
      </w:r>
      <w:r w:rsidR="00DC156D" w:rsidRPr="00DC156D">
        <w:rPr>
          <w:rFonts w:ascii="GHEA Grapalat" w:hAnsi="GHEA Grapalat"/>
          <w:lang w:val="hy-AM"/>
        </w:rPr>
        <w:t>Էկոնոմիկայի նախարարության</w:t>
      </w:r>
      <w:r w:rsidR="00DC156D" w:rsidRPr="00DC156D">
        <w:rPr>
          <w:rFonts w:ascii="GHEA Grapalat" w:hAnsi="GHEA Grapalat"/>
          <w:lang w:val="af-ZA"/>
        </w:rPr>
        <w:t xml:space="preserve"> </w:t>
      </w:r>
      <w:r w:rsidR="00DC156D" w:rsidRPr="00DC156D">
        <w:rPr>
          <w:rFonts w:ascii="GHEA Grapalat" w:hAnsi="GHEA Grapalat"/>
          <w:lang w:val="hy-AM"/>
        </w:rPr>
        <w:t>կողմից</w:t>
      </w:r>
      <w:r w:rsidR="005D49F4">
        <w:rPr>
          <w:rFonts w:ascii="GHEA Grapalat" w:hAnsi="GHEA Grapalat"/>
          <w:lang w:val="hy-AM"/>
        </w:rPr>
        <w:t>՝ Ֆինանսների նախարարության հետ համատեղ</w:t>
      </w:r>
      <w:r w:rsidR="00DC156D" w:rsidRPr="00DC156D">
        <w:rPr>
          <w:rFonts w:ascii="GHEA Grapalat" w:hAnsi="GHEA Grapalat"/>
          <w:lang w:val="af-ZA"/>
        </w:rPr>
        <w:t xml:space="preserve">: Նախագծի </w:t>
      </w:r>
      <w:r w:rsidR="00DC156D" w:rsidRPr="00DC156D">
        <w:rPr>
          <w:rFonts w:ascii="GHEA Grapalat" w:hAnsi="GHEA Grapalat"/>
          <w:lang w:val="hy-AM"/>
        </w:rPr>
        <w:t>մշակմանն այլ ինստիտուտներ և անձինք չեն մասնակցել:</w:t>
      </w:r>
      <w:r w:rsidR="00DC156D" w:rsidRPr="00DC156D">
        <w:rPr>
          <w:rFonts w:ascii="GHEA Grapalat" w:hAnsi="GHEA Grapalat"/>
          <w:lang w:val="pt-BR"/>
        </w:rPr>
        <w:t xml:space="preserve"> </w:t>
      </w:r>
    </w:p>
    <w:p w14:paraId="403CBA3A" w14:textId="6C9A332D" w:rsidR="0075724E" w:rsidRDefault="00EF40AC" w:rsidP="0075724E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/>
        </w:rPr>
        <w:t>5</w:t>
      </w:r>
      <w:r w:rsidR="00DC156D" w:rsidRPr="00DC156D">
        <w:rPr>
          <w:rFonts w:ascii="GHEA Grapalat" w:hAnsi="GHEA Grapalat"/>
          <w:b/>
          <w:i/>
          <w:lang w:val="hy-AM"/>
        </w:rPr>
        <w:t xml:space="preserve">. </w:t>
      </w:r>
      <w:r w:rsidR="00DC156D" w:rsidRPr="00C62D27">
        <w:rPr>
          <w:rFonts w:ascii="GHEA Grapalat" w:hAnsi="GHEA Grapalat"/>
          <w:b/>
          <w:i/>
          <w:lang w:val="hy-AM"/>
        </w:rPr>
        <w:t>Ակնկալվող</w:t>
      </w:r>
      <w:r w:rsidR="00DC156D" w:rsidRPr="00DC156D">
        <w:rPr>
          <w:rFonts w:ascii="GHEA Grapalat" w:hAnsi="GHEA Grapalat"/>
          <w:b/>
          <w:i/>
          <w:lang w:val="af-ZA"/>
        </w:rPr>
        <w:t xml:space="preserve"> </w:t>
      </w:r>
      <w:r w:rsidR="00DC156D" w:rsidRPr="00C62D27">
        <w:rPr>
          <w:rFonts w:ascii="GHEA Grapalat" w:hAnsi="GHEA Grapalat"/>
          <w:b/>
          <w:i/>
          <w:lang w:val="hy-AM"/>
        </w:rPr>
        <w:t>արդյունքը</w:t>
      </w:r>
      <w:r w:rsidR="00DC156D" w:rsidRPr="00DC156D">
        <w:rPr>
          <w:rFonts w:ascii="GHEA Grapalat" w:hAnsi="GHEA Grapalat"/>
          <w:b/>
          <w:lang w:val="af-ZA"/>
        </w:rPr>
        <w:t xml:space="preserve"> </w:t>
      </w:r>
      <w:r w:rsidR="00DC156D" w:rsidRPr="00DC156D">
        <w:rPr>
          <w:rFonts w:ascii="GHEA Grapalat" w:hAnsi="GHEA Grapalat"/>
          <w:lang w:val="af-ZA"/>
        </w:rPr>
        <w:t xml:space="preserve">– </w:t>
      </w:r>
      <w:r w:rsidR="009A3B9C">
        <w:rPr>
          <w:rFonts w:ascii="GHEA Grapalat" w:hAnsi="GHEA Grapalat"/>
          <w:lang w:val="hy-AM"/>
        </w:rPr>
        <w:t>Ն</w:t>
      </w:r>
      <w:r w:rsidR="00DC156D" w:rsidRPr="00DC156D">
        <w:rPr>
          <w:rFonts w:ascii="GHEA Grapalat" w:hAnsi="GHEA Grapalat"/>
          <w:lang w:val="af-ZA"/>
        </w:rPr>
        <w:t>ախագծի ընդուն</w:t>
      </w:r>
      <w:r w:rsidR="00DC156D" w:rsidRPr="00DC156D">
        <w:rPr>
          <w:rFonts w:ascii="GHEA Grapalat" w:hAnsi="GHEA Grapalat"/>
          <w:lang w:val="hy-AM"/>
        </w:rPr>
        <w:t xml:space="preserve">ման արդյունքում </w:t>
      </w:r>
      <w:r w:rsidR="009A3B9C">
        <w:rPr>
          <w:rFonts w:ascii="GHEA Grapalat" w:hAnsi="GHEA Grapalat"/>
          <w:lang w:val="hy-AM"/>
        </w:rPr>
        <w:t>կապահովվ</w:t>
      </w:r>
      <w:r w:rsidR="005D49F4">
        <w:rPr>
          <w:rFonts w:ascii="GHEA Grapalat" w:hAnsi="GHEA Grapalat"/>
          <w:lang w:val="hy-AM"/>
        </w:rPr>
        <w:t>ի</w:t>
      </w:r>
      <w:r w:rsidR="009A3B9C">
        <w:rPr>
          <w:rFonts w:ascii="GHEA Grapalat" w:hAnsi="GHEA Grapalat"/>
          <w:lang w:val="hy-AM"/>
        </w:rPr>
        <w:t xml:space="preserve"> </w:t>
      </w:r>
      <w:bookmarkStart w:id="1" w:name="_Hlk145080842"/>
      <w:r w:rsidR="00302D92" w:rsidRPr="00847864">
        <w:rPr>
          <w:rFonts w:ascii="GHEA Grapalat" w:eastAsia="Calibri" w:hAnsi="GHEA Grapalat"/>
          <w:lang w:val="hy-AM" w:eastAsia="en-US"/>
        </w:rPr>
        <w:t>2023 թվականի խաղողի մթերումների գործընթացի կազմակերպման միջոցառումներ</w:t>
      </w:r>
      <w:r w:rsidR="00302D92">
        <w:rPr>
          <w:rFonts w:ascii="GHEA Grapalat" w:eastAsia="Calibri" w:hAnsi="GHEA Grapalat"/>
          <w:lang w:val="hy-AM" w:eastAsia="en-US"/>
        </w:rPr>
        <w:t>ի</w:t>
      </w:r>
      <w:r w:rsidR="00302D92">
        <w:rPr>
          <w:rFonts w:ascii="GHEA Grapalat" w:hAnsi="GHEA Grapalat"/>
          <w:lang w:val="hy-AM"/>
        </w:rPr>
        <w:t xml:space="preserve"> </w:t>
      </w:r>
      <w:bookmarkEnd w:id="1"/>
      <w:r w:rsidR="005D49F4">
        <w:rPr>
          <w:rFonts w:ascii="GHEA Grapalat" w:hAnsi="GHEA Grapalat"/>
          <w:lang w:val="hy-AM"/>
        </w:rPr>
        <w:t>շրջանակներում առաջացող ֆինանսական պարտավորությունների կատարումը</w:t>
      </w:r>
      <w:r w:rsidR="004C0BDC">
        <w:rPr>
          <w:rFonts w:ascii="GHEA Grapalat" w:hAnsi="GHEA Grapalat"/>
          <w:lang w:val="hy-AM"/>
        </w:rPr>
        <w:t>։</w:t>
      </w:r>
    </w:p>
    <w:p w14:paraId="1DF1950E" w14:textId="5D70821F" w:rsidR="00302D92" w:rsidRPr="0075724E" w:rsidRDefault="004C0BDC" w:rsidP="0075724E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4C0BDC">
        <w:rPr>
          <w:rFonts w:ascii="GHEA Grapalat" w:hAnsi="GHEA Grapalat"/>
          <w:b/>
          <w:bCs/>
          <w:i/>
          <w:kern w:val="32"/>
          <w:lang w:val="hy-AM"/>
        </w:rPr>
        <w:t xml:space="preserve">6. Կապը ռազմավարական փաստաթղթերի հետ. Հայաստանի վերափոխման ռազմավարություն 2050, Կառավարության 2021-2026 թվականների ծրագիր, </w:t>
      </w:r>
      <w:r w:rsidRPr="004C0BDC">
        <w:rPr>
          <w:rFonts w:ascii="GHEA Grapalat" w:hAnsi="GHEA Grapalat"/>
          <w:b/>
          <w:bCs/>
          <w:i/>
          <w:kern w:val="32"/>
          <w:lang w:val="hy-AM"/>
        </w:rPr>
        <w:lastRenderedPageBreak/>
        <w:t>ոլորտային և/կամ այլ ռազմավարություններ</w:t>
      </w:r>
      <w:r w:rsidRPr="004C0BDC">
        <w:rPr>
          <w:rFonts w:ascii="GHEA Grapalat" w:hAnsi="GHEA Grapalat" w:cs="GHEA Grapalat"/>
          <w:b/>
          <w:bCs/>
          <w:snapToGrid w:val="0"/>
          <w:sz w:val="20"/>
          <w:szCs w:val="20"/>
          <w:lang w:val="hy-AM" w:eastAsia="en-US"/>
        </w:rPr>
        <w:t xml:space="preserve"> - </w:t>
      </w:r>
      <w:r w:rsidR="00302D92" w:rsidRPr="00827700">
        <w:rPr>
          <w:rFonts w:ascii="GHEA Grapalat" w:hAnsi="GHEA Grapalat"/>
          <w:color w:val="000000"/>
          <w:lang w:val="hy-AM"/>
        </w:rPr>
        <w:t xml:space="preserve">Սույն </w:t>
      </w:r>
      <w:r w:rsidR="00302D92">
        <w:rPr>
          <w:rFonts w:ascii="GHEA Grapalat" w:hAnsi="GHEA Grapalat" w:cs="Sylfaen"/>
          <w:bCs/>
          <w:lang w:val="hy-AM"/>
        </w:rPr>
        <w:t xml:space="preserve">Նախագծի ընդունումը </w:t>
      </w:r>
      <w:r w:rsidR="00302D92" w:rsidRPr="00827700">
        <w:rPr>
          <w:rFonts w:ascii="GHEA Grapalat" w:hAnsi="GHEA Grapalat" w:cs="Sylfaen"/>
          <w:bCs/>
          <w:lang w:val="hy-AM"/>
        </w:rPr>
        <w:t>բխում է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«9.4 Ագրոպարենային արտադրանքի իրացման և արտահանման խթանում» միջոցառման «Հումքի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50 %-ով» ակնկալվող արդյունքից</w:t>
      </w:r>
      <w:r w:rsidR="00302D92">
        <w:rPr>
          <w:rFonts w:ascii="GHEA Grapalat" w:hAnsi="GHEA Grapalat" w:cs="Sylfaen"/>
          <w:bCs/>
          <w:lang w:val="hy-AM"/>
        </w:rPr>
        <w:t>։</w:t>
      </w:r>
      <w:r w:rsidR="00302D92" w:rsidRPr="00827700">
        <w:rPr>
          <w:rFonts w:ascii="GHEA Grapalat" w:hAnsi="GHEA Grapalat" w:cs="Sylfaen"/>
          <w:bCs/>
          <w:lang w:val="hy-AM"/>
        </w:rPr>
        <w:t xml:space="preserve"> </w:t>
      </w:r>
    </w:p>
    <w:p w14:paraId="20D4E6DF" w14:textId="2EC0ADB6" w:rsidR="00302D92" w:rsidRPr="00302D92" w:rsidRDefault="00302D92" w:rsidP="0075724E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827700">
        <w:rPr>
          <w:rFonts w:ascii="GHEA Grapalat" w:hAnsi="GHEA Grapalat" w:cs="Sylfaen"/>
          <w:bCs/>
          <w:lang w:val="hy-AM"/>
        </w:rPr>
        <w:t xml:space="preserve">(հղում՝  </w:t>
      </w:r>
      <w:hyperlink r:id="rId5" w:history="1">
        <w:r w:rsidRPr="00827700">
          <w:rPr>
            <w:rStyle w:val="Hyperlink"/>
            <w:rFonts w:ascii="GHEA Grapalat" w:hAnsi="GHEA Grapalat"/>
            <w:lang w:val="hy-AM"/>
          </w:rPr>
          <w:t>https://www.arlis.am/Annexes/6/2021_N1902hav.1.pdf</w:t>
        </w:r>
      </w:hyperlink>
      <w:r w:rsidRPr="00827700">
        <w:rPr>
          <w:rFonts w:ascii="GHEA Grapalat" w:hAnsi="GHEA Grapalat" w:cs="Sylfaen"/>
          <w:bCs/>
          <w:lang w:val="hy-AM"/>
        </w:rPr>
        <w:t>)</w:t>
      </w:r>
    </w:p>
    <w:sectPr w:rsidR="00302D92" w:rsidRPr="00302D92" w:rsidSect="003A45B6">
      <w:pgSz w:w="12240" w:h="15840"/>
      <w:pgMar w:top="567" w:right="1080" w:bottom="567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F65BC"/>
    <w:multiLevelType w:val="hybridMultilevel"/>
    <w:tmpl w:val="0150DAA8"/>
    <w:lvl w:ilvl="0" w:tplc="45D0C3B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2280387C"/>
    <w:multiLevelType w:val="hybridMultilevel"/>
    <w:tmpl w:val="65F84BDC"/>
    <w:lvl w:ilvl="0" w:tplc="BFD0416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CA84231"/>
    <w:multiLevelType w:val="hybridMultilevel"/>
    <w:tmpl w:val="2408AE70"/>
    <w:lvl w:ilvl="0" w:tplc="90E8AACE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num w:numId="1" w16cid:durableId="400980723">
    <w:abstractNumId w:val="0"/>
  </w:num>
  <w:num w:numId="2" w16cid:durableId="116992994">
    <w:abstractNumId w:val="1"/>
  </w:num>
  <w:num w:numId="3" w16cid:durableId="6896018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D2B"/>
    <w:rsid w:val="00001C07"/>
    <w:rsid w:val="00026E5E"/>
    <w:rsid w:val="00027600"/>
    <w:rsid w:val="00032F89"/>
    <w:rsid w:val="00050242"/>
    <w:rsid w:val="0005533F"/>
    <w:rsid w:val="00064D27"/>
    <w:rsid w:val="000A4454"/>
    <w:rsid w:val="000C41DE"/>
    <w:rsid w:val="000E090F"/>
    <w:rsid w:val="00107632"/>
    <w:rsid w:val="001177B5"/>
    <w:rsid w:val="00123484"/>
    <w:rsid w:val="00132E5E"/>
    <w:rsid w:val="001452E7"/>
    <w:rsid w:val="00147B88"/>
    <w:rsid w:val="00174291"/>
    <w:rsid w:val="001744C9"/>
    <w:rsid w:val="0018753F"/>
    <w:rsid w:val="0018792B"/>
    <w:rsid w:val="00192DC1"/>
    <w:rsid w:val="001A5DD3"/>
    <w:rsid w:val="00213CB9"/>
    <w:rsid w:val="002550DA"/>
    <w:rsid w:val="00271FB9"/>
    <w:rsid w:val="0029153D"/>
    <w:rsid w:val="002A01FD"/>
    <w:rsid w:val="002A277D"/>
    <w:rsid w:val="002B49C6"/>
    <w:rsid w:val="002D01DB"/>
    <w:rsid w:val="002F21A0"/>
    <w:rsid w:val="00300819"/>
    <w:rsid w:val="00302D92"/>
    <w:rsid w:val="003039EE"/>
    <w:rsid w:val="0032005D"/>
    <w:rsid w:val="00345E00"/>
    <w:rsid w:val="00362181"/>
    <w:rsid w:val="003A45B6"/>
    <w:rsid w:val="003E02A3"/>
    <w:rsid w:val="004153ED"/>
    <w:rsid w:val="0042087E"/>
    <w:rsid w:val="00446736"/>
    <w:rsid w:val="00483EAD"/>
    <w:rsid w:val="0049605D"/>
    <w:rsid w:val="004C0BDC"/>
    <w:rsid w:val="004C5A8E"/>
    <w:rsid w:val="004C6BB7"/>
    <w:rsid w:val="004E1A61"/>
    <w:rsid w:val="004E633D"/>
    <w:rsid w:val="005015ED"/>
    <w:rsid w:val="005203B9"/>
    <w:rsid w:val="00561E59"/>
    <w:rsid w:val="00566C57"/>
    <w:rsid w:val="00572D88"/>
    <w:rsid w:val="005D4538"/>
    <w:rsid w:val="005D49F4"/>
    <w:rsid w:val="005D56F4"/>
    <w:rsid w:val="005E00CA"/>
    <w:rsid w:val="005E193A"/>
    <w:rsid w:val="005E6423"/>
    <w:rsid w:val="005F64A7"/>
    <w:rsid w:val="00616D46"/>
    <w:rsid w:val="00626B44"/>
    <w:rsid w:val="00631795"/>
    <w:rsid w:val="0064281F"/>
    <w:rsid w:val="00674629"/>
    <w:rsid w:val="00685604"/>
    <w:rsid w:val="006974D7"/>
    <w:rsid w:val="006A5CA3"/>
    <w:rsid w:val="006B2184"/>
    <w:rsid w:val="006D0537"/>
    <w:rsid w:val="006F3227"/>
    <w:rsid w:val="0073036B"/>
    <w:rsid w:val="0075724E"/>
    <w:rsid w:val="007A67BC"/>
    <w:rsid w:val="007B019F"/>
    <w:rsid w:val="007C029F"/>
    <w:rsid w:val="007E6392"/>
    <w:rsid w:val="007F29DA"/>
    <w:rsid w:val="00803999"/>
    <w:rsid w:val="008207DF"/>
    <w:rsid w:val="008222A3"/>
    <w:rsid w:val="008361C3"/>
    <w:rsid w:val="00863D2B"/>
    <w:rsid w:val="00866F82"/>
    <w:rsid w:val="008A5301"/>
    <w:rsid w:val="008B3971"/>
    <w:rsid w:val="008B575F"/>
    <w:rsid w:val="008C3BD3"/>
    <w:rsid w:val="00903069"/>
    <w:rsid w:val="00927252"/>
    <w:rsid w:val="009339FB"/>
    <w:rsid w:val="0093491F"/>
    <w:rsid w:val="009351CD"/>
    <w:rsid w:val="00960001"/>
    <w:rsid w:val="009A3B9C"/>
    <w:rsid w:val="009C07D5"/>
    <w:rsid w:val="009C390B"/>
    <w:rsid w:val="009F00E4"/>
    <w:rsid w:val="009F2212"/>
    <w:rsid w:val="00A128D0"/>
    <w:rsid w:val="00A54BCA"/>
    <w:rsid w:val="00A6172C"/>
    <w:rsid w:val="00A927B8"/>
    <w:rsid w:val="00AD2AA4"/>
    <w:rsid w:val="00AD4B5F"/>
    <w:rsid w:val="00AD5719"/>
    <w:rsid w:val="00AE195A"/>
    <w:rsid w:val="00AE32EE"/>
    <w:rsid w:val="00B10F14"/>
    <w:rsid w:val="00B55A66"/>
    <w:rsid w:val="00B671EF"/>
    <w:rsid w:val="00B94974"/>
    <w:rsid w:val="00B94D4A"/>
    <w:rsid w:val="00BB23C3"/>
    <w:rsid w:val="00BC2C91"/>
    <w:rsid w:val="00BD4458"/>
    <w:rsid w:val="00BD47D9"/>
    <w:rsid w:val="00BD4B95"/>
    <w:rsid w:val="00BD6257"/>
    <w:rsid w:val="00C05901"/>
    <w:rsid w:val="00C065D4"/>
    <w:rsid w:val="00C13F6F"/>
    <w:rsid w:val="00C513B6"/>
    <w:rsid w:val="00C62D27"/>
    <w:rsid w:val="00C65DE5"/>
    <w:rsid w:val="00C660B7"/>
    <w:rsid w:val="00C9557D"/>
    <w:rsid w:val="00CA4D1F"/>
    <w:rsid w:val="00CE7354"/>
    <w:rsid w:val="00CF3F62"/>
    <w:rsid w:val="00D000EA"/>
    <w:rsid w:val="00D13A1F"/>
    <w:rsid w:val="00D24E0A"/>
    <w:rsid w:val="00D36CDE"/>
    <w:rsid w:val="00D9019F"/>
    <w:rsid w:val="00D90424"/>
    <w:rsid w:val="00DB68E9"/>
    <w:rsid w:val="00DC156D"/>
    <w:rsid w:val="00DE03AA"/>
    <w:rsid w:val="00DE62E8"/>
    <w:rsid w:val="00DE6E6C"/>
    <w:rsid w:val="00DF5FEC"/>
    <w:rsid w:val="00DF7B97"/>
    <w:rsid w:val="00E26E73"/>
    <w:rsid w:val="00E33CC8"/>
    <w:rsid w:val="00EA4095"/>
    <w:rsid w:val="00EE7997"/>
    <w:rsid w:val="00EF40AC"/>
    <w:rsid w:val="00EF5D56"/>
    <w:rsid w:val="00F05C74"/>
    <w:rsid w:val="00F156B9"/>
    <w:rsid w:val="00F168FB"/>
    <w:rsid w:val="00F42923"/>
    <w:rsid w:val="00F74D19"/>
    <w:rsid w:val="00F81400"/>
    <w:rsid w:val="00F91392"/>
    <w:rsid w:val="00F91AE5"/>
    <w:rsid w:val="00F92377"/>
    <w:rsid w:val="00F9464A"/>
    <w:rsid w:val="00FA7ABD"/>
    <w:rsid w:val="00FB5E52"/>
    <w:rsid w:val="00FC5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F3539"/>
  <w15:docId w15:val="{62CF9E80-8777-45B5-8B39-457A1A248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5E00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DF5FE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45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5B6"/>
    <w:rPr>
      <w:rFonts w:ascii="Tahoma" w:hAnsi="Tahoma" w:cs="Tahoma"/>
      <w:sz w:val="16"/>
      <w:szCs w:val="16"/>
      <w:lang w:val="ru-RU" w:eastAsia="ru-RU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0B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8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Aramyan</dc:creator>
  <cp:keywords>https:/mul2-mineconomy.gov.am/tasks/535385/oneclick/Himnavorum_bjuge_2111.docx?token=57c6182c97958d5be47bf61133ca1b4f</cp:keywords>
  <cp:lastModifiedBy>Qnarik A. Mantashova</cp:lastModifiedBy>
  <cp:revision>10</cp:revision>
  <cp:lastPrinted>2022-02-01T10:12:00Z</cp:lastPrinted>
  <dcterms:created xsi:type="dcterms:W3CDTF">2023-09-11T11:03:00Z</dcterms:created>
  <dcterms:modified xsi:type="dcterms:W3CDTF">2023-10-16T12:08:00Z</dcterms:modified>
</cp:coreProperties>
</file>