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B54BEC" w:rsidRPr="00B54BEC" w:rsidRDefault="005C1CA2" w:rsidP="00B54BEC">
      <w:pPr>
        <w:shd w:val="clear" w:color="auto" w:fill="FFFFFF"/>
        <w:jc w:val="center"/>
        <w:rPr>
          <w:rFonts w:ascii="GHEA Mariam" w:hAnsi="GHEA Mariam" w:cs="GHEA Grapalat"/>
          <w:color w:val="000000"/>
          <w:sz w:val="24"/>
          <w:szCs w:val="24"/>
          <w:lang w:val="hy-AM"/>
        </w:rPr>
      </w:pPr>
      <w:r w:rsidRPr="005C1CA2">
        <w:rPr>
          <w:rFonts w:ascii="GHEA Mariam" w:hAnsi="GHEA Mariam"/>
          <w:sz w:val="24"/>
          <w:szCs w:val="24"/>
          <w:lang w:val="hy-AM"/>
        </w:rPr>
        <w:t>1</w:t>
      </w:r>
      <w:r w:rsidR="00DE33E6">
        <w:rPr>
          <w:rFonts w:ascii="GHEA Mariam" w:hAnsi="GHEA Mariam"/>
          <w:sz w:val="24"/>
          <w:szCs w:val="24"/>
          <w:lang w:val="hy-AM"/>
        </w:rPr>
        <w:t>9</w:t>
      </w:r>
      <w:r w:rsidRPr="005C1CA2">
        <w:rPr>
          <w:rFonts w:ascii="GHEA Mariam" w:hAnsi="GHEA Mariam"/>
          <w:sz w:val="24"/>
          <w:szCs w:val="24"/>
          <w:lang w:val="hy-AM"/>
        </w:rPr>
        <w:t xml:space="preserve"> հոկտեմբերի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B54BEC">
        <w:rPr>
          <w:rFonts w:ascii="GHEA Mariam" w:hAnsi="GHEA Mariam"/>
          <w:sz w:val="24"/>
          <w:szCs w:val="24"/>
          <w:lang w:val="hy-AM"/>
        </w:rPr>
        <w:t xml:space="preserve">    </w:t>
      </w:r>
      <w:r w:rsidR="00B54BEC" w:rsidRPr="00B54BEC">
        <w:rPr>
          <w:rFonts w:ascii="GHEA Mariam" w:hAnsi="GHEA Mariam"/>
          <w:color w:val="000000"/>
          <w:sz w:val="24"/>
          <w:szCs w:val="24"/>
          <w:lang w:val="hy-AM"/>
        </w:rPr>
        <w:t xml:space="preserve">  </w:t>
      </w:r>
      <w:r w:rsidR="00B54BEC">
        <w:rPr>
          <w:rFonts w:ascii="GHEA Mariam" w:hAnsi="GHEA Mariam"/>
          <w:color w:val="000000"/>
          <w:sz w:val="24"/>
          <w:szCs w:val="24"/>
        </w:rPr>
        <w:t xml:space="preserve"> </w:t>
      </w:r>
      <w:r w:rsidR="00B54BEC" w:rsidRPr="00B54BEC">
        <w:rPr>
          <w:rFonts w:ascii="GHEA Mariam" w:hAnsi="GHEA Mariam"/>
          <w:color w:val="000000"/>
          <w:sz w:val="24"/>
          <w:szCs w:val="24"/>
          <w:lang w:val="hy-AM"/>
        </w:rPr>
        <w:t xml:space="preserve"> -</w:t>
      </w:r>
      <w:r w:rsidR="00B54BEC" w:rsidRPr="00B54BEC">
        <w:rPr>
          <w:rFonts w:ascii="GHEA Mariam" w:hAnsi="GHEA Mariam" w:cs="GHEA Grapalat"/>
          <w:color w:val="000000"/>
          <w:sz w:val="24"/>
          <w:szCs w:val="24"/>
          <w:lang w:val="hy-AM"/>
        </w:rPr>
        <w:t>Ն</w:t>
      </w:r>
    </w:p>
    <w:p w:rsidR="00B54BEC" w:rsidRPr="00B54BEC" w:rsidRDefault="00B54BEC" w:rsidP="00B54BEC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B54BEC" w:rsidRDefault="00B54BEC" w:rsidP="00B54BEC">
      <w:pPr>
        <w:spacing w:after="240" w:line="360" w:lineRule="auto"/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B54BEC" w:rsidRDefault="00B54BEC" w:rsidP="00B54BEC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B54BEC">
        <w:rPr>
          <w:rFonts w:ascii="GHEA Mariam" w:hAnsi="GHEA Mariam"/>
          <w:bCs/>
          <w:color w:val="000000"/>
          <w:spacing w:val="-6"/>
          <w:sz w:val="24"/>
          <w:szCs w:val="24"/>
          <w:shd w:val="clear" w:color="auto" w:fill="FFFFFF"/>
          <w:lang w:val="hy-AM"/>
        </w:rPr>
        <w:t>ՀԱՅԱՍՏԱՆԻ ՀԱՆՐԱՊԵՏՈՒԹՅԱՆ ԿԱՌԱՎԱՐՈՒԹՅԱՆ 2014 ԹՎԱԿԱՆԻ</w:t>
      </w:r>
      <w:r w:rsidRPr="00B54BEC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ՆՈՅԵՄԲԵՐԻ 19-Ի N 1365-Ն ՈՐՈՇՄԱՆ ՄԵՋ ՓՈՓՈԽՈՒԹՅՈՒՆՆԵՐ ԵՎ ԼՐԱՑՈՒՄՆԵՐ ԿԱՏԱՐԵԼՈՒ ՄԱՍԻՆ</w:t>
      </w:r>
    </w:p>
    <w:p w:rsidR="00B54BEC" w:rsidRPr="00B54BEC" w:rsidRDefault="00B54BEC" w:rsidP="00B54BEC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B54BEC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</w:t>
      </w:r>
    </w:p>
    <w:p w:rsidR="00B54BEC" w:rsidRPr="00B54BEC" w:rsidRDefault="00B54BEC" w:rsidP="00B54BEC">
      <w:pPr>
        <w:spacing w:after="240" w:line="360" w:lineRule="auto"/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B54BEC" w:rsidRPr="00B54BEC" w:rsidRDefault="00B54BEC" w:rsidP="00B54BE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54BEC">
        <w:rPr>
          <w:rFonts w:ascii="GHEA Mariam" w:hAnsi="GHEA Mariam"/>
          <w:color w:val="000000"/>
          <w:sz w:val="24"/>
          <w:szCs w:val="24"/>
          <w:lang w:val="hy-AM"/>
        </w:rPr>
        <w:t xml:space="preserve">Հիմք ընդունելով  «Նորմատիվ իրավական ակտերի մասին» </w:t>
      </w:r>
      <w:r w:rsidRPr="00B54BE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B54BEC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B54BE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B54BEC">
        <w:rPr>
          <w:rFonts w:ascii="GHEA Mariam" w:hAnsi="GHEA Mariam"/>
          <w:color w:val="000000"/>
          <w:sz w:val="24"/>
          <w:szCs w:val="24"/>
          <w:lang w:val="hy-AM"/>
        </w:rPr>
        <w:t xml:space="preserve"> օրենքի 33-րդ և 34-րդ հոդվածները՝ Հայաստանի Հանրապետության կառավարությունը</w:t>
      </w:r>
      <w:r w:rsidRPr="00B54BEC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>
        <w:rPr>
          <w:rFonts w:ascii="Calibri" w:hAnsi="Calibri" w:cs="Calibri"/>
          <w:color w:val="000000"/>
          <w:sz w:val="24"/>
          <w:szCs w:val="24"/>
          <w:lang w:val="hy-AM"/>
        </w:rPr>
        <w:t xml:space="preserve">    </w:t>
      </w:r>
      <w:r w:rsidRPr="00B54BEC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ո ր ո շ ու մ </w:t>
      </w:r>
      <w:r w:rsidR="00EE1ED9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B54BEC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 է.</w:t>
      </w:r>
    </w:p>
    <w:p w:rsidR="00B54BEC" w:rsidRPr="00B54BEC" w:rsidRDefault="00B54BEC" w:rsidP="00B54BE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54BEC">
        <w:rPr>
          <w:rFonts w:ascii="GHEA Mariam" w:hAnsi="GHEA Mariam"/>
          <w:color w:val="000000"/>
          <w:sz w:val="24"/>
          <w:szCs w:val="24"/>
          <w:lang w:val="hy-AM"/>
        </w:rPr>
        <w:t>1. Հայաստանի Հանրապետության կառավարության 2014 թվականի նոյեմբերի 19-ի «</w:t>
      </w:r>
      <w:r w:rsidRPr="00B54BE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Հանրապետությունում շրջանառվող փաստաթղթերի նմուշօրինակ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B54BE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ների միասնական հավաքածու ստեղծելու, դրա կազմավորման և վարման կարգը հաստատելու մասին</w:t>
      </w:r>
      <w:r w:rsidRPr="00B54BEC">
        <w:rPr>
          <w:rFonts w:ascii="GHEA Mariam" w:hAnsi="GHEA Mariam"/>
          <w:b/>
          <w:color w:val="000000"/>
          <w:sz w:val="24"/>
          <w:szCs w:val="24"/>
          <w:lang w:val="hy-AM"/>
        </w:rPr>
        <w:t>»</w:t>
      </w:r>
      <w:r w:rsidRPr="00B54BEC">
        <w:rPr>
          <w:rFonts w:ascii="GHEA Mariam" w:hAnsi="GHEA Mariam"/>
          <w:color w:val="000000"/>
          <w:sz w:val="24"/>
          <w:szCs w:val="24"/>
          <w:lang w:val="hy-AM"/>
        </w:rPr>
        <w:t xml:space="preserve"> N 1365-Ն որոշման </w:t>
      </w: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(այսուհետ՝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</w:t>
      </w: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րոշում)</w:t>
      </w:r>
      <w:r w:rsidRPr="00B54BE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մեջ կատարել հետևյալ փոփոխությունները և լրացումները</w:t>
      </w:r>
      <w:r w:rsidR="00CF797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B54BEC" w:rsidRPr="00B54BEC" w:rsidRDefault="00B54BEC" w:rsidP="00B54BE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54BEC">
        <w:rPr>
          <w:rFonts w:ascii="GHEA Mariam" w:hAnsi="GHEA Mariam"/>
          <w:color w:val="000000"/>
          <w:sz w:val="24"/>
          <w:szCs w:val="24"/>
          <w:lang w:val="hy-AM"/>
        </w:rPr>
        <w:t>1</w:t>
      </w: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</w:t>
      </w: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րոշման նախաբանը շարադրել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հետևյալ</w:t>
      </w: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խմբագրությամբ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B54BEC" w:rsidRPr="00B54BEC" w:rsidRDefault="00B54BEC" w:rsidP="00B54BE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Ոստիկանության մասին» Հայաստանի Հանրապետության օրենքի 19-րդ հոդվածի 1-ին մասի 4-րդ կետի համաձայն՝ Հայաստանի Հանրապետության կառավարությունը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ո ր ո շ ու մ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է..</w:t>
      </w:r>
    </w:p>
    <w:p w:rsidR="00B54BEC" w:rsidRPr="00B54BEC" w:rsidRDefault="00B54BEC" w:rsidP="00B54BE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2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</w:t>
      </w: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ւժը կորցրած ճանաչել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</w:t>
      </w: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րոշման 1-ին կետը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B54BEC" w:rsidRPr="00B54BEC" w:rsidRDefault="00B54BEC" w:rsidP="00B54BE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3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</w:t>
      </w: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րոշման 2-րդ կետի 1-ին ենթակետ</w:t>
      </w:r>
      <w:r w:rsidR="00DB7A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ը</w:t>
      </w: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և N 1 հավելվածի վերնագ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ի</w:t>
      </w: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ը </w:t>
      </w: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հավաքածուի բառից հետո լրացնել ստեղծման, դրա բառեր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ով</w:t>
      </w:r>
      <w:r w:rsidRPr="00B54BEC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B54BEC" w:rsidRPr="00B54BEC" w:rsidRDefault="00B54BEC" w:rsidP="00B54BE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4)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</w:t>
      </w: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րոշման N 1 հավելվածի 1-ին կետ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ը</w:t>
      </w: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հավաքածու բառից հետո լրացնել ստեղծման, դրա բառեր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ով.</w:t>
      </w:r>
    </w:p>
    <w:p w:rsidR="00B54BEC" w:rsidRPr="00B54BEC" w:rsidRDefault="00B54BEC" w:rsidP="00B54BE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5)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</w:t>
      </w: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րոշման N 1 հավելվածի 5-րդ կետում «կառավարությանն առընթեր Հայաստանի Հանրապետության</w:t>
      </w:r>
      <w:r w:rsidRPr="00B54BEC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Pr="00B54BEC">
        <w:rPr>
          <w:rFonts w:ascii="GHEA Mariam" w:hAnsi="GHEA Mariam"/>
          <w:color w:val="000000"/>
          <w:sz w:val="24"/>
          <w:szCs w:val="24"/>
          <w:lang w:val="hy-AM"/>
        </w:rPr>
        <w:t xml:space="preserve"> բառերը</w:t>
      </w: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փոխարինել «ներքին գործերի նախա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րության» բառերով.</w:t>
      </w:r>
    </w:p>
    <w:p w:rsidR="00B54BEC" w:rsidRPr="00B54BEC" w:rsidRDefault="00B54BEC" w:rsidP="00B54BE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6)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</w:t>
      </w: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րոշման N 2 հավելվածի`</w:t>
      </w:r>
    </w:p>
    <w:p w:rsidR="00B54BEC" w:rsidRPr="00B54BEC" w:rsidRDefault="00B54BEC" w:rsidP="00B54BE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54BEC">
        <w:rPr>
          <w:rFonts w:ascii="GHEA Mariam" w:hAnsi="GHEA Mariam" w:cs="Cambria Math"/>
          <w:color w:val="000000"/>
          <w:sz w:val="24"/>
          <w:szCs w:val="24"/>
          <w:shd w:val="clear" w:color="auto" w:fill="FFFFFF"/>
          <w:lang w:val="hy-AM"/>
        </w:rPr>
        <w:t>ա.</w:t>
      </w: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1-ին կետը շարադրել հետևյալ խմբագրությամբ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B54BEC" w:rsidRPr="00B54BEC" w:rsidRDefault="00B54BEC" w:rsidP="00B54BE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«1</w:t>
      </w:r>
      <w:r w:rsidRPr="00B54BEC">
        <w:rPr>
          <w:rFonts w:ascii="GHEA Mariam" w:hAnsi="GHEA Mariam" w:cs="Cambria Math"/>
          <w:color w:val="000000"/>
          <w:sz w:val="24"/>
          <w:szCs w:val="24"/>
          <w:shd w:val="clear" w:color="auto" w:fill="FFFFFF"/>
          <w:lang w:val="hy-AM"/>
        </w:rPr>
        <w:t>.</w:t>
      </w: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ներքին գործերի նախարարության ոստի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կանության կողմից ներկայացվող փաստաթղթերի նմուշօրինակներ՝</w:t>
      </w:r>
    </w:p>
    <w:p w:rsidR="00B54BEC" w:rsidRPr="00B54BEC" w:rsidRDefault="00B54BEC" w:rsidP="00B54BE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1) վարորդական իրավունքի վկայական.</w:t>
      </w:r>
    </w:p>
    <w:p w:rsidR="00B54BEC" w:rsidRPr="00B54BEC" w:rsidRDefault="00B54BEC" w:rsidP="00B54BE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2) տրանսպորտային միջոցի գրանցման վկայագիր (ավտոմեքենայի տեխնի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կական անձնագիր)։»</w:t>
      </w:r>
      <w:r w:rsidR="006055A0">
        <w:rPr>
          <w:rFonts w:ascii="GHEA Mariam" w:hAnsi="GHEA Mariam" w:cs="Cambria Math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B54BEC" w:rsidRPr="00B54BEC" w:rsidRDefault="00B54BEC" w:rsidP="00B54BEC">
      <w:pPr>
        <w:shd w:val="clear" w:color="auto" w:fill="FFFFFF"/>
        <w:spacing w:line="360" w:lineRule="auto"/>
        <w:ind w:firstLine="709"/>
        <w:jc w:val="both"/>
        <w:rPr>
          <w:rFonts w:ascii="GHEA Mariam" w:hAnsi="GHEA Mariam" w:cs="Cambria Math"/>
          <w:color w:val="000000"/>
          <w:sz w:val="24"/>
          <w:szCs w:val="24"/>
          <w:shd w:val="clear" w:color="auto" w:fill="FFFFFF"/>
          <w:lang w:val="hy-AM"/>
        </w:rPr>
      </w:pPr>
      <w:r w:rsidRPr="00B54BEC">
        <w:rPr>
          <w:rFonts w:ascii="GHEA Mariam" w:hAnsi="GHEA Mariam" w:cs="Cambria Math"/>
          <w:color w:val="000000"/>
          <w:sz w:val="24"/>
          <w:szCs w:val="24"/>
          <w:shd w:val="clear" w:color="auto" w:fill="FFFFFF"/>
          <w:lang w:val="hy-AM"/>
        </w:rPr>
        <w:t>բ. 1-ին կետից հետո լրացնել հետևյալ բովանդակությամբ նոր՝ 1.1-ին կետ.</w:t>
      </w:r>
    </w:p>
    <w:p w:rsidR="00B54BEC" w:rsidRPr="00B54BEC" w:rsidRDefault="00B54BEC" w:rsidP="00B54BE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«1</w:t>
      </w:r>
      <w:r w:rsidRPr="00B54BEC">
        <w:rPr>
          <w:rFonts w:ascii="GHEA Mariam" w:hAnsi="GHEA Mariam" w:cs="Cambria Math"/>
          <w:color w:val="000000"/>
          <w:sz w:val="24"/>
          <w:szCs w:val="24"/>
          <w:shd w:val="clear" w:color="auto" w:fill="FFFFFF"/>
          <w:lang w:val="hy-AM"/>
        </w:rPr>
        <w:t>.</w:t>
      </w: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1</w:t>
      </w:r>
      <w:r w:rsidRPr="00B54BEC">
        <w:rPr>
          <w:rFonts w:ascii="GHEA Mariam" w:hAnsi="GHEA Mariam" w:cs="Cambria Math"/>
          <w:color w:val="000000"/>
          <w:sz w:val="24"/>
          <w:szCs w:val="24"/>
          <w:shd w:val="clear" w:color="auto" w:fill="FFFFFF"/>
          <w:lang w:val="hy-AM"/>
        </w:rPr>
        <w:t>.</w:t>
      </w: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ներքին գործերի նախարարության մի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ցիայի և քաղաքացիության ծառայության կողմից ներկայացվող փաստաթղթերի նմուշօրինակներ՝</w:t>
      </w:r>
    </w:p>
    <w:p w:rsidR="00B54BEC" w:rsidRPr="00B54BEC" w:rsidRDefault="00B54BEC" w:rsidP="00B54BE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1) Հայաստանի Հանրապետության քաղաքացու անձնագիր և նույնականացման քարտ.</w:t>
      </w:r>
    </w:p>
    <w:p w:rsidR="00B54BEC" w:rsidRPr="00B54BEC" w:rsidRDefault="00B54BEC" w:rsidP="00B54BE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2) կոնվենցիոն ճամփորդական փաստաթուղթ.</w:t>
      </w:r>
    </w:p>
    <w:p w:rsidR="00B54BEC" w:rsidRPr="00B54BEC" w:rsidRDefault="00B54BEC" w:rsidP="00B54BE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3) քաղաքացիություն չունեցող անձին տրվող՝ անձը (ինքնությունը) հավաստող փաստաթղթեր.</w:t>
      </w:r>
    </w:p>
    <w:p w:rsidR="00B54BEC" w:rsidRPr="00B54BEC" w:rsidRDefault="00B54BEC" w:rsidP="00B54BE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4) անձի կացության կարգավիճակը հավաստող փաստաթղթեր.</w:t>
      </w:r>
    </w:p>
    <w:p w:rsidR="00B54BEC" w:rsidRPr="00B54BEC" w:rsidRDefault="00B54BEC" w:rsidP="00B54BE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5) ժամանակավորապես տրվող` անձը (ինքնությունը) հավաստող փաս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տաթղթեր։»</w:t>
      </w:r>
      <w:r w:rsidR="006055A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B54BEC" w:rsidRPr="00B54BEC" w:rsidRDefault="00B54BEC" w:rsidP="00B54BE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</w:t>
      </w:r>
      <w:r w:rsidRPr="00B54BEC">
        <w:rPr>
          <w:rFonts w:ascii="GHEA Mariam" w:hAnsi="GHEA Mariam" w:cs="Cambria Math"/>
          <w:color w:val="000000"/>
          <w:sz w:val="24"/>
          <w:szCs w:val="24"/>
          <w:shd w:val="clear" w:color="auto" w:fill="FFFFFF"/>
          <w:lang w:val="hy-AM"/>
        </w:rPr>
        <w:t>.</w:t>
      </w: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5-րդ կետի «կրթության և գիտության</w:t>
      </w:r>
      <w:r w:rsidRPr="00B54BEC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Pr="00B54BEC">
        <w:rPr>
          <w:rFonts w:ascii="GHEA Mariam" w:hAnsi="GHEA Mariam"/>
          <w:color w:val="000000"/>
          <w:sz w:val="24"/>
          <w:szCs w:val="24"/>
          <w:lang w:val="hy-AM"/>
        </w:rPr>
        <w:t xml:space="preserve"> բառերը</w:t>
      </w: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փոխարինել «կրթության, գիտության, մշակույթի և սպորտի» բառերով</w:t>
      </w:r>
      <w:r w:rsidR="006055A0">
        <w:rPr>
          <w:rFonts w:ascii="GHEA Mariam" w:hAnsi="GHEA Mariam" w:cs="Cambria Math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B54BEC" w:rsidRPr="00B54BEC" w:rsidRDefault="00B54BEC" w:rsidP="00B54BE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 դ</w:t>
      </w:r>
      <w:r w:rsidRPr="00B54BEC">
        <w:rPr>
          <w:rFonts w:ascii="GHEA Mariam" w:hAnsi="GHEA Mariam" w:cs="Cambria Math"/>
          <w:color w:val="000000"/>
          <w:sz w:val="24"/>
          <w:szCs w:val="24"/>
          <w:shd w:val="clear" w:color="auto" w:fill="FFFFFF"/>
          <w:lang w:val="hy-AM"/>
        </w:rPr>
        <w:t>.</w:t>
      </w: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6-րդ կետի «տրանսպորտի և կապի</w:t>
      </w:r>
      <w:r w:rsidRPr="00B54BEC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Pr="00B54BEC">
        <w:rPr>
          <w:rFonts w:ascii="GHEA Mariam" w:hAnsi="GHEA Mariam"/>
          <w:color w:val="000000"/>
          <w:sz w:val="24"/>
          <w:szCs w:val="24"/>
          <w:lang w:val="hy-AM"/>
        </w:rPr>
        <w:t xml:space="preserve"> բառերը</w:t>
      </w: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փոխարինել «տարածքային կառավարման և ենթակառուցվածքների» բառերով</w:t>
      </w:r>
      <w:r w:rsidR="006055A0">
        <w:rPr>
          <w:rFonts w:ascii="GHEA Mariam" w:hAnsi="GHEA Mariam" w:cs="Cambria Math"/>
          <w:color w:val="000000"/>
          <w:sz w:val="24"/>
          <w:szCs w:val="24"/>
          <w:shd w:val="clear" w:color="auto" w:fill="FFFFFF"/>
          <w:lang w:val="hy-AM"/>
        </w:rPr>
        <w:t>,</w:t>
      </w:r>
      <w:bookmarkStart w:id="0" w:name="_GoBack"/>
      <w:bookmarkEnd w:id="0"/>
    </w:p>
    <w:p w:rsidR="00B54BEC" w:rsidRPr="00B54BEC" w:rsidRDefault="00B54BEC" w:rsidP="00B54BE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ե</w:t>
      </w:r>
      <w:r w:rsidRPr="00B54BEC">
        <w:rPr>
          <w:rFonts w:ascii="GHEA Mariam" w:hAnsi="GHEA Mariam" w:cs="Cambria Math"/>
          <w:color w:val="000000"/>
          <w:sz w:val="24"/>
          <w:szCs w:val="24"/>
          <w:shd w:val="clear" w:color="auto" w:fill="FFFFFF"/>
          <w:lang w:val="hy-AM"/>
        </w:rPr>
        <w:t>.</w:t>
      </w: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7-</w:t>
      </w:r>
      <w:r w:rsidRPr="00B54BEC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րդ</w:t>
      </w: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54BEC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կետի</w:t>
      </w: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«Հայաստանի Հանրապետության կառավարությանն առընթեր անշարժ գույքի կադաստրի պետական կոմիտեի» բառերը փոխարինել «Կադաստրի կոմիտեի» բառերով։</w:t>
      </w:r>
    </w:p>
    <w:p w:rsidR="00B54BEC" w:rsidRPr="00B54BEC" w:rsidRDefault="00B54BEC" w:rsidP="00B54BEC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B54B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2.</w:t>
      </w:r>
      <w:r w:rsidRPr="00B54BE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Սույն որոշումն ուժի մեջ է մտնում պաշտոնական հրապարակման օրվան հաջորդող տասներորդ օրը: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54BEC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B54BEC" w:rsidRDefault="00296E5B" w:rsidP="00477447">
      <w:pPr>
        <w:rPr>
          <w:lang w:val="hy-AM"/>
        </w:rPr>
      </w:pPr>
    </w:p>
    <w:p w:rsidR="00296E5B" w:rsidRPr="00B54BEC" w:rsidRDefault="00296E5B" w:rsidP="00477447">
      <w:pPr>
        <w:rPr>
          <w:lang w:val="hy-AM"/>
        </w:rPr>
      </w:pPr>
    </w:p>
    <w:p w:rsidR="00296E5B" w:rsidRPr="00B54BEC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460C57">
        <w:rPr>
          <w:rFonts w:ascii="GHEA Mariam" w:hAnsi="GHEA Mariam" w:cs="Sylfaen"/>
          <w:sz w:val="24"/>
          <w:szCs w:val="24"/>
          <w:lang w:val="hy-AM"/>
        </w:rPr>
        <w:t xml:space="preserve"> 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460C57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B54BEC">
      <w:headerReference w:type="even" r:id="rId7"/>
      <w:headerReference w:type="default" r:id="rId8"/>
      <w:footerReference w:type="even" r:id="rId9"/>
      <w:pgSz w:w="11909" w:h="16834" w:code="9"/>
      <w:pgMar w:top="1440" w:right="1136" w:bottom="1021" w:left="127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2883" w:rsidRDefault="00BA2883">
      <w:r>
        <w:separator/>
      </w:r>
    </w:p>
  </w:endnote>
  <w:endnote w:type="continuationSeparator" w:id="0">
    <w:p w:rsidR="00BA2883" w:rsidRDefault="00BA2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60C57">
      <w:rPr>
        <w:noProof/>
        <w:sz w:val="18"/>
      </w:rPr>
      <w:t>KA-482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2883" w:rsidRDefault="00BA2883">
      <w:r>
        <w:separator/>
      </w:r>
    </w:p>
  </w:footnote>
  <w:footnote w:type="continuationSeparator" w:id="0">
    <w:p w:rsidR="00BA2883" w:rsidRDefault="00BA28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055A0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0C57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5A0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4BEC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83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CF7970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A8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3C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1ED9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B54BEC"/>
    <w:rPr>
      <w:b/>
      <w:bCs/>
    </w:rPr>
  </w:style>
  <w:style w:type="paragraph" w:styleId="BalloonText">
    <w:name w:val="Balloon Text"/>
    <w:basedOn w:val="Normal"/>
    <w:link w:val="BalloonTextChar"/>
    <w:rsid w:val="00460C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60C5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99</cp:revision>
  <cp:lastPrinted>2023-10-18T05:22:00Z</cp:lastPrinted>
  <dcterms:created xsi:type="dcterms:W3CDTF">2022-03-23T13:26:00Z</dcterms:created>
  <dcterms:modified xsi:type="dcterms:W3CDTF">2023-10-18T05:58:00Z</dcterms:modified>
</cp:coreProperties>
</file>