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5B5DE8" w:rsidRDefault="00AF76B6" w:rsidP="000015F8">
      <w:pPr>
        <w:pBdr>
          <w:top w:val="nil"/>
          <w:left w:val="nil"/>
          <w:bottom w:val="nil"/>
          <w:right w:val="nil"/>
          <w:between w:val="nil"/>
        </w:pBdr>
        <w:spacing w:line="360" w:lineRule="auto"/>
        <w:ind w:left="142" w:right="395"/>
        <w:jc w:val="center"/>
        <w:rPr>
          <w:rFonts w:ascii="GHEA Grapalat" w:eastAsia="GHEA Grapalat" w:hAnsi="GHEA Grapalat" w:cs="GHEA Grapalat"/>
          <w:b/>
          <w:smallCaps/>
          <w:sz w:val="24"/>
          <w:szCs w:val="24"/>
        </w:rPr>
      </w:pPr>
      <w:r w:rsidRPr="005B5DE8">
        <w:rPr>
          <w:rFonts w:ascii="GHEA Grapalat" w:eastAsia="GHEA Grapalat" w:hAnsi="GHEA Grapalat" w:cs="GHEA Grapalat"/>
          <w:b/>
          <w:smallCaps/>
          <w:sz w:val="24"/>
          <w:szCs w:val="24"/>
        </w:rPr>
        <w:t>Ամփոփաթերթ</w:t>
      </w:r>
    </w:p>
    <w:p w:rsidR="000015F8" w:rsidRPr="005B5DE8" w:rsidRDefault="000015F8" w:rsidP="000015F8">
      <w:pPr>
        <w:pStyle w:val="vhc"/>
        <w:spacing w:line="360" w:lineRule="auto"/>
        <w:ind w:left="142" w:right="395"/>
        <w:rPr>
          <w:rFonts w:ascii="GHEA Grapalat" w:hAnsi="GHEA Grapalat"/>
          <w:lang w:val="hy-AM"/>
        </w:rPr>
      </w:pPr>
      <w:r w:rsidRPr="005B5DE8">
        <w:rPr>
          <w:rFonts w:ascii="GHEA Grapalat" w:eastAsia="Times New Roman" w:hAnsi="GHEA Grapalat"/>
          <w:bdr w:val="none" w:sz="0" w:space="0" w:color="auto" w:frame="1"/>
          <w:lang w:val="hy-AM" w:eastAsia="ru-RU"/>
        </w:rPr>
        <w:t>«</w:t>
      </w:r>
      <w:r w:rsidRPr="005B5DE8">
        <w:rPr>
          <w:rFonts w:ascii="GHEA Grapalat" w:hAnsi="GHEA Grapalat"/>
          <w:lang w:val="hy-AM"/>
        </w:rPr>
        <w:t>ՀԱՅԱՍՏԱՆԻ ՀԱՆՐԱՊԵՏՈՒԹՅԱՆ ԿԱՌԱՎԱՐՈՒԹՅԱՆ 2021 ԹՎԱԿԱՆԻ ՓԵՏՐՎԱՐԻ</w:t>
      </w:r>
      <w:r w:rsidR="00243A95" w:rsidRPr="005B5DE8">
        <w:rPr>
          <w:rFonts w:ascii="GHEA Grapalat" w:hAnsi="GHEA Grapalat"/>
          <w:lang w:val="hy-AM"/>
        </w:rPr>
        <w:t xml:space="preserve"> 11</w:t>
      </w:r>
      <w:r w:rsidRPr="005B5DE8">
        <w:rPr>
          <w:rFonts w:ascii="GHEA Grapalat" w:hAnsi="GHEA Grapalat"/>
          <w:lang w:val="hy-AM"/>
        </w:rPr>
        <w:t>-Ի N 154-Ն ՈՐՈՇՄԱՆ ՄԵՋ ՓՈՓՈԽՈՒԹՅՈՒՆ ԿԱՏԱՐԵԼՈՒ ՄԱՍԻՆ</w:t>
      </w:r>
      <w:r w:rsidRPr="005B5DE8">
        <w:rPr>
          <w:rFonts w:ascii="GHEA Grapalat" w:eastAsia="Times New Roman" w:hAnsi="GHEA Grapalat"/>
          <w:bdr w:val="none" w:sz="0" w:space="0" w:color="auto" w:frame="1"/>
          <w:lang w:val="hy-AM" w:eastAsia="ru-RU"/>
        </w:rPr>
        <w:t>» ՀՀ  ԿԱՌԱՎԱՐՈՒԹՅԱՆ</w:t>
      </w:r>
      <w:r w:rsidRPr="005B5DE8">
        <w:rPr>
          <w:rFonts w:ascii="GHEA Grapalat" w:eastAsia="Times New Roman" w:hAnsi="GHEA Grapalat"/>
          <w:lang w:val="hy-AM" w:eastAsia="ru-RU"/>
        </w:rPr>
        <w:t xml:space="preserve"> </w:t>
      </w:r>
      <w:r w:rsidRPr="005B5DE8">
        <w:rPr>
          <w:rFonts w:ascii="GHEA Grapalat" w:eastAsia="Times New Roman" w:hAnsi="GHEA Grapalat"/>
          <w:bdr w:val="none" w:sz="0" w:space="0" w:color="auto" w:frame="1"/>
          <w:lang w:val="hy-AM" w:eastAsia="ru-RU"/>
        </w:rPr>
        <w:t>ՈՐՈՇՄԱՆ</w:t>
      </w:r>
      <w:r w:rsidRPr="005B5DE8">
        <w:rPr>
          <w:rFonts w:ascii="GHEA Grapalat" w:eastAsia="Times New Roman" w:hAnsi="GHEA Grapalat"/>
          <w:bCs w:val="0"/>
          <w:bdr w:val="none" w:sz="0" w:space="0" w:color="auto" w:frame="1"/>
          <w:lang w:val="hy-AM" w:eastAsia="ru-RU"/>
        </w:rPr>
        <w:t xml:space="preserve"> ՆԱԽԱԳԾԻ</w:t>
      </w:r>
    </w:p>
    <w:p w:rsidR="00094EC2" w:rsidRPr="005B5DE8" w:rsidRDefault="000015F8" w:rsidP="000015F8">
      <w:pPr>
        <w:spacing w:line="360" w:lineRule="auto"/>
        <w:ind w:left="142" w:right="395"/>
        <w:jc w:val="center"/>
        <w:rPr>
          <w:rFonts w:ascii="GHEA Grapalat" w:eastAsia="Times New Roman" w:hAnsi="GHEA Grapalat"/>
          <w:sz w:val="24"/>
          <w:szCs w:val="24"/>
          <w:lang w:val="ru-RU" w:eastAsia="ru-RU"/>
        </w:rPr>
      </w:pPr>
      <w:r w:rsidRPr="005B5DE8">
        <w:rPr>
          <w:rFonts w:ascii="GHEA Grapalat" w:eastAsia="GHEA Grapalat" w:hAnsi="GHEA Grapalat" w:cs="GHEA Grapalat"/>
          <w:b/>
          <w:sz w:val="24"/>
          <w:szCs w:val="24"/>
          <w:lang w:val="it-IT"/>
        </w:rPr>
        <w:t>ՎԵՐԱԲԵՐՅԱԼ</w:t>
      </w:r>
    </w:p>
    <w:p w:rsidR="00856C7F" w:rsidRPr="005B5DE8" w:rsidRDefault="00856C7F" w:rsidP="000015F8">
      <w:pPr>
        <w:widowControl w:val="0"/>
        <w:pBdr>
          <w:top w:val="nil"/>
          <w:left w:val="nil"/>
          <w:bottom w:val="nil"/>
          <w:right w:val="nil"/>
          <w:between w:val="nil"/>
        </w:pBdr>
        <w:spacing w:after="0" w:line="360" w:lineRule="auto"/>
        <w:ind w:left="142" w:right="395"/>
        <w:jc w:val="center"/>
        <w:rPr>
          <w:rFonts w:ascii="GHEA Grapalat" w:eastAsia="GHEA Grapalat" w:hAnsi="GHEA Grapalat" w:cs="GHEA Grapalat"/>
          <w:b/>
          <w:sz w:val="24"/>
          <w:szCs w:val="24"/>
        </w:rPr>
      </w:pPr>
    </w:p>
    <w:tbl>
      <w:tblPr>
        <w:tblStyle w:val="af1"/>
        <w:tblW w:w="13619"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225"/>
        <w:gridCol w:w="28"/>
        <w:gridCol w:w="5366"/>
      </w:tblGrid>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856C7F" w:rsidRPr="005B5DE8" w:rsidRDefault="00AF76B6"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Երևանի քաղաքապետարան</w:t>
            </w:r>
          </w:p>
        </w:tc>
        <w:tc>
          <w:tcPr>
            <w:tcW w:w="20" w:type="dxa"/>
            <w:tcBorders>
              <w:top w:val="single" w:sz="6" w:space="0" w:color="000000"/>
              <w:left w:val="single" w:sz="6" w:space="0" w:color="000000"/>
              <w:bottom w:val="single" w:sz="6" w:space="0" w:color="000000"/>
              <w:right w:val="nil"/>
            </w:tcBorders>
            <w:shd w:val="clear" w:color="auto" w:fill="D0CECE"/>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D0CECE"/>
          </w:tcPr>
          <w:p w:rsidR="0001155E" w:rsidRPr="005B5DE8" w:rsidRDefault="000015F8"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01/152025-22</w:t>
            </w:r>
          </w:p>
          <w:p w:rsidR="000015F8" w:rsidRPr="005B5DE8" w:rsidRDefault="000015F8"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26.12.2022</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Հաշվի առնելով ՀՀ ընտանեկան օրենսգրքի 41-րդ հոդվածի իրավակարգավորումը, ըստ որի երեխա է համարվում 18 տարին չլրացած յուրաքանչյուր ոք, իսկ նախագծով պարտադիր կրթությունից դուրս մնացածների շրջանակը ընդլայնվում է մինչև 19 տարեկան, առաջարկում եմ նախագիծը համապատասխանեցնել ՀՀ ընտանեկան օրենսգրքի 41-րդ հոդվածի պահանջներին:</w:t>
            </w:r>
          </w:p>
          <w:p w:rsidR="00856C7F" w:rsidRPr="005B5DE8" w:rsidRDefault="00856C7F" w:rsidP="000015F8">
            <w:pPr>
              <w:spacing w:after="0" w:line="360" w:lineRule="auto"/>
              <w:ind w:left="142" w:right="395"/>
              <w:jc w:val="both"/>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4F1B36" w:rsidP="00B259E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քանի որ «Կրթության մասին» օրենքի 18-րդ հոդվածի 7-րդ </w:t>
            </w:r>
            <w:r w:rsidR="00B259E8" w:rsidRPr="005B5DE8">
              <w:rPr>
                <w:rFonts w:ascii="GHEA Grapalat" w:eastAsia="GHEA Grapalat" w:hAnsi="GHEA Grapalat" w:cs="GHEA Grapalat"/>
                <w:sz w:val="24"/>
                <w:szCs w:val="24"/>
              </w:rPr>
              <w:t>կետի</w:t>
            </w:r>
            <w:r w:rsidRPr="005B5DE8">
              <w:rPr>
                <w:rFonts w:ascii="GHEA Grapalat" w:eastAsia="GHEA Grapalat" w:hAnsi="GHEA Grapalat" w:cs="GHEA Grapalat"/>
                <w:sz w:val="24"/>
                <w:szCs w:val="24"/>
              </w:rPr>
              <w:t xml:space="preserve"> համաձայն՝ </w:t>
            </w:r>
            <w:r w:rsidRPr="005B5DE8">
              <w:rPr>
                <w:rFonts w:ascii="GHEA Grapalat" w:hAnsi="GHEA Grapalat"/>
                <w:sz w:val="24"/>
                <w:szCs w:val="24"/>
                <w:shd w:val="clear" w:color="auto" w:fill="FFFFFF"/>
              </w:rPr>
              <w:t>Հայաստանի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 եթե այդ իրավունքը չի իրացվել ավելի վաղ:</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ab/>
              <w:t>Առաջարկում եմ նախագծի հավելվածի 3-րդ կետի 1-ին ենթակետը «վեց աշխատանքային օր» բառերից հետո լրացնել «անհարգելի պատճառով (հիվանդություն, դժբախտ պատահար և այլն)» բառերով:</w:t>
            </w:r>
          </w:p>
          <w:p w:rsidR="00856C7F" w:rsidRPr="005B5DE8" w:rsidRDefault="00856C7F" w:rsidP="000015F8">
            <w:pPr>
              <w:shd w:val="clear" w:color="auto" w:fill="FFFFFF"/>
              <w:tabs>
                <w:tab w:val="left" w:pos="426"/>
              </w:tabs>
              <w:spacing w:after="0" w:line="360" w:lineRule="auto"/>
              <w:ind w:left="142" w:right="395" w:firstLine="300"/>
              <w:jc w:val="both"/>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4F1B36"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քանի որ նախագծի հավելվածի 3-րդ կետով նախատեսված է պարտադիր կրթությունից դուրս մնալու ռիսկի տակ գտնվող երեխաների </w:t>
            </w:r>
            <w:r w:rsidRPr="005B5DE8">
              <w:rPr>
                <w:rFonts w:ascii="GHEA Grapalat" w:eastAsia="GHEA Grapalat" w:hAnsi="GHEA Grapalat" w:cs="GHEA Grapalat"/>
                <w:sz w:val="24"/>
                <w:szCs w:val="24"/>
              </w:rPr>
              <w:lastRenderedPageBreak/>
              <w:t>կարգավորման դասակարգումը</w:t>
            </w:r>
            <w:r w:rsidR="00C71422" w:rsidRPr="005B5DE8">
              <w:rPr>
                <w:rFonts w:ascii="GHEA Grapalat" w:eastAsia="GHEA Grapalat" w:hAnsi="GHEA Grapalat" w:cs="GHEA Grapalat"/>
                <w:sz w:val="24"/>
                <w:szCs w:val="24"/>
              </w:rPr>
              <w:t>,</w:t>
            </w:r>
            <w:r w:rsidRPr="005B5DE8">
              <w:rPr>
                <w:rFonts w:ascii="GHEA Grapalat" w:eastAsia="GHEA Grapalat" w:hAnsi="GHEA Grapalat" w:cs="GHEA Grapalat"/>
                <w:sz w:val="24"/>
                <w:szCs w:val="24"/>
              </w:rPr>
              <w:t xml:space="preserve"> և հաջորդիվ կարգավորումներով նախատեսված են գործողություններ՝ երեխայի բացակայությունների հիմքերը և պատճառները ճշտելու համար:</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D90DEC">
            <w:pPr>
              <w:spacing w:after="0" w:line="240" w:lineRule="auto"/>
              <w:ind w:right="395"/>
              <w:jc w:val="both"/>
              <w:rPr>
                <w:rFonts w:ascii="GHEA Grapalat" w:hAnsi="GHEA Grapalat" w:cs="Arial LatArm"/>
                <w:sz w:val="24"/>
                <w:szCs w:val="24"/>
              </w:rPr>
            </w:pPr>
            <w:r w:rsidRPr="005B5DE8">
              <w:rPr>
                <w:rFonts w:ascii="GHEA Grapalat" w:hAnsi="GHEA Grapalat" w:cs="Arial LatArm"/>
                <w:sz w:val="24"/>
                <w:szCs w:val="24"/>
              </w:rPr>
              <w:lastRenderedPageBreak/>
              <w:t>Նախագծի հավելվածի 3-րդ կետի 2-րդ ենթակետի վերջին նախադասությունը խմբագրման կարիք ունի:</w:t>
            </w:r>
          </w:p>
          <w:p w:rsidR="000015F8" w:rsidRPr="005B5DE8" w:rsidRDefault="000015F8" w:rsidP="000015F8">
            <w:pPr>
              <w:shd w:val="clear" w:color="auto" w:fill="FFFFFF"/>
              <w:tabs>
                <w:tab w:val="left" w:pos="426"/>
              </w:tabs>
              <w:spacing w:after="0" w:line="360" w:lineRule="auto"/>
              <w:ind w:left="142" w:right="395" w:firstLine="300"/>
              <w:jc w:val="both"/>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B259E8"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ab/>
              <w:t>Նախագծի հավելվածի 5-րդ կետում շահագրգիռ և պատասխանատու կառույցների շարքում ներառել նաև ուսումնական հաստատությանը, ՀՀ ոստիկանությանը և միասնական սոցիալական ծառայությանը՝ կետը լրացնելով 6-րդ, 7-րդ և 8-րդ ենթակետերով հետևյալ բովանդակությամբ.</w:t>
            </w:r>
          </w:p>
          <w:p w:rsidR="000015F8" w:rsidRPr="005B5DE8" w:rsidRDefault="000015F8" w:rsidP="000015F8">
            <w:pPr>
              <w:spacing w:after="0" w:line="240" w:lineRule="auto"/>
              <w:ind w:left="142" w:right="395" w:firstLine="720"/>
              <w:jc w:val="both"/>
              <w:rPr>
                <w:rFonts w:ascii="GHEA Grapalat" w:hAnsi="GHEA Grapalat" w:cs="Arial LatArm"/>
                <w:sz w:val="24"/>
                <w:szCs w:val="24"/>
              </w:rPr>
            </w:pPr>
            <w:r w:rsidRPr="005B5DE8">
              <w:rPr>
                <w:rFonts w:ascii="GHEA Grapalat" w:hAnsi="GHEA Grapalat" w:cs="Arial LatArm"/>
                <w:sz w:val="24"/>
                <w:szCs w:val="24"/>
              </w:rPr>
              <w:t>«6) ուսումնական հաստատություն.</w:t>
            </w:r>
          </w:p>
          <w:p w:rsidR="000015F8" w:rsidRPr="005B5DE8" w:rsidRDefault="000015F8" w:rsidP="000015F8">
            <w:pPr>
              <w:spacing w:after="0" w:line="240" w:lineRule="auto"/>
              <w:ind w:left="142" w:right="395" w:firstLine="720"/>
              <w:jc w:val="both"/>
              <w:rPr>
                <w:rFonts w:ascii="GHEA Grapalat" w:hAnsi="GHEA Grapalat" w:cs="Arial LatArm"/>
                <w:sz w:val="24"/>
                <w:szCs w:val="24"/>
              </w:rPr>
            </w:pPr>
            <w:r w:rsidRPr="005B5DE8">
              <w:rPr>
                <w:rFonts w:ascii="GHEA Grapalat" w:hAnsi="GHEA Grapalat" w:cs="Arial LatArm"/>
                <w:sz w:val="24"/>
                <w:szCs w:val="24"/>
              </w:rPr>
              <w:t xml:space="preserve">  7) ՀՀ ոստիկանություն.</w:t>
            </w:r>
          </w:p>
          <w:p w:rsidR="000015F8" w:rsidRPr="005B5DE8" w:rsidRDefault="000015F8" w:rsidP="000015F8">
            <w:pPr>
              <w:spacing w:after="0" w:line="240" w:lineRule="auto"/>
              <w:ind w:left="142" w:right="395" w:firstLine="720"/>
              <w:jc w:val="both"/>
              <w:rPr>
                <w:rFonts w:ascii="GHEA Grapalat" w:hAnsi="GHEA Grapalat" w:cs="Arial LatArm"/>
                <w:sz w:val="24"/>
                <w:szCs w:val="24"/>
              </w:rPr>
            </w:pPr>
            <w:r w:rsidRPr="005B5DE8">
              <w:rPr>
                <w:rFonts w:ascii="GHEA Grapalat" w:hAnsi="GHEA Grapalat" w:cs="Arial LatArm"/>
                <w:sz w:val="24"/>
                <w:szCs w:val="24"/>
              </w:rPr>
              <w:t xml:space="preserve">  8) միասնական սոցիալական ծառայություն:»:</w:t>
            </w:r>
          </w:p>
          <w:p w:rsidR="000015F8" w:rsidRPr="005B5DE8" w:rsidRDefault="000015F8" w:rsidP="000015F8">
            <w:pPr>
              <w:shd w:val="clear" w:color="auto" w:fill="FFFFFF"/>
              <w:tabs>
                <w:tab w:val="left" w:pos="426"/>
              </w:tabs>
              <w:spacing w:after="0" w:line="360" w:lineRule="auto"/>
              <w:ind w:left="142" w:right="395" w:firstLine="300"/>
              <w:jc w:val="both"/>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4842D1"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Ըն</w:t>
            </w: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4842D1"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Ընդունվել է, խմբագրվել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 xml:space="preserve">Նախագծի հավելվածի 7-րդ կետի վերջին նախադասությունը «տարածքային </w:t>
            </w:r>
            <w:r w:rsidRPr="005B5DE8">
              <w:rPr>
                <w:rFonts w:ascii="GHEA Grapalat" w:hAnsi="GHEA Grapalat" w:cs="Arial LatArm"/>
                <w:sz w:val="24"/>
                <w:szCs w:val="24"/>
              </w:rPr>
              <w:br/>
              <w:t xml:space="preserve">ԽՀՄ-ին» բառերից հետո լրացնել «, ՀՀ ոստիկանությանը և միասնական սոցիալական ծառայությանը» բառերով: </w:t>
            </w:r>
          </w:p>
          <w:p w:rsidR="000015F8" w:rsidRPr="005B5DE8" w:rsidRDefault="000015F8" w:rsidP="000015F8">
            <w:pPr>
              <w:pStyle w:val="a6"/>
              <w:spacing w:before="0" w:beforeAutospacing="0" w:after="0" w:afterAutospacing="0"/>
              <w:ind w:left="142" w:right="395" w:firstLine="862"/>
              <w:jc w:val="both"/>
              <w:rPr>
                <w:rFonts w:ascii="GHEA Grapalat" w:hAnsi="GHEA Grapalat"/>
              </w:rPr>
            </w:pPr>
            <w:r w:rsidRPr="005B5DE8">
              <w:rPr>
                <w:rFonts w:ascii="GHEA Grapalat" w:hAnsi="GHEA Grapalat" w:cs="Arial LatArm"/>
              </w:rPr>
              <w:t xml:space="preserve">Հարկ է նշել, որ </w:t>
            </w:r>
            <w:r w:rsidRPr="005B5DE8">
              <w:rPr>
                <w:rFonts w:ascii="GHEA Grapalat" w:hAnsi="GHEA Grapalat"/>
              </w:rPr>
              <w:t xml:space="preserve">ընդհանուր առմամբ, որևէ ուսումնական հաստատությունում հաշվառված, սակայն պարտադիր կրթությունից դուրս մնացած երեխայի կրթության շարունակականության ուղղությամբ առաջնային աշխատանք պետք է տանի ուսումնական հաստատությունը, որի կողմից կատարված աշխատանքներն արդյունք չունենալու դեպքում՝ ուսումնական հաստատության, միասնական սոցիալական ծառայության, ըստ անհրաժեշտության </w:t>
            </w:r>
            <w:r w:rsidRPr="005B5DE8">
              <w:rPr>
                <w:rFonts w:ascii="GHEA Grapalat" w:hAnsi="GHEA Grapalat"/>
              </w:rPr>
              <w:lastRenderedPageBreak/>
              <w:t>նաև ՀՀ ոստիկանության համագործակցությամբ կարող է դիտարկվել ԽՀՄ-ի կողմից գործառույթի իրականացումը:</w:t>
            </w:r>
          </w:p>
          <w:p w:rsidR="00DB5232" w:rsidRPr="005B5DE8" w:rsidRDefault="00DB5232"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DB5232" w:rsidRPr="005B5DE8" w:rsidRDefault="00DB5232"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DB5232" w:rsidRPr="005B5DE8" w:rsidRDefault="004842D1" w:rsidP="00D1200E">
            <w:pPr>
              <w:spacing w:after="0" w:line="360" w:lineRule="auto"/>
              <w:ind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Ընդունվել է, խմբագրվել է:</w:t>
            </w:r>
          </w:p>
          <w:p w:rsidR="00D1200E" w:rsidRPr="005B5DE8" w:rsidRDefault="00D1200E" w:rsidP="00D1200E">
            <w:pPr>
              <w:spacing w:after="0" w:line="360" w:lineRule="auto"/>
              <w:ind w:right="395"/>
              <w:rPr>
                <w:rFonts w:ascii="GHEA Grapalat" w:eastAsia="GHEA Grapalat" w:hAnsi="GHEA Grapalat" w:cs="GHEA Grapalat"/>
                <w:sz w:val="24"/>
                <w:szCs w:val="24"/>
              </w:rPr>
            </w:pPr>
          </w:p>
          <w:p w:rsidR="00D1200E" w:rsidRPr="005B5DE8" w:rsidRDefault="00D1200E" w:rsidP="00D1200E">
            <w:pPr>
              <w:spacing w:after="0" w:line="360" w:lineRule="auto"/>
              <w:ind w:right="395"/>
              <w:rPr>
                <w:rFonts w:ascii="GHEA Grapalat" w:eastAsia="GHEA Grapalat" w:hAnsi="GHEA Grapalat" w:cs="GHEA Grapalat"/>
                <w:sz w:val="24"/>
                <w:szCs w:val="24"/>
              </w:rPr>
            </w:pPr>
          </w:p>
          <w:p w:rsidR="00D1200E" w:rsidRPr="005B5DE8" w:rsidRDefault="00D1200E" w:rsidP="00D1200E">
            <w:pPr>
              <w:spacing w:after="0" w:line="360" w:lineRule="auto"/>
              <w:ind w:right="395"/>
              <w:rPr>
                <w:rFonts w:ascii="GHEA Grapalat" w:eastAsia="GHEA Grapalat" w:hAnsi="GHEA Grapalat" w:cs="GHEA Grapalat"/>
                <w:sz w:val="24"/>
                <w:szCs w:val="24"/>
              </w:rPr>
            </w:pPr>
          </w:p>
          <w:p w:rsidR="00D1200E" w:rsidRPr="005B5DE8" w:rsidRDefault="00D1200E" w:rsidP="00D1200E">
            <w:pPr>
              <w:spacing w:after="0" w:line="360" w:lineRule="auto"/>
              <w:ind w:right="395"/>
              <w:rPr>
                <w:rFonts w:ascii="GHEA Grapalat" w:eastAsia="GHEA Grapalat" w:hAnsi="GHEA Grapalat" w:cs="GHEA Grapalat"/>
                <w:sz w:val="24"/>
                <w:szCs w:val="24"/>
              </w:rPr>
            </w:pPr>
          </w:p>
          <w:p w:rsidR="00D1200E" w:rsidRPr="005B5DE8" w:rsidRDefault="00D1200E" w:rsidP="00D1200E">
            <w:pPr>
              <w:spacing w:after="0" w:line="360" w:lineRule="auto"/>
              <w:ind w:right="395"/>
              <w:rPr>
                <w:rFonts w:ascii="GHEA Grapalat" w:eastAsia="GHEA Grapalat" w:hAnsi="GHEA Grapalat" w:cs="GHEA Grapalat"/>
                <w:sz w:val="24"/>
                <w:szCs w:val="24"/>
              </w:rPr>
            </w:pPr>
          </w:p>
          <w:p w:rsidR="00D1200E" w:rsidRPr="005B5DE8" w:rsidRDefault="00D1200E" w:rsidP="00D1200E">
            <w:pPr>
              <w:spacing w:after="0" w:line="360" w:lineRule="auto"/>
              <w:ind w:right="395"/>
              <w:rPr>
                <w:rFonts w:ascii="GHEA Grapalat" w:eastAsia="GHEA Grapalat" w:hAnsi="GHEA Grapalat" w:cs="GHEA Grapalat"/>
                <w:sz w:val="24"/>
                <w:szCs w:val="24"/>
              </w:rPr>
            </w:pP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pStyle w:val="a6"/>
              <w:spacing w:before="0" w:beforeAutospacing="0" w:after="0" w:afterAutospacing="0"/>
              <w:ind w:left="142" w:right="395" w:firstLine="862"/>
              <w:jc w:val="both"/>
              <w:rPr>
                <w:rFonts w:ascii="GHEA Grapalat" w:hAnsi="GHEA Grapalat"/>
              </w:rPr>
            </w:pPr>
            <w:r w:rsidRPr="005B5DE8">
              <w:rPr>
                <w:rFonts w:ascii="GHEA Grapalat" w:hAnsi="GHEA Grapalat"/>
              </w:rPr>
              <w:lastRenderedPageBreak/>
              <w:t>Նախագծի հավելվածի 8-րդ կետում «3-րդ կետի 2-րդ և 3-րդ կետերով» բառերը փոխարինել «3-րդ կետի 2-րդ և 3-րդ ենթակետերով» բառերով:</w:t>
            </w:r>
          </w:p>
          <w:p w:rsidR="000015F8" w:rsidRPr="005B5DE8" w:rsidRDefault="000015F8"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D1200E"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Նախագծի հավելվածի 8-րդ կետով սահմանվում է, որ նույն կարգի 3-րդ կետի</w:t>
            </w:r>
            <w:r w:rsidRPr="005B5DE8">
              <w:rPr>
                <w:rFonts w:ascii="GHEA Grapalat" w:hAnsi="GHEA Grapalat" w:cs="Arial LatArm"/>
                <w:sz w:val="24"/>
                <w:szCs w:val="24"/>
              </w:rPr>
              <w:br/>
              <w:t xml:space="preserve"> 2-րդ և 3-րդ կետով սահմանված դեպքերում ինքնաշխատ եղանակով ստեղծվում է հայտ, որը հասանելի է տարածքային ԽՀՄ-ին: Տվյալ դեպքում, եթե հայտի ստեղծող է հանդիսանում տարածքային ԽՀՄ-ն, ապա տրամաբանական չէ տարածքային ԽՀՄ-ին հայտի հասանելիության վերաբերյալ դրույթ նախատեսելը:</w:t>
            </w:r>
          </w:p>
          <w:p w:rsidR="000015F8" w:rsidRPr="005B5DE8" w:rsidRDefault="000015F8"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C443F2"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Չի ընդունվել:  Հայտը բացվում է ոչ թե որևէ կառույցի կողմից, այլ ինքնաշխատ եղանակով համակարգի կողմից: Եվ բացված հայտը հասանելի է դառնում ԽՀՄ-ին:</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Նախագծի հավելվածի 9-րդ կետով նախատեսվում է, որ ԽՀՄ-ն հայտն ընդունելուց հետո համապատասխան քայլեր է ձեռնարկում երեխայի կրթության շարունակականությունն ապահովելու համար: Հստակ չէ, թե ԽՀՄ-ն ինչ քայլեր պետք է ձեռնարկի կրթության շարունակականությունն ապահովելու համար:</w:t>
            </w:r>
          </w:p>
          <w:p w:rsidR="000015F8" w:rsidRPr="005B5DE8" w:rsidRDefault="000015F8"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1D4BCB"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pStyle w:val="a6"/>
              <w:spacing w:before="0" w:beforeAutospacing="0" w:after="0" w:afterAutospacing="0"/>
              <w:ind w:left="142" w:right="395" w:firstLine="862"/>
              <w:jc w:val="both"/>
              <w:rPr>
                <w:rFonts w:ascii="GHEA Grapalat" w:hAnsi="GHEA Grapalat"/>
              </w:rPr>
            </w:pPr>
            <w:r w:rsidRPr="005B5DE8">
              <w:rPr>
                <w:rFonts w:ascii="GHEA Grapalat" w:hAnsi="GHEA Grapalat" w:cs="Arial LatArm"/>
              </w:rPr>
              <w:t xml:space="preserve">Նախագծի հավելվածի 10-րդ կետում </w:t>
            </w:r>
            <w:r w:rsidRPr="005B5DE8">
              <w:rPr>
                <w:rFonts w:ascii="GHEA Grapalat" w:hAnsi="GHEA Grapalat"/>
              </w:rPr>
              <w:t xml:space="preserve">«ԽՄՀ» բառը փոխարինել «ԽՀՄ» բառով: </w:t>
            </w:r>
          </w:p>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ab/>
              <w:t>Միաժամանակ հաշվի առնելով, որ Հայաստանի Հանրապետությունից դուրս գտնվելու փաստը հաստատվում է ՀՀ ոստիկանության կողմից, նպատակահարմար է հայտի փակումն  իրականացվի վերջինիս կողմից:</w:t>
            </w:r>
          </w:p>
          <w:p w:rsidR="000015F8" w:rsidRPr="005B5DE8" w:rsidRDefault="000015F8"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1D4BCB"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lastRenderedPageBreak/>
              <w:tab/>
            </w:r>
          </w:p>
          <w:p w:rsidR="000015F8" w:rsidRPr="005B5DE8" w:rsidRDefault="000015F8" w:rsidP="000015F8">
            <w:pPr>
              <w:spacing w:after="0" w:line="240" w:lineRule="auto"/>
              <w:ind w:left="142" w:right="395"/>
              <w:jc w:val="both"/>
              <w:rPr>
                <w:rFonts w:ascii="GHEA Grapalat" w:hAnsi="GHEA Grapalat" w:cs="Arial LatArm"/>
                <w:sz w:val="24"/>
                <w:szCs w:val="24"/>
              </w:rPr>
            </w:pPr>
            <w:r w:rsidRPr="005B5DE8">
              <w:rPr>
                <w:rFonts w:ascii="GHEA Grapalat" w:hAnsi="GHEA Grapalat" w:cs="Arial LatArm"/>
                <w:sz w:val="24"/>
                <w:szCs w:val="24"/>
              </w:rPr>
              <w:tab/>
              <w:t>Նախագծի հավելվածի 10-րդ կետի 1-ին նախադասությունը շարադրել հետևյալ խմբագրությամբ.</w:t>
            </w:r>
          </w:p>
          <w:p w:rsidR="000015F8" w:rsidRPr="005B5DE8" w:rsidRDefault="000015F8" w:rsidP="000015F8">
            <w:pPr>
              <w:spacing w:after="0" w:line="240" w:lineRule="auto"/>
              <w:ind w:left="142" w:right="395"/>
              <w:jc w:val="both"/>
              <w:rPr>
                <w:rFonts w:ascii="GHEA Grapalat" w:hAnsi="GHEA Grapalat" w:cs="Arial LatArm"/>
                <w:sz w:val="24"/>
                <w:szCs w:val="24"/>
                <w:vertAlign w:val="subscript"/>
              </w:rPr>
            </w:pPr>
            <w:r w:rsidRPr="005B5DE8">
              <w:rPr>
                <w:rFonts w:ascii="GHEA Grapalat" w:hAnsi="GHEA Grapalat" w:cs="Arial LatArm"/>
                <w:sz w:val="24"/>
                <w:szCs w:val="24"/>
              </w:rPr>
              <w:tab/>
              <w:t>«Երեխայի՝ հաստատություն հաճախելը վերսկսելու օրվան հաջորդող օրը ԽՀՄ-ն մեկ աշխատանքային օրվա ընթացքում տեղեկացնում է հայտը փակող մարմնին, իսկ վերջինս տեղեկացնելուն հաջորդող մեկ աշխատանքային օրվա ընթացքում փակում է տվյալ հայտը:»:</w:t>
            </w:r>
          </w:p>
          <w:p w:rsidR="000015F8" w:rsidRPr="005B5DE8" w:rsidRDefault="000015F8" w:rsidP="000015F8">
            <w:pPr>
              <w:pStyle w:val="a6"/>
              <w:shd w:val="clear" w:color="auto" w:fill="FFFFFF"/>
              <w:spacing w:before="0" w:beforeAutospacing="0" w:after="0" w:afterAutospacing="0" w:line="360" w:lineRule="auto"/>
              <w:ind w:left="142" w:right="395" w:firstLine="375"/>
              <w:jc w:val="both"/>
              <w:rPr>
                <w:rFonts w:ascii="GHEA Grapalat" w:hAnsi="GHEA Grapalat"/>
              </w:rPr>
            </w:pPr>
          </w:p>
        </w:tc>
        <w:tc>
          <w:tcPr>
            <w:tcW w:w="20" w:type="dxa"/>
            <w:tcBorders>
              <w:top w:val="single" w:sz="6" w:space="0" w:color="000000"/>
              <w:left w:val="single" w:sz="6" w:space="0" w:color="000000"/>
              <w:bottom w:val="single" w:sz="6" w:space="0" w:color="000000"/>
              <w:right w:val="nil"/>
            </w:tcBorders>
            <w:shd w:val="clear" w:color="auto" w:fill="FFFFFF"/>
          </w:tcPr>
          <w:p w:rsidR="000015F8" w:rsidRPr="005B5DE8" w:rsidRDefault="000015F8"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0015F8" w:rsidRPr="005B5DE8" w:rsidRDefault="001D4BCB"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 մասնակի:</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856C7F" w:rsidRPr="005B5DE8" w:rsidRDefault="00AF76B6"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ՀՀ տարածքային կառավարման և ենթակառուցվածքների նախարարություն</w:t>
            </w:r>
          </w:p>
        </w:tc>
        <w:tc>
          <w:tcPr>
            <w:tcW w:w="20" w:type="dxa"/>
            <w:tcBorders>
              <w:top w:val="single" w:sz="6" w:space="0" w:color="000000"/>
              <w:left w:val="single" w:sz="6" w:space="0" w:color="000000"/>
              <w:bottom w:val="single" w:sz="6" w:space="0" w:color="000000"/>
              <w:right w:val="nil"/>
            </w:tcBorders>
            <w:shd w:val="clear" w:color="auto" w:fill="D0CECE"/>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D0CECE"/>
          </w:tcPr>
          <w:p w:rsidR="00F536E1" w:rsidRPr="005B5DE8" w:rsidRDefault="00E94E9C"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ԳՍ/15.2/34316-2022</w:t>
            </w:r>
          </w:p>
          <w:p w:rsidR="00E94E9C" w:rsidRPr="005B5DE8" w:rsidRDefault="00E94E9C" w:rsidP="000015F8">
            <w:pPr>
              <w:spacing w:after="0"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16.12.2022</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E94E9C" w:rsidP="000015F8">
            <w:pPr>
              <w:pStyle w:val="a4"/>
              <w:numPr>
                <w:ilvl w:val="0"/>
                <w:numId w:val="18"/>
              </w:numPr>
              <w:shd w:val="clear" w:color="auto" w:fill="FFFFFF"/>
              <w:tabs>
                <w:tab w:val="left" w:pos="900"/>
              </w:tabs>
              <w:spacing w:line="360" w:lineRule="auto"/>
              <w:ind w:left="142" w:right="395"/>
              <w:jc w:val="both"/>
              <w:rPr>
                <w:rFonts w:ascii="GHEA Grapalat" w:hAnsi="GHEA Grapalat"/>
                <w:sz w:val="24"/>
                <w:szCs w:val="24"/>
                <w:lang w:eastAsia="en-GB"/>
              </w:rPr>
            </w:pPr>
            <w:r w:rsidRPr="005B5DE8">
              <w:rPr>
                <w:rFonts w:ascii="GHEA Grapalat" w:hAnsi="GHEA Grapalat" w:cs="Sylfaen"/>
                <w:sz w:val="24"/>
                <w:szCs w:val="24"/>
                <w:shd w:val="clear" w:color="auto" w:fill="FFFFFF"/>
              </w:rPr>
              <w:t>Առաջարկում ենք Նախագծի</w:t>
            </w:r>
            <w:r w:rsidRPr="005B5DE8">
              <w:rPr>
                <w:rFonts w:ascii="GHEA Grapalat" w:hAnsi="GHEA Grapalat" w:cs="Times New Roman"/>
                <w:sz w:val="24"/>
                <w:szCs w:val="24"/>
                <w:shd w:val="clear" w:color="auto" w:fill="FFFFFF"/>
              </w:rPr>
              <w:t xml:space="preserve"> </w:t>
            </w:r>
            <w:r w:rsidRPr="005B5DE8">
              <w:rPr>
                <w:rFonts w:ascii="GHEA Grapalat" w:hAnsi="GHEA Grapalat" w:cs="Sylfaen"/>
                <w:sz w:val="24"/>
                <w:szCs w:val="24"/>
                <w:shd w:val="clear" w:color="auto" w:fill="FFFFFF"/>
              </w:rPr>
              <w:t>վե</w:t>
            </w:r>
            <w:r w:rsidRPr="005B5DE8">
              <w:rPr>
                <w:rFonts w:ascii="GHEA Grapalat" w:hAnsi="GHEA Grapalat" w:cs="Verdana"/>
                <w:sz w:val="24"/>
                <w:szCs w:val="24"/>
                <w:shd w:val="clear" w:color="auto" w:fill="FFFFFF"/>
              </w:rPr>
              <w:t>ր</w:t>
            </w:r>
            <w:r w:rsidRPr="005B5DE8">
              <w:rPr>
                <w:rFonts w:ascii="GHEA Grapalat" w:hAnsi="GHEA Grapalat" w:cs="Sylfaen"/>
                <w:sz w:val="24"/>
                <w:szCs w:val="24"/>
                <w:shd w:val="clear" w:color="auto" w:fill="FFFFFF"/>
              </w:rPr>
              <w:t>նագ</w:t>
            </w:r>
            <w:r w:rsidRPr="005B5DE8">
              <w:rPr>
                <w:rFonts w:ascii="GHEA Grapalat" w:hAnsi="GHEA Grapalat" w:cs="Verdana"/>
                <w:sz w:val="24"/>
                <w:szCs w:val="24"/>
                <w:shd w:val="clear" w:color="auto" w:fill="FFFFFF"/>
              </w:rPr>
              <w:t>ր</w:t>
            </w:r>
            <w:r w:rsidRPr="005B5DE8">
              <w:rPr>
                <w:rFonts w:ascii="GHEA Grapalat" w:hAnsi="GHEA Grapalat" w:cs="Sylfaen"/>
                <w:sz w:val="24"/>
                <w:szCs w:val="24"/>
                <w:shd w:val="clear" w:color="auto" w:fill="FFFFFF"/>
              </w:rPr>
              <w:t>ում</w:t>
            </w:r>
            <w:r w:rsidRPr="005B5DE8">
              <w:rPr>
                <w:rFonts w:ascii="GHEA Grapalat" w:hAnsi="GHEA Grapalat" w:cs="Times New Roman"/>
                <w:sz w:val="24"/>
                <w:szCs w:val="24"/>
                <w:shd w:val="clear" w:color="auto" w:fill="FFFFFF"/>
              </w:rPr>
              <w:t xml:space="preserve"> և տեքստում Հայաստանի Հանրապետության կառավարության 2021 թվականի փետրվարի 11-ի N 154-Ն որոշման ամսաթիվը ուղղել: </w:t>
            </w:r>
            <w:r w:rsidRPr="005B5DE8">
              <w:rPr>
                <w:rFonts w:ascii="GHEA Grapalat" w:hAnsi="GHEA Grapalat" w:cs="Sylfaen"/>
                <w:sz w:val="24"/>
                <w:szCs w:val="24"/>
                <w:shd w:val="clear" w:color="auto" w:fill="FFFFFF"/>
              </w:rPr>
              <w:t xml:space="preserve"> </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146B5D"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1261"/>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614075" w:rsidP="000015F8">
            <w:pPr>
              <w:spacing w:after="0" w:line="360" w:lineRule="auto"/>
              <w:ind w:left="142" w:right="395"/>
              <w:jc w:val="both"/>
              <w:rPr>
                <w:rFonts w:ascii="GHEA Grapalat" w:hAnsi="GHEA Grapalat" w:cs="Sylfaen"/>
                <w:sz w:val="24"/>
                <w:szCs w:val="24"/>
                <w:shd w:val="clear" w:color="auto" w:fill="FFFFFF"/>
              </w:rPr>
            </w:pPr>
            <w:r w:rsidRPr="005B5DE8">
              <w:rPr>
                <w:rFonts w:ascii="GHEA Grapalat" w:hAnsi="GHEA Grapalat"/>
                <w:sz w:val="24"/>
                <w:szCs w:val="24"/>
                <w:lang w:eastAsia="en-GB"/>
              </w:rPr>
              <w:t xml:space="preserve"> 2.</w:t>
            </w:r>
            <w:r w:rsidR="00E94E9C" w:rsidRPr="005B5DE8">
              <w:rPr>
                <w:rFonts w:ascii="GHEA Grapalat" w:hAnsi="GHEA Grapalat" w:cs="Sylfaen"/>
                <w:sz w:val="24"/>
                <w:szCs w:val="24"/>
                <w:shd w:val="clear" w:color="auto" w:fill="FFFFFF"/>
              </w:rPr>
              <w:t>Նախագծի</w:t>
            </w:r>
            <w:r w:rsidR="00E94E9C" w:rsidRPr="005B5DE8">
              <w:rPr>
                <w:rFonts w:ascii="GHEA Grapalat" w:hAnsi="GHEA Grapalat" w:cs="Times New Roman"/>
                <w:sz w:val="24"/>
                <w:szCs w:val="24"/>
                <w:shd w:val="clear" w:color="auto" w:fill="FFFFFF"/>
              </w:rPr>
              <w:t xml:space="preserve"> 1-</w:t>
            </w:r>
            <w:r w:rsidR="00E94E9C" w:rsidRPr="005B5DE8">
              <w:rPr>
                <w:rFonts w:ascii="GHEA Grapalat" w:hAnsi="GHEA Grapalat" w:cs="Sylfaen"/>
                <w:sz w:val="24"/>
                <w:szCs w:val="24"/>
                <w:shd w:val="clear" w:color="auto" w:fill="FFFFFF"/>
              </w:rPr>
              <w:t>ին</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և</w:t>
            </w:r>
            <w:r w:rsidR="00E94E9C" w:rsidRPr="005B5DE8">
              <w:rPr>
                <w:rFonts w:ascii="GHEA Grapalat" w:hAnsi="GHEA Grapalat" w:cs="Times New Roman"/>
                <w:sz w:val="24"/>
                <w:szCs w:val="24"/>
                <w:shd w:val="clear" w:color="auto" w:fill="FFFFFF"/>
              </w:rPr>
              <w:t xml:space="preserve"> 2-րդ </w:t>
            </w:r>
            <w:r w:rsidR="00E94E9C" w:rsidRPr="005B5DE8">
              <w:rPr>
                <w:rFonts w:ascii="GHEA Grapalat" w:hAnsi="GHEA Grapalat" w:cs="Sylfaen"/>
                <w:sz w:val="24"/>
                <w:szCs w:val="24"/>
                <w:shd w:val="clear" w:color="auto" w:fill="FFFFFF"/>
              </w:rPr>
              <w:t>կետե</w:t>
            </w:r>
            <w:r w:rsidR="00E94E9C" w:rsidRPr="005B5DE8">
              <w:rPr>
                <w:rFonts w:ascii="GHEA Grapalat" w:hAnsi="GHEA Grapalat" w:cs="Verdana"/>
                <w:sz w:val="24"/>
                <w:szCs w:val="24"/>
                <w:shd w:val="clear" w:color="auto" w:fill="FFFFFF"/>
              </w:rPr>
              <w:t>ր</w:t>
            </w:r>
            <w:r w:rsidR="00E94E9C" w:rsidRPr="005B5DE8">
              <w:rPr>
                <w:rFonts w:ascii="GHEA Grapalat" w:hAnsi="GHEA Grapalat" w:cs="Sylfaen"/>
                <w:sz w:val="24"/>
                <w:szCs w:val="24"/>
                <w:shd w:val="clear" w:color="auto" w:fill="FFFFFF"/>
              </w:rPr>
              <w:t>ը</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բովան</w:t>
            </w:r>
            <w:r w:rsidR="00E94E9C" w:rsidRPr="005B5DE8">
              <w:rPr>
                <w:rFonts w:ascii="GHEA Grapalat" w:hAnsi="GHEA Grapalat" w:cs="Verdana"/>
                <w:sz w:val="24"/>
                <w:szCs w:val="24"/>
                <w:shd w:val="clear" w:color="auto" w:fill="FFFFFF"/>
              </w:rPr>
              <w:t>դ</w:t>
            </w:r>
            <w:r w:rsidR="00E94E9C" w:rsidRPr="005B5DE8">
              <w:rPr>
                <w:rFonts w:ascii="GHEA Grapalat" w:hAnsi="GHEA Grapalat" w:cs="Sylfaen"/>
                <w:sz w:val="24"/>
                <w:szCs w:val="24"/>
                <w:shd w:val="clear" w:color="auto" w:fill="FFFFFF"/>
              </w:rPr>
              <w:t>ակային</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առումով</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նույն</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են,</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ուստի</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առաջա</w:t>
            </w:r>
            <w:r w:rsidR="00E94E9C" w:rsidRPr="005B5DE8">
              <w:rPr>
                <w:rFonts w:ascii="GHEA Grapalat" w:hAnsi="GHEA Grapalat" w:cs="Verdana"/>
                <w:sz w:val="24"/>
                <w:szCs w:val="24"/>
                <w:shd w:val="clear" w:color="auto" w:fill="FFFFFF"/>
              </w:rPr>
              <w:t>ր</w:t>
            </w:r>
            <w:r w:rsidR="00E94E9C" w:rsidRPr="005B5DE8">
              <w:rPr>
                <w:rFonts w:ascii="GHEA Grapalat" w:hAnsi="GHEA Grapalat" w:cs="Sylfaen"/>
                <w:sz w:val="24"/>
                <w:szCs w:val="24"/>
                <w:shd w:val="clear" w:color="auto" w:fill="FFFFFF"/>
              </w:rPr>
              <w:t>կում</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ենք</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խմբագ</w:t>
            </w:r>
            <w:r w:rsidR="00E94E9C" w:rsidRPr="005B5DE8">
              <w:rPr>
                <w:rFonts w:ascii="GHEA Grapalat" w:hAnsi="GHEA Grapalat" w:cs="Verdana"/>
                <w:sz w:val="24"/>
                <w:szCs w:val="24"/>
                <w:shd w:val="clear" w:color="auto" w:fill="FFFFFF"/>
              </w:rPr>
              <w:t>ր</w:t>
            </w:r>
            <w:r w:rsidR="00E94E9C" w:rsidRPr="005B5DE8">
              <w:rPr>
                <w:rFonts w:ascii="GHEA Grapalat" w:hAnsi="GHEA Grapalat" w:cs="Sylfaen"/>
                <w:sz w:val="24"/>
                <w:szCs w:val="24"/>
                <w:shd w:val="clear" w:color="auto" w:fill="FFFFFF"/>
              </w:rPr>
              <w:t>ել</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տվյալ</w:t>
            </w:r>
            <w:r w:rsidR="00E94E9C" w:rsidRPr="005B5DE8">
              <w:rPr>
                <w:rFonts w:ascii="GHEA Grapalat" w:hAnsi="GHEA Grapalat" w:cs="Times New Roman"/>
                <w:sz w:val="24"/>
                <w:szCs w:val="24"/>
                <w:shd w:val="clear" w:color="auto" w:fill="FFFFFF"/>
              </w:rPr>
              <w:t xml:space="preserve"> </w:t>
            </w:r>
            <w:r w:rsidR="00E94E9C" w:rsidRPr="005B5DE8">
              <w:rPr>
                <w:rFonts w:ascii="GHEA Grapalat" w:hAnsi="GHEA Grapalat" w:cs="Sylfaen"/>
                <w:sz w:val="24"/>
                <w:szCs w:val="24"/>
                <w:shd w:val="clear" w:color="auto" w:fill="FFFFFF"/>
              </w:rPr>
              <w:t>կետե</w:t>
            </w:r>
            <w:r w:rsidR="00E94E9C" w:rsidRPr="005B5DE8">
              <w:rPr>
                <w:rFonts w:ascii="GHEA Grapalat" w:hAnsi="GHEA Grapalat" w:cs="Verdana"/>
                <w:sz w:val="24"/>
                <w:szCs w:val="24"/>
                <w:shd w:val="clear" w:color="auto" w:fill="FFFFFF"/>
              </w:rPr>
              <w:t>ր</w:t>
            </w:r>
            <w:r w:rsidR="00E94E9C" w:rsidRPr="005B5DE8">
              <w:rPr>
                <w:rFonts w:ascii="GHEA Grapalat" w:hAnsi="GHEA Grapalat" w:cs="Sylfaen"/>
                <w:sz w:val="24"/>
                <w:szCs w:val="24"/>
                <w:shd w:val="clear" w:color="auto" w:fill="FFFFFF"/>
              </w:rPr>
              <w:t>ը</w:t>
            </w:r>
            <w:r w:rsidR="00E94E9C" w:rsidRPr="005B5DE8">
              <w:rPr>
                <w:rFonts w:ascii="GHEA Grapalat" w:hAnsi="GHEA Grapalat" w:cs="Times New Roman"/>
                <w:sz w:val="24"/>
                <w:szCs w:val="24"/>
                <w:shd w:val="clear" w:color="auto" w:fill="FFFFFF"/>
              </w:rPr>
              <w:t>:</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1D4BCB"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614075" w:rsidP="000015F8">
            <w:pPr>
              <w:spacing w:after="0" w:line="360" w:lineRule="auto"/>
              <w:ind w:left="142" w:right="395"/>
              <w:jc w:val="both"/>
              <w:rPr>
                <w:rFonts w:ascii="GHEA Grapalat" w:hAnsi="GHEA Grapalat" w:cs="Sylfaen"/>
                <w:sz w:val="24"/>
                <w:szCs w:val="24"/>
                <w:shd w:val="clear" w:color="auto" w:fill="FFFFFF"/>
              </w:rPr>
            </w:pPr>
            <w:r w:rsidRPr="005B5DE8">
              <w:rPr>
                <w:rFonts w:ascii="GHEA Grapalat" w:hAnsi="GHEA Grapalat" w:cs="Times New Roman"/>
                <w:sz w:val="24"/>
                <w:szCs w:val="24"/>
                <w:shd w:val="clear" w:color="auto" w:fill="FFFFFF"/>
              </w:rPr>
              <w:t>3.</w:t>
            </w:r>
            <w:r w:rsidR="00E94E9C" w:rsidRPr="005B5DE8">
              <w:rPr>
                <w:rFonts w:ascii="GHEA Grapalat" w:hAnsi="GHEA Grapalat" w:cs="Times New Roman"/>
                <w:sz w:val="24"/>
                <w:szCs w:val="24"/>
                <w:shd w:val="clear" w:color="auto" w:fill="FFFFFF"/>
              </w:rPr>
              <w:t>Նախագծի հավելվածի 3-րդ կետի 1-ին ենթակետում բաց է հնգօրյա տևողությամբ դպրոցների մասը:</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1D4BCB" w:rsidP="001D4BCB">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Չի ընդունվել: Վեց աշխատանքային օրն ընտրվել է այն տրամաբանությամբ, որ և՛ հնգօրյա, և՛ վեցօրյա աշխատանքային ռեժիմով աշխատող դպրոցների համար լինի մեկշաբաթյա տրամաբանության մեջ:</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614075" w:rsidP="000015F8">
            <w:pPr>
              <w:spacing w:after="0" w:line="360" w:lineRule="auto"/>
              <w:ind w:left="142" w:right="395"/>
              <w:jc w:val="both"/>
              <w:rPr>
                <w:rFonts w:ascii="GHEA Grapalat" w:hAnsi="GHEA Grapalat" w:cs="Times New Roman"/>
                <w:sz w:val="24"/>
                <w:szCs w:val="24"/>
                <w:shd w:val="clear" w:color="auto" w:fill="FFFFFF"/>
              </w:rPr>
            </w:pPr>
            <w:r w:rsidRPr="005B5DE8">
              <w:rPr>
                <w:rFonts w:ascii="GHEA Grapalat" w:hAnsi="GHEA Grapalat" w:cs="Times New Roman"/>
                <w:sz w:val="24"/>
                <w:szCs w:val="24"/>
                <w:shd w:val="clear" w:color="auto" w:fill="FFFFFF"/>
              </w:rPr>
              <w:t>4.</w:t>
            </w:r>
            <w:r w:rsidR="00E94E9C" w:rsidRPr="005B5DE8">
              <w:rPr>
                <w:rFonts w:ascii="GHEA Grapalat" w:hAnsi="GHEA Grapalat" w:cs="Times New Roman"/>
                <w:sz w:val="24"/>
                <w:szCs w:val="24"/>
                <w:shd w:val="clear" w:color="auto" w:fill="FFFFFF"/>
              </w:rPr>
              <w:t xml:space="preserve">Նախագծի 3-րդ կետի 1-ին ենթակետը առաջարկում ենք խմբագրել՝ հաշվի առնելով այն հանգամանքները, երբ երեխան կարող է </w:t>
            </w:r>
            <w:r w:rsidR="00E94E9C" w:rsidRPr="005B5DE8">
              <w:rPr>
                <w:rFonts w:ascii="GHEA Grapalat" w:hAnsi="GHEA Grapalat" w:cs="Times New Roman"/>
                <w:sz w:val="24"/>
                <w:szCs w:val="24"/>
                <w:shd w:val="clear" w:color="auto" w:fill="FFFFFF"/>
              </w:rPr>
              <w:lastRenderedPageBreak/>
              <w:t>բացակայել հարգելի պատճառներով (հիվանդության (բուժ. հաստատության տեղեկանքի առկայություն), որևէ սպորտային կամ մշակույթային մրցաշարի մասնակցության դեպքերը):</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1D4BCB"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քանի որ նախագծի հավելվածի 3-րդ կետով նախատեսված է </w:t>
            </w:r>
            <w:r w:rsidRPr="005B5DE8">
              <w:rPr>
                <w:rFonts w:ascii="GHEA Grapalat" w:eastAsia="GHEA Grapalat" w:hAnsi="GHEA Grapalat" w:cs="GHEA Grapalat"/>
                <w:sz w:val="24"/>
                <w:szCs w:val="24"/>
              </w:rPr>
              <w:lastRenderedPageBreak/>
              <w:t>պարտադիր կրթությունից դուրս մնալու ռիսկի տակ գտնվող երեխաների կարգավորման դասակարգումը, և հաջորդիվ կարգավորումներով նախատեսված են գործողություններ՝ երեխայի բացակայությունների հիմքերը և պատճառները ճշտելու համար:</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614075" w:rsidP="000015F8">
            <w:pPr>
              <w:spacing w:after="0" w:line="360" w:lineRule="auto"/>
              <w:ind w:left="142" w:right="395" w:firstLine="142"/>
              <w:jc w:val="both"/>
              <w:rPr>
                <w:rFonts w:ascii="GHEA Grapalat" w:hAnsi="GHEA Grapalat" w:cs="Times New Roman"/>
                <w:sz w:val="24"/>
                <w:szCs w:val="24"/>
                <w:shd w:val="clear" w:color="auto" w:fill="FFFFFF"/>
              </w:rPr>
            </w:pPr>
            <w:r w:rsidRPr="005B5DE8">
              <w:rPr>
                <w:rFonts w:ascii="GHEA Grapalat" w:hAnsi="GHEA Grapalat" w:cs="Times New Roman"/>
                <w:sz w:val="24"/>
                <w:szCs w:val="24"/>
                <w:shd w:val="clear" w:color="auto" w:fill="FFFFFF"/>
              </w:rPr>
              <w:lastRenderedPageBreak/>
              <w:t>5.</w:t>
            </w:r>
            <w:r w:rsidR="00E94E9C" w:rsidRPr="005B5DE8">
              <w:rPr>
                <w:rFonts w:ascii="GHEA Grapalat" w:hAnsi="GHEA Grapalat" w:cs="Times New Roman"/>
                <w:sz w:val="24"/>
                <w:szCs w:val="24"/>
                <w:shd w:val="clear" w:color="auto" w:fill="FFFFFF"/>
              </w:rPr>
              <w:t>Նախագծի 3-րդ կետի 2-րդ ենթակետում շատ կամայական է «որևէ պատճառով» բառերը և անհասկանալի է ինչ հրամանի մասին է խոսքը:</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1D4BCB"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E94E9C" w:rsidP="000015F8">
            <w:pPr>
              <w:spacing w:after="0" w:line="360" w:lineRule="auto"/>
              <w:ind w:left="142" w:right="395"/>
              <w:jc w:val="both"/>
              <w:rPr>
                <w:rFonts w:ascii="GHEA Grapalat" w:hAnsi="GHEA Grapalat" w:cs="Times New Roman"/>
                <w:b/>
                <w:bCs/>
                <w:sz w:val="24"/>
                <w:szCs w:val="24"/>
                <w:shd w:val="clear" w:color="auto" w:fill="FFFFFF"/>
              </w:rPr>
            </w:pPr>
            <w:r w:rsidRPr="005B5DE8">
              <w:rPr>
                <w:rFonts w:ascii="GHEA Grapalat" w:hAnsi="GHEA Grapalat" w:cs="Times New Roman"/>
                <w:b/>
                <w:bCs/>
                <w:sz w:val="24"/>
                <w:szCs w:val="24"/>
                <w:shd w:val="clear" w:color="auto" w:fill="FFFFFF"/>
              </w:rPr>
              <w:t xml:space="preserve">    ՀՀ Արագածոտնի մարզպետարան</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E94E9C" w:rsidP="000015F8">
            <w:pPr>
              <w:numPr>
                <w:ilvl w:val="0"/>
                <w:numId w:val="19"/>
              </w:numPr>
              <w:spacing w:after="0" w:line="360" w:lineRule="auto"/>
              <w:ind w:left="142" w:right="395"/>
              <w:contextualSpacing/>
              <w:jc w:val="both"/>
              <w:rPr>
                <w:rFonts w:ascii="GHEA Grapalat" w:hAnsi="GHEA Grapalat" w:cs="Times Armenian"/>
                <w:sz w:val="24"/>
                <w:szCs w:val="24"/>
              </w:rPr>
            </w:pPr>
            <w:r w:rsidRPr="005B5DE8">
              <w:rPr>
                <w:rFonts w:ascii="GHEA Grapalat" w:hAnsi="GHEA Grapalat" w:cs="Times Armenian"/>
                <w:sz w:val="24"/>
                <w:szCs w:val="24"/>
              </w:rPr>
              <w:t>3-րդ կետի 1-ին ենթակետը շարադրել</w:t>
            </w:r>
            <w:r w:rsidRPr="005B5DE8">
              <w:rPr>
                <w:rFonts w:ascii="MS Gothic" w:eastAsia="MS Gothic" w:hAnsi="MS Gothic" w:cs="MS Gothic" w:hint="eastAsia"/>
                <w:sz w:val="24"/>
                <w:szCs w:val="24"/>
              </w:rPr>
              <w:t>․</w:t>
            </w:r>
            <w:r w:rsidRPr="005B5DE8">
              <w:rPr>
                <w:rFonts w:ascii="GHEA Grapalat" w:hAnsi="GHEA Grapalat" w:cs="Times Armenian"/>
                <w:sz w:val="24"/>
                <w:szCs w:val="24"/>
              </w:rPr>
              <w:t xml:space="preserve"> «1) որևէ ուսումնական հաստատությունում հաշվառված, սակայն տաս աշխատանքային օր անհարգելի պատճառով անընդմեջ չհաճախած (չհաճախող) երեխաները.»,</w:t>
            </w:r>
          </w:p>
          <w:p w:rsidR="00E94E9C" w:rsidRPr="005B5DE8" w:rsidRDefault="00E94E9C" w:rsidP="000015F8">
            <w:pPr>
              <w:pStyle w:val="a4"/>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1D4BCB"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քանի որ նախագծի հավելվածի 3-րդ կետով նախատեսված է պարտադիր կրթությունից դուրս մնալու ռիսկի տակ գտնվող երեխաների կարգավորման դասակարգումը, և հաջորդիվ կարգավորումներով նախատեսված են գործողություններ՝ երեխայի բացակայությունների հիմքերը և </w:t>
            </w:r>
            <w:r w:rsidRPr="005B5DE8">
              <w:rPr>
                <w:rFonts w:ascii="GHEA Grapalat" w:eastAsia="GHEA Grapalat" w:hAnsi="GHEA Grapalat" w:cs="GHEA Grapalat"/>
                <w:sz w:val="24"/>
                <w:szCs w:val="24"/>
              </w:rPr>
              <w:lastRenderedPageBreak/>
              <w:t>պատճառները ճշտելու համար: Իսկ տաս աշխատանքային օրը շատ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E94E9C" w:rsidP="000015F8">
            <w:pPr>
              <w:numPr>
                <w:ilvl w:val="0"/>
                <w:numId w:val="19"/>
              </w:numPr>
              <w:spacing w:after="0" w:line="360" w:lineRule="auto"/>
              <w:ind w:left="142" w:right="395"/>
              <w:contextualSpacing/>
              <w:jc w:val="both"/>
              <w:rPr>
                <w:rFonts w:ascii="GHEA Grapalat" w:eastAsia="Times New Roman" w:hAnsi="GHEA Grapalat" w:cs="Times Armenian"/>
                <w:sz w:val="24"/>
                <w:szCs w:val="24"/>
                <w:lang w:eastAsia="ru-RU"/>
              </w:rPr>
            </w:pPr>
            <w:r w:rsidRPr="005B5DE8">
              <w:rPr>
                <w:rFonts w:ascii="GHEA Grapalat" w:eastAsia="Times New Roman" w:hAnsi="GHEA Grapalat" w:cs="Times Armenian"/>
                <w:sz w:val="24"/>
                <w:szCs w:val="24"/>
                <w:lang w:eastAsia="ru-RU"/>
              </w:rPr>
              <w:lastRenderedPageBreak/>
              <w:t>4-րդ կետը շարադրել</w:t>
            </w:r>
            <w:r w:rsidRPr="005B5DE8">
              <w:rPr>
                <w:rFonts w:ascii="MS Gothic" w:eastAsia="MS Gothic" w:hAnsi="MS Gothic" w:cs="MS Gothic" w:hint="eastAsia"/>
                <w:sz w:val="24"/>
                <w:szCs w:val="24"/>
                <w:lang w:eastAsia="ru-RU"/>
              </w:rPr>
              <w:t>․</w:t>
            </w:r>
            <w:r w:rsidRPr="005B5DE8">
              <w:rPr>
                <w:rFonts w:ascii="GHEA Grapalat" w:eastAsia="Times New Roman" w:hAnsi="GHEA Grapalat" w:cs="Times Armenian"/>
                <w:sz w:val="24"/>
                <w:szCs w:val="24"/>
                <w:lang w:eastAsia="ru-RU"/>
              </w:rPr>
              <w:t xml:space="preserve"> «</w:t>
            </w:r>
            <w:r w:rsidRPr="005B5DE8">
              <w:rPr>
                <w:rFonts w:ascii="GHEA Grapalat" w:eastAsia="Times New Roman" w:hAnsi="GHEA Grapalat" w:cs="Times New Roman"/>
                <w:sz w:val="24"/>
                <w:szCs w:val="24"/>
                <w:lang w:eastAsia="ru-RU"/>
              </w:rPr>
              <w:t>Հանրակրթական, հիմնական ընդհանուր կրթության հիմքի վրա նախնական (մասնագիտական) կամ միջին մասնագիտական ուսումնական հաստատություն չհաճախած կամ որևէ ուսումնական հաստատությունում հաշվառված չլինելու դեպքում պարտադիր կրթությունից դուրս մնացած երեխաներին բացահայտելու համար առնվազն երեք ամիսը մեկ անգամ լիազոր մարմինը համեմատում է բնակչության պետական ռեգիստրի և կրթության կառավարման տեղեկատվական համակարգի 6-19 տարեկան այն երեխաների տվյալները, որոնք որևէ հաստատությունում հաշվառված չեն և այն տրամադրում է համայնքին, միաժամանակ տեղեկացնում նաև ՀՀ կրթության, գիտության, մշակույթի և սպորտի նախարարություն (այսուհետ` նախարարություն)</w:t>
            </w:r>
            <w:r w:rsidRPr="005B5DE8">
              <w:rPr>
                <w:rFonts w:ascii="GHEA Grapalat" w:eastAsia="GHEA Grapalat" w:hAnsi="GHEA Grapalat" w:cs="GHEA Grapalat"/>
                <w:sz w:val="24"/>
                <w:szCs w:val="24"/>
                <w:lang w:eastAsia="ru-RU"/>
              </w:rPr>
              <w:t>:</w:t>
            </w:r>
            <w:r w:rsidRPr="005B5DE8">
              <w:rPr>
                <w:rFonts w:ascii="GHEA Grapalat" w:eastAsia="Times New Roman" w:hAnsi="GHEA Grapalat" w:cs="Times Armenian"/>
                <w:sz w:val="24"/>
                <w:szCs w:val="24"/>
                <w:lang w:eastAsia="ru-RU"/>
              </w:rPr>
              <w:t>»</w:t>
            </w:r>
            <w:r w:rsidRPr="005B5DE8">
              <w:rPr>
                <w:rFonts w:ascii="GHEA Grapalat" w:eastAsia="GHEA Grapalat" w:hAnsi="GHEA Grapalat" w:cs="GHEA Grapalat"/>
                <w:sz w:val="24"/>
                <w:szCs w:val="24"/>
                <w:lang w:eastAsia="ru-RU"/>
              </w:rPr>
              <w:t>,</w:t>
            </w:r>
          </w:p>
          <w:p w:rsidR="00E94E9C" w:rsidRPr="005B5DE8" w:rsidRDefault="00E94E9C" w:rsidP="004A7A4E">
            <w:pPr>
              <w:spacing w:after="0" w:line="360" w:lineRule="auto"/>
              <w:ind w:left="142" w:right="395"/>
              <w:contextualSpacing/>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8E07ED"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Չի ընդունվել, քանի որ գործընթացն իրականացվում է յուրաքանչյուր կիսամյակի համար:</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4A7A4E" w:rsidRPr="005B5DE8" w:rsidRDefault="004A7A4E" w:rsidP="004A7A4E">
            <w:pPr>
              <w:spacing w:after="0" w:line="360" w:lineRule="auto"/>
              <w:ind w:left="142" w:right="395"/>
              <w:contextualSpacing/>
              <w:jc w:val="both"/>
              <w:rPr>
                <w:rFonts w:ascii="GHEA Grapalat" w:eastAsia="Times New Roman" w:hAnsi="GHEA Grapalat" w:cs="Times Armenian"/>
                <w:sz w:val="24"/>
                <w:szCs w:val="24"/>
                <w:lang w:eastAsia="ru-RU"/>
              </w:rPr>
            </w:pPr>
            <w:r w:rsidRPr="005B5DE8">
              <w:rPr>
                <w:rFonts w:ascii="GHEA Grapalat" w:eastAsia="Times New Roman" w:hAnsi="GHEA Grapalat" w:cs="Times Armenian"/>
                <w:sz w:val="24"/>
                <w:szCs w:val="24"/>
                <w:lang w:eastAsia="ru-RU"/>
              </w:rPr>
              <w:t>5-րդ կետում ավելացնել 6-րդ ենթակետ. «6) միասնական սոցիալական ծառայությանը.»։</w:t>
            </w:r>
          </w:p>
          <w:p w:rsidR="004A7A4E" w:rsidRPr="005B5DE8" w:rsidRDefault="004A7A4E" w:rsidP="004A7A4E">
            <w:pPr>
              <w:spacing w:after="0" w:line="360" w:lineRule="auto"/>
              <w:ind w:left="142" w:right="395"/>
              <w:contextualSpacing/>
              <w:jc w:val="both"/>
              <w:rPr>
                <w:rFonts w:ascii="GHEA Grapalat" w:eastAsia="Times New Roman" w:hAnsi="GHEA Grapalat" w:cs="Times Armenian"/>
                <w:sz w:val="24"/>
                <w:szCs w:val="24"/>
                <w:lang w:eastAsia="ru-RU"/>
              </w:rPr>
            </w:pPr>
            <w:r w:rsidRPr="005B5DE8">
              <w:rPr>
                <w:rFonts w:ascii="GHEA Grapalat" w:eastAsia="Times New Roman" w:hAnsi="GHEA Grapalat" w:cs="Times Armenian"/>
                <w:sz w:val="24"/>
                <w:szCs w:val="24"/>
                <w:lang w:eastAsia="ru-RU"/>
              </w:rPr>
              <w:t xml:space="preserve">    Առաջարկում ենք նաև կարգում ներառել պարտադիր կրթությունից դուրս մնացած երեխաների և նրանց ընտանիքների հետ </w:t>
            </w:r>
            <w:r w:rsidRPr="005B5DE8">
              <w:rPr>
                <w:rFonts w:ascii="GHEA Grapalat" w:eastAsia="Times New Roman" w:hAnsi="GHEA Grapalat" w:cs="Times Armenian"/>
                <w:sz w:val="24"/>
                <w:szCs w:val="24"/>
                <w:lang w:eastAsia="ru-RU"/>
              </w:rPr>
              <w:lastRenderedPageBreak/>
              <w:t>իրականացվող սոցիալհոգեբանական, վերականգնողական աշխատանքների հետ կապված իրավահարաբերությունները:</w:t>
            </w:r>
          </w:p>
          <w:p w:rsidR="004A7A4E" w:rsidRPr="005B5DE8" w:rsidRDefault="004A7A4E" w:rsidP="000015F8">
            <w:pPr>
              <w:numPr>
                <w:ilvl w:val="0"/>
                <w:numId w:val="19"/>
              </w:numPr>
              <w:spacing w:after="0" w:line="360" w:lineRule="auto"/>
              <w:ind w:left="142" w:right="395"/>
              <w:contextualSpacing/>
              <w:jc w:val="both"/>
              <w:rPr>
                <w:rFonts w:ascii="GHEA Grapalat" w:eastAsia="Times New Roman" w:hAnsi="GHEA Grapalat" w:cs="Times Armenian"/>
                <w:sz w:val="24"/>
                <w:szCs w:val="24"/>
                <w:lang w:eastAsia="ru-RU"/>
              </w:rPr>
            </w:pPr>
          </w:p>
        </w:tc>
        <w:tc>
          <w:tcPr>
            <w:tcW w:w="20" w:type="dxa"/>
            <w:tcBorders>
              <w:top w:val="single" w:sz="6" w:space="0" w:color="000000"/>
              <w:left w:val="single" w:sz="6" w:space="0" w:color="000000"/>
              <w:bottom w:val="single" w:sz="6" w:space="0" w:color="000000"/>
              <w:right w:val="nil"/>
            </w:tcBorders>
            <w:shd w:val="clear" w:color="auto" w:fill="FFFFFF"/>
          </w:tcPr>
          <w:p w:rsidR="004A7A4E" w:rsidRPr="005B5DE8" w:rsidRDefault="004A7A4E"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4A7A4E" w:rsidRPr="005B5DE8" w:rsidRDefault="004A7A4E" w:rsidP="000015F8">
            <w:pPr>
              <w:spacing w:after="0" w:line="360" w:lineRule="auto"/>
              <w:ind w:left="142" w:right="395"/>
              <w:rPr>
                <w:rFonts w:ascii="GHEA Grapalat" w:eastAsia="GHEA Grapalat" w:hAnsi="GHEA Grapalat" w:cs="GHEA Grapalat"/>
                <w:sz w:val="24"/>
                <w:szCs w:val="24"/>
              </w:rPr>
            </w:pPr>
          </w:p>
          <w:p w:rsidR="004A7A4E" w:rsidRPr="005B5DE8" w:rsidRDefault="004A7A4E" w:rsidP="000015F8">
            <w:pPr>
              <w:spacing w:after="0" w:line="360" w:lineRule="auto"/>
              <w:ind w:left="142" w:right="395"/>
              <w:rPr>
                <w:rFonts w:ascii="GHEA Grapalat" w:eastAsia="GHEA Grapalat" w:hAnsi="GHEA Grapalat" w:cs="GHEA Grapalat"/>
                <w:sz w:val="24"/>
                <w:szCs w:val="24"/>
              </w:rPr>
            </w:pPr>
          </w:p>
          <w:p w:rsidR="004A7A4E" w:rsidRPr="005B5DE8" w:rsidRDefault="004A7A4E" w:rsidP="000015F8">
            <w:pPr>
              <w:spacing w:after="0" w:line="360" w:lineRule="auto"/>
              <w:ind w:left="142" w:right="395"/>
              <w:rPr>
                <w:rFonts w:ascii="GHEA Grapalat" w:eastAsia="GHEA Grapalat" w:hAnsi="GHEA Grapalat" w:cs="GHEA Grapalat"/>
                <w:sz w:val="24"/>
                <w:szCs w:val="24"/>
              </w:rPr>
            </w:pPr>
          </w:p>
          <w:p w:rsidR="004A7A4E" w:rsidRPr="005B5DE8" w:rsidRDefault="004A7A4E" w:rsidP="000015F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Սա այս կարգի քննարկման առարկա չէ: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E94E9C" w:rsidP="000015F8">
            <w:pPr>
              <w:spacing w:after="0" w:line="360" w:lineRule="auto"/>
              <w:ind w:left="142" w:right="395"/>
              <w:contextualSpacing/>
              <w:jc w:val="both"/>
              <w:rPr>
                <w:rFonts w:ascii="GHEA Grapalat" w:eastAsia="Times New Roman" w:hAnsi="GHEA Grapalat" w:cs="Times Armenian"/>
                <w:b/>
                <w:bCs/>
                <w:sz w:val="24"/>
                <w:szCs w:val="24"/>
                <w:lang w:eastAsia="ru-RU"/>
              </w:rPr>
            </w:pPr>
            <w:r w:rsidRPr="005B5DE8">
              <w:rPr>
                <w:rFonts w:ascii="GHEA Grapalat" w:hAnsi="GHEA Grapalat"/>
                <w:sz w:val="24"/>
                <w:szCs w:val="24"/>
                <w:lang w:eastAsia="en-GB"/>
              </w:rPr>
              <w:lastRenderedPageBreak/>
              <w:t xml:space="preserve">      </w:t>
            </w:r>
            <w:r w:rsidRPr="005B5DE8">
              <w:rPr>
                <w:rFonts w:ascii="GHEA Grapalat" w:eastAsia="Times New Roman" w:hAnsi="GHEA Grapalat" w:cs="Times Armenian"/>
                <w:b/>
                <w:bCs/>
                <w:sz w:val="24"/>
                <w:szCs w:val="24"/>
                <w:lang w:eastAsia="ru-RU"/>
              </w:rPr>
              <w:t xml:space="preserve">     ՀՀ Լոռու մարզպետարան</w:t>
            </w:r>
          </w:p>
          <w:p w:rsidR="00C634EE" w:rsidRPr="005B5DE8" w:rsidRDefault="00C634EE" w:rsidP="000015F8">
            <w:pPr>
              <w:shd w:val="clear" w:color="auto" w:fill="FFFFFF"/>
              <w:tabs>
                <w:tab w:val="left" w:pos="900"/>
              </w:tabs>
              <w:spacing w:line="360" w:lineRule="auto"/>
              <w:ind w:left="142" w:right="395" w:firstLine="142"/>
              <w:jc w:val="both"/>
              <w:rPr>
                <w:rFonts w:ascii="GHEA Grapalat" w:hAnsi="GHEA Grapalat"/>
                <w:sz w:val="24"/>
                <w:szCs w:val="24"/>
                <w:lang w:val="en-US"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C634EE" w:rsidP="000015F8">
            <w:pPr>
              <w:spacing w:after="0" w:line="360" w:lineRule="auto"/>
              <w:ind w:left="142" w:right="395" w:firstLine="448"/>
              <w:rPr>
                <w:rFonts w:ascii="GHEA Grapalat" w:eastAsia="GHEA Grapalat" w:hAnsi="GHEA Grapalat" w:cs="GHEA Grapalat"/>
                <w:sz w:val="24"/>
                <w:szCs w:val="24"/>
              </w:rPr>
            </w:pP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E94E9C" w:rsidP="000015F8">
            <w:pPr>
              <w:numPr>
                <w:ilvl w:val="0"/>
                <w:numId w:val="21"/>
              </w:numPr>
              <w:spacing w:after="200" w:line="360" w:lineRule="auto"/>
              <w:ind w:left="142" w:right="395"/>
              <w:contextualSpacing/>
              <w:jc w:val="both"/>
              <w:rPr>
                <w:rFonts w:ascii="GHEA Grapalat" w:hAnsi="GHEA Grapalat" w:cs="Times New Roman"/>
                <w:sz w:val="24"/>
                <w:szCs w:val="24"/>
              </w:rPr>
            </w:pPr>
            <w:r w:rsidRPr="005B5DE8">
              <w:rPr>
                <w:rFonts w:ascii="GHEA Grapalat" w:hAnsi="GHEA Grapalat" w:cs="Times New Roman"/>
                <w:sz w:val="24"/>
                <w:szCs w:val="24"/>
              </w:rPr>
              <w:t xml:space="preserve">  Առաջարկում ենք 4-րդ կետում «Հանրակրթական, հիմնական ընդհանուր կրթության հիմքի վրա» արտահայտությունը գրել առանց ստորակետի՝ «Հանրակրթական  հիմնական ընդհանուր կրթության հիմքի վրա»:</w:t>
            </w:r>
          </w:p>
          <w:p w:rsidR="00E94E9C" w:rsidRPr="005B5DE8" w:rsidRDefault="00E94E9C" w:rsidP="000015F8">
            <w:pPr>
              <w:pStyle w:val="a4"/>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4A7A4E"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E94E9C" w:rsidRPr="005B5DE8" w:rsidRDefault="00614075" w:rsidP="000015F8">
            <w:pPr>
              <w:numPr>
                <w:ilvl w:val="0"/>
                <w:numId w:val="22"/>
              </w:numPr>
              <w:spacing w:after="200" w:line="360" w:lineRule="auto"/>
              <w:ind w:left="142" w:right="395" w:hanging="709"/>
              <w:contextualSpacing/>
              <w:jc w:val="both"/>
              <w:rPr>
                <w:rFonts w:ascii="GHEA Grapalat" w:hAnsi="GHEA Grapalat" w:cs="Times New Roman"/>
                <w:sz w:val="24"/>
                <w:szCs w:val="24"/>
              </w:rPr>
            </w:pPr>
            <w:r w:rsidRPr="005B5DE8">
              <w:rPr>
                <w:rFonts w:ascii="GHEA Grapalat" w:hAnsi="GHEA Grapalat"/>
                <w:sz w:val="24"/>
                <w:szCs w:val="24"/>
                <w:lang w:eastAsia="en-GB"/>
              </w:rPr>
              <w:t xml:space="preserve">    2. </w:t>
            </w:r>
            <w:r w:rsidR="00E94E9C" w:rsidRPr="005B5DE8">
              <w:rPr>
                <w:rFonts w:ascii="GHEA Grapalat" w:hAnsi="GHEA Grapalat" w:cs="Times New Roman"/>
                <w:sz w:val="24"/>
                <w:szCs w:val="24"/>
              </w:rPr>
              <w:t xml:space="preserve">4-րդ կետի պահանջը, այն է՝ «...առնվազն վեց ամիսը մեկ անգամ ՀՀ կրթության, գիտության, մշակույթի և սպորտի նախարարության (այսուհետ` նախարարություն) «Կրթական տեխնոլոգիաների ազգային կենտրոն» ՊՈԱԿ-ը (այսուհետ` ԿՏԱԿ), համեմատելով բնակչության պետական ռեգիստրի և կրթության կառավարման տեղեկատվական համակարգի տվյալները, կրթության կառավարման պետական լիազոր մարմնին ներկայացնում է 6-19 տարեկան այն երեխաների տվյալները, որոնք որևէ հաստատությունում հաշվառված չեն», չի կարող գործել, քանի դեռ բոլոր նախնական (մասնագիտական) կամ միջին մասնագիտական ուսումնական </w:t>
            </w:r>
            <w:r w:rsidR="00E94E9C" w:rsidRPr="005B5DE8">
              <w:rPr>
                <w:rFonts w:ascii="GHEA Grapalat" w:hAnsi="GHEA Grapalat" w:cs="Times New Roman"/>
                <w:sz w:val="24"/>
                <w:szCs w:val="24"/>
              </w:rPr>
              <w:lastRenderedPageBreak/>
              <w:t>հաստատությունների սովորողները մուտքագրված չեն  ԿՏԱԿ-ի տեղեկատվական հարթակում:</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962EEF" w:rsidRPr="005B5DE8" w:rsidRDefault="00962EEF" w:rsidP="00962EEF">
            <w:pPr>
              <w:numPr>
                <w:ilvl w:val="0"/>
                <w:numId w:val="22"/>
              </w:numPr>
              <w:spacing w:after="200" w:line="360" w:lineRule="auto"/>
              <w:ind w:left="142" w:right="395" w:hanging="709"/>
              <w:contextualSpacing/>
              <w:jc w:val="both"/>
              <w:rPr>
                <w:rFonts w:ascii="GHEA Grapalat" w:hAnsi="GHEA Grapalat" w:cs="Times New Roman"/>
                <w:sz w:val="24"/>
                <w:szCs w:val="24"/>
              </w:rPr>
            </w:pPr>
            <w:r w:rsidRPr="005B5DE8">
              <w:rPr>
                <w:rFonts w:ascii="GHEA Grapalat" w:eastAsia="GHEA Grapalat" w:hAnsi="GHEA Grapalat" w:cs="GHEA Grapalat"/>
                <w:sz w:val="24"/>
                <w:szCs w:val="24"/>
              </w:rPr>
              <w:t xml:space="preserve">Չի ընդունվել, քանի որ </w:t>
            </w:r>
            <w:r w:rsidRPr="005B5DE8">
              <w:rPr>
                <w:rFonts w:ascii="GHEA Grapalat" w:hAnsi="GHEA Grapalat" w:cs="Times New Roman"/>
                <w:sz w:val="24"/>
                <w:szCs w:val="24"/>
              </w:rPr>
              <w:t xml:space="preserve">բոլոր նախնական (մասնագիտական) կամ միջին մասնագիտական ուսումնական հաստատությունների սովորողները մուտքագրված են  </w:t>
            </w:r>
            <w:r w:rsidR="00C52482" w:rsidRPr="005B5DE8">
              <w:rPr>
                <w:rFonts w:ascii="GHEA Grapalat" w:hAnsi="GHEA Grapalat" w:cs="Times New Roman"/>
                <w:sz w:val="24"/>
                <w:szCs w:val="24"/>
              </w:rPr>
              <w:t>Կրթության կաավարման տեղեկատվական համակարգում</w:t>
            </w:r>
            <w:r w:rsidRPr="005B5DE8">
              <w:rPr>
                <w:rFonts w:ascii="GHEA Grapalat" w:hAnsi="GHEA Grapalat" w:cs="Times New Roman"/>
                <w:sz w:val="24"/>
                <w:szCs w:val="24"/>
              </w:rPr>
              <w:t>: ԿԳՄՍՆ-ն աշխատանքներ է տանում, որպեսզի բոլոր ուսումնական հաստատությունները կատարեն ԿԳՄՍ նախարարի հրամանով հաստատված վարման կարգը:</w:t>
            </w:r>
          </w:p>
          <w:p w:rsidR="00E94E9C" w:rsidRPr="005B5DE8" w:rsidRDefault="00E94E9C" w:rsidP="000015F8">
            <w:pPr>
              <w:spacing w:after="0" w:line="360" w:lineRule="auto"/>
              <w:ind w:left="142" w:right="395"/>
              <w:rPr>
                <w:rFonts w:ascii="GHEA Grapalat" w:eastAsia="GHEA Grapalat" w:hAnsi="GHEA Grapalat" w:cs="GHEA Grapalat"/>
                <w:sz w:val="24"/>
                <w:szCs w:val="24"/>
              </w:rPr>
            </w:pP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14075" w:rsidRPr="005B5DE8" w:rsidRDefault="00614075" w:rsidP="000015F8">
            <w:pPr>
              <w:spacing w:after="200" w:line="360" w:lineRule="auto"/>
              <w:ind w:left="142" w:right="395"/>
              <w:contextualSpacing/>
              <w:jc w:val="both"/>
              <w:rPr>
                <w:rFonts w:ascii="GHEA Grapalat" w:hAnsi="GHEA Grapalat" w:cs="Times New Roman"/>
                <w:b/>
                <w:bCs/>
                <w:sz w:val="24"/>
                <w:szCs w:val="24"/>
              </w:rPr>
            </w:pPr>
            <w:r w:rsidRPr="005B5DE8">
              <w:rPr>
                <w:rFonts w:ascii="GHEA Grapalat" w:hAnsi="GHEA Grapalat"/>
                <w:sz w:val="24"/>
                <w:szCs w:val="24"/>
                <w:lang w:eastAsia="en-GB"/>
              </w:rPr>
              <w:lastRenderedPageBreak/>
              <w:t xml:space="preserve">                                           </w:t>
            </w:r>
            <w:r w:rsidRPr="005B5DE8">
              <w:rPr>
                <w:rFonts w:ascii="GHEA Grapalat" w:hAnsi="GHEA Grapalat" w:cs="Times New Roman"/>
                <w:b/>
                <w:bCs/>
                <w:sz w:val="24"/>
                <w:szCs w:val="24"/>
              </w:rPr>
              <w:t xml:space="preserve">    ՀՀ Շիրակի մարզպետարան</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val="en-US"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14075" w:rsidRPr="005B5DE8" w:rsidRDefault="00614075" w:rsidP="000015F8">
            <w:pPr>
              <w:spacing w:after="0" w:line="360" w:lineRule="auto"/>
              <w:ind w:left="142" w:right="395" w:hanging="284"/>
              <w:jc w:val="both"/>
              <w:rPr>
                <w:rFonts w:ascii="GHEA Grapalat" w:eastAsia="Times New Roman" w:hAnsi="GHEA Grapalat" w:cs="Times New Roman"/>
                <w:sz w:val="24"/>
                <w:szCs w:val="24"/>
                <w:lang w:eastAsia="ru-RU"/>
              </w:rPr>
            </w:pPr>
            <w:r w:rsidRPr="005B5DE8">
              <w:rPr>
                <w:rFonts w:ascii="GHEA Grapalat" w:hAnsi="GHEA Grapalat"/>
                <w:sz w:val="24"/>
                <w:szCs w:val="24"/>
                <w:lang w:eastAsia="en-GB"/>
              </w:rPr>
              <w:t xml:space="preserve">     </w:t>
            </w:r>
            <w:r w:rsidRPr="005B5DE8">
              <w:rPr>
                <w:rFonts w:ascii="GHEA Grapalat" w:eastAsia="Times New Roman" w:hAnsi="GHEA Grapalat" w:cs="Times New Roman"/>
                <w:b/>
                <w:bCs/>
                <w:sz w:val="24"/>
                <w:szCs w:val="24"/>
                <w:lang w:eastAsia="ru-RU"/>
              </w:rPr>
              <w:t>1</w:t>
            </w:r>
            <w:r w:rsidRPr="005B5DE8">
              <w:rPr>
                <w:rFonts w:ascii="MS Gothic" w:eastAsia="MS Gothic" w:hAnsi="MS Gothic" w:cs="MS Gothic" w:hint="eastAsia"/>
                <w:b/>
                <w:bCs/>
                <w:sz w:val="24"/>
                <w:szCs w:val="24"/>
                <w:lang w:eastAsia="ru-RU"/>
              </w:rPr>
              <w:t>․</w:t>
            </w:r>
            <w:r w:rsidRPr="005B5DE8">
              <w:rPr>
                <w:rFonts w:ascii="GHEA Grapalat" w:eastAsia="Times New Roman" w:hAnsi="GHEA Grapalat" w:cs="Times New Roman"/>
                <w:sz w:val="24"/>
                <w:szCs w:val="24"/>
                <w:lang w:eastAsia="ru-RU"/>
              </w:rPr>
              <w:t xml:space="preserve"> </w:t>
            </w:r>
            <w:r w:rsidRPr="005B5DE8">
              <w:rPr>
                <w:rFonts w:ascii="GHEA Grapalat" w:hAnsi="GHEA Grapalat" w:cs="Sylfaen"/>
                <w:sz w:val="24"/>
                <w:szCs w:val="24"/>
              </w:rPr>
              <w:t>Նախագծի</w:t>
            </w:r>
            <w:r w:rsidRPr="005B5DE8">
              <w:rPr>
                <w:rFonts w:ascii="GHEA Grapalat" w:hAnsi="GHEA Grapalat" w:cs="Times New Roman"/>
                <w:sz w:val="24"/>
                <w:szCs w:val="24"/>
              </w:rPr>
              <w:t xml:space="preserve"> </w:t>
            </w:r>
            <w:r w:rsidRPr="005B5DE8">
              <w:rPr>
                <w:rFonts w:ascii="GHEA Grapalat" w:hAnsi="GHEA Grapalat" w:cs="Sylfaen"/>
                <w:sz w:val="24"/>
                <w:szCs w:val="24"/>
              </w:rPr>
              <w:t>հավելվածի</w:t>
            </w:r>
            <w:r w:rsidRPr="005B5DE8">
              <w:rPr>
                <w:rFonts w:ascii="GHEA Grapalat" w:hAnsi="GHEA Grapalat" w:cs="Arial Armenian"/>
                <w:sz w:val="24"/>
                <w:szCs w:val="24"/>
              </w:rPr>
              <w:t xml:space="preserve"> </w:t>
            </w:r>
            <w:r w:rsidRPr="005B5DE8">
              <w:rPr>
                <w:rFonts w:ascii="GHEA Grapalat" w:hAnsi="GHEA Grapalat" w:cs="Times New Roman"/>
                <w:sz w:val="24"/>
                <w:szCs w:val="24"/>
              </w:rPr>
              <w:t>5-</w:t>
            </w:r>
            <w:r w:rsidRPr="005B5DE8">
              <w:rPr>
                <w:rFonts w:ascii="GHEA Grapalat" w:hAnsi="GHEA Grapalat" w:cs="Sylfaen"/>
                <w:sz w:val="24"/>
                <w:szCs w:val="24"/>
              </w:rPr>
              <w:t>րդ</w:t>
            </w:r>
            <w:r w:rsidRPr="005B5DE8">
              <w:rPr>
                <w:rFonts w:ascii="GHEA Grapalat" w:hAnsi="GHEA Grapalat" w:cs="Arial Armenian"/>
                <w:sz w:val="24"/>
                <w:szCs w:val="24"/>
              </w:rPr>
              <w:t xml:space="preserve"> </w:t>
            </w:r>
            <w:r w:rsidRPr="005B5DE8">
              <w:rPr>
                <w:rFonts w:ascii="GHEA Grapalat" w:hAnsi="GHEA Grapalat" w:cs="Sylfaen"/>
                <w:sz w:val="24"/>
                <w:szCs w:val="24"/>
              </w:rPr>
              <w:t>կետում`</w:t>
            </w:r>
            <w:r w:rsidRPr="005B5DE8">
              <w:rPr>
                <w:rFonts w:ascii="GHEA Grapalat" w:hAnsi="GHEA Grapalat" w:cs="Times New Roman"/>
                <w:sz w:val="24"/>
                <w:szCs w:val="24"/>
              </w:rPr>
              <w:t xml:space="preserve"> </w:t>
            </w:r>
            <w:r w:rsidRPr="005B5DE8">
              <w:rPr>
                <w:rFonts w:ascii="GHEA Grapalat" w:hAnsi="GHEA Grapalat" w:cs="Sylfaen"/>
                <w:sz w:val="24"/>
                <w:szCs w:val="24"/>
              </w:rPr>
              <w:t>որպես</w:t>
            </w:r>
            <w:r w:rsidRPr="005B5DE8">
              <w:rPr>
                <w:rFonts w:ascii="GHEA Grapalat" w:hAnsi="GHEA Grapalat" w:cs="Arial Armenian"/>
                <w:sz w:val="24"/>
                <w:szCs w:val="24"/>
              </w:rPr>
              <w:t xml:space="preserve"> </w:t>
            </w:r>
            <w:r w:rsidRPr="005B5DE8">
              <w:rPr>
                <w:rFonts w:ascii="GHEA Grapalat" w:hAnsi="GHEA Grapalat" w:cs="Sylfaen"/>
                <w:sz w:val="24"/>
                <w:szCs w:val="24"/>
              </w:rPr>
              <w:t>շահագրգիռ</w:t>
            </w:r>
            <w:r w:rsidRPr="005B5DE8">
              <w:rPr>
                <w:rFonts w:ascii="GHEA Grapalat" w:hAnsi="GHEA Grapalat" w:cs="Arial Armenian"/>
                <w:sz w:val="24"/>
                <w:szCs w:val="24"/>
              </w:rPr>
              <w:t xml:space="preserve"> </w:t>
            </w:r>
            <w:r w:rsidRPr="005B5DE8">
              <w:rPr>
                <w:rFonts w:ascii="GHEA Grapalat" w:hAnsi="GHEA Grapalat" w:cs="Sylfaen"/>
                <w:sz w:val="24"/>
                <w:szCs w:val="24"/>
              </w:rPr>
              <w:t>և</w:t>
            </w:r>
            <w:r w:rsidRPr="005B5DE8">
              <w:rPr>
                <w:rFonts w:ascii="GHEA Grapalat" w:hAnsi="GHEA Grapalat" w:cs="Arial Armenian"/>
                <w:sz w:val="24"/>
                <w:szCs w:val="24"/>
              </w:rPr>
              <w:t xml:space="preserve"> </w:t>
            </w:r>
            <w:r w:rsidRPr="005B5DE8">
              <w:rPr>
                <w:rFonts w:ascii="GHEA Grapalat" w:hAnsi="GHEA Grapalat" w:cs="Sylfaen"/>
                <w:sz w:val="24"/>
                <w:szCs w:val="24"/>
              </w:rPr>
              <w:t>պատասխանատու</w:t>
            </w:r>
            <w:r w:rsidRPr="005B5DE8">
              <w:rPr>
                <w:rFonts w:ascii="GHEA Grapalat" w:hAnsi="GHEA Grapalat" w:cs="Times New Roman"/>
                <w:sz w:val="24"/>
                <w:szCs w:val="24"/>
              </w:rPr>
              <w:t xml:space="preserve"> </w:t>
            </w:r>
            <w:r w:rsidRPr="005B5DE8">
              <w:rPr>
                <w:rFonts w:ascii="GHEA Grapalat" w:hAnsi="GHEA Grapalat" w:cs="Sylfaen"/>
                <w:sz w:val="24"/>
                <w:szCs w:val="24"/>
              </w:rPr>
              <w:t>կառույց,</w:t>
            </w:r>
            <w:r w:rsidRPr="005B5DE8">
              <w:rPr>
                <w:rFonts w:ascii="GHEA Grapalat" w:hAnsi="GHEA Grapalat" w:cs="Times New Roman"/>
                <w:sz w:val="24"/>
                <w:szCs w:val="24"/>
              </w:rPr>
              <w:t xml:space="preserve"> </w:t>
            </w:r>
            <w:r w:rsidRPr="005B5DE8">
              <w:rPr>
                <w:rFonts w:ascii="GHEA Grapalat" w:hAnsi="GHEA Grapalat" w:cs="Sylfaen"/>
                <w:sz w:val="24"/>
                <w:szCs w:val="24"/>
              </w:rPr>
              <w:t>ավելացնել</w:t>
            </w:r>
            <w:r w:rsidRPr="005B5DE8">
              <w:rPr>
                <w:rFonts w:ascii="GHEA Grapalat" w:hAnsi="GHEA Grapalat" w:cs="Arial Armenian"/>
                <w:sz w:val="24"/>
                <w:szCs w:val="24"/>
              </w:rPr>
              <w:t xml:space="preserve"> </w:t>
            </w:r>
            <w:r w:rsidRPr="005B5DE8">
              <w:rPr>
                <w:rFonts w:ascii="GHEA Grapalat" w:hAnsi="GHEA Grapalat" w:cs="Sylfaen"/>
                <w:sz w:val="24"/>
                <w:szCs w:val="24"/>
              </w:rPr>
              <w:t>նաև</w:t>
            </w:r>
            <w:r w:rsidRPr="005B5DE8">
              <w:rPr>
                <w:rFonts w:ascii="GHEA Grapalat" w:hAnsi="GHEA Grapalat" w:cs="Arial Armenian"/>
                <w:sz w:val="24"/>
                <w:szCs w:val="24"/>
              </w:rPr>
              <w:t xml:space="preserve"> </w:t>
            </w:r>
            <w:r w:rsidRPr="005B5DE8">
              <w:rPr>
                <w:rFonts w:ascii="GHEA Grapalat" w:hAnsi="GHEA Grapalat" w:cs="Sylfaen"/>
                <w:sz w:val="24"/>
                <w:szCs w:val="24"/>
              </w:rPr>
              <w:t>ՀՀ</w:t>
            </w:r>
            <w:r w:rsidRPr="005B5DE8">
              <w:rPr>
                <w:rFonts w:ascii="GHEA Grapalat" w:hAnsi="GHEA Grapalat" w:cs="Arial Armenian"/>
                <w:sz w:val="24"/>
                <w:szCs w:val="24"/>
              </w:rPr>
              <w:t xml:space="preserve"> </w:t>
            </w:r>
            <w:r w:rsidRPr="005B5DE8">
              <w:rPr>
                <w:rFonts w:ascii="GHEA Grapalat" w:hAnsi="GHEA Grapalat" w:cs="Sylfaen"/>
                <w:sz w:val="24"/>
                <w:szCs w:val="24"/>
              </w:rPr>
              <w:t>առողջապահության</w:t>
            </w:r>
            <w:r w:rsidRPr="005B5DE8">
              <w:rPr>
                <w:rFonts w:ascii="GHEA Grapalat" w:hAnsi="GHEA Grapalat" w:cs="Arial Armenian"/>
                <w:sz w:val="24"/>
                <w:szCs w:val="24"/>
              </w:rPr>
              <w:t xml:space="preserve"> </w:t>
            </w:r>
            <w:r w:rsidRPr="005B5DE8">
              <w:rPr>
                <w:rFonts w:ascii="GHEA Grapalat" w:hAnsi="GHEA Grapalat" w:cs="Sylfaen"/>
                <w:sz w:val="24"/>
                <w:szCs w:val="24"/>
              </w:rPr>
              <w:t>նախարարությանը</w:t>
            </w:r>
            <w:r w:rsidRPr="005B5DE8">
              <w:rPr>
                <w:rFonts w:ascii="GHEA Grapalat" w:hAnsi="GHEA Grapalat" w:cs="Times New Roman"/>
                <w:sz w:val="24"/>
                <w:szCs w:val="24"/>
              </w:rPr>
              <w:t>:</w:t>
            </w: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962EEF" w:rsidP="00D953B8">
            <w:pPr>
              <w:spacing w:after="0" w:line="360" w:lineRule="auto"/>
              <w:ind w:left="142" w:right="395"/>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քանի որ, ըստ էության, ՀՀ առողջապահության </w:t>
            </w:r>
            <w:r w:rsidR="00D953B8" w:rsidRPr="005B5DE8">
              <w:rPr>
                <w:rFonts w:ascii="GHEA Grapalat" w:eastAsia="GHEA Grapalat" w:hAnsi="GHEA Grapalat" w:cs="GHEA Grapalat"/>
                <w:sz w:val="24"/>
                <w:szCs w:val="24"/>
              </w:rPr>
              <w:t>նախարարությունը գործառույթ չունի այս մասով: Առողջության հետ կապված ցանկացած տեղեկատվություն նեղ անձնական բնույթ է կրում, և օրենքով արգելված է նման տեղեկատվության փոխանակումը:</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614075" w:rsidRPr="005B5DE8" w:rsidRDefault="00614075" w:rsidP="000015F8">
            <w:pPr>
              <w:spacing w:after="0" w:line="360" w:lineRule="auto"/>
              <w:ind w:left="142" w:right="395"/>
              <w:jc w:val="both"/>
              <w:rPr>
                <w:rFonts w:ascii="GHEA Grapalat" w:eastAsia="Times New Roman" w:hAnsi="GHEA Grapalat" w:cs="Times New Roman"/>
                <w:sz w:val="24"/>
                <w:szCs w:val="24"/>
                <w:lang w:eastAsia="ru-RU"/>
              </w:rPr>
            </w:pPr>
            <w:r w:rsidRPr="005B5DE8">
              <w:rPr>
                <w:rFonts w:ascii="GHEA Grapalat" w:hAnsi="GHEA Grapalat"/>
                <w:sz w:val="24"/>
                <w:szCs w:val="24"/>
                <w:lang w:eastAsia="en-GB"/>
              </w:rPr>
              <w:t xml:space="preserve">   </w:t>
            </w:r>
            <w:r w:rsidRPr="005B5DE8">
              <w:rPr>
                <w:rFonts w:ascii="GHEA Grapalat" w:eastAsia="Times New Roman" w:hAnsi="GHEA Grapalat" w:cs="Times New Roman"/>
                <w:b/>
                <w:bCs/>
                <w:sz w:val="24"/>
                <w:szCs w:val="24"/>
                <w:lang w:eastAsia="ru-RU"/>
              </w:rPr>
              <w:t>2</w:t>
            </w:r>
            <w:r w:rsidRPr="005B5DE8">
              <w:rPr>
                <w:rFonts w:ascii="MS Gothic" w:eastAsia="MS Gothic" w:hAnsi="MS Gothic" w:cs="MS Gothic" w:hint="eastAsia"/>
                <w:b/>
                <w:bCs/>
                <w:sz w:val="24"/>
                <w:szCs w:val="24"/>
                <w:lang w:eastAsia="ru-RU"/>
              </w:rPr>
              <w:t>․</w:t>
            </w:r>
            <w:r w:rsidRPr="005B5DE8">
              <w:rPr>
                <w:rFonts w:ascii="GHEA Grapalat" w:eastAsia="Times New Roman" w:hAnsi="GHEA Grapalat" w:cs="Times New Roman"/>
                <w:sz w:val="24"/>
                <w:szCs w:val="24"/>
                <w:lang w:eastAsia="ru-RU"/>
              </w:rPr>
              <w:t xml:space="preserve"> </w:t>
            </w:r>
            <w:r w:rsidRPr="005B5DE8">
              <w:rPr>
                <w:rFonts w:ascii="GHEA Grapalat" w:eastAsia="Times New Roman" w:hAnsi="GHEA Grapalat" w:cs="Sylfaen"/>
                <w:sz w:val="24"/>
                <w:szCs w:val="24"/>
              </w:rPr>
              <w:t>Նախագծի</w:t>
            </w:r>
            <w:r w:rsidRPr="005B5DE8">
              <w:rPr>
                <w:rFonts w:ascii="GHEA Grapalat" w:eastAsia="Times New Roman" w:hAnsi="GHEA Grapalat" w:cs="Times New Roman"/>
                <w:sz w:val="24"/>
                <w:szCs w:val="24"/>
              </w:rPr>
              <w:t xml:space="preserve"> հավելվածի 8-րդ կետում «կետով» բառի փոխարեն լրացնել «ենթակետերով» բառը։</w:t>
            </w:r>
          </w:p>
          <w:p w:rsidR="00614075" w:rsidRPr="005B5DE8" w:rsidRDefault="00614075" w:rsidP="000015F8">
            <w:pPr>
              <w:spacing w:after="200" w:line="360" w:lineRule="auto"/>
              <w:ind w:left="142" w:right="395"/>
              <w:contextualSpacing/>
              <w:jc w:val="both"/>
              <w:rPr>
                <w:rFonts w:ascii="GHEA Grapalat" w:hAnsi="GHEA Grapalat" w:cs="Times New Roman"/>
                <w:b/>
                <w:bCs/>
                <w:sz w:val="24"/>
                <w:szCs w:val="24"/>
              </w:rPr>
            </w:pPr>
          </w:p>
          <w:p w:rsidR="00E94E9C" w:rsidRPr="005B5DE8" w:rsidRDefault="00E94E9C" w:rsidP="000015F8">
            <w:pPr>
              <w:shd w:val="clear" w:color="auto" w:fill="FFFFFF"/>
              <w:tabs>
                <w:tab w:val="left" w:pos="900"/>
              </w:tabs>
              <w:spacing w:line="360" w:lineRule="auto"/>
              <w:ind w:left="142" w:right="395"/>
              <w:jc w:val="both"/>
              <w:rPr>
                <w:rFonts w:ascii="GHEA Grapalat" w:hAnsi="GHEA Grapalat"/>
                <w:sz w:val="24"/>
                <w:szCs w:val="24"/>
                <w:lang w:eastAsia="en-GB"/>
              </w:rPr>
            </w:pPr>
          </w:p>
        </w:tc>
        <w:tc>
          <w:tcPr>
            <w:tcW w:w="20" w:type="dxa"/>
            <w:tcBorders>
              <w:top w:val="single" w:sz="6" w:space="0" w:color="000000"/>
              <w:left w:val="single" w:sz="6" w:space="0" w:color="000000"/>
              <w:bottom w:val="single" w:sz="6" w:space="0" w:color="000000"/>
              <w:right w:val="nil"/>
            </w:tcBorders>
            <w:shd w:val="clear" w:color="auto" w:fill="FFFFFF"/>
          </w:tcPr>
          <w:p w:rsidR="00E94E9C" w:rsidRPr="005B5DE8" w:rsidRDefault="00E94E9C"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E94E9C" w:rsidRPr="005B5DE8" w:rsidRDefault="004A7A4E" w:rsidP="000015F8">
            <w:pPr>
              <w:spacing w:after="0" w:line="360" w:lineRule="auto"/>
              <w:ind w:left="142" w:right="395"/>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p>
        </w:tc>
      </w:tr>
      <w:tr w:rsidR="005B5DE8" w:rsidRPr="005B5DE8" w:rsidTr="00A90397">
        <w:trPr>
          <w:trHeight w:val="773"/>
        </w:trPr>
        <w:tc>
          <w:tcPr>
            <w:tcW w:w="8230" w:type="dxa"/>
            <w:tcBorders>
              <w:top w:val="single" w:sz="6" w:space="0" w:color="000000"/>
              <w:left w:val="single" w:sz="6" w:space="0" w:color="000000"/>
              <w:bottom w:val="single" w:sz="6" w:space="0" w:color="000000"/>
              <w:right w:val="single" w:sz="6" w:space="0" w:color="000000"/>
            </w:tcBorders>
            <w:shd w:val="clear" w:color="auto" w:fill="D0CECE"/>
          </w:tcPr>
          <w:p w:rsidR="0041642D" w:rsidRPr="005B5DE8" w:rsidRDefault="0041642D" w:rsidP="000015F8">
            <w:pPr>
              <w:spacing w:after="0" w:line="360" w:lineRule="auto"/>
              <w:ind w:left="142" w:right="395"/>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ՀՀ աշխատանքի և սոցիալական հարցերի նախարարություն</w:t>
            </w:r>
          </w:p>
        </w:tc>
        <w:tc>
          <w:tcPr>
            <w:tcW w:w="20" w:type="dxa"/>
            <w:tcBorders>
              <w:top w:val="single" w:sz="6" w:space="0" w:color="000000"/>
              <w:left w:val="single" w:sz="6" w:space="0" w:color="000000"/>
              <w:bottom w:val="single" w:sz="6" w:space="0" w:color="000000"/>
              <w:right w:val="nil"/>
            </w:tcBorders>
            <w:shd w:val="clear" w:color="auto" w:fill="D0CECE"/>
          </w:tcPr>
          <w:p w:rsidR="0041642D" w:rsidRPr="005B5DE8" w:rsidRDefault="0041642D"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D0CECE"/>
          </w:tcPr>
          <w:p w:rsidR="008B64B7" w:rsidRPr="005B5DE8" w:rsidRDefault="00A7629B" w:rsidP="000015F8">
            <w:pPr>
              <w:spacing w:after="0" w:line="360" w:lineRule="auto"/>
              <w:ind w:left="142" w:right="395"/>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ՆՄ//31734-2022</w:t>
            </w:r>
          </w:p>
          <w:p w:rsidR="00A7629B" w:rsidRPr="005B5DE8" w:rsidRDefault="00A7629B" w:rsidP="000015F8">
            <w:pPr>
              <w:spacing w:after="0" w:line="360" w:lineRule="auto"/>
              <w:ind w:left="142" w:right="395"/>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16.12.2022</w:t>
            </w:r>
          </w:p>
        </w:tc>
      </w:tr>
      <w:tr w:rsidR="005B5DE8" w:rsidRPr="005B5DE8" w:rsidTr="00A90397">
        <w:trPr>
          <w:trHeight w:val="131"/>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A7629B" w:rsidP="000015F8">
            <w:pPr>
              <w:spacing w:line="360" w:lineRule="auto"/>
              <w:ind w:left="142" w:right="395"/>
              <w:jc w:val="both"/>
              <w:rPr>
                <w:rFonts w:ascii="GHEA Grapalat" w:eastAsia="GHEA Grapalat" w:hAnsi="GHEA Grapalat" w:cs="GHEA Grapalat"/>
                <w:sz w:val="24"/>
                <w:szCs w:val="24"/>
              </w:rPr>
            </w:pPr>
            <w:r w:rsidRPr="005B5DE8">
              <w:rPr>
                <w:rFonts w:ascii="GHEA Grapalat" w:hAnsi="GHEA Grapalat" w:cs="Times Armenian"/>
                <w:sz w:val="24"/>
                <w:szCs w:val="24"/>
              </w:rPr>
              <w:t xml:space="preserve">Առաջարկում եմ </w:t>
            </w:r>
            <w:r w:rsidRPr="005B5DE8">
              <w:rPr>
                <w:rFonts w:ascii="GHEA Grapalat" w:eastAsia="CIDFont+F2" w:hAnsi="GHEA Grapalat" w:cs="CIDFont+F2"/>
                <w:sz w:val="24"/>
                <w:szCs w:val="24"/>
                <w:lang w:val="af-ZA"/>
              </w:rPr>
              <w:t>«</w:t>
            </w:r>
            <w:r w:rsidRPr="005B5DE8">
              <w:rPr>
                <w:rFonts w:ascii="GHEA Grapalat" w:hAnsi="GHEA Grapalat"/>
                <w:sz w:val="24"/>
                <w:szCs w:val="24"/>
              </w:rPr>
              <w:t xml:space="preserve">Հայաստանի Հանրապետության կառավարության 2021 թվականի փետրվարի 12-ի N 154-ն որոշման մեջ փոփոխություն </w:t>
            </w:r>
            <w:r w:rsidRPr="005B5DE8">
              <w:rPr>
                <w:rFonts w:ascii="GHEA Grapalat" w:hAnsi="GHEA Grapalat"/>
                <w:sz w:val="24"/>
                <w:szCs w:val="24"/>
              </w:rPr>
              <w:lastRenderedPageBreak/>
              <w:t>կատարելու մասին</w:t>
            </w:r>
            <w:r w:rsidRPr="005B5DE8">
              <w:rPr>
                <w:rFonts w:ascii="GHEA Grapalat" w:eastAsia="CIDFont+F2" w:hAnsi="GHEA Grapalat" w:cs="CIDFont+F2"/>
                <w:sz w:val="24"/>
                <w:szCs w:val="24"/>
                <w:lang w:val="af-ZA"/>
              </w:rPr>
              <w:t>»</w:t>
            </w:r>
            <w:r w:rsidRPr="005B5DE8">
              <w:rPr>
                <w:rFonts w:ascii="GHEA Grapalat" w:eastAsia="CIDFont+F2" w:hAnsi="GHEA Grapalat" w:cs="CIDFont+F2"/>
                <w:sz w:val="24"/>
                <w:szCs w:val="24"/>
                <w:lang w:val="pt-PT"/>
              </w:rPr>
              <w:t xml:space="preserve"> </w:t>
            </w:r>
            <w:r w:rsidRPr="005B5DE8">
              <w:rPr>
                <w:rFonts w:ascii="GHEA Grapalat" w:eastAsia="GHEA Grapalat" w:hAnsi="GHEA Grapalat" w:cs="GHEA Grapalat"/>
                <w:sz w:val="24"/>
                <w:szCs w:val="24"/>
              </w:rPr>
              <w:t>Հայաստանի</w:t>
            </w:r>
            <w:r w:rsidRPr="005B5DE8">
              <w:rPr>
                <w:rFonts w:ascii="GHEA Grapalat" w:eastAsia="GHEA Grapalat" w:hAnsi="GHEA Grapalat" w:cs="GHEA Grapalat"/>
                <w:sz w:val="24"/>
                <w:szCs w:val="24"/>
                <w:lang w:val="pt-PT"/>
              </w:rPr>
              <w:t xml:space="preserve"> </w:t>
            </w:r>
            <w:r w:rsidRPr="005B5DE8">
              <w:rPr>
                <w:rFonts w:ascii="GHEA Grapalat" w:eastAsia="GHEA Grapalat" w:hAnsi="GHEA Grapalat" w:cs="GHEA Grapalat"/>
                <w:sz w:val="24"/>
                <w:szCs w:val="24"/>
              </w:rPr>
              <w:t>Հանրապետության</w:t>
            </w:r>
            <w:r w:rsidRPr="005B5DE8">
              <w:rPr>
                <w:rFonts w:ascii="GHEA Grapalat" w:eastAsia="GHEA Grapalat" w:hAnsi="GHEA Grapalat" w:cs="GHEA Grapalat"/>
                <w:sz w:val="24"/>
                <w:szCs w:val="24"/>
                <w:lang w:val="pt-PT"/>
              </w:rPr>
              <w:t xml:space="preserve"> </w:t>
            </w:r>
            <w:r w:rsidRPr="005B5DE8">
              <w:rPr>
                <w:rFonts w:ascii="GHEA Grapalat" w:eastAsia="GHEA Grapalat" w:hAnsi="GHEA Grapalat" w:cs="GHEA Grapalat"/>
                <w:sz w:val="24"/>
                <w:szCs w:val="24"/>
              </w:rPr>
              <w:t>կառավարության</w:t>
            </w:r>
            <w:r w:rsidRPr="005B5DE8">
              <w:rPr>
                <w:rFonts w:ascii="GHEA Grapalat" w:eastAsia="GHEA Grapalat" w:hAnsi="GHEA Grapalat" w:cs="GHEA Grapalat"/>
                <w:sz w:val="24"/>
                <w:szCs w:val="24"/>
                <w:lang w:val="pt-PT"/>
              </w:rPr>
              <w:t xml:space="preserve"> </w:t>
            </w:r>
            <w:r w:rsidRPr="005B5DE8">
              <w:rPr>
                <w:rFonts w:ascii="GHEA Grapalat" w:eastAsia="GHEA Grapalat" w:hAnsi="GHEA Grapalat" w:cs="GHEA Grapalat"/>
                <w:sz w:val="24"/>
                <w:szCs w:val="24"/>
              </w:rPr>
              <w:t xml:space="preserve">որոշման նախագծի </w:t>
            </w:r>
            <w:r w:rsidRPr="005B5DE8">
              <w:rPr>
                <w:rFonts w:ascii="GHEA Grapalat" w:hAnsi="GHEA Grapalat"/>
                <w:sz w:val="24"/>
                <w:szCs w:val="24"/>
              </w:rPr>
              <w:t>5-րդ կետում՝ շահագրգիռ և պատասխանատու կառույցների թվում ավելացնել նաև ՀՀ ոստիկանությանը։</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4842D1" w:rsidP="000015F8">
            <w:pPr>
              <w:spacing w:after="0" w:line="360" w:lineRule="auto"/>
              <w:ind w:left="142" w:right="395"/>
              <w:rPr>
                <w:rFonts w:ascii="GHEA Grapalat" w:eastAsia="GHEA Grapalat" w:hAnsi="GHEA Grapalat" w:cs="GHEA Grapalat"/>
                <w:sz w:val="24"/>
                <w:szCs w:val="24"/>
              </w:rPr>
            </w:pPr>
            <w:r w:rsidRPr="005B5DE8">
              <w:rPr>
                <w:rFonts w:ascii="GHEA Grapalat" w:hAnsi="GHEA Grapalat"/>
                <w:sz w:val="24"/>
                <w:szCs w:val="24"/>
              </w:rPr>
              <w:t>Ընդունվել է, խմբագրվել է:</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EAAAA"/>
          </w:tcPr>
          <w:p w:rsidR="00856C7F" w:rsidRPr="005B5DE8" w:rsidRDefault="00AF76B6" w:rsidP="000015F8">
            <w:pPr>
              <w:spacing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lastRenderedPageBreak/>
              <w:t>ՀՀ կրթության տեսչական մարմին</w:t>
            </w:r>
          </w:p>
        </w:tc>
        <w:tc>
          <w:tcPr>
            <w:tcW w:w="20" w:type="dxa"/>
            <w:tcBorders>
              <w:top w:val="single" w:sz="6" w:space="0" w:color="000000"/>
              <w:left w:val="single" w:sz="6" w:space="0" w:color="000000"/>
              <w:bottom w:val="single" w:sz="6" w:space="0" w:color="000000"/>
              <w:right w:val="nil"/>
            </w:tcBorders>
            <w:shd w:val="clear" w:color="auto" w:fill="AEAAAA"/>
          </w:tcPr>
          <w:p w:rsidR="00856C7F" w:rsidRPr="005B5DE8" w:rsidRDefault="00856C7F"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EAAAA"/>
          </w:tcPr>
          <w:p w:rsidR="00166440" w:rsidRPr="005B5DE8" w:rsidRDefault="00497E79" w:rsidP="000015F8">
            <w:pPr>
              <w:spacing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01/05.1/1024-2022</w:t>
            </w:r>
          </w:p>
          <w:p w:rsidR="00497E79" w:rsidRPr="005B5DE8" w:rsidRDefault="00497E79" w:rsidP="000015F8">
            <w:pPr>
              <w:spacing w:line="360" w:lineRule="auto"/>
              <w:ind w:left="142" w:right="395"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14.12.2022</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CA24C5" w:rsidRPr="005B5DE8" w:rsidRDefault="00C634EE" w:rsidP="000015F8">
            <w:pPr>
              <w:pStyle w:val="a4"/>
              <w:numPr>
                <w:ilvl w:val="0"/>
                <w:numId w:val="15"/>
              </w:numPr>
              <w:shd w:val="clear" w:color="auto" w:fill="FFFFFF"/>
              <w:tabs>
                <w:tab w:val="left" w:pos="851"/>
              </w:tabs>
              <w:spacing w:after="0" w:line="360" w:lineRule="auto"/>
              <w:ind w:left="142" w:right="395" w:firstLine="567"/>
              <w:jc w:val="both"/>
              <w:rPr>
                <w:rFonts w:ascii="GHEA Grapalat" w:hAnsi="GHEA Grapalat"/>
                <w:b/>
                <w:sz w:val="24"/>
                <w:szCs w:val="24"/>
              </w:rPr>
            </w:pPr>
            <w:r w:rsidRPr="005B5DE8">
              <w:rPr>
                <w:rFonts w:ascii="GHEA Grapalat" w:hAnsi="GHEA Grapalat" w:cs="Times Armenian"/>
                <w:sz w:val="24"/>
                <w:szCs w:val="24"/>
              </w:rPr>
              <w:t xml:space="preserve">Նախագծի վերնագրում </w:t>
            </w:r>
            <w:r w:rsidRPr="005B5DE8">
              <w:rPr>
                <w:rFonts w:ascii="GHEA Grapalat" w:eastAsia="GHEA Grapalat" w:hAnsi="GHEA Grapalat" w:cs="GHEA Grapalat"/>
                <w:sz w:val="24"/>
                <w:szCs w:val="24"/>
              </w:rPr>
              <w:t xml:space="preserve">և 2-րդ կետում </w:t>
            </w:r>
            <w:r w:rsidRPr="005B5DE8">
              <w:rPr>
                <w:rFonts w:ascii="GHEA Grapalat" w:eastAsia="GHEA Grapalat" w:hAnsi="GHEA Grapalat"/>
                <w:sz w:val="24"/>
                <w:szCs w:val="24"/>
              </w:rPr>
              <w:t>«</w:t>
            </w:r>
            <w:r w:rsidRPr="005B5DE8">
              <w:rPr>
                <w:rFonts w:ascii="GHEA Grapalat" w:hAnsi="GHEA Grapalat"/>
                <w:sz w:val="24"/>
                <w:szCs w:val="24"/>
              </w:rPr>
              <w:t>փետրվարի 12-ի</w:t>
            </w:r>
            <w:r w:rsidRPr="005B5DE8">
              <w:rPr>
                <w:rFonts w:ascii="GHEA Grapalat" w:eastAsia="GHEA Grapalat" w:hAnsi="GHEA Grapalat"/>
                <w:sz w:val="24"/>
                <w:szCs w:val="24"/>
              </w:rPr>
              <w:t xml:space="preserve">» բառերը փոխարինել </w:t>
            </w:r>
            <w:r w:rsidRPr="005B5DE8">
              <w:rPr>
                <w:rFonts w:ascii="GHEA Grapalat" w:eastAsia="GHEA Grapalat" w:hAnsi="GHEA Grapalat"/>
                <w:b/>
                <w:i/>
                <w:sz w:val="24"/>
                <w:szCs w:val="24"/>
              </w:rPr>
              <w:t>«</w:t>
            </w:r>
            <w:r w:rsidRPr="005B5DE8">
              <w:rPr>
                <w:rFonts w:ascii="GHEA Grapalat" w:hAnsi="GHEA Grapalat"/>
                <w:b/>
                <w:i/>
                <w:sz w:val="24"/>
                <w:szCs w:val="24"/>
              </w:rPr>
              <w:t>փետրվարի 11-ի</w:t>
            </w:r>
            <w:r w:rsidRPr="005B5DE8">
              <w:rPr>
                <w:rFonts w:ascii="GHEA Grapalat" w:eastAsia="GHEA Grapalat" w:hAnsi="GHEA Grapalat"/>
                <w:b/>
                <w:i/>
                <w:sz w:val="24"/>
                <w:szCs w:val="24"/>
              </w:rPr>
              <w:t>»</w:t>
            </w:r>
            <w:r w:rsidRPr="005B5DE8">
              <w:rPr>
                <w:rFonts w:ascii="GHEA Grapalat" w:eastAsia="GHEA Grapalat" w:hAnsi="GHEA Grapalat"/>
                <w:sz w:val="24"/>
                <w:szCs w:val="24"/>
              </w:rPr>
              <w:t xml:space="preserve"> բառերով</w:t>
            </w:r>
          </w:p>
        </w:tc>
        <w:tc>
          <w:tcPr>
            <w:tcW w:w="20" w:type="dxa"/>
            <w:tcBorders>
              <w:top w:val="single" w:sz="6" w:space="0" w:color="000000"/>
              <w:left w:val="single" w:sz="6" w:space="0" w:color="000000"/>
              <w:bottom w:val="single" w:sz="6" w:space="0" w:color="000000"/>
              <w:right w:val="nil"/>
            </w:tcBorders>
            <w:shd w:val="clear" w:color="auto" w:fill="auto"/>
          </w:tcPr>
          <w:p w:rsidR="00CA24C5" w:rsidRPr="005B5DE8" w:rsidRDefault="00CA24C5" w:rsidP="000015F8">
            <w:pPr>
              <w:spacing w:after="0" w:line="360" w:lineRule="auto"/>
              <w:ind w:left="142" w:right="395"/>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CA24C5" w:rsidRPr="005B5DE8" w:rsidRDefault="003C5CCD" w:rsidP="000015F8">
            <w:pPr>
              <w:spacing w:line="360" w:lineRule="auto"/>
              <w:ind w:left="142" w:right="395" w:hanging="142"/>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rPr>
              <w:t>Ը</w:t>
            </w:r>
            <w:r w:rsidRPr="005B5DE8">
              <w:rPr>
                <w:rFonts w:ascii="GHEA Grapalat" w:eastAsia="GHEA Grapalat" w:hAnsi="GHEA Grapalat" w:cs="GHEA Grapalat"/>
                <w:sz w:val="24"/>
                <w:szCs w:val="24"/>
                <w:lang w:val="en-US"/>
              </w:rPr>
              <w:t>նդունվել է:</w:t>
            </w:r>
          </w:p>
        </w:tc>
      </w:tr>
      <w:tr w:rsidR="005B5DE8" w:rsidRPr="005B5DE8" w:rsidTr="00A90397">
        <w:trPr>
          <w:trHeight w:val="987"/>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C634EE" w:rsidP="00FC68B0">
            <w:pPr>
              <w:pStyle w:val="a4"/>
              <w:numPr>
                <w:ilvl w:val="0"/>
                <w:numId w:val="15"/>
              </w:numPr>
              <w:shd w:val="clear" w:color="auto" w:fill="FFFFFF"/>
              <w:tabs>
                <w:tab w:val="left" w:pos="851"/>
              </w:tabs>
              <w:spacing w:after="0" w:line="360" w:lineRule="auto"/>
              <w:ind w:right="395"/>
              <w:jc w:val="both"/>
              <w:rPr>
                <w:rFonts w:ascii="GHEA Grapalat" w:hAnsi="GHEA Grapalat"/>
                <w:b/>
                <w:sz w:val="24"/>
                <w:szCs w:val="24"/>
              </w:rPr>
            </w:pPr>
            <w:r w:rsidRPr="005B5DE8">
              <w:rPr>
                <w:rFonts w:ascii="GHEA Grapalat" w:eastAsia="GHEA Grapalat" w:hAnsi="GHEA Grapalat"/>
                <w:sz w:val="24"/>
                <w:szCs w:val="24"/>
              </w:rPr>
              <w:t>Նախագծի ն</w:t>
            </w:r>
            <w:r w:rsidRPr="005B5DE8">
              <w:rPr>
                <w:rFonts w:ascii="GHEA Grapalat" w:hAnsi="GHEA Grapalat" w:cstheme="minorBidi"/>
                <w:bCs/>
                <w:sz w:val="24"/>
                <w:szCs w:val="24"/>
              </w:rPr>
              <w:t>ախաբանում «33-րդ և 34-րդ հոդվածների 1-ին մասերով՝» բառերը փոխարինել «33-րդ հոդվածի 1-ին մասով և 34-րդ հոդվածի 1-ին և 4-րդ մասերով՝» բառերով</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FC68B0" w:rsidP="000015F8">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Չի ընդունվել. նախագծում գրվածն ընդունելի ձևաչափ է:</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C634EE" w:rsidP="00D90DEC">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284" w:right="395"/>
              <w:jc w:val="both"/>
              <w:rPr>
                <w:rFonts w:ascii="GHEA Grapalat" w:hAnsi="GHEA Grapalat"/>
                <w:b/>
                <w:sz w:val="24"/>
                <w:szCs w:val="24"/>
              </w:rPr>
            </w:pPr>
            <w:r w:rsidRPr="005B5DE8">
              <w:rPr>
                <w:rFonts w:ascii="GHEA Grapalat" w:hAnsi="GHEA Grapalat"/>
                <w:b/>
                <w:sz w:val="24"/>
                <w:szCs w:val="24"/>
              </w:rPr>
              <w:t xml:space="preserve">1.Հավելվածի՝ </w:t>
            </w:r>
            <w:r w:rsidRPr="005B5DE8">
              <w:rPr>
                <w:rFonts w:ascii="GHEA Grapalat" w:hAnsi="GHEA Grapalat"/>
                <w:sz w:val="24"/>
                <w:szCs w:val="24"/>
              </w:rPr>
              <w:t>2-րդ կետը շարադրել հետևյալ խմբագրությամբ՝</w:t>
            </w:r>
            <w:r w:rsidRPr="005B5DE8">
              <w:rPr>
                <w:rFonts w:ascii="GHEA Grapalat" w:hAnsi="GHEA Grapalat"/>
                <w:b/>
                <w:sz w:val="24"/>
                <w:szCs w:val="24"/>
              </w:rPr>
              <w:t xml:space="preserve"> «</w:t>
            </w:r>
            <w:r w:rsidRPr="005B5DE8">
              <w:rPr>
                <w:rFonts w:ascii="GHEA Grapalat" w:hAnsi="GHEA Grapalat"/>
                <w:b/>
                <w:i/>
                <w:sz w:val="24"/>
                <w:szCs w:val="24"/>
              </w:rPr>
              <w:t>Պ</w:t>
            </w:r>
            <w:r w:rsidRPr="005B5DE8">
              <w:rPr>
                <w:rFonts w:ascii="GHEA Grapalat" w:hAnsi="GHEA Grapalat" w:cs="Sylfaen"/>
                <w:b/>
                <w:i/>
                <w:sz w:val="24"/>
                <w:szCs w:val="24"/>
              </w:rPr>
              <w:t>արտադիր</w:t>
            </w:r>
            <w:r w:rsidRPr="005B5DE8">
              <w:rPr>
                <w:rFonts w:ascii="GHEA Grapalat" w:hAnsi="GHEA Grapalat"/>
                <w:b/>
                <w:i/>
                <w:sz w:val="24"/>
                <w:szCs w:val="24"/>
              </w:rPr>
              <w:t xml:space="preserve"> կրթությունից դուրս մնացած են համարվում 6-19 տարեկան` հանրակրթական հիմնական ծրագրեր իրականացնող կամ հանրակրթական հիմնական ընդհանուր կրթության հիմքի վրա նախնական (մասնագիտական) կամ միջին մասնագիտական ուսումնական հաստատություններ չհաճախած և (կամ) որևէ ուսումնական հաստատությունում երբևէ չհաշվառված երեխաները։</w:t>
            </w:r>
            <w:r w:rsidRPr="005B5DE8">
              <w:rPr>
                <w:rFonts w:ascii="GHEA Grapalat" w:hAnsi="GHEA Grapalat"/>
                <w:b/>
                <w:i/>
                <w:sz w:val="24"/>
                <w:szCs w:val="24"/>
                <w:lang w:val="en-US"/>
              </w:rPr>
              <w:t>»</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D953B8" w:rsidP="000015F8">
            <w:pPr>
              <w:spacing w:after="0" w:line="360" w:lineRule="auto"/>
              <w:ind w:left="142" w:right="395"/>
              <w:jc w:val="both"/>
              <w:rPr>
                <w:rFonts w:ascii="GHEA Grapalat" w:eastAsia="GHEA Grapalat" w:hAnsi="GHEA Grapalat" w:cs="GHEA Grapalat"/>
                <w:sz w:val="24"/>
                <w:szCs w:val="24"/>
              </w:rPr>
            </w:pPr>
            <w:r w:rsidRPr="005B5DE8">
              <w:rPr>
                <w:rFonts w:ascii="GHEA Grapalat" w:hAnsi="GHEA Grapalat"/>
                <w:sz w:val="24"/>
                <w:szCs w:val="24"/>
              </w:rPr>
              <w:t xml:space="preserve">Չի ընդունվել, քանի որ </w:t>
            </w:r>
            <w:r w:rsidR="00440AE1" w:rsidRPr="005B5DE8">
              <w:rPr>
                <w:rFonts w:ascii="GHEA Grapalat" w:hAnsi="GHEA Grapalat"/>
                <w:sz w:val="24"/>
                <w:szCs w:val="24"/>
              </w:rPr>
              <w:t>ձևակերպման մեջ, ըստ էության, որևէ փոփոխություն չկա:</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C634EE"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after="200" w:line="360" w:lineRule="auto"/>
              <w:ind w:left="142" w:right="395"/>
              <w:jc w:val="both"/>
              <w:rPr>
                <w:rFonts w:ascii="GHEA Grapalat" w:hAnsi="GHEA Grapalat" w:cstheme="minorBidi"/>
                <w:bCs/>
                <w:sz w:val="24"/>
                <w:szCs w:val="24"/>
              </w:rPr>
            </w:pPr>
            <w:r w:rsidRPr="005B5DE8">
              <w:rPr>
                <w:rFonts w:ascii="GHEA Grapalat" w:hAnsi="GHEA Grapalat" w:cs="Sylfaen"/>
                <w:b/>
                <w:sz w:val="24"/>
                <w:szCs w:val="24"/>
              </w:rPr>
              <w:lastRenderedPageBreak/>
              <w:t>2.Հավելվածի՝</w:t>
            </w:r>
            <w:r w:rsidRPr="005B5DE8">
              <w:rPr>
                <w:rFonts w:ascii="GHEA Grapalat" w:hAnsi="GHEA Grapalat"/>
                <w:b/>
                <w:sz w:val="24"/>
                <w:szCs w:val="24"/>
              </w:rPr>
              <w:t xml:space="preserve"> </w:t>
            </w:r>
            <w:r w:rsidRPr="005B5DE8">
              <w:rPr>
                <w:rFonts w:ascii="GHEA Grapalat" w:hAnsi="GHEA Grapalat"/>
                <w:sz w:val="24"/>
                <w:szCs w:val="24"/>
              </w:rPr>
              <w:t xml:space="preserve">3-րդ կետի 1-ին ենթակետում «չհաճախած» բառից առաջ լրացնել </w:t>
            </w:r>
            <w:r w:rsidRPr="005B5DE8">
              <w:rPr>
                <w:rFonts w:ascii="GHEA Grapalat" w:hAnsi="GHEA Grapalat"/>
                <w:b/>
                <w:i/>
                <w:sz w:val="24"/>
                <w:szCs w:val="24"/>
              </w:rPr>
              <w:t>«անհարգելի պատճառով»</w:t>
            </w:r>
            <w:r w:rsidRPr="005B5DE8">
              <w:rPr>
                <w:rFonts w:ascii="GHEA Grapalat" w:hAnsi="GHEA Grapalat"/>
                <w:sz w:val="24"/>
                <w:szCs w:val="24"/>
              </w:rPr>
              <w:t xml:space="preserve"> բառերը</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6139B6" w:rsidP="000015F8">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Չի ընդունվել, քանի որ նախագծի հավելվածի 3-րդ կետով նախատեսված է պարտադիր կրթությունից դուրս մնալու ռիսկի տակ գտնվող երեխաների կարգավորման դասակարգումը, և հաջորդիվ կարգավորումներով նախատեսված են գործողություններ՝ երեխայի բացակայությունների հիմքերը և պատճառները ճշտելու համար:</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856C7F" w:rsidRPr="005B5DE8" w:rsidRDefault="00C634EE"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after="200" w:line="360" w:lineRule="auto"/>
              <w:ind w:left="142" w:right="395"/>
              <w:jc w:val="both"/>
              <w:rPr>
                <w:rFonts w:ascii="GHEA Grapalat" w:hAnsi="GHEA Grapalat" w:cstheme="minorBidi"/>
                <w:bCs/>
                <w:sz w:val="24"/>
                <w:szCs w:val="24"/>
              </w:rPr>
            </w:pPr>
            <w:r w:rsidRPr="005B5DE8">
              <w:rPr>
                <w:rFonts w:ascii="GHEA Grapalat" w:hAnsi="GHEA Grapalat" w:cs="Sylfaen"/>
                <w:b/>
                <w:sz w:val="24"/>
                <w:szCs w:val="24"/>
              </w:rPr>
              <w:t>3. Հավելվածի՝</w:t>
            </w:r>
            <w:r w:rsidRPr="005B5DE8">
              <w:rPr>
                <w:rFonts w:ascii="GHEA Grapalat" w:eastAsia="GHEA Grapalat" w:hAnsi="GHEA Grapalat" w:cs="GHEA Grapalat"/>
                <w:sz w:val="24"/>
                <w:szCs w:val="24"/>
              </w:rPr>
              <w:t xml:space="preserve">4-րդ </w:t>
            </w:r>
            <w:r w:rsidRPr="005B5DE8">
              <w:rPr>
                <w:rFonts w:ascii="GHEA Grapalat" w:eastAsia="GHEA Grapalat" w:hAnsi="GHEA Grapalat"/>
                <w:sz w:val="24"/>
                <w:szCs w:val="24"/>
              </w:rPr>
              <w:t xml:space="preserve">կետում </w:t>
            </w:r>
            <w:r w:rsidRPr="005B5DE8">
              <w:rPr>
                <w:rFonts w:ascii="GHEA Grapalat" w:eastAsia="GHEA Grapalat" w:hAnsi="GHEA Grapalat" w:cs="Sylfaen"/>
                <w:bCs/>
                <w:sz w:val="24"/>
                <w:szCs w:val="24"/>
              </w:rPr>
              <w:t>«</w:t>
            </w:r>
            <w:r w:rsidRPr="005B5DE8">
              <w:rPr>
                <w:rFonts w:ascii="GHEA Grapalat" w:hAnsi="GHEA Grapalat"/>
                <w:bCs/>
                <w:sz w:val="24"/>
                <w:szCs w:val="24"/>
              </w:rPr>
              <w:t>առնվազն վեց ամիսը</w:t>
            </w:r>
            <w:r w:rsidRPr="005B5DE8">
              <w:rPr>
                <w:rFonts w:ascii="GHEA Grapalat" w:eastAsia="GHEA Grapalat" w:hAnsi="GHEA Grapalat" w:cs="Sylfaen"/>
                <w:bCs/>
                <w:sz w:val="24"/>
                <w:szCs w:val="24"/>
              </w:rPr>
              <w:t>»</w:t>
            </w:r>
            <w:r w:rsidRPr="005B5DE8">
              <w:rPr>
                <w:rFonts w:ascii="GHEA Grapalat" w:eastAsia="GHEA Grapalat" w:hAnsi="GHEA Grapalat" w:cs="Sylfaen"/>
                <w:b/>
                <w:bCs/>
                <w:i/>
                <w:sz w:val="24"/>
                <w:szCs w:val="24"/>
              </w:rPr>
              <w:t xml:space="preserve"> </w:t>
            </w:r>
            <w:r w:rsidRPr="005B5DE8">
              <w:rPr>
                <w:rFonts w:ascii="GHEA Grapalat" w:eastAsia="GHEA Grapalat" w:hAnsi="GHEA Grapalat" w:cs="Sylfaen"/>
                <w:iCs/>
                <w:sz w:val="24"/>
                <w:szCs w:val="24"/>
              </w:rPr>
              <w:t xml:space="preserve">բառերը փոխարինել </w:t>
            </w:r>
            <w:r w:rsidRPr="005B5DE8">
              <w:rPr>
                <w:rFonts w:ascii="GHEA Grapalat" w:eastAsia="GHEA Grapalat" w:hAnsi="GHEA Grapalat" w:cs="Sylfaen"/>
                <w:b/>
                <w:bCs/>
                <w:i/>
                <w:sz w:val="24"/>
                <w:szCs w:val="24"/>
              </w:rPr>
              <w:t>«</w:t>
            </w:r>
            <w:r w:rsidRPr="005B5DE8">
              <w:rPr>
                <w:rFonts w:ascii="GHEA Grapalat" w:hAnsi="GHEA Grapalat"/>
                <w:b/>
                <w:bCs/>
                <w:i/>
                <w:sz w:val="24"/>
                <w:szCs w:val="24"/>
              </w:rPr>
              <w:t>առնվազն երկու ամիսը</w:t>
            </w:r>
            <w:r w:rsidRPr="005B5DE8">
              <w:rPr>
                <w:rFonts w:ascii="GHEA Grapalat" w:eastAsia="GHEA Grapalat" w:hAnsi="GHEA Grapalat" w:cs="Sylfaen"/>
                <w:b/>
                <w:bCs/>
                <w:i/>
                <w:sz w:val="24"/>
                <w:szCs w:val="24"/>
              </w:rPr>
              <w:t xml:space="preserve">» </w:t>
            </w:r>
            <w:r w:rsidRPr="005B5DE8">
              <w:rPr>
                <w:rFonts w:ascii="GHEA Grapalat" w:eastAsia="GHEA Grapalat" w:hAnsi="GHEA Grapalat" w:cs="Sylfaen"/>
                <w:iCs/>
                <w:sz w:val="24"/>
                <w:szCs w:val="24"/>
              </w:rPr>
              <w:t>բառերով</w:t>
            </w:r>
            <w:r w:rsidRPr="005B5DE8">
              <w:rPr>
                <w:rFonts w:ascii="GHEA Grapalat" w:eastAsia="GHEA Grapalat" w:hAnsi="GHEA Grapalat" w:cs="Sylfaen"/>
                <w:bCs/>
                <w:sz w:val="24"/>
                <w:szCs w:val="24"/>
              </w:rPr>
              <w:t>,</w:t>
            </w:r>
            <w:r w:rsidRPr="005B5DE8">
              <w:rPr>
                <w:rFonts w:ascii="GHEA Grapalat" w:eastAsia="GHEA Grapalat" w:hAnsi="GHEA Grapalat"/>
                <w:sz w:val="24"/>
                <w:szCs w:val="24"/>
              </w:rPr>
              <w:t xml:space="preserve"> «</w:t>
            </w:r>
            <w:r w:rsidRPr="005B5DE8">
              <w:rPr>
                <w:rFonts w:ascii="GHEA Grapalat" w:hAnsi="GHEA Grapalat"/>
                <w:sz w:val="24"/>
                <w:szCs w:val="24"/>
              </w:rPr>
              <w:t xml:space="preserve">(այսուհետ` նախարարություն)» </w:t>
            </w:r>
            <w:r w:rsidRPr="005B5DE8">
              <w:rPr>
                <w:rFonts w:ascii="GHEA Grapalat" w:eastAsia="GHEA Grapalat" w:hAnsi="GHEA Grapalat" w:cs="Sylfaen"/>
                <w:iCs/>
                <w:sz w:val="24"/>
                <w:szCs w:val="24"/>
              </w:rPr>
              <w:t xml:space="preserve">բառերը՝ </w:t>
            </w:r>
            <w:r w:rsidRPr="005B5DE8">
              <w:rPr>
                <w:rFonts w:ascii="GHEA Grapalat" w:eastAsia="GHEA Grapalat" w:hAnsi="GHEA Grapalat"/>
                <w:sz w:val="24"/>
                <w:szCs w:val="24"/>
              </w:rPr>
              <w:t>«</w:t>
            </w:r>
            <w:r w:rsidRPr="005B5DE8">
              <w:rPr>
                <w:rFonts w:ascii="GHEA Grapalat" w:hAnsi="GHEA Grapalat"/>
                <w:sz w:val="24"/>
                <w:szCs w:val="24"/>
              </w:rPr>
              <w:t>(այսուհետ` նաև նախարարություն)» բառերով,</w:t>
            </w:r>
            <w:r w:rsidRPr="005B5DE8">
              <w:rPr>
                <w:rFonts w:ascii="GHEA Grapalat" w:eastAsia="GHEA Grapalat" w:hAnsi="GHEA Grapalat"/>
                <w:sz w:val="24"/>
                <w:szCs w:val="24"/>
              </w:rPr>
              <w:t xml:space="preserve"> «կրթության կառավարման պետական լիազոր մարմնին» բառերը՝ </w:t>
            </w:r>
            <w:r w:rsidRPr="005B5DE8">
              <w:rPr>
                <w:rFonts w:ascii="GHEA Grapalat" w:eastAsia="GHEA Grapalat" w:hAnsi="GHEA Grapalat"/>
                <w:b/>
                <w:i/>
                <w:sz w:val="24"/>
                <w:szCs w:val="24"/>
              </w:rPr>
              <w:t>«նախարարությանը»</w:t>
            </w:r>
            <w:r w:rsidRPr="005B5DE8">
              <w:rPr>
                <w:rFonts w:ascii="GHEA Grapalat" w:eastAsia="GHEA Grapalat" w:hAnsi="GHEA Grapalat"/>
                <w:sz w:val="24"/>
                <w:szCs w:val="24"/>
              </w:rPr>
              <w:t xml:space="preserve"> բառով</w:t>
            </w:r>
          </w:p>
        </w:tc>
        <w:tc>
          <w:tcPr>
            <w:tcW w:w="20" w:type="dxa"/>
            <w:tcBorders>
              <w:top w:val="single" w:sz="6" w:space="0" w:color="000000"/>
              <w:left w:val="single" w:sz="6" w:space="0" w:color="000000"/>
              <w:bottom w:val="single" w:sz="6" w:space="0" w:color="000000"/>
              <w:right w:val="nil"/>
            </w:tcBorders>
            <w:shd w:val="clear" w:color="auto" w:fill="FFFFFF"/>
          </w:tcPr>
          <w:p w:rsidR="00856C7F" w:rsidRPr="005B5DE8" w:rsidRDefault="00856C7F"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856C7F" w:rsidRPr="005B5DE8" w:rsidRDefault="006139B6" w:rsidP="000015F8">
            <w:pPr>
              <w:spacing w:line="360" w:lineRule="auto"/>
              <w:ind w:left="142" w:right="395"/>
              <w:jc w:val="both"/>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 մասնակի:</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634EE" w:rsidRPr="005B5DE8" w:rsidRDefault="00C634EE"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after="200" w:line="360" w:lineRule="auto"/>
              <w:ind w:left="142" w:right="395"/>
              <w:jc w:val="both"/>
              <w:rPr>
                <w:rFonts w:ascii="GHEA Grapalat" w:hAnsi="GHEA Grapalat" w:cstheme="minorBidi"/>
                <w:bCs/>
                <w:sz w:val="24"/>
                <w:szCs w:val="24"/>
              </w:rPr>
            </w:pPr>
            <w:r w:rsidRPr="005B5DE8">
              <w:rPr>
                <w:rFonts w:ascii="GHEA Grapalat" w:hAnsi="GHEA Grapalat"/>
                <w:b/>
                <w:sz w:val="24"/>
                <w:szCs w:val="24"/>
              </w:rPr>
              <w:t xml:space="preserve">4. Հավելվածի՝ </w:t>
            </w:r>
            <w:r w:rsidRPr="005B5DE8">
              <w:rPr>
                <w:rFonts w:ascii="GHEA Grapalat" w:eastAsia="GHEA Grapalat" w:hAnsi="GHEA Grapalat"/>
                <w:sz w:val="24"/>
                <w:szCs w:val="24"/>
              </w:rPr>
              <w:t xml:space="preserve">5-րդ կետում «հասանելի են» բառերը փոխարինել </w:t>
            </w:r>
            <w:r w:rsidRPr="005B5DE8">
              <w:rPr>
                <w:rFonts w:ascii="GHEA Grapalat" w:eastAsia="GHEA Grapalat" w:hAnsi="GHEA Grapalat"/>
                <w:b/>
                <w:i/>
                <w:sz w:val="24"/>
                <w:szCs w:val="24"/>
              </w:rPr>
              <w:t>«հասանելի է»</w:t>
            </w:r>
            <w:r w:rsidRPr="005B5DE8">
              <w:rPr>
                <w:rFonts w:ascii="GHEA Grapalat" w:eastAsia="GHEA Grapalat" w:hAnsi="GHEA Grapalat"/>
                <w:sz w:val="24"/>
                <w:szCs w:val="24"/>
              </w:rPr>
              <w:t xml:space="preserve"> բառերով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0F03A9" w:rsidP="000015F8">
            <w:pPr>
              <w:spacing w:line="360" w:lineRule="auto"/>
              <w:ind w:left="142" w:right="395"/>
              <w:jc w:val="both"/>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r w:rsidR="006139B6" w:rsidRPr="005B5DE8">
              <w:rPr>
                <w:rFonts w:ascii="GHEA Grapalat" w:eastAsia="GHEA Grapalat" w:hAnsi="GHEA Grapalat" w:cs="GHEA Grapalat"/>
                <w:sz w:val="24"/>
                <w:szCs w:val="24"/>
                <w:lang w:val="en-US"/>
              </w:rPr>
              <w:t>:</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634EE" w:rsidRPr="005B5DE8" w:rsidRDefault="00C634EE"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142" w:right="395"/>
              <w:jc w:val="both"/>
              <w:rPr>
                <w:rFonts w:ascii="GHEA Grapalat" w:hAnsi="GHEA Grapalat"/>
                <w:b/>
                <w:sz w:val="24"/>
                <w:szCs w:val="24"/>
              </w:rPr>
            </w:pPr>
            <w:r w:rsidRPr="005B5DE8">
              <w:rPr>
                <w:rFonts w:ascii="GHEA Grapalat" w:hAnsi="GHEA Grapalat"/>
                <w:b/>
                <w:sz w:val="24"/>
                <w:szCs w:val="24"/>
              </w:rPr>
              <w:t>5. Հավելվածի՝</w:t>
            </w:r>
            <w:r w:rsidR="00DC0B14" w:rsidRPr="005B5DE8">
              <w:rPr>
                <w:rFonts w:ascii="GHEA Grapalat" w:hAnsi="GHEA Grapalat"/>
                <w:b/>
                <w:sz w:val="24"/>
                <w:szCs w:val="24"/>
              </w:rPr>
              <w:t xml:space="preserve"> </w:t>
            </w:r>
            <w:r w:rsidR="00DC0B14" w:rsidRPr="005B5DE8">
              <w:rPr>
                <w:rFonts w:ascii="GHEA Grapalat" w:eastAsia="GHEA Grapalat" w:hAnsi="GHEA Grapalat"/>
                <w:sz w:val="24"/>
                <w:szCs w:val="24"/>
              </w:rPr>
              <w:t xml:space="preserve">6-րդ կետում «կենտրոնն ապահովում է» բառերը փոխարինել </w:t>
            </w:r>
            <w:r w:rsidR="00DC0B14" w:rsidRPr="005B5DE8">
              <w:rPr>
                <w:rFonts w:ascii="GHEA Grapalat" w:eastAsia="GHEA Grapalat" w:hAnsi="GHEA Grapalat"/>
                <w:b/>
                <w:i/>
                <w:sz w:val="24"/>
                <w:szCs w:val="24"/>
              </w:rPr>
              <w:t>«կենտրոնը, համաձայնեցնելով ծնողի հետ, ապահովում է»</w:t>
            </w:r>
            <w:r w:rsidR="00DC0B14" w:rsidRPr="005B5DE8">
              <w:rPr>
                <w:rFonts w:ascii="GHEA Grapalat" w:eastAsia="GHEA Grapalat" w:hAnsi="GHEA Grapalat"/>
                <w:sz w:val="24"/>
                <w:szCs w:val="24"/>
              </w:rPr>
              <w:t xml:space="preserve"> բառերով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40AE1" w:rsidP="000015F8">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lang w:val="en-US"/>
              </w:rPr>
              <w:t>Ընդունվել է:</w:t>
            </w:r>
          </w:p>
        </w:tc>
      </w:tr>
      <w:tr w:rsidR="005B5DE8" w:rsidRPr="005B5DE8" w:rsidTr="007505B3">
        <w:trPr>
          <w:trHeight w:val="618"/>
        </w:trPr>
        <w:tc>
          <w:tcPr>
            <w:tcW w:w="13619" w:type="dxa"/>
            <w:gridSpan w:val="3"/>
            <w:tcBorders>
              <w:top w:val="single" w:sz="6" w:space="0" w:color="000000"/>
              <w:left w:val="single" w:sz="6" w:space="0" w:color="000000"/>
              <w:bottom w:val="single" w:sz="6" w:space="0" w:color="000000"/>
              <w:right w:val="single" w:sz="6" w:space="0" w:color="000000"/>
            </w:tcBorders>
            <w:shd w:val="clear" w:color="auto" w:fill="FFFFFF"/>
          </w:tcPr>
          <w:p w:rsidR="00440AE1" w:rsidRPr="005B5DE8" w:rsidRDefault="00440AE1" w:rsidP="00440AE1">
            <w:pPr>
              <w:spacing w:line="360" w:lineRule="auto"/>
              <w:ind w:left="142" w:right="395"/>
              <w:jc w:val="center"/>
              <w:rPr>
                <w:rFonts w:ascii="GHEA Grapalat" w:eastAsia="GHEA Grapalat" w:hAnsi="GHEA Grapalat" w:cs="GHEA Grapalat"/>
                <w:sz w:val="24"/>
                <w:szCs w:val="24"/>
              </w:rPr>
            </w:pPr>
            <w:r w:rsidRPr="005B5DE8">
              <w:rPr>
                <w:rFonts w:ascii="GHEA Grapalat" w:hAnsi="GHEA Grapalat"/>
                <w:b/>
                <w:sz w:val="24"/>
                <w:szCs w:val="24"/>
              </w:rPr>
              <w:lastRenderedPageBreak/>
              <w:t>6. Հավելվածի՝</w:t>
            </w:r>
            <w:r w:rsidRPr="005B5DE8">
              <w:rPr>
                <w:rFonts w:ascii="GHEA Grapalat" w:eastAsia="GHEA Grapalat" w:hAnsi="GHEA Grapalat" w:cs="GHEA Grapalat"/>
                <w:sz w:val="24"/>
                <w:szCs w:val="24"/>
              </w:rPr>
              <w:t xml:space="preserve">7-րդ կետում նշված է. </w:t>
            </w:r>
            <w:r w:rsidRPr="005B5DE8">
              <w:rPr>
                <w:rFonts w:ascii="GHEA Grapalat" w:eastAsia="Arial Unicode MS" w:hAnsi="GHEA Grapalat" w:cs="Arial Unicode MS"/>
                <w:bCs/>
                <w:sz w:val="24"/>
                <w:szCs w:val="24"/>
                <w:bdr w:val="none" w:sz="0" w:space="0" w:color="auto" w:frame="1"/>
                <w:shd w:val="clear" w:color="auto" w:fill="FFFFFF"/>
                <w:lang w:val="eu-ES"/>
              </w:rPr>
              <w:t>«</w:t>
            </w:r>
            <w:r w:rsidRPr="005B5DE8">
              <w:rPr>
                <w:rFonts w:ascii="GHEA Grapalat" w:hAnsi="GHEA Grapalat"/>
                <w:bCs/>
                <w:sz w:val="24"/>
                <w:szCs w:val="24"/>
              </w:rPr>
              <w:t>Սույն կարգի 3-րդ կետի 1-ին ենթակետում</w:t>
            </w:r>
            <w:r w:rsidRPr="005B5DE8">
              <w:rPr>
                <w:rFonts w:ascii="GHEA Grapalat" w:hAnsi="GHEA Grapalat"/>
                <w:i/>
                <w:sz w:val="24"/>
                <w:szCs w:val="24"/>
              </w:rPr>
              <w:t xml:space="preserve"> </w:t>
            </w:r>
            <w:r w:rsidRPr="005B5DE8">
              <w:rPr>
                <w:rFonts w:ascii="GHEA Grapalat" w:hAnsi="GHEA Grapalat"/>
                <w:sz w:val="24"/>
                <w:szCs w:val="24"/>
              </w:rPr>
              <w:t xml:space="preserve">սահմանված դեպքում </w:t>
            </w:r>
            <w:r w:rsidRPr="005B5DE8">
              <w:rPr>
                <w:rFonts w:ascii="GHEA Grapalat" w:hAnsi="GHEA Grapalat"/>
                <w:bCs/>
                <w:sz w:val="24"/>
                <w:szCs w:val="24"/>
              </w:rPr>
              <w:t>ինքնաշխատ եղանակով</w:t>
            </w:r>
            <w:r w:rsidRPr="005B5DE8">
              <w:rPr>
                <w:rFonts w:ascii="GHEA Grapalat" w:hAnsi="GHEA Grapalat"/>
                <w:sz w:val="24"/>
                <w:szCs w:val="24"/>
              </w:rPr>
              <w:t xml:space="preserve"> ստեղծվում է </w:t>
            </w:r>
            <w:r w:rsidRPr="005B5DE8">
              <w:rPr>
                <w:rFonts w:ascii="GHEA Grapalat" w:hAnsi="GHEA Grapalat"/>
                <w:bCs/>
                <w:sz w:val="24"/>
                <w:szCs w:val="24"/>
              </w:rPr>
              <w:t>նախնական հայտ։</w:t>
            </w:r>
            <w:r w:rsidRPr="005B5DE8">
              <w:rPr>
                <w:rFonts w:ascii="GHEA Grapalat" w:hAnsi="GHEA Grapalat"/>
                <w:sz w:val="24"/>
                <w:szCs w:val="24"/>
              </w:rPr>
              <w:t xml:space="preserve"> Ուսումնական հաստատության տնօրենը մեկ աշխատանքային օրվա ընթացքում հաստատում կամ փակում է նախնական հայտը՝ </w:t>
            </w:r>
            <w:r w:rsidRPr="005B5DE8">
              <w:rPr>
                <w:rFonts w:ascii="GHEA Grapalat" w:hAnsi="GHEA Grapalat"/>
                <w:bCs/>
                <w:sz w:val="24"/>
                <w:szCs w:val="24"/>
              </w:rPr>
              <w:t>նշելով հաստատման կամ փակման պատճառները։.</w:t>
            </w:r>
            <w:r w:rsidRPr="005B5DE8">
              <w:rPr>
                <w:rFonts w:ascii="GHEA Grapalat" w:hAnsi="GHEA Grapalat"/>
                <w:sz w:val="24"/>
                <w:szCs w:val="24"/>
              </w:rPr>
              <w:t>..</w:t>
            </w:r>
            <w:r w:rsidRPr="005B5DE8">
              <w:rPr>
                <w:rFonts w:ascii="GHEA Grapalat" w:eastAsia="GHEA Grapalat" w:hAnsi="GHEA Grapalat" w:cs="GHEA Grapalat"/>
                <w:sz w:val="24"/>
                <w:szCs w:val="24"/>
                <w:lang w:val="eu-ES"/>
              </w:rPr>
              <w:t>»:</w:t>
            </w:r>
            <w:r w:rsidRPr="005B5DE8">
              <w:rPr>
                <w:rFonts w:ascii="GHEA Grapalat" w:eastAsia="GHEA Grapalat" w:hAnsi="GHEA Grapalat" w:cs="GHEA Grapalat"/>
                <w:sz w:val="24"/>
                <w:szCs w:val="24"/>
              </w:rPr>
              <w:t xml:space="preserve"> </w:t>
            </w:r>
            <w:r w:rsidRPr="005B5DE8">
              <w:rPr>
                <w:rFonts w:ascii="GHEA Grapalat" w:eastAsia="GHEA Grapalat" w:hAnsi="GHEA Grapalat" w:cs="GHEA Grapalat"/>
                <w:b/>
                <w:bCs/>
                <w:sz w:val="24"/>
                <w:szCs w:val="24"/>
              </w:rPr>
              <w:t xml:space="preserve">3-րդ կետի 1-ին ենթակետում նշված է՝ </w:t>
            </w:r>
            <w:r w:rsidRPr="005B5DE8">
              <w:rPr>
                <w:rFonts w:ascii="GHEA Grapalat" w:eastAsia="Arial Unicode MS" w:hAnsi="GHEA Grapalat" w:cs="Arial Unicode MS"/>
                <w:b/>
                <w:bCs/>
                <w:sz w:val="24"/>
                <w:szCs w:val="24"/>
                <w:bdr w:val="none" w:sz="0" w:space="0" w:color="auto" w:frame="1"/>
                <w:shd w:val="clear" w:color="auto" w:fill="FFFFFF"/>
                <w:lang w:val="eu-ES"/>
              </w:rPr>
              <w:t>«</w:t>
            </w:r>
            <w:r w:rsidRPr="005B5DE8">
              <w:rPr>
                <w:rFonts w:ascii="GHEA Grapalat" w:hAnsi="GHEA Grapalat"/>
                <w:sz w:val="24"/>
                <w:szCs w:val="24"/>
              </w:rPr>
              <w:t xml:space="preserve">3. Պարտադիր կրթությունից դուրս մնալու ռիսկի տակ գտնվող են համարվում 6-19 տարեկան՝ 1) որևէ ուսումնական հաստատությունում հաշվառված, </w:t>
            </w:r>
            <w:r w:rsidRPr="005B5DE8">
              <w:rPr>
                <w:rFonts w:ascii="GHEA Grapalat" w:hAnsi="GHEA Grapalat"/>
                <w:bCs/>
                <w:sz w:val="24"/>
                <w:szCs w:val="24"/>
              </w:rPr>
              <w:t>սակայն վեց աշխատանքային օր անընդմեջ չհաճախած (չհաճախող) երեխաները.</w:t>
            </w:r>
            <w:r w:rsidRPr="005B5DE8">
              <w:rPr>
                <w:rFonts w:ascii="GHEA Grapalat" w:eastAsia="GHEA Grapalat" w:hAnsi="GHEA Grapalat" w:cs="GHEA Grapalat"/>
                <w:bCs/>
                <w:sz w:val="24"/>
                <w:szCs w:val="24"/>
                <w:lang w:val="eu-ES"/>
              </w:rPr>
              <w:t>»</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C0B14" w:rsidRPr="005B5DE8" w:rsidRDefault="00DC0B14" w:rsidP="000015F8">
            <w:pPr>
              <w:shd w:val="clear" w:color="auto" w:fill="FFFFFF"/>
              <w:tabs>
                <w:tab w:val="left" w:pos="851"/>
              </w:tabs>
              <w:spacing w:after="0" w:line="360" w:lineRule="auto"/>
              <w:ind w:left="142" w:right="395"/>
              <w:jc w:val="both"/>
              <w:rPr>
                <w:rFonts w:ascii="GHEA Grapalat" w:hAnsi="GHEA Grapalat"/>
                <w:b/>
                <w:sz w:val="24"/>
                <w:szCs w:val="24"/>
              </w:rPr>
            </w:pPr>
            <w:r w:rsidRPr="005B5DE8">
              <w:rPr>
                <w:rFonts w:ascii="GHEA Grapalat" w:hAnsi="GHEA Grapalat"/>
                <w:b/>
                <w:sz w:val="24"/>
                <w:szCs w:val="24"/>
              </w:rPr>
              <w:t>Վերոգրյալի հիման վրա, անհրաժեշտ է հստակեցնել՝</w:t>
            </w:r>
          </w:p>
          <w:p w:rsidR="00C634EE" w:rsidRPr="005B5DE8" w:rsidRDefault="00DC0B14" w:rsidP="000015F8">
            <w:pPr>
              <w:pStyle w:val="af3"/>
              <w:spacing w:line="360" w:lineRule="auto"/>
              <w:ind w:left="142" w:right="395"/>
              <w:jc w:val="both"/>
              <w:rPr>
                <w:rFonts w:ascii="GHEA Grapalat" w:hAnsi="GHEA Grapalat"/>
                <w:sz w:val="24"/>
                <w:szCs w:val="24"/>
              </w:rPr>
            </w:pPr>
            <w:r w:rsidRPr="005B5DE8">
              <w:rPr>
                <w:rFonts w:ascii="GHEA Grapalat" w:hAnsi="GHEA Grapalat"/>
                <w:sz w:val="24"/>
                <w:szCs w:val="24"/>
              </w:rPr>
              <w:t>Ի՞նչ տվյալների հիման վրա է ինքնաշխատ եղանակով ստեղծվում նախնական հայտը. տվյալ օրվա դասացուցակի առարկայական էջերին ուսուցիչների նշանակած բացակաների՞</w:t>
            </w:r>
            <w:r w:rsidRPr="005B5DE8">
              <w:rPr>
                <w:rFonts w:ascii="GHEA Grapalat" w:hAnsi="GHEA Grapalat"/>
                <w:iCs/>
                <w:sz w:val="24"/>
                <w:szCs w:val="24"/>
              </w:rPr>
              <w:t>, համապատասխան էջում դասղեկի կողմից նշված բացակայի՞, համապատասխան աշխատակցի կողմից գրանցված տեղեկատվությա՞ն կամ այլ տարբերակով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40AE1" w:rsidP="000015F8">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Նախագծի 3-րդ կետի 1-ին ենթակետով հստակ սահմանված է:</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C0B14" w:rsidRPr="005B5DE8" w:rsidRDefault="00DC0B14" w:rsidP="000015F8">
            <w:pPr>
              <w:shd w:val="clear" w:color="auto" w:fill="FFFFFF"/>
              <w:tabs>
                <w:tab w:val="left" w:pos="851"/>
              </w:tabs>
              <w:spacing w:after="0" w:line="360" w:lineRule="auto"/>
              <w:ind w:left="142" w:right="395"/>
              <w:jc w:val="both"/>
              <w:rPr>
                <w:rFonts w:ascii="GHEA Grapalat" w:hAnsi="GHEA Grapalat"/>
                <w:b/>
                <w:sz w:val="24"/>
                <w:szCs w:val="24"/>
              </w:rPr>
            </w:pPr>
            <w:r w:rsidRPr="005B5DE8">
              <w:rPr>
                <w:rFonts w:ascii="GHEA Grapalat" w:hAnsi="GHEA Grapalat"/>
                <w:b/>
                <w:sz w:val="24"/>
                <w:szCs w:val="24"/>
              </w:rPr>
              <w:t>Վերոգրյալի հիման վրա, անհրաժեշտ է հստակեցնել՝</w:t>
            </w:r>
          </w:p>
          <w:p w:rsidR="00C634EE" w:rsidRPr="005B5DE8" w:rsidRDefault="00DC0B14" w:rsidP="000015F8">
            <w:pPr>
              <w:pStyle w:val="af3"/>
              <w:spacing w:line="360" w:lineRule="auto"/>
              <w:ind w:left="142" w:right="395"/>
              <w:jc w:val="both"/>
              <w:rPr>
                <w:rFonts w:ascii="GHEA Grapalat" w:hAnsi="GHEA Grapalat"/>
                <w:sz w:val="24"/>
                <w:szCs w:val="24"/>
              </w:rPr>
            </w:pPr>
            <w:r w:rsidRPr="005B5DE8">
              <w:rPr>
                <w:rFonts w:ascii="GHEA Grapalat" w:hAnsi="GHEA Grapalat"/>
                <w:sz w:val="24"/>
                <w:szCs w:val="24"/>
              </w:rPr>
              <w:t>եթե երեխան տվյալ օրվա ոչ բոլոր ժամերին է բացակայել կամ 1-2 առարկայից է բացակա նշանակվել, արդյո՞ք ինքնաշխատ եղանակով դա համարվելու է 1 աշխատանքային օր</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40AE1" w:rsidP="00440AE1">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Ընդունվել է, նախագծի 3-րդ կետի 1-ին ենթակետը խմբագրվել է:</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DC0B14" w:rsidRPr="005B5DE8" w:rsidRDefault="00DC0B14" w:rsidP="000015F8">
            <w:pPr>
              <w:shd w:val="clear" w:color="auto" w:fill="FFFFFF"/>
              <w:tabs>
                <w:tab w:val="left" w:pos="851"/>
              </w:tabs>
              <w:spacing w:after="0" w:line="360" w:lineRule="auto"/>
              <w:ind w:left="142" w:right="395"/>
              <w:jc w:val="both"/>
              <w:rPr>
                <w:rFonts w:ascii="GHEA Grapalat" w:hAnsi="GHEA Grapalat"/>
                <w:b/>
                <w:sz w:val="24"/>
                <w:szCs w:val="24"/>
              </w:rPr>
            </w:pPr>
            <w:r w:rsidRPr="005B5DE8">
              <w:rPr>
                <w:rFonts w:ascii="GHEA Grapalat" w:hAnsi="GHEA Grapalat"/>
                <w:b/>
                <w:sz w:val="24"/>
                <w:szCs w:val="24"/>
              </w:rPr>
              <w:t>Վերոգրյալի հիման վրա, անհրաժեշտ է հստակեցնել՝</w:t>
            </w:r>
          </w:p>
          <w:p w:rsidR="00C634EE" w:rsidRPr="005B5DE8" w:rsidRDefault="00DC0B14" w:rsidP="000015F8">
            <w:pPr>
              <w:pStyle w:val="af3"/>
              <w:spacing w:line="360" w:lineRule="auto"/>
              <w:ind w:left="142" w:right="395"/>
              <w:jc w:val="both"/>
              <w:rPr>
                <w:rFonts w:ascii="GHEA Grapalat" w:hAnsi="GHEA Grapalat"/>
                <w:sz w:val="24"/>
                <w:szCs w:val="24"/>
              </w:rPr>
            </w:pPr>
            <w:r w:rsidRPr="005B5DE8">
              <w:rPr>
                <w:rFonts w:ascii="GHEA Grapalat" w:hAnsi="GHEA Grapalat"/>
                <w:sz w:val="24"/>
                <w:szCs w:val="24"/>
              </w:rPr>
              <w:lastRenderedPageBreak/>
              <w:t>որո՞նք են տնօրենի կողմից նախնական հայտը փակելու պատճառները կամ հիմքերը, ո՞ր դեպքերում տնօրենը կարող է փակել կամ պետք է փակի նախնական հայտը</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40AE1" w:rsidP="000015F8">
            <w:pPr>
              <w:spacing w:line="360" w:lineRule="auto"/>
              <w:ind w:left="142" w:right="395"/>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Պատճառները շատ կարող են լինել, և պատասխանատվությունը կրում է տնօրենը:</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634EE" w:rsidRPr="005B5DE8" w:rsidRDefault="00DC0B14"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142" w:right="395"/>
              <w:jc w:val="both"/>
              <w:rPr>
                <w:rFonts w:ascii="GHEA Grapalat" w:hAnsi="GHEA Grapalat"/>
                <w:b/>
                <w:sz w:val="24"/>
                <w:szCs w:val="24"/>
              </w:rPr>
            </w:pPr>
            <w:r w:rsidRPr="005B5DE8">
              <w:rPr>
                <w:rFonts w:ascii="GHEA Grapalat" w:hAnsi="GHEA Grapalat"/>
                <w:b/>
                <w:sz w:val="24"/>
                <w:szCs w:val="24"/>
              </w:rPr>
              <w:lastRenderedPageBreak/>
              <w:t xml:space="preserve">7. </w:t>
            </w:r>
            <w:r w:rsidR="00C634EE" w:rsidRPr="005B5DE8">
              <w:rPr>
                <w:rFonts w:ascii="GHEA Grapalat" w:hAnsi="GHEA Grapalat"/>
                <w:b/>
                <w:sz w:val="24"/>
                <w:szCs w:val="24"/>
              </w:rPr>
              <w:t>Հավելվածի՝</w:t>
            </w:r>
            <w:r w:rsidRPr="005B5DE8">
              <w:rPr>
                <w:rFonts w:ascii="GHEA Grapalat" w:hAnsi="GHEA Grapalat"/>
                <w:b/>
                <w:sz w:val="24"/>
                <w:szCs w:val="24"/>
              </w:rPr>
              <w:t xml:space="preserve"> </w:t>
            </w:r>
            <w:r w:rsidRPr="005B5DE8">
              <w:rPr>
                <w:rFonts w:ascii="GHEA Grapalat" w:eastAsia="GHEA Grapalat" w:hAnsi="GHEA Grapalat" w:cs="GHEA Grapalat"/>
                <w:sz w:val="24"/>
                <w:szCs w:val="24"/>
              </w:rPr>
              <w:t>8-րդ կետում</w:t>
            </w:r>
            <w:r w:rsidRPr="005B5DE8">
              <w:rPr>
                <w:rFonts w:ascii="GHEA Grapalat" w:eastAsia="GHEA Grapalat" w:hAnsi="GHEA Grapalat" w:cs="GHEA Grapalat"/>
                <w:b/>
                <w:sz w:val="24"/>
                <w:szCs w:val="24"/>
              </w:rPr>
              <w:t xml:space="preserve"> </w:t>
            </w:r>
            <w:r w:rsidRPr="005B5DE8">
              <w:rPr>
                <w:rFonts w:ascii="GHEA Grapalat" w:eastAsia="GHEA Grapalat" w:hAnsi="GHEA Grapalat"/>
                <w:sz w:val="24"/>
                <w:szCs w:val="24"/>
              </w:rPr>
              <w:t>«</w:t>
            </w:r>
            <w:r w:rsidRPr="005B5DE8">
              <w:rPr>
                <w:rFonts w:ascii="GHEA Grapalat" w:hAnsi="GHEA Grapalat"/>
                <w:sz w:val="24"/>
                <w:szCs w:val="24"/>
              </w:rPr>
              <w:t>2-րդ և 3-րդ կետով</w:t>
            </w:r>
            <w:r w:rsidRPr="005B5DE8">
              <w:rPr>
                <w:rFonts w:ascii="GHEA Grapalat" w:eastAsia="GHEA Grapalat" w:hAnsi="GHEA Grapalat"/>
                <w:sz w:val="24"/>
                <w:szCs w:val="24"/>
              </w:rPr>
              <w:t>»</w:t>
            </w:r>
            <w:r w:rsidRPr="005B5DE8">
              <w:rPr>
                <w:rFonts w:ascii="GHEA Grapalat" w:eastAsia="GHEA Grapalat" w:hAnsi="GHEA Grapalat"/>
                <w:b/>
                <w:sz w:val="24"/>
                <w:szCs w:val="24"/>
              </w:rPr>
              <w:t xml:space="preserve"> </w:t>
            </w:r>
            <w:r w:rsidRPr="005B5DE8">
              <w:rPr>
                <w:rFonts w:ascii="GHEA Grapalat" w:eastAsia="GHEA Grapalat" w:hAnsi="GHEA Grapalat"/>
                <w:sz w:val="24"/>
                <w:szCs w:val="24"/>
              </w:rPr>
              <w:t>թվերը և բառը փոխարինել</w:t>
            </w:r>
            <w:r w:rsidRPr="005B5DE8">
              <w:rPr>
                <w:rFonts w:ascii="GHEA Grapalat" w:eastAsia="GHEA Grapalat" w:hAnsi="GHEA Grapalat"/>
                <w:b/>
                <w:sz w:val="24"/>
                <w:szCs w:val="24"/>
              </w:rPr>
              <w:t xml:space="preserve"> </w:t>
            </w:r>
            <w:r w:rsidRPr="005B5DE8">
              <w:rPr>
                <w:rFonts w:ascii="GHEA Grapalat" w:eastAsia="GHEA Grapalat" w:hAnsi="GHEA Grapalat"/>
                <w:b/>
                <w:i/>
                <w:sz w:val="24"/>
                <w:szCs w:val="24"/>
              </w:rPr>
              <w:t>«</w:t>
            </w:r>
            <w:r w:rsidRPr="005B5DE8">
              <w:rPr>
                <w:rFonts w:ascii="GHEA Grapalat" w:hAnsi="GHEA Grapalat"/>
                <w:b/>
                <w:i/>
                <w:sz w:val="24"/>
                <w:szCs w:val="24"/>
              </w:rPr>
              <w:t>2-րդ և 3-րդ ենթակետերով</w:t>
            </w:r>
            <w:r w:rsidRPr="005B5DE8">
              <w:rPr>
                <w:rFonts w:ascii="GHEA Grapalat" w:eastAsia="GHEA Grapalat" w:hAnsi="GHEA Grapalat"/>
                <w:b/>
                <w:i/>
                <w:sz w:val="24"/>
                <w:szCs w:val="24"/>
              </w:rPr>
              <w:t xml:space="preserve">» </w:t>
            </w:r>
            <w:r w:rsidRPr="005B5DE8">
              <w:rPr>
                <w:rFonts w:ascii="GHEA Grapalat" w:eastAsia="GHEA Grapalat" w:hAnsi="GHEA Grapalat"/>
                <w:sz w:val="24"/>
                <w:szCs w:val="24"/>
              </w:rPr>
              <w:t>բառերով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75529" w:rsidP="000015F8">
            <w:pPr>
              <w:spacing w:line="360" w:lineRule="auto"/>
              <w:ind w:left="142" w:right="395"/>
              <w:jc w:val="both"/>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r w:rsidR="006139B6" w:rsidRPr="005B5DE8">
              <w:rPr>
                <w:rFonts w:ascii="GHEA Grapalat" w:eastAsia="GHEA Grapalat" w:hAnsi="GHEA Grapalat" w:cs="GHEA Grapalat"/>
                <w:sz w:val="24"/>
                <w:szCs w:val="24"/>
                <w:lang w:val="en-US"/>
              </w:rPr>
              <w:t>:</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634EE" w:rsidRPr="005B5DE8" w:rsidRDefault="00DC0B14"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142" w:right="395"/>
              <w:jc w:val="both"/>
              <w:rPr>
                <w:rFonts w:ascii="GHEA Grapalat" w:hAnsi="GHEA Grapalat"/>
                <w:b/>
                <w:sz w:val="24"/>
                <w:szCs w:val="24"/>
              </w:rPr>
            </w:pPr>
            <w:r w:rsidRPr="005B5DE8">
              <w:rPr>
                <w:rFonts w:ascii="GHEA Grapalat" w:hAnsi="GHEA Grapalat"/>
                <w:b/>
                <w:sz w:val="24"/>
                <w:szCs w:val="24"/>
              </w:rPr>
              <w:t xml:space="preserve">8. </w:t>
            </w:r>
            <w:r w:rsidR="00C634EE" w:rsidRPr="005B5DE8">
              <w:rPr>
                <w:rFonts w:ascii="GHEA Grapalat" w:hAnsi="GHEA Grapalat"/>
                <w:b/>
                <w:sz w:val="24"/>
                <w:szCs w:val="24"/>
              </w:rPr>
              <w:t>Հավելվածի՝</w:t>
            </w:r>
            <w:r w:rsidRPr="005B5DE8">
              <w:rPr>
                <w:rFonts w:ascii="GHEA Grapalat" w:eastAsia="GHEA Grapalat" w:hAnsi="GHEA Grapalat" w:cs="GHEA Grapalat"/>
                <w:sz w:val="24"/>
                <w:szCs w:val="24"/>
              </w:rPr>
              <w:t>9-րդ կետում</w:t>
            </w:r>
            <w:r w:rsidRPr="005B5DE8">
              <w:rPr>
                <w:rFonts w:ascii="GHEA Grapalat" w:eastAsia="GHEA Grapalat" w:hAnsi="GHEA Grapalat" w:cs="GHEA Grapalat"/>
                <w:b/>
                <w:sz w:val="24"/>
                <w:szCs w:val="24"/>
              </w:rPr>
              <w:t xml:space="preserve"> </w:t>
            </w:r>
            <w:r w:rsidRPr="005B5DE8">
              <w:rPr>
                <w:rFonts w:ascii="GHEA Grapalat" w:eastAsia="GHEA Grapalat" w:hAnsi="GHEA Grapalat"/>
                <w:sz w:val="24"/>
                <w:szCs w:val="24"/>
              </w:rPr>
              <w:t>«</w:t>
            </w:r>
            <w:r w:rsidRPr="005B5DE8">
              <w:rPr>
                <w:rFonts w:ascii="GHEA Grapalat" w:hAnsi="GHEA Grapalat"/>
                <w:sz w:val="24"/>
                <w:szCs w:val="24"/>
              </w:rPr>
              <w:t>ԽՀՄ-</w:t>
            </w:r>
            <w:r w:rsidRPr="005B5DE8">
              <w:rPr>
                <w:rFonts w:ascii="GHEA Grapalat" w:eastAsia="GHEA Grapalat" w:hAnsi="GHEA Grapalat"/>
                <w:sz w:val="24"/>
                <w:szCs w:val="24"/>
              </w:rPr>
              <w:t>»</w:t>
            </w:r>
            <w:r w:rsidRPr="005B5DE8">
              <w:rPr>
                <w:rFonts w:ascii="GHEA Grapalat" w:eastAsia="GHEA Grapalat" w:hAnsi="GHEA Grapalat"/>
                <w:b/>
                <w:sz w:val="24"/>
                <w:szCs w:val="24"/>
              </w:rPr>
              <w:t xml:space="preserve"> </w:t>
            </w:r>
            <w:r w:rsidRPr="005B5DE8">
              <w:rPr>
                <w:rFonts w:ascii="GHEA Grapalat" w:eastAsia="GHEA Grapalat" w:hAnsi="GHEA Grapalat"/>
                <w:sz w:val="24"/>
                <w:szCs w:val="24"/>
              </w:rPr>
              <w:t>բառը փոխարինել</w:t>
            </w:r>
            <w:r w:rsidRPr="005B5DE8">
              <w:rPr>
                <w:rFonts w:ascii="GHEA Grapalat" w:eastAsia="GHEA Grapalat" w:hAnsi="GHEA Grapalat"/>
                <w:b/>
                <w:sz w:val="24"/>
                <w:szCs w:val="24"/>
              </w:rPr>
              <w:t xml:space="preserve"> </w:t>
            </w:r>
            <w:r w:rsidRPr="005B5DE8">
              <w:rPr>
                <w:rFonts w:ascii="GHEA Grapalat" w:eastAsia="GHEA Grapalat" w:hAnsi="GHEA Grapalat"/>
                <w:b/>
                <w:i/>
                <w:sz w:val="24"/>
                <w:szCs w:val="24"/>
              </w:rPr>
              <w:t>«</w:t>
            </w:r>
            <w:r w:rsidRPr="005B5DE8">
              <w:rPr>
                <w:rFonts w:ascii="GHEA Grapalat" w:hAnsi="GHEA Grapalat"/>
                <w:b/>
                <w:i/>
                <w:sz w:val="24"/>
                <w:szCs w:val="24"/>
              </w:rPr>
              <w:t>ԽՀՄ-ն</w:t>
            </w:r>
            <w:r w:rsidRPr="005B5DE8">
              <w:rPr>
                <w:rFonts w:ascii="GHEA Grapalat" w:eastAsia="GHEA Grapalat" w:hAnsi="GHEA Grapalat"/>
                <w:b/>
                <w:i/>
                <w:sz w:val="24"/>
                <w:szCs w:val="24"/>
              </w:rPr>
              <w:t>»</w:t>
            </w:r>
            <w:r w:rsidRPr="005B5DE8">
              <w:rPr>
                <w:rFonts w:ascii="GHEA Grapalat" w:eastAsia="GHEA Grapalat" w:hAnsi="GHEA Grapalat"/>
                <w:b/>
                <w:sz w:val="24"/>
                <w:szCs w:val="24"/>
              </w:rPr>
              <w:t xml:space="preserve"> </w:t>
            </w:r>
            <w:r w:rsidRPr="005B5DE8">
              <w:rPr>
                <w:rFonts w:ascii="GHEA Grapalat" w:eastAsia="GHEA Grapalat" w:hAnsi="GHEA Grapalat"/>
                <w:sz w:val="24"/>
                <w:szCs w:val="24"/>
              </w:rPr>
              <w:t>բառով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75529" w:rsidP="000015F8">
            <w:pPr>
              <w:spacing w:line="360" w:lineRule="auto"/>
              <w:ind w:left="142" w:right="395"/>
              <w:jc w:val="both"/>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r w:rsidR="006139B6" w:rsidRPr="005B5DE8">
              <w:rPr>
                <w:rFonts w:ascii="GHEA Grapalat" w:eastAsia="GHEA Grapalat" w:hAnsi="GHEA Grapalat" w:cs="GHEA Grapalat"/>
                <w:sz w:val="24"/>
                <w:szCs w:val="24"/>
                <w:lang w:val="en-US"/>
              </w:rPr>
              <w:t>:</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FFFFFF"/>
          </w:tcPr>
          <w:p w:rsidR="00C634EE" w:rsidRPr="005B5DE8" w:rsidRDefault="00DC0B14" w:rsidP="000015F8">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142" w:right="395"/>
              <w:jc w:val="both"/>
              <w:rPr>
                <w:rFonts w:ascii="GHEA Grapalat" w:hAnsi="GHEA Grapalat"/>
                <w:b/>
                <w:sz w:val="24"/>
                <w:szCs w:val="24"/>
              </w:rPr>
            </w:pPr>
            <w:r w:rsidRPr="005B5DE8">
              <w:rPr>
                <w:rFonts w:ascii="GHEA Grapalat" w:hAnsi="GHEA Grapalat"/>
                <w:b/>
                <w:sz w:val="24"/>
                <w:szCs w:val="24"/>
              </w:rPr>
              <w:t>9.</w:t>
            </w:r>
            <w:r w:rsidR="00C634EE" w:rsidRPr="005B5DE8">
              <w:rPr>
                <w:rFonts w:ascii="GHEA Grapalat" w:hAnsi="GHEA Grapalat"/>
                <w:b/>
                <w:sz w:val="24"/>
                <w:szCs w:val="24"/>
              </w:rPr>
              <w:t xml:space="preserve"> Հավելվածի՝</w:t>
            </w:r>
            <w:r w:rsidRPr="005B5DE8">
              <w:rPr>
                <w:rFonts w:ascii="GHEA Grapalat" w:hAnsi="GHEA Grapalat"/>
                <w:b/>
                <w:sz w:val="24"/>
                <w:szCs w:val="24"/>
              </w:rPr>
              <w:t xml:space="preserve"> </w:t>
            </w:r>
            <w:r w:rsidRPr="005B5DE8">
              <w:rPr>
                <w:rFonts w:ascii="GHEA Grapalat" w:eastAsia="GHEA Grapalat" w:hAnsi="GHEA Grapalat" w:cs="GHEA Grapalat"/>
                <w:sz w:val="24"/>
                <w:szCs w:val="24"/>
              </w:rPr>
              <w:t xml:space="preserve">10-րդ կետում </w:t>
            </w:r>
            <w:r w:rsidRPr="005B5DE8">
              <w:rPr>
                <w:rFonts w:ascii="GHEA Grapalat" w:eastAsia="GHEA Grapalat" w:hAnsi="GHEA Grapalat"/>
                <w:sz w:val="24"/>
                <w:szCs w:val="24"/>
              </w:rPr>
              <w:t>«</w:t>
            </w:r>
            <w:r w:rsidRPr="005B5DE8">
              <w:rPr>
                <w:rFonts w:ascii="GHEA Grapalat" w:hAnsi="GHEA Grapalat"/>
                <w:sz w:val="24"/>
                <w:szCs w:val="24"/>
              </w:rPr>
              <w:t>ԽՀՄ</w:t>
            </w:r>
            <w:r w:rsidRPr="005B5DE8">
              <w:rPr>
                <w:rFonts w:ascii="GHEA Grapalat" w:eastAsia="GHEA Grapalat" w:hAnsi="GHEA Grapalat"/>
                <w:sz w:val="24"/>
                <w:szCs w:val="24"/>
              </w:rPr>
              <w:t>» բառը փոխարինել</w:t>
            </w:r>
            <w:r w:rsidRPr="005B5DE8">
              <w:rPr>
                <w:rFonts w:ascii="GHEA Grapalat" w:eastAsia="GHEA Grapalat" w:hAnsi="GHEA Grapalat"/>
                <w:b/>
                <w:sz w:val="24"/>
                <w:szCs w:val="24"/>
              </w:rPr>
              <w:t xml:space="preserve"> </w:t>
            </w:r>
            <w:r w:rsidRPr="005B5DE8">
              <w:rPr>
                <w:rFonts w:ascii="GHEA Grapalat" w:eastAsia="GHEA Grapalat" w:hAnsi="GHEA Grapalat"/>
                <w:b/>
                <w:i/>
                <w:sz w:val="24"/>
                <w:szCs w:val="24"/>
              </w:rPr>
              <w:t>«</w:t>
            </w:r>
            <w:r w:rsidRPr="005B5DE8">
              <w:rPr>
                <w:rFonts w:ascii="GHEA Grapalat" w:hAnsi="GHEA Grapalat"/>
                <w:b/>
                <w:i/>
                <w:sz w:val="24"/>
                <w:szCs w:val="24"/>
              </w:rPr>
              <w:t>ԽՀՄ-ի</w:t>
            </w:r>
            <w:r w:rsidRPr="005B5DE8">
              <w:rPr>
                <w:rFonts w:ascii="GHEA Grapalat" w:eastAsia="GHEA Grapalat" w:hAnsi="GHEA Grapalat"/>
                <w:b/>
                <w:i/>
                <w:sz w:val="24"/>
                <w:szCs w:val="24"/>
              </w:rPr>
              <w:t>»</w:t>
            </w:r>
            <w:r w:rsidRPr="005B5DE8">
              <w:rPr>
                <w:rFonts w:ascii="GHEA Grapalat" w:eastAsia="GHEA Grapalat" w:hAnsi="GHEA Grapalat"/>
                <w:b/>
                <w:sz w:val="24"/>
                <w:szCs w:val="24"/>
              </w:rPr>
              <w:t xml:space="preserve"> </w:t>
            </w:r>
            <w:r w:rsidRPr="005B5DE8">
              <w:rPr>
                <w:rFonts w:ascii="GHEA Grapalat" w:eastAsia="GHEA Grapalat" w:hAnsi="GHEA Grapalat"/>
                <w:sz w:val="24"/>
                <w:szCs w:val="24"/>
              </w:rPr>
              <w:t>բառով</w:t>
            </w:r>
          </w:p>
        </w:tc>
        <w:tc>
          <w:tcPr>
            <w:tcW w:w="20" w:type="dxa"/>
            <w:tcBorders>
              <w:top w:val="single" w:sz="6" w:space="0" w:color="000000"/>
              <w:left w:val="single" w:sz="6" w:space="0" w:color="000000"/>
              <w:bottom w:val="single" w:sz="6" w:space="0" w:color="000000"/>
              <w:right w:val="nil"/>
            </w:tcBorders>
            <w:shd w:val="clear" w:color="auto" w:fill="FFFFFF"/>
          </w:tcPr>
          <w:p w:rsidR="00C634EE" w:rsidRPr="005B5DE8" w:rsidRDefault="00C634EE" w:rsidP="000015F8">
            <w:pPr>
              <w:spacing w:line="360" w:lineRule="auto"/>
              <w:ind w:left="142" w:right="395"/>
              <w:jc w:val="both"/>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FFFFFF"/>
          </w:tcPr>
          <w:p w:rsidR="00C634EE" w:rsidRPr="005B5DE8" w:rsidRDefault="00475529" w:rsidP="006139B6">
            <w:pPr>
              <w:spacing w:line="360" w:lineRule="auto"/>
              <w:ind w:left="142" w:right="395"/>
              <w:jc w:val="both"/>
              <w:rPr>
                <w:rFonts w:ascii="GHEA Grapalat" w:eastAsia="GHEA Grapalat" w:hAnsi="GHEA Grapalat" w:cs="GHEA Grapalat"/>
                <w:sz w:val="24"/>
                <w:szCs w:val="24"/>
                <w:lang w:val="en-US"/>
              </w:rPr>
            </w:pPr>
            <w:r w:rsidRPr="005B5DE8">
              <w:rPr>
                <w:rFonts w:ascii="GHEA Grapalat" w:eastAsia="GHEA Grapalat" w:hAnsi="GHEA Grapalat" w:cs="GHEA Grapalat"/>
                <w:sz w:val="24"/>
                <w:szCs w:val="24"/>
                <w:lang w:val="en-US"/>
              </w:rPr>
              <w:t>Ընդունվել է</w:t>
            </w:r>
            <w:r w:rsidR="006139B6" w:rsidRPr="005B5DE8">
              <w:rPr>
                <w:rFonts w:ascii="GHEA Grapalat" w:eastAsia="GHEA Grapalat" w:hAnsi="GHEA Grapalat" w:cs="GHEA Grapalat"/>
                <w:sz w:val="24"/>
                <w:szCs w:val="24"/>
                <w:lang w:val="en-US"/>
              </w:rPr>
              <w:t>:</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s>
              <w:spacing w:line="360" w:lineRule="auto"/>
              <w:ind w:left="142" w:right="395"/>
              <w:jc w:val="center"/>
              <w:rPr>
                <w:rFonts w:ascii="GHEA Grapalat" w:hAnsi="GHEA Grapalat"/>
                <w:b/>
                <w:sz w:val="24"/>
                <w:szCs w:val="24"/>
              </w:rPr>
            </w:pPr>
            <w:r w:rsidRPr="005B5DE8">
              <w:rPr>
                <w:rFonts w:ascii="GHEA Grapalat" w:hAnsi="GHEA Grapalat"/>
                <w:b/>
                <w:sz w:val="24"/>
                <w:szCs w:val="24"/>
              </w:rPr>
              <w:t>ՀՀ արդարադատության նախարարություն</w:t>
            </w:r>
          </w:p>
        </w:tc>
        <w:tc>
          <w:tcPr>
            <w:tcW w:w="20" w:type="dxa"/>
            <w:tcBorders>
              <w:top w:val="single" w:sz="6" w:space="0" w:color="000000"/>
              <w:left w:val="single" w:sz="6" w:space="0" w:color="000000"/>
              <w:bottom w:val="single" w:sz="6" w:space="0" w:color="000000"/>
              <w:right w:val="nil"/>
            </w:tcBorders>
            <w:shd w:val="clear" w:color="auto" w:fill="AEAAAA" w:themeFill="background2" w:themeFillShade="BF"/>
          </w:tcPr>
          <w:p w:rsidR="007505B3" w:rsidRPr="005B5DE8" w:rsidRDefault="007505B3" w:rsidP="007505B3">
            <w:pPr>
              <w:spacing w:line="360" w:lineRule="auto"/>
              <w:ind w:left="142" w:right="395"/>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EAAAA" w:themeFill="background2" w:themeFillShade="BF"/>
          </w:tcPr>
          <w:p w:rsidR="007505B3" w:rsidRPr="005B5DE8" w:rsidRDefault="007505B3" w:rsidP="007505B3">
            <w:pPr>
              <w:tabs>
                <w:tab w:val="left" w:pos="851"/>
              </w:tabs>
              <w:spacing w:line="360" w:lineRule="auto"/>
              <w:ind w:left="142" w:right="395"/>
              <w:jc w:val="center"/>
              <w:rPr>
                <w:rFonts w:ascii="GHEA Grapalat" w:hAnsi="GHEA Grapalat"/>
                <w:b/>
                <w:sz w:val="24"/>
                <w:szCs w:val="24"/>
              </w:rPr>
            </w:pPr>
            <w:r w:rsidRPr="005B5DE8">
              <w:rPr>
                <w:rFonts w:ascii="GHEA Grapalat" w:hAnsi="GHEA Grapalat"/>
                <w:b/>
                <w:sz w:val="24"/>
                <w:szCs w:val="24"/>
              </w:rPr>
              <w:t>01/27.2/12855-2023</w:t>
            </w:r>
          </w:p>
          <w:p w:rsidR="007505B3" w:rsidRPr="005B5DE8" w:rsidRDefault="007505B3" w:rsidP="007505B3">
            <w:pPr>
              <w:tabs>
                <w:tab w:val="left" w:pos="851"/>
              </w:tabs>
              <w:spacing w:line="360" w:lineRule="auto"/>
              <w:ind w:left="142" w:right="395"/>
              <w:jc w:val="center"/>
              <w:rPr>
                <w:rFonts w:ascii="GHEA Grapalat" w:hAnsi="GHEA Grapalat"/>
                <w:b/>
                <w:sz w:val="24"/>
                <w:szCs w:val="24"/>
              </w:rPr>
            </w:pPr>
            <w:r w:rsidRPr="005B5DE8">
              <w:rPr>
                <w:rFonts w:ascii="GHEA Grapalat" w:hAnsi="GHEA Grapalat"/>
                <w:b/>
                <w:sz w:val="24"/>
                <w:szCs w:val="24"/>
              </w:rPr>
              <w:t>14.03.2023</w:t>
            </w:r>
          </w:p>
        </w:tc>
      </w:tr>
      <w:tr w:rsidR="005B5DE8" w:rsidRPr="005B5DE8" w:rsidTr="00A90397">
        <w:trPr>
          <w:trHeight w:val="4521"/>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FD54DB">
            <w:pPr>
              <w:tabs>
                <w:tab w:val="left" w:pos="7230"/>
                <w:tab w:val="left" w:pos="8647"/>
              </w:tabs>
              <w:spacing w:after="0" w:line="360" w:lineRule="auto"/>
              <w:ind w:left="284" w:right="700" w:firstLine="720"/>
              <w:jc w:val="both"/>
              <w:rPr>
                <w:rFonts w:ascii="GHEA Grapalat" w:hAnsi="GHEA Grapalat"/>
                <w:b/>
                <w:i/>
                <w:sz w:val="24"/>
                <w:szCs w:val="24"/>
                <w:shd w:val="clear" w:color="auto" w:fill="FFFFFF"/>
              </w:rPr>
            </w:pPr>
            <w:r w:rsidRPr="005B5DE8">
              <w:rPr>
                <w:rFonts w:ascii="GHEA Grapalat" w:hAnsi="GHEA Grapalat"/>
                <w:spacing w:val="-2"/>
                <w:sz w:val="24"/>
                <w:szCs w:val="24"/>
              </w:rPr>
              <w:lastRenderedPageBreak/>
              <w:t xml:space="preserve">1. </w:t>
            </w:r>
            <w:r w:rsidRPr="005B5DE8">
              <w:rPr>
                <w:rFonts w:ascii="GHEA Grapalat" w:eastAsia="CIDFont+F2" w:hAnsi="GHEA Grapalat" w:cs="CIDFont+F2"/>
                <w:sz w:val="24"/>
                <w:szCs w:val="24"/>
              </w:rPr>
              <w:t>«</w:t>
            </w:r>
            <w:r w:rsidRPr="005B5DE8">
              <w:rPr>
                <w:rFonts w:ascii="GHEA Grapalat" w:hAnsi="GHEA Grapalat"/>
                <w:sz w:val="24"/>
                <w:szCs w:val="24"/>
              </w:rPr>
              <w:t>Հայաստանի Հանրապետության կառավարության 2021 թվականի փետրվարի 11-ի N 154-Ն որոշման մեջ փոփոխություն կատարելու մասին</w:t>
            </w:r>
            <w:r w:rsidRPr="005B5DE8">
              <w:rPr>
                <w:rFonts w:ascii="GHEA Grapalat" w:eastAsia="CIDFont+F2" w:hAnsi="GHEA Grapalat" w:cs="CIDFont+F2"/>
                <w:sz w:val="24"/>
                <w:szCs w:val="24"/>
              </w:rPr>
              <w:t xml:space="preserve">» </w:t>
            </w:r>
            <w:r w:rsidRPr="005B5DE8">
              <w:rPr>
                <w:rFonts w:ascii="GHEA Grapalat" w:eastAsia="GHEA Grapalat" w:hAnsi="GHEA Grapalat" w:cs="GHEA Grapalat"/>
                <w:sz w:val="24"/>
                <w:szCs w:val="24"/>
              </w:rPr>
              <w:t xml:space="preserve">Հայաստանի Հանրապետության կառավարության որոշման </w:t>
            </w:r>
            <w:r w:rsidRPr="005B5DE8">
              <w:rPr>
                <w:rFonts w:ascii="GHEA Grapalat" w:hAnsi="GHEA Grapalat" w:cs="Sylfaen"/>
                <w:sz w:val="24"/>
                <w:szCs w:val="24"/>
                <w:shd w:val="clear" w:color="auto" w:fill="FFFFFF"/>
              </w:rPr>
              <w:t xml:space="preserve">նախագծի </w:t>
            </w:r>
            <w:r w:rsidRPr="005B5DE8">
              <w:rPr>
                <w:rFonts w:ascii="GHEA Grapalat" w:hAnsi="GHEA Grapalat"/>
                <w:sz w:val="24"/>
                <w:szCs w:val="24"/>
                <w:shd w:val="clear" w:color="auto" w:fill="FFFFFF"/>
              </w:rPr>
              <w:t>(այսուհետ՝ Նախագիծ)</w:t>
            </w:r>
            <w:r w:rsidRPr="005B5DE8">
              <w:rPr>
                <w:rFonts w:ascii="GHEA Grapalat" w:hAnsi="GHEA Grapalat"/>
                <w:sz w:val="24"/>
                <w:szCs w:val="24"/>
              </w:rPr>
              <w:t xml:space="preserve"> 1-ին կետում </w:t>
            </w:r>
            <w:r w:rsidRPr="005B5DE8">
              <w:rPr>
                <w:rFonts w:ascii="GHEA Grapalat" w:hAnsi="GHEA Grapalat"/>
                <w:sz w:val="24"/>
                <w:szCs w:val="24"/>
                <w:shd w:val="clear" w:color="auto" w:fill="FFFFFF"/>
              </w:rPr>
              <w:t>«թվական» բառն անհրաժեշտ է գրել ամբողջությամբ՝ նկատի ունենալով «Նորմատիվ իրավական ակտերի մասին» օրենքի 21-րդ հոդվածի 5-րդ մասի պահանջը, որի համաձայն</w:t>
            </w:r>
            <w:r w:rsidRPr="005B5DE8">
              <w:rPr>
                <w:rFonts w:ascii="GHEA Grapalat" w:hAnsi="GHEA Grapalat"/>
                <w:i/>
                <w:sz w:val="24"/>
                <w:szCs w:val="24"/>
                <w:shd w:val="clear" w:color="auto" w:fill="FFFFFF"/>
              </w:rPr>
              <w:t xml:space="preserve">՝ </w:t>
            </w:r>
            <w:r w:rsidRPr="005B5DE8">
              <w:rPr>
                <w:i/>
                <w:sz w:val="24"/>
                <w:szCs w:val="24"/>
                <w:shd w:val="clear" w:color="auto" w:fill="FFFFFF"/>
              </w:rPr>
              <w:t> </w:t>
            </w:r>
            <w:r w:rsidRPr="005B5DE8">
              <w:rPr>
                <w:rFonts w:ascii="GHEA Grapalat" w:hAnsi="GHEA Grapalat"/>
                <w:i/>
                <w:sz w:val="24"/>
                <w:szCs w:val="24"/>
                <w:shd w:val="clear" w:color="auto" w:fill="FFFFFF"/>
              </w:rPr>
              <w:t xml:space="preserve">նորմատիվ իրավական ակտում տարեթիվը և ամսաթիվը գրվում են թվերով, իսկ ամիսը` տառերով: </w:t>
            </w:r>
            <w:r w:rsidRPr="005B5DE8">
              <w:rPr>
                <w:rFonts w:ascii="GHEA Grapalat" w:hAnsi="GHEA Grapalat"/>
                <w:b/>
                <w:i/>
                <w:sz w:val="24"/>
                <w:szCs w:val="24"/>
                <w:shd w:val="clear" w:color="auto" w:fill="FFFFFF"/>
              </w:rPr>
              <w:t>«Թվական» բառը և դրա հոլովաձևերը գրվում են ամբողջությամբ:</w:t>
            </w: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84" w:right="1954"/>
              <w:jc w:val="center"/>
              <w:rPr>
                <w:rFonts w:ascii="GHEA Grapalat" w:hAnsi="GHEA Grapalat"/>
                <w:b/>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505B3" w:rsidRPr="005B5DE8" w:rsidRDefault="00FD54DB" w:rsidP="007505B3">
            <w:pPr>
              <w:tabs>
                <w:tab w:val="left" w:pos="851"/>
                <w:tab w:val="left" w:pos="7230"/>
                <w:tab w:val="left" w:pos="8647"/>
              </w:tabs>
              <w:spacing w:line="360" w:lineRule="auto"/>
              <w:ind w:left="284" w:right="1954"/>
              <w:jc w:val="center"/>
              <w:rPr>
                <w:rFonts w:ascii="GHEA Grapalat" w:hAnsi="GHEA Grapalat"/>
                <w:sz w:val="24"/>
                <w:szCs w:val="24"/>
              </w:rPr>
            </w:pPr>
            <w:r w:rsidRPr="005B5DE8">
              <w:rPr>
                <w:rFonts w:ascii="GHEA Grapalat" w:hAnsi="GHEA Grapalat"/>
                <w:sz w:val="24"/>
                <w:szCs w:val="24"/>
              </w:rPr>
              <w:t>Ընդունվել է, խմբագրվել է:</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7505B3">
            <w:pPr>
              <w:spacing w:after="0" w:line="360" w:lineRule="auto"/>
              <w:ind w:left="292" w:right="417" w:firstLine="720"/>
              <w:jc w:val="both"/>
              <w:rPr>
                <w:rFonts w:ascii="GHEA Grapalat" w:hAnsi="GHEA Grapalat" w:cstheme="minorHAnsi"/>
                <w:b/>
                <w:i/>
                <w:sz w:val="24"/>
                <w:szCs w:val="24"/>
                <w:shd w:val="clear" w:color="auto" w:fill="FFFFFF"/>
              </w:rPr>
            </w:pPr>
            <w:r w:rsidRPr="005B5DE8">
              <w:rPr>
                <w:rFonts w:ascii="GHEA Grapalat" w:eastAsia="CIDFont+F2" w:hAnsi="GHEA Grapalat" w:cs="CIDFont+F2"/>
                <w:sz w:val="24"/>
                <w:szCs w:val="24"/>
              </w:rPr>
              <w:t xml:space="preserve">2. Նախագծով խմբագրվող հավելվածի </w:t>
            </w:r>
            <w:r w:rsidRPr="005B5DE8">
              <w:rPr>
                <w:rFonts w:ascii="GHEA Grapalat" w:hAnsi="GHEA Grapalat"/>
                <w:sz w:val="24"/>
                <w:szCs w:val="24"/>
                <w:shd w:val="clear" w:color="auto" w:fill="FFFFFF"/>
              </w:rPr>
              <w:t xml:space="preserve">(այսուհետ՝ Հավելված) </w:t>
            </w:r>
            <w:r w:rsidRPr="005B5DE8">
              <w:rPr>
                <w:rFonts w:ascii="GHEA Grapalat" w:hAnsi="GHEA Grapalat" w:cstheme="minorHAnsi"/>
                <w:sz w:val="24"/>
                <w:szCs w:val="24"/>
                <w:shd w:val="clear" w:color="auto" w:fill="FFFFFF"/>
              </w:rPr>
              <w:t xml:space="preserve">2-րդ կետում նշվում է, որ </w:t>
            </w:r>
            <w:r w:rsidRPr="005B5DE8">
              <w:rPr>
                <w:rFonts w:ascii="GHEA Grapalat" w:hAnsi="GHEA Grapalat" w:cstheme="minorHAnsi"/>
                <w:i/>
                <w:sz w:val="24"/>
                <w:szCs w:val="24"/>
                <w:shd w:val="clear" w:color="auto" w:fill="FFFFFF"/>
              </w:rPr>
              <w:t>«</w:t>
            </w:r>
            <w:r w:rsidRPr="005B5DE8">
              <w:rPr>
                <w:rFonts w:ascii="GHEA Grapalat" w:hAnsi="GHEA Grapalat" w:cs="Sylfaen"/>
                <w:i/>
                <w:sz w:val="24"/>
                <w:szCs w:val="24"/>
                <w:shd w:val="clear" w:color="auto" w:fill="FFFFFF"/>
              </w:rPr>
              <w:t xml:space="preserve">պարտադիր կրթությունից դուրս մնացած են համարվում </w:t>
            </w:r>
            <w:r w:rsidRPr="005B5DE8">
              <w:rPr>
                <w:rFonts w:ascii="GHEA Grapalat" w:hAnsi="GHEA Grapalat" w:cs="Sylfaen"/>
                <w:b/>
                <w:i/>
                <w:sz w:val="24"/>
                <w:szCs w:val="24"/>
                <w:shd w:val="clear" w:color="auto" w:fill="FFFFFF"/>
              </w:rPr>
              <w:t>6-19 տարեկան (…) երեխաները</w:t>
            </w:r>
            <w:r w:rsidRPr="005B5DE8">
              <w:rPr>
                <w:rFonts w:ascii="GHEA Grapalat" w:hAnsi="GHEA Grapalat" w:cstheme="minorHAnsi"/>
                <w:b/>
                <w:i/>
                <w:sz w:val="24"/>
                <w:szCs w:val="24"/>
                <w:shd w:val="clear" w:color="auto" w:fill="FFFFFF"/>
              </w:rPr>
              <w:t>»:</w:t>
            </w:r>
          </w:p>
          <w:p w:rsidR="007505B3" w:rsidRPr="005B5DE8" w:rsidRDefault="007505B3" w:rsidP="007505B3">
            <w:pPr>
              <w:spacing w:after="0" w:line="360" w:lineRule="auto"/>
              <w:ind w:left="292" w:right="417" w:firstLine="720"/>
              <w:jc w:val="both"/>
              <w:rPr>
                <w:rFonts w:ascii="GHEA Grapalat" w:hAnsi="GHEA Grapalat" w:cs="Sylfaen"/>
                <w:i/>
                <w:sz w:val="24"/>
                <w:szCs w:val="24"/>
                <w:shd w:val="clear" w:color="auto" w:fill="FFFFFF"/>
              </w:rPr>
            </w:pPr>
            <w:r w:rsidRPr="005B5DE8">
              <w:rPr>
                <w:rFonts w:ascii="GHEA Grapalat" w:hAnsi="GHEA Grapalat" w:cstheme="minorHAnsi"/>
                <w:sz w:val="24"/>
                <w:szCs w:val="24"/>
                <w:shd w:val="clear" w:color="auto" w:fill="FFFFFF"/>
              </w:rPr>
              <w:t>Այս առումով անհրաժեշտ է նկատի ունենալ, որ</w:t>
            </w:r>
            <w:r w:rsidRPr="005B5DE8">
              <w:rPr>
                <w:rFonts w:ascii="GHEA Grapalat" w:hAnsi="GHEA Grapalat" w:cstheme="minorHAnsi"/>
                <w:b/>
                <w:sz w:val="24"/>
                <w:szCs w:val="24"/>
                <w:shd w:val="clear" w:color="auto" w:fill="FFFFFF"/>
              </w:rPr>
              <w:t xml:space="preserve"> </w:t>
            </w:r>
            <w:r w:rsidRPr="005B5DE8">
              <w:rPr>
                <w:rFonts w:ascii="GHEA Grapalat" w:hAnsi="GHEA Grapalat" w:cstheme="minorHAnsi"/>
                <w:sz w:val="24"/>
                <w:szCs w:val="24"/>
                <w:shd w:val="clear" w:color="auto" w:fill="FFFFFF"/>
              </w:rPr>
              <w:t>«</w:t>
            </w:r>
            <w:r w:rsidRPr="005B5DE8">
              <w:rPr>
                <w:rFonts w:ascii="GHEA Grapalat" w:hAnsi="GHEA Grapalat" w:cs="Sylfaen"/>
                <w:sz w:val="24"/>
                <w:szCs w:val="24"/>
                <w:shd w:val="clear" w:color="auto" w:fill="FFFFFF"/>
              </w:rPr>
              <w:t>Կրթության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մասին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օրենքի</w:t>
            </w:r>
            <w:r w:rsidRPr="005B5DE8">
              <w:rPr>
                <w:rFonts w:ascii="GHEA Grapalat" w:hAnsi="GHEA Grapalat" w:cstheme="minorHAnsi"/>
                <w:sz w:val="24"/>
                <w:szCs w:val="24"/>
                <w:shd w:val="clear" w:color="auto" w:fill="FFFFFF"/>
              </w:rPr>
              <w:t xml:space="preserve"> 18-</w:t>
            </w:r>
            <w:r w:rsidRPr="005B5DE8">
              <w:rPr>
                <w:rFonts w:ascii="GHEA Grapalat" w:hAnsi="GHEA Grapalat" w:cs="Sylfaen"/>
                <w:sz w:val="24"/>
                <w:szCs w:val="24"/>
                <w:shd w:val="clear" w:color="auto" w:fill="FFFFFF"/>
              </w:rPr>
              <w:t>րդ</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հոդվածի</w:t>
            </w:r>
            <w:r w:rsidRPr="005B5DE8">
              <w:rPr>
                <w:rFonts w:ascii="GHEA Grapalat" w:hAnsi="GHEA Grapalat" w:cstheme="minorHAnsi"/>
                <w:sz w:val="24"/>
                <w:szCs w:val="24"/>
                <w:shd w:val="clear" w:color="auto" w:fill="FFFFFF"/>
              </w:rPr>
              <w:t xml:space="preserve"> 7-</w:t>
            </w:r>
            <w:r w:rsidRPr="005B5DE8">
              <w:rPr>
                <w:rFonts w:ascii="GHEA Grapalat" w:hAnsi="GHEA Grapalat" w:cs="Sylfaen"/>
                <w:sz w:val="24"/>
                <w:szCs w:val="24"/>
                <w:shd w:val="clear" w:color="auto" w:fill="FFFFFF"/>
              </w:rPr>
              <w:t>րդ</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մասի</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համաձայն՝</w:t>
            </w:r>
            <w:r w:rsidRPr="005B5DE8">
              <w:rPr>
                <w:rFonts w:ascii="GHEA Grapalat" w:hAnsi="GHEA Grapalat" w:cstheme="minorHAnsi"/>
                <w:sz w:val="24"/>
                <w:szCs w:val="24"/>
                <w:shd w:val="clear" w:color="auto" w:fill="FFFFFF"/>
              </w:rPr>
              <w:t xml:space="preserve"> </w:t>
            </w:r>
            <w:r w:rsidRPr="005B5DE8">
              <w:rPr>
                <w:rFonts w:ascii="GHEA Grapalat" w:eastAsia="GHEA Grapalat" w:hAnsi="GHEA Grapalat" w:cs="GHEA Grapalat"/>
                <w:i/>
                <w:sz w:val="24"/>
                <w:szCs w:val="24"/>
              </w:rPr>
              <w:t xml:space="preserve">Հայաստանի </w:t>
            </w:r>
            <w:r w:rsidRPr="005B5DE8">
              <w:rPr>
                <w:rFonts w:ascii="GHEA Grapalat" w:hAnsi="GHEA Grapalat" w:cs="Sylfaen"/>
                <w:i/>
                <w:sz w:val="24"/>
                <w:szCs w:val="24"/>
                <w:shd w:val="clear" w:color="auto" w:fill="FFFFFF"/>
              </w:rPr>
              <w:t>Հանրապետությունում</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տասներկուամյա</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միջնակարգ</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կամ</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նախնական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արհեստագործական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մասնագիտական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կամ</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միջին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մասնագիտական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կրթությունը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պարտադիր</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է</w:t>
            </w:r>
            <w:r w:rsidRPr="005B5DE8">
              <w:rPr>
                <w:rFonts w:ascii="GHEA Grapalat" w:hAnsi="GHEA Grapalat" w:cstheme="minorHAnsi"/>
                <w:i/>
                <w:sz w:val="24"/>
                <w:szCs w:val="24"/>
                <w:shd w:val="clear" w:color="auto" w:fill="FFFFFF"/>
              </w:rPr>
              <w:t xml:space="preserve"> </w:t>
            </w:r>
            <w:r w:rsidRPr="005B5DE8">
              <w:rPr>
                <w:rFonts w:ascii="GHEA Grapalat" w:hAnsi="GHEA Grapalat" w:cs="Sylfaen"/>
                <w:b/>
                <w:i/>
                <w:sz w:val="24"/>
                <w:szCs w:val="24"/>
                <w:shd w:val="clear" w:color="auto" w:fill="FFFFFF"/>
              </w:rPr>
              <w:t>մինչև</w:t>
            </w:r>
            <w:r w:rsidRPr="005B5DE8">
              <w:rPr>
                <w:rFonts w:ascii="GHEA Grapalat" w:hAnsi="GHEA Grapalat" w:cstheme="minorHAnsi"/>
                <w:b/>
                <w:i/>
                <w:sz w:val="24"/>
                <w:szCs w:val="24"/>
                <w:shd w:val="clear" w:color="auto" w:fill="FFFFFF"/>
              </w:rPr>
              <w:t xml:space="preserve"> </w:t>
            </w:r>
            <w:r w:rsidRPr="005B5DE8">
              <w:rPr>
                <w:rFonts w:ascii="GHEA Grapalat" w:hAnsi="GHEA Grapalat" w:cs="Sylfaen"/>
                <w:b/>
                <w:i/>
                <w:sz w:val="24"/>
                <w:szCs w:val="24"/>
                <w:shd w:val="clear" w:color="auto" w:fill="FFFFFF"/>
              </w:rPr>
              <w:t>սովորողի</w:t>
            </w:r>
            <w:r w:rsidRPr="005B5DE8">
              <w:rPr>
                <w:rFonts w:ascii="GHEA Grapalat" w:hAnsi="GHEA Grapalat" w:cstheme="minorHAnsi"/>
                <w:b/>
                <w:i/>
                <w:sz w:val="24"/>
                <w:szCs w:val="24"/>
                <w:shd w:val="clear" w:color="auto" w:fill="FFFFFF"/>
              </w:rPr>
              <w:t xml:space="preserve"> 19 </w:t>
            </w:r>
            <w:r w:rsidRPr="005B5DE8">
              <w:rPr>
                <w:rFonts w:ascii="GHEA Grapalat" w:hAnsi="GHEA Grapalat" w:cs="Sylfaen"/>
                <w:b/>
                <w:i/>
                <w:sz w:val="24"/>
                <w:szCs w:val="24"/>
                <w:shd w:val="clear" w:color="auto" w:fill="FFFFFF"/>
              </w:rPr>
              <w:t>տարին</w:t>
            </w:r>
            <w:r w:rsidRPr="005B5DE8">
              <w:rPr>
                <w:rFonts w:ascii="GHEA Grapalat" w:hAnsi="GHEA Grapalat" w:cstheme="minorHAnsi"/>
                <w:b/>
                <w:i/>
                <w:sz w:val="24"/>
                <w:szCs w:val="24"/>
                <w:shd w:val="clear" w:color="auto" w:fill="FFFFFF"/>
              </w:rPr>
              <w:t xml:space="preserve"> </w:t>
            </w:r>
            <w:r w:rsidRPr="005B5DE8">
              <w:rPr>
                <w:rFonts w:ascii="GHEA Grapalat" w:hAnsi="GHEA Grapalat" w:cs="Sylfaen"/>
                <w:b/>
                <w:i/>
                <w:sz w:val="24"/>
                <w:szCs w:val="24"/>
                <w:shd w:val="clear" w:color="auto" w:fill="FFFFFF"/>
              </w:rPr>
              <w:t>լրանալը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եթե</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այդ</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իրավունքը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չի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իրացվել</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ավելի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վաղ</w:t>
            </w:r>
            <w:r w:rsidRPr="005B5DE8">
              <w:rPr>
                <w:rFonts w:ascii="GHEA Grapalat" w:hAnsi="GHEA Grapalat" w:cstheme="minorHAnsi"/>
                <w:i/>
                <w:sz w:val="24"/>
                <w:szCs w:val="24"/>
                <w:shd w:val="clear" w:color="auto" w:fill="FFFFFF"/>
              </w:rPr>
              <w:t xml:space="preserve">: </w:t>
            </w:r>
          </w:p>
          <w:p w:rsidR="007505B3" w:rsidRPr="005B5DE8" w:rsidRDefault="007505B3" w:rsidP="007505B3">
            <w:pPr>
              <w:spacing w:after="0" w:line="360" w:lineRule="auto"/>
              <w:ind w:left="292" w:right="417" w:firstLine="720"/>
              <w:jc w:val="both"/>
              <w:rPr>
                <w:rFonts w:ascii="GHEA Grapalat" w:hAnsi="GHEA Grapalat" w:cstheme="minorHAnsi"/>
                <w:sz w:val="24"/>
                <w:szCs w:val="24"/>
                <w:shd w:val="clear" w:color="auto" w:fill="FFFFFF"/>
              </w:rPr>
            </w:pPr>
            <w:r w:rsidRPr="005B5DE8">
              <w:rPr>
                <w:rFonts w:ascii="GHEA Grapalat" w:hAnsi="GHEA Grapalat" w:cs="Sylfaen"/>
                <w:sz w:val="24"/>
                <w:szCs w:val="24"/>
                <w:shd w:val="clear" w:color="auto" w:fill="FFFFFF"/>
              </w:rPr>
              <w:lastRenderedPageBreak/>
              <w:t>Վերոգրյալ իրավական կարգավորման բովանդակային վերլուծությունից բխում է, որ տասներկուամյա</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միջնակարգ</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կամ</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նախնական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մասնագիտական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կամ</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միջին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մասնագիտական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 xml:space="preserve">կրթությունը պարտադիր է </w:t>
            </w:r>
            <w:r w:rsidRPr="005B5DE8">
              <w:rPr>
                <w:rFonts w:ascii="GHEA Grapalat" w:hAnsi="GHEA Grapalat" w:cs="Sylfaen"/>
                <w:b/>
                <w:sz w:val="24"/>
                <w:szCs w:val="24"/>
                <w:shd w:val="clear" w:color="auto" w:fill="FFFFFF"/>
              </w:rPr>
              <w:t>մինչև անձի 19 տարին լրանալը</w:t>
            </w:r>
            <w:r w:rsidRPr="005B5DE8">
              <w:rPr>
                <w:rFonts w:ascii="GHEA Grapalat" w:hAnsi="GHEA Grapalat" w:cs="Sylfaen"/>
                <w:sz w:val="24"/>
                <w:szCs w:val="24"/>
                <w:shd w:val="clear" w:color="auto" w:fill="FFFFFF"/>
              </w:rPr>
              <w:t xml:space="preserve">, մինչդեռ Հավելվածի 2-րդ կետի կարգավորման պարագայում տվյալ պահանջը վերաբերելի է դառնում </w:t>
            </w:r>
            <w:r w:rsidRPr="005B5DE8">
              <w:rPr>
                <w:rFonts w:ascii="GHEA Grapalat" w:hAnsi="GHEA Grapalat" w:cs="Sylfaen"/>
                <w:b/>
                <w:sz w:val="24"/>
                <w:szCs w:val="24"/>
                <w:shd w:val="clear" w:color="auto" w:fill="FFFFFF"/>
              </w:rPr>
              <w:t>նաև 19 տարին լրացած անձանց համար:</w:t>
            </w:r>
            <w:r w:rsidRPr="005B5DE8">
              <w:rPr>
                <w:rFonts w:ascii="GHEA Grapalat" w:hAnsi="GHEA Grapalat" w:cs="Sylfaen"/>
                <w:sz w:val="24"/>
                <w:szCs w:val="24"/>
                <w:shd w:val="clear" w:color="auto" w:fill="FFFFFF"/>
              </w:rPr>
              <w:t xml:space="preserve"> Ուստի, հակասություններից խուսափելու համար, անհրաժեշտ է Հավելվածի ողջ տեքստում կիրառել </w:t>
            </w:r>
            <w:r w:rsidRPr="005B5DE8">
              <w:rPr>
                <w:rFonts w:ascii="GHEA Grapalat" w:hAnsi="GHEA Grapalat" w:cstheme="minorHAnsi"/>
                <w:sz w:val="24"/>
                <w:szCs w:val="24"/>
                <w:shd w:val="clear" w:color="auto" w:fill="FFFFFF"/>
              </w:rPr>
              <w:t>«</w:t>
            </w:r>
            <w:r w:rsidRPr="005B5DE8">
              <w:rPr>
                <w:rFonts w:ascii="GHEA Grapalat" w:hAnsi="GHEA Grapalat" w:cs="Sylfaen"/>
                <w:sz w:val="24"/>
                <w:szCs w:val="24"/>
                <w:shd w:val="clear" w:color="auto" w:fill="FFFFFF"/>
              </w:rPr>
              <w:t>6-ից մինչև 19</w:t>
            </w:r>
            <w:r w:rsidRPr="005B5DE8">
              <w:rPr>
                <w:rFonts w:ascii="GHEA Grapalat" w:hAnsi="GHEA Grapalat" w:cstheme="minorHAnsi"/>
                <w:sz w:val="24"/>
                <w:szCs w:val="24"/>
                <w:shd w:val="clear" w:color="auto" w:fill="FFFFFF"/>
              </w:rPr>
              <w:t>» ձևակերպումը:</w:t>
            </w: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92" w:right="417"/>
              <w:jc w:val="center"/>
              <w:rPr>
                <w:rFonts w:ascii="GHEA Grapalat" w:hAnsi="GHEA Grapalat"/>
                <w:b/>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505B3" w:rsidRPr="005B5DE8" w:rsidRDefault="00FD54DB" w:rsidP="00A911D2">
            <w:pPr>
              <w:tabs>
                <w:tab w:val="left" w:pos="851"/>
                <w:tab w:val="left" w:pos="7230"/>
                <w:tab w:val="left" w:pos="8647"/>
              </w:tabs>
              <w:spacing w:line="360" w:lineRule="auto"/>
              <w:ind w:left="284" w:right="1954"/>
              <w:jc w:val="center"/>
              <w:rPr>
                <w:rFonts w:ascii="GHEA Grapalat" w:hAnsi="GHEA Grapalat"/>
                <w:sz w:val="24"/>
                <w:szCs w:val="24"/>
              </w:rPr>
            </w:pPr>
            <w:r w:rsidRPr="005B5DE8">
              <w:rPr>
                <w:rFonts w:ascii="GHEA Grapalat" w:hAnsi="GHEA Grapalat"/>
                <w:sz w:val="24"/>
                <w:szCs w:val="24"/>
              </w:rPr>
              <w:t xml:space="preserve">Չի ընդունվել, քանի որ </w:t>
            </w:r>
            <w:r w:rsidR="00A911D2" w:rsidRPr="005B5DE8">
              <w:rPr>
                <w:rFonts w:ascii="GHEA Grapalat" w:hAnsi="GHEA Grapalat"/>
                <w:sz w:val="24"/>
                <w:szCs w:val="24"/>
              </w:rPr>
              <w:t>«Կրթության մասին» օրենքի</w:t>
            </w:r>
            <w:r w:rsidR="00BF1726" w:rsidRPr="005B5DE8">
              <w:rPr>
                <w:rFonts w:ascii="GHEA Grapalat" w:hAnsi="GHEA Grapalat"/>
                <w:sz w:val="24"/>
                <w:szCs w:val="24"/>
              </w:rPr>
              <w:t xml:space="preserve"> 18</w:t>
            </w:r>
            <w:r w:rsidR="00A911D2" w:rsidRPr="005B5DE8">
              <w:rPr>
                <w:rFonts w:ascii="GHEA Grapalat" w:hAnsi="GHEA Grapalat"/>
                <w:sz w:val="24"/>
                <w:szCs w:val="24"/>
              </w:rPr>
              <w:t xml:space="preserve">-րդ </w:t>
            </w:r>
            <w:r w:rsidR="00BF1726" w:rsidRPr="005B5DE8">
              <w:rPr>
                <w:rFonts w:ascii="GHEA Grapalat" w:hAnsi="GHEA Grapalat"/>
                <w:sz w:val="24"/>
                <w:szCs w:val="24"/>
              </w:rPr>
              <w:t xml:space="preserve">հոդվածի 7-րդ կետով </w:t>
            </w:r>
            <w:r w:rsidR="00A911D2" w:rsidRPr="005B5DE8">
              <w:rPr>
                <w:rFonts w:ascii="GHEA Grapalat" w:hAnsi="GHEA Grapalat"/>
                <w:sz w:val="24"/>
                <w:szCs w:val="24"/>
              </w:rPr>
              <w:t xml:space="preserve">սահմանվում է, որ  </w:t>
            </w:r>
            <w:r w:rsidR="00A911D2" w:rsidRPr="005B5DE8">
              <w:rPr>
                <w:rFonts w:ascii="GHEA Grapalat" w:hAnsi="GHEA Grapalat"/>
                <w:sz w:val="24"/>
                <w:szCs w:val="24"/>
                <w:shd w:val="clear" w:color="auto" w:fill="FFFFFF"/>
              </w:rPr>
              <w:t xml:space="preserve">Հայաստանի Հանրապետությունում տասներկուամյա միջնակարգ կամ նախնական (արհեստագործական) </w:t>
            </w:r>
            <w:r w:rsidR="00A911D2" w:rsidRPr="005B5DE8">
              <w:rPr>
                <w:rFonts w:ascii="GHEA Grapalat" w:hAnsi="GHEA Grapalat"/>
                <w:sz w:val="24"/>
                <w:szCs w:val="24"/>
                <w:shd w:val="clear" w:color="auto" w:fill="FFFFFF"/>
              </w:rPr>
              <w:lastRenderedPageBreak/>
              <w:t>մասնագիտական կամ միջին մասնագիտական կրթությունը պարտադիր է մինչև սովորողի 19 տարին լրանալը, եթե այդ իրավունքը չի իրացվել ավելի վաղ:</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7505B3">
            <w:pPr>
              <w:spacing w:after="0" w:line="360" w:lineRule="auto"/>
              <w:ind w:left="292" w:right="417" w:firstLine="720"/>
              <w:jc w:val="both"/>
              <w:rPr>
                <w:rFonts w:ascii="GHEA Grapalat" w:hAnsi="GHEA Grapalat"/>
                <w:i/>
                <w:sz w:val="24"/>
                <w:szCs w:val="24"/>
              </w:rPr>
            </w:pPr>
            <w:r w:rsidRPr="005B5DE8">
              <w:rPr>
                <w:rFonts w:ascii="GHEA Grapalat" w:hAnsi="GHEA Grapalat" w:cstheme="minorHAnsi"/>
                <w:sz w:val="24"/>
                <w:szCs w:val="24"/>
                <w:shd w:val="clear" w:color="auto" w:fill="FFFFFF"/>
              </w:rPr>
              <w:lastRenderedPageBreak/>
              <w:t xml:space="preserve">3. Հավելվածի 3-րդ կետի 1-ին ենթակետի համաձայն՝ </w:t>
            </w:r>
            <w:r w:rsidRPr="005B5DE8">
              <w:rPr>
                <w:rFonts w:ascii="GHEA Grapalat" w:hAnsi="GHEA Grapalat"/>
                <w:i/>
                <w:sz w:val="24"/>
                <w:szCs w:val="24"/>
              </w:rPr>
              <w:t xml:space="preserve">պարտադիր կրթությունից դուրս մնալու ռիսկի տակ գտնվող են համարվում 6-19 տարեկան որևէ ուսումնական հաստատությունում հաշվառված, </w:t>
            </w:r>
            <w:r w:rsidRPr="005B5DE8">
              <w:rPr>
                <w:rFonts w:ascii="GHEA Grapalat" w:hAnsi="GHEA Grapalat"/>
                <w:b/>
                <w:i/>
                <w:sz w:val="24"/>
                <w:szCs w:val="24"/>
              </w:rPr>
              <w:t>սակայն վեց աշխատանքային օր անընդմեջ չհաճախած (չհաճախող) երեխաները:</w:t>
            </w:r>
            <w:r w:rsidRPr="005B5DE8">
              <w:rPr>
                <w:rFonts w:ascii="GHEA Grapalat" w:hAnsi="GHEA Grapalat"/>
                <w:i/>
                <w:sz w:val="24"/>
                <w:szCs w:val="24"/>
              </w:rPr>
              <w:t xml:space="preserve"> Երեխան համարվում է բացակա, եթե տվյալ աշխատանքային օրվա ընթացքում բացակայել է դասացուցակով նախատեսված դասերի կեսից ավելիին:</w:t>
            </w:r>
          </w:p>
          <w:p w:rsidR="007505B3" w:rsidRPr="005B5DE8" w:rsidRDefault="007505B3" w:rsidP="007505B3">
            <w:pPr>
              <w:spacing w:after="0" w:line="360" w:lineRule="auto"/>
              <w:ind w:left="292" w:right="417" w:firstLine="720"/>
              <w:jc w:val="both"/>
              <w:rPr>
                <w:rFonts w:ascii="GHEA Grapalat" w:eastAsia="GHEA Grapalat" w:hAnsi="GHEA Grapalat" w:cs="GHEA Grapalat"/>
                <w:sz w:val="24"/>
                <w:szCs w:val="24"/>
              </w:rPr>
            </w:pPr>
            <w:r w:rsidRPr="005B5DE8">
              <w:rPr>
                <w:rFonts w:ascii="GHEA Grapalat" w:hAnsi="GHEA Grapalat" w:cstheme="minorHAnsi"/>
                <w:sz w:val="24"/>
                <w:szCs w:val="24"/>
                <w:shd w:val="clear" w:color="auto" w:fill="FFFFFF"/>
              </w:rPr>
              <w:t xml:space="preserve">Այս առումով գտնում ենք, որ անհրաժեշտ է լրացնել դրույթ, ըստ որի՝ տվյալ կարգավորումը կվերաբերի </w:t>
            </w:r>
            <w:r w:rsidRPr="005B5DE8">
              <w:rPr>
                <w:rFonts w:ascii="GHEA Grapalat" w:hAnsi="GHEA Grapalat" w:cstheme="minorHAnsi"/>
                <w:b/>
                <w:sz w:val="24"/>
                <w:szCs w:val="24"/>
                <w:shd w:val="clear" w:color="auto" w:fill="FFFFFF"/>
              </w:rPr>
              <w:t>միայն անհարգելի բացակայելու դեպքերին</w:t>
            </w:r>
            <w:r w:rsidRPr="005B5DE8">
              <w:rPr>
                <w:rFonts w:ascii="GHEA Grapalat" w:hAnsi="GHEA Grapalat" w:cstheme="minorHAnsi"/>
                <w:sz w:val="24"/>
                <w:szCs w:val="24"/>
                <w:shd w:val="clear" w:color="auto" w:fill="FFFFFF"/>
              </w:rPr>
              <w:t xml:space="preserve">: Հարկ է նշել, որ Նախագծին կից ներկայացված ամփոփաթերթում այս հարցի առնչությամբ նշված </w:t>
            </w:r>
            <w:r w:rsidRPr="005B5DE8">
              <w:rPr>
                <w:rFonts w:ascii="GHEA Grapalat" w:hAnsi="GHEA Grapalat" w:cstheme="minorHAnsi"/>
                <w:sz w:val="24"/>
                <w:szCs w:val="24"/>
                <w:shd w:val="clear" w:color="auto" w:fill="FFFFFF"/>
              </w:rPr>
              <w:lastRenderedPageBreak/>
              <w:t xml:space="preserve">հիմնավորումը, այն է՝ </w:t>
            </w:r>
            <w:r w:rsidRPr="005B5DE8">
              <w:rPr>
                <w:rFonts w:ascii="GHEA Grapalat" w:eastAsia="GHEA Grapalat" w:hAnsi="GHEA Grapalat" w:cs="GHEA Grapalat"/>
                <w:i/>
                <w:sz w:val="24"/>
                <w:szCs w:val="24"/>
              </w:rPr>
              <w:t xml:space="preserve">Հավելվածի 3-րդ կետով նախատեսված է պարտադիր կրթությունից դուրս մնալու ռիսկի տակ գտնվող երեխաների կարգավորման դասակարգումը, և հաջորդիվ կարգավորումներով նախատեսված են գործողություններ՝ երեխայի բացակայությունների հիմքերը և պատճառները ճշտելու համար, </w:t>
            </w:r>
            <w:r w:rsidRPr="005B5DE8">
              <w:rPr>
                <w:rFonts w:ascii="GHEA Grapalat" w:eastAsia="GHEA Grapalat" w:hAnsi="GHEA Grapalat" w:cs="GHEA Grapalat"/>
                <w:sz w:val="24"/>
                <w:szCs w:val="24"/>
              </w:rPr>
              <w:t>ըստ էության,</w:t>
            </w:r>
            <w:r w:rsidRPr="005B5DE8">
              <w:rPr>
                <w:rFonts w:ascii="GHEA Grapalat" w:eastAsia="GHEA Grapalat" w:hAnsi="GHEA Grapalat" w:cs="GHEA Grapalat"/>
                <w:i/>
                <w:sz w:val="24"/>
                <w:szCs w:val="24"/>
              </w:rPr>
              <w:t xml:space="preserve"> </w:t>
            </w:r>
            <w:r w:rsidRPr="005B5DE8">
              <w:rPr>
                <w:rFonts w:ascii="GHEA Grapalat" w:eastAsia="GHEA Grapalat" w:hAnsi="GHEA Grapalat" w:cs="GHEA Grapalat"/>
                <w:sz w:val="24"/>
                <w:szCs w:val="24"/>
              </w:rPr>
              <w:t>չի կարգավորում վերոնշյալ խնդիրը, մասնավորապես՝ Հավելվածում առկա չեն հարգելի պատճառներով բացակայելու վերաբերյալ դրույթներ: Ուստի, Հավելվածն այս համատեքստում վերանայման և խմբագրման կարիք ունի:</w:t>
            </w:r>
          </w:p>
          <w:p w:rsidR="007505B3" w:rsidRPr="005B5DE8" w:rsidRDefault="007505B3" w:rsidP="007505B3">
            <w:pPr>
              <w:spacing w:after="0" w:line="360" w:lineRule="auto"/>
              <w:ind w:left="292" w:right="417" w:firstLine="720"/>
              <w:jc w:val="both"/>
              <w:rPr>
                <w:rFonts w:ascii="GHEA Grapalat" w:hAnsi="GHEA Grapalat"/>
                <w:sz w:val="24"/>
                <w:szCs w:val="24"/>
                <w:shd w:val="clear" w:color="auto" w:fill="FFFFFF"/>
              </w:rPr>
            </w:pPr>
            <w:r w:rsidRPr="005B5DE8">
              <w:rPr>
                <w:rFonts w:ascii="GHEA Grapalat" w:eastAsia="GHEA Grapalat" w:hAnsi="GHEA Grapalat" w:cs="GHEA Grapalat"/>
                <w:sz w:val="24"/>
                <w:szCs w:val="24"/>
              </w:rPr>
              <w:t xml:space="preserve">Միաժամանակ, Հավելվածի 3-րդ կետում առաջարկում ենք լրացնել </w:t>
            </w:r>
            <w:r w:rsidRPr="005B5DE8">
              <w:rPr>
                <w:rFonts w:ascii="GHEA Grapalat" w:hAnsi="GHEA Grapalat"/>
                <w:sz w:val="24"/>
                <w:szCs w:val="24"/>
                <w:shd w:val="clear" w:color="auto" w:fill="FFFFFF"/>
              </w:rPr>
              <w:t>տնային ուսուցման համակարգում հաշվառված, սակայն տնային ուսուցում չիրականացվելու վերաբերյալ դրույթ ևս՝ հնարավոր օրենսդրական բացերից խուսափելու համար:</w:t>
            </w: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92" w:right="417"/>
              <w:jc w:val="center"/>
              <w:rPr>
                <w:rFonts w:ascii="GHEA Grapalat" w:hAnsi="GHEA Grapalat"/>
                <w:b/>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505B3" w:rsidRPr="005B5DE8" w:rsidRDefault="00FD54DB" w:rsidP="00FD54DB">
            <w:pPr>
              <w:tabs>
                <w:tab w:val="left" w:pos="851"/>
                <w:tab w:val="left" w:pos="7230"/>
                <w:tab w:val="left" w:pos="8647"/>
              </w:tabs>
              <w:spacing w:line="360" w:lineRule="auto"/>
              <w:ind w:left="284" w:right="1954"/>
              <w:jc w:val="center"/>
              <w:rPr>
                <w:rFonts w:ascii="GHEA Grapalat" w:hAnsi="GHEA Grapalat"/>
                <w:sz w:val="24"/>
                <w:szCs w:val="24"/>
              </w:rPr>
            </w:pPr>
            <w:r w:rsidRPr="005B5DE8">
              <w:rPr>
                <w:rFonts w:ascii="GHEA Grapalat" w:hAnsi="GHEA Grapalat"/>
                <w:sz w:val="24"/>
                <w:szCs w:val="24"/>
              </w:rPr>
              <w:t xml:space="preserve">Չի ընդունվել, քանի որ հանրակրթության ոլորտը կարգավորող օրենսդրության մեջ «Հարգելի բացակայություն» հասկացությունն այլևս չի կիրառվում՝ հաշվի առնելով, որ բացակայության ժամանակ բաց թողնված ծրագրային նյութը չի յուրացվում և ծավալուն </w:t>
            </w:r>
            <w:r w:rsidRPr="005B5DE8">
              <w:rPr>
                <w:rFonts w:ascii="GHEA Grapalat" w:hAnsi="GHEA Grapalat"/>
                <w:sz w:val="24"/>
                <w:szCs w:val="24"/>
              </w:rPr>
              <w:lastRenderedPageBreak/>
              <w:t>լինելու դեպքում այն ենթակա է պարտադիր լրացման, ինչը նախկինում չէր կիրառվում:</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7505B3">
            <w:pPr>
              <w:spacing w:after="0" w:line="360" w:lineRule="auto"/>
              <w:ind w:left="292" w:right="417" w:firstLine="720"/>
              <w:jc w:val="both"/>
              <w:rPr>
                <w:rFonts w:ascii="GHEA Grapalat" w:hAnsi="GHEA Grapalat" w:cs="Sylfaen"/>
                <w:i/>
                <w:sz w:val="24"/>
                <w:szCs w:val="24"/>
                <w:shd w:val="clear" w:color="auto" w:fill="FFFFFF"/>
              </w:rPr>
            </w:pPr>
            <w:r w:rsidRPr="005B5DE8">
              <w:rPr>
                <w:rFonts w:ascii="GHEA Grapalat" w:hAnsi="GHEA Grapalat"/>
                <w:sz w:val="24"/>
                <w:szCs w:val="24"/>
                <w:shd w:val="clear" w:color="auto" w:fill="FFFFFF"/>
              </w:rPr>
              <w:lastRenderedPageBreak/>
              <w:t xml:space="preserve">4. Հավելվածի 4-րդ կետում անհրաժեշտ է հստակեցնել </w:t>
            </w:r>
            <w:r w:rsidRPr="005B5DE8">
              <w:rPr>
                <w:rFonts w:ascii="GHEA Grapalat" w:hAnsi="GHEA Grapalat" w:cstheme="minorHAnsi"/>
                <w:sz w:val="24"/>
                <w:szCs w:val="24"/>
                <w:shd w:val="clear" w:color="auto" w:fill="FFFFFF"/>
              </w:rPr>
              <w:t>«</w:t>
            </w:r>
            <w:r w:rsidRPr="005B5DE8">
              <w:rPr>
                <w:rFonts w:ascii="GHEA Grapalat" w:hAnsi="GHEA Grapalat" w:cs="Arial"/>
                <w:sz w:val="24"/>
                <w:szCs w:val="24"/>
                <w:shd w:val="clear" w:color="auto" w:fill="FFFFFF"/>
              </w:rPr>
              <w:t>սովորողի ներգրավվածությունը</w:t>
            </w:r>
            <w:r w:rsidRPr="005B5DE8">
              <w:rPr>
                <w:rFonts w:ascii="GHEA Grapalat" w:hAnsi="GHEA Grapalat" w:cstheme="minorHAnsi"/>
                <w:sz w:val="24"/>
                <w:szCs w:val="24"/>
                <w:shd w:val="clear" w:color="auto" w:fill="FFFFFF"/>
              </w:rPr>
              <w:t xml:space="preserve">» ձևակերպումը, իսկ Հավելվածի </w:t>
            </w:r>
            <w:r w:rsidRPr="005B5DE8">
              <w:rPr>
                <w:rFonts w:ascii="GHEA Grapalat" w:hAnsi="GHEA Grapalat" w:cs="Sylfaen"/>
                <w:sz w:val="24"/>
                <w:szCs w:val="24"/>
                <w:shd w:val="clear" w:color="auto" w:fill="FFFFFF"/>
              </w:rPr>
              <w:t xml:space="preserve">10-րդ կետում՝ </w:t>
            </w:r>
            <w:r w:rsidRPr="005B5DE8">
              <w:rPr>
                <w:rFonts w:ascii="GHEA Grapalat" w:hAnsi="GHEA Grapalat" w:cstheme="minorHAnsi"/>
                <w:sz w:val="24"/>
                <w:szCs w:val="24"/>
                <w:shd w:val="clear" w:color="auto" w:fill="FFFFFF"/>
              </w:rPr>
              <w:t xml:space="preserve">«օրենսդրությամբ իրեն վերապահված լիազորությունների շրջանակում» ձևակերպմանը՝ </w:t>
            </w:r>
            <w:r w:rsidRPr="005B5DE8">
              <w:rPr>
                <w:rFonts w:ascii="GHEA Grapalat" w:hAnsi="GHEA Grapalat" w:cs="Sylfaen"/>
                <w:sz w:val="24"/>
                <w:szCs w:val="24"/>
                <w:shd w:val="clear" w:color="auto" w:fill="FFFFFF"/>
              </w:rPr>
              <w:t>նկատի ունենալով իրավական որոշակիության սկզբունքի պահանջները</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 xml:space="preserve">ինչպես նաև հաշվի առնելով այն հանգամանքը, որ օրենսդրությունը լայն հասկացություն է, մասնավորապես՝ </w:t>
            </w:r>
            <w:r w:rsidRPr="005B5DE8">
              <w:rPr>
                <w:rFonts w:ascii="GHEA Grapalat" w:hAnsi="GHEA Grapalat" w:cstheme="minorHAnsi"/>
                <w:sz w:val="24"/>
                <w:szCs w:val="24"/>
                <w:shd w:val="clear" w:color="auto" w:fill="FFFFFF"/>
              </w:rPr>
              <w:t>«</w:t>
            </w:r>
            <w:r w:rsidRPr="005B5DE8">
              <w:rPr>
                <w:rFonts w:ascii="GHEA Grapalat" w:hAnsi="GHEA Grapalat" w:cs="Sylfaen"/>
                <w:sz w:val="24"/>
                <w:szCs w:val="24"/>
                <w:shd w:val="clear" w:color="auto" w:fill="FFFFFF"/>
              </w:rPr>
              <w:t xml:space="preserve">Նորմատիվ իրավական </w:t>
            </w:r>
            <w:r w:rsidRPr="005B5DE8">
              <w:rPr>
                <w:rFonts w:ascii="GHEA Grapalat" w:hAnsi="GHEA Grapalat" w:cs="Sylfaen"/>
                <w:sz w:val="24"/>
                <w:szCs w:val="24"/>
                <w:shd w:val="clear" w:color="auto" w:fill="FFFFFF"/>
              </w:rPr>
              <w:lastRenderedPageBreak/>
              <w:t>ակտերի մասին</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օրենքի</w:t>
            </w:r>
            <w:r w:rsidRPr="005B5DE8">
              <w:rPr>
                <w:rFonts w:ascii="GHEA Grapalat" w:hAnsi="GHEA Grapalat" w:cstheme="minorHAnsi"/>
                <w:sz w:val="24"/>
                <w:szCs w:val="24"/>
                <w:shd w:val="clear" w:color="auto" w:fill="FFFFFF"/>
              </w:rPr>
              <w:t xml:space="preserve"> 2-</w:t>
            </w:r>
            <w:r w:rsidRPr="005B5DE8">
              <w:rPr>
                <w:rFonts w:ascii="GHEA Grapalat" w:hAnsi="GHEA Grapalat" w:cs="Sylfaen"/>
                <w:sz w:val="24"/>
                <w:szCs w:val="24"/>
                <w:shd w:val="clear" w:color="auto" w:fill="FFFFFF"/>
              </w:rPr>
              <w:t>րդ</w:t>
            </w:r>
            <w:r w:rsidRPr="005B5DE8">
              <w:rPr>
                <w:rFonts w:ascii="GHEA Grapalat" w:hAnsi="GHEA Grapalat" w:cstheme="minorHAnsi"/>
                <w:sz w:val="24"/>
                <w:szCs w:val="24"/>
                <w:shd w:val="clear" w:color="auto" w:fill="FFFFFF"/>
              </w:rPr>
              <w:t xml:space="preserve"> </w:t>
            </w:r>
            <w:r w:rsidRPr="005B5DE8">
              <w:rPr>
                <w:rFonts w:ascii="GHEA Grapalat" w:hAnsi="GHEA Grapalat" w:cs="Sylfaen"/>
                <w:sz w:val="24"/>
                <w:szCs w:val="24"/>
                <w:shd w:val="clear" w:color="auto" w:fill="FFFFFF"/>
              </w:rPr>
              <w:t xml:space="preserve">հոդվածի 1-ին մասի 7-րդ կետի համաձայն՝ </w:t>
            </w:r>
            <w:r w:rsidRPr="005B5DE8">
              <w:rPr>
                <w:rFonts w:ascii="GHEA Grapalat" w:hAnsi="GHEA Grapalat" w:cs="Sylfaen"/>
                <w:i/>
                <w:sz w:val="24"/>
                <w:szCs w:val="24"/>
                <w:shd w:val="clear" w:color="auto" w:fill="FFFFFF"/>
              </w:rPr>
              <w:t>օրենսդրությունն օրենսդրական և ենթաօրենսդրական նորմատիվ իրավական ակտերի ամբողջությունն է:</w:t>
            </w: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92" w:right="417"/>
              <w:jc w:val="center"/>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505B3" w:rsidRPr="005B5DE8" w:rsidRDefault="00AB2079" w:rsidP="00AB2079">
            <w:pPr>
              <w:tabs>
                <w:tab w:val="left" w:pos="851"/>
                <w:tab w:val="left" w:pos="7230"/>
                <w:tab w:val="left" w:pos="8647"/>
              </w:tabs>
              <w:spacing w:line="360" w:lineRule="auto"/>
              <w:ind w:left="284" w:right="1954"/>
              <w:jc w:val="right"/>
              <w:rPr>
                <w:rFonts w:ascii="GHEA Grapalat" w:hAnsi="GHEA Grapalat"/>
                <w:sz w:val="24"/>
                <w:szCs w:val="24"/>
              </w:rPr>
            </w:pPr>
            <w:r w:rsidRPr="005B5DE8">
              <w:rPr>
                <w:rFonts w:ascii="GHEA Grapalat" w:hAnsi="GHEA Grapalat"/>
                <w:sz w:val="24"/>
                <w:szCs w:val="24"/>
              </w:rPr>
              <w:t xml:space="preserve"> </w:t>
            </w:r>
            <w:r w:rsidR="00CF3A38" w:rsidRPr="005B5DE8">
              <w:rPr>
                <w:rFonts w:ascii="GHEA Grapalat" w:hAnsi="GHEA Grapalat"/>
                <w:sz w:val="24"/>
                <w:szCs w:val="24"/>
              </w:rPr>
              <w:t>Ընդունվել է, 4-րդ կետը խմբագրվել է:</w:t>
            </w:r>
          </w:p>
          <w:p w:rsidR="00AB2079" w:rsidRPr="005B5DE8" w:rsidRDefault="00CF3A38" w:rsidP="00AB2079">
            <w:pPr>
              <w:spacing w:after="0" w:line="360" w:lineRule="auto"/>
              <w:ind w:left="292" w:right="417"/>
              <w:jc w:val="both"/>
              <w:rPr>
                <w:rFonts w:ascii="GHEA Grapalat" w:hAnsi="GHEA Grapalat" w:cs="Sylfaen"/>
                <w:i/>
                <w:sz w:val="24"/>
                <w:szCs w:val="24"/>
                <w:shd w:val="clear" w:color="auto" w:fill="FFFFFF"/>
              </w:rPr>
            </w:pPr>
            <w:r w:rsidRPr="005B5DE8">
              <w:rPr>
                <w:rFonts w:ascii="GHEA Grapalat" w:hAnsi="GHEA Grapalat" w:cstheme="minorHAnsi"/>
                <w:sz w:val="24"/>
                <w:szCs w:val="24"/>
                <w:shd w:val="clear" w:color="auto" w:fill="FFFFFF"/>
              </w:rPr>
              <w:t xml:space="preserve">Հավելվածի </w:t>
            </w:r>
            <w:r w:rsidRPr="005B5DE8">
              <w:rPr>
                <w:rFonts w:ascii="GHEA Grapalat" w:hAnsi="GHEA Grapalat" w:cs="Sylfaen"/>
                <w:sz w:val="24"/>
                <w:szCs w:val="24"/>
                <w:shd w:val="clear" w:color="auto" w:fill="FFFFFF"/>
              </w:rPr>
              <w:t xml:space="preserve">10-րդ կետում՝ </w:t>
            </w:r>
            <w:r w:rsidRPr="005B5DE8">
              <w:rPr>
                <w:rFonts w:ascii="GHEA Grapalat" w:hAnsi="GHEA Grapalat" w:cstheme="minorHAnsi"/>
                <w:sz w:val="24"/>
                <w:szCs w:val="24"/>
                <w:shd w:val="clear" w:color="auto" w:fill="FFFFFF"/>
              </w:rPr>
              <w:t xml:space="preserve">«օրենսդրությամբ իրեն վերապահված լիազորությունների շրջանակում» ձևակերպումը կիրառելիս </w:t>
            </w:r>
            <w:r w:rsidRPr="005B5DE8">
              <w:rPr>
                <w:rFonts w:ascii="GHEA Grapalat" w:hAnsi="GHEA Grapalat" w:cs="Sylfaen"/>
                <w:sz w:val="24"/>
                <w:szCs w:val="24"/>
                <w:shd w:val="clear" w:color="auto" w:fill="FFFFFF"/>
              </w:rPr>
              <w:t xml:space="preserve">նկատի </w:t>
            </w:r>
            <w:r w:rsidR="00AB2079" w:rsidRPr="005B5DE8">
              <w:rPr>
                <w:rFonts w:ascii="GHEA Grapalat" w:hAnsi="GHEA Grapalat" w:cs="Sylfaen"/>
                <w:sz w:val="24"/>
                <w:szCs w:val="24"/>
                <w:shd w:val="clear" w:color="auto" w:fill="FFFFFF"/>
              </w:rPr>
              <w:t xml:space="preserve">է առնվել </w:t>
            </w:r>
            <w:r w:rsidRPr="005B5DE8">
              <w:rPr>
                <w:rFonts w:ascii="GHEA Grapalat" w:hAnsi="GHEA Grapalat" w:cs="Sylfaen"/>
                <w:i/>
                <w:sz w:val="24"/>
                <w:szCs w:val="24"/>
                <w:shd w:val="clear" w:color="auto" w:fill="FFFFFF"/>
              </w:rPr>
              <w:t xml:space="preserve">օրենսդրական և </w:t>
            </w:r>
            <w:r w:rsidRPr="005B5DE8">
              <w:rPr>
                <w:rFonts w:ascii="GHEA Grapalat" w:hAnsi="GHEA Grapalat" w:cs="Sylfaen"/>
                <w:i/>
                <w:sz w:val="24"/>
                <w:szCs w:val="24"/>
                <w:shd w:val="clear" w:color="auto" w:fill="FFFFFF"/>
              </w:rPr>
              <w:lastRenderedPageBreak/>
              <w:t xml:space="preserve">ենթաօրենսդրական նորմատիվ իրավական ակտերի </w:t>
            </w:r>
            <w:r w:rsidR="00AB2079" w:rsidRPr="005B5DE8">
              <w:rPr>
                <w:rFonts w:ascii="GHEA Grapalat" w:hAnsi="GHEA Grapalat" w:cs="Sylfaen"/>
                <w:i/>
                <w:sz w:val="24"/>
                <w:szCs w:val="24"/>
                <w:shd w:val="clear" w:color="auto" w:fill="FFFFFF"/>
              </w:rPr>
              <w:t>լիազորությունների շրջանակը:</w:t>
            </w:r>
          </w:p>
          <w:p w:rsidR="00CF3A38" w:rsidRPr="005B5DE8" w:rsidRDefault="00CF3A38" w:rsidP="007505B3">
            <w:pPr>
              <w:tabs>
                <w:tab w:val="left" w:pos="851"/>
                <w:tab w:val="left" w:pos="7230"/>
                <w:tab w:val="left" w:pos="8647"/>
              </w:tabs>
              <w:spacing w:line="360" w:lineRule="auto"/>
              <w:ind w:left="284" w:right="1954"/>
              <w:jc w:val="center"/>
              <w:rPr>
                <w:rFonts w:ascii="GHEA Grapalat" w:hAnsi="GHEA Grapalat"/>
                <w:sz w:val="24"/>
                <w:szCs w:val="24"/>
              </w:rPr>
            </w:pP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7505B3">
            <w:pPr>
              <w:spacing w:after="0" w:line="360" w:lineRule="auto"/>
              <w:ind w:left="292" w:right="417" w:firstLine="720"/>
              <w:jc w:val="both"/>
              <w:rPr>
                <w:rFonts w:ascii="GHEA Grapalat" w:hAnsi="GHEA Grapalat" w:cstheme="minorHAnsi"/>
                <w:sz w:val="24"/>
                <w:szCs w:val="24"/>
                <w:shd w:val="clear" w:color="auto" w:fill="FFFFFF"/>
              </w:rPr>
            </w:pPr>
            <w:r w:rsidRPr="005B5DE8">
              <w:rPr>
                <w:rFonts w:ascii="GHEA Grapalat" w:hAnsi="GHEA Grapalat" w:cs="Sylfaen"/>
                <w:sz w:val="24"/>
                <w:szCs w:val="24"/>
                <w:shd w:val="clear" w:color="auto" w:fill="FFFFFF"/>
              </w:rPr>
              <w:lastRenderedPageBreak/>
              <w:t xml:space="preserve">5. Հավելվածի </w:t>
            </w:r>
            <w:r w:rsidRPr="005B5DE8">
              <w:rPr>
                <w:rFonts w:ascii="GHEA Grapalat" w:hAnsi="GHEA Grapalat" w:cstheme="minorHAnsi"/>
                <w:sz w:val="24"/>
                <w:szCs w:val="24"/>
                <w:shd w:val="clear" w:color="auto" w:fill="FFFFFF"/>
              </w:rPr>
              <w:t>6-րդ կետով նախատեսվող կարգավորմամբ էապես սահմանափակվում է շահագրգիռ և պատասխանատու կառույցների շարքը՝ ի տարբերություն առկա կարգավորման:</w:t>
            </w:r>
          </w:p>
          <w:p w:rsidR="007505B3" w:rsidRPr="005B5DE8" w:rsidRDefault="007505B3" w:rsidP="007505B3">
            <w:pPr>
              <w:spacing w:after="0" w:line="360" w:lineRule="auto"/>
              <w:ind w:left="292" w:right="417" w:firstLine="720"/>
              <w:jc w:val="both"/>
              <w:rPr>
                <w:rFonts w:ascii="GHEA Grapalat" w:hAnsi="GHEA Grapalat" w:cs="Sylfaen"/>
                <w:i/>
                <w:sz w:val="24"/>
                <w:szCs w:val="24"/>
                <w:shd w:val="clear" w:color="auto" w:fill="FFFFFF"/>
              </w:rPr>
            </w:pPr>
            <w:r w:rsidRPr="005B5DE8">
              <w:rPr>
                <w:rFonts w:ascii="GHEA Grapalat" w:hAnsi="GHEA Grapalat" w:cstheme="minorHAnsi"/>
                <w:sz w:val="24"/>
                <w:szCs w:val="24"/>
                <w:shd w:val="clear" w:color="auto" w:fill="FFFFFF"/>
              </w:rPr>
              <w:t>Այս առումով հարկ ենք համարում նշել, որ Նախագծին կից ներկայացված հիմնավորման մեջ տվյալ սահմանափակումը պատճառաբանված չէ, և հետևաբար հասկանալի չէ տվյալ փոփոխությունների տրամաբանությունը: Ուստի, Նախագծին կից ներկայացված հիմնավորումն անհրաժեշտ է լրամշակել՝ նկատի ունենալով «</w:t>
            </w:r>
            <w:r w:rsidRPr="005B5DE8">
              <w:rPr>
                <w:rFonts w:ascii="GHEA Grapalat" w:hAnsi="GHEA Grapalat" w:cs="Sylfaen"/>
                <w:sz w:val="24"/>
                <w:szCs w:val="24"/>
                <w:shd w:val="clear" w:color="auto" w:fill="FFFFFF"/>
              </w:rPr>
              <w:t>Նորմատիվ իրավական ակտերի մասին</w:t>
            </w:r>
            <w:r w:rsidRPr="005B5DE8">
              <w:rPr>
                <w:rFonts w:ascii="GHEA Grapalat" w:hAnsi="GHEA Grapalat" w:cstheme="minorHAnsi"/>
                <w:sz w:val="24"/>
                <w:szCs w:val="24"/>
                <w:shd w:val="clear" w:color="auto" w:fill="FFFFFF"/>
              </w:rPr>
              <w:t xml:space="preserve">» օրենքի 6-րդ հոդվածի 5-րդ կետի կարգավորումը, որի համաձայն՝ </w:t>
            </w:r>
            <w:r w:rsidRPr="005B5DE8">
              <w:rPr>
                <w:rFonts w:ascii="GHEA Grapalat" w:hAnsi="GHEA Grapalat" w:cs="Sylfaen"/>
                <w:i/>
                <w:sz w:val="24"/>
                <w:szCs w:val="24"/>
                <w:shd w:val="clear" w:color="auto" w:fill="FFFFFF"/>
              </w:rPr>
              <w:t>փորձաքննության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ներկայացվող</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նորմատիվ</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իրավական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ակտին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կցվող</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հիմնավորման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մեջ</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շարադրվում</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են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կարգավորման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ենթակա</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ոլորտի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կամ</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խնդրի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սահմանումը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առկա</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իրավիճակը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եթե</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կիրառելի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է</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կարգավորման</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նպատակները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ակնկալվող</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արդյունքը</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ակտի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նորմատիվ</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բնույթի</w:t>
            </w:r>
            <w:r w:rsidRPr="005B5DE8">
              <w:rPr>
                <w:rFonts w:ascii="GHEA Grapalat" w:hAnsi="GHEA Grapalat" w:cstheme="minorHAnsi"/>
                <w:i/>
                <w:sz w:val="24"/>
                <w:szCs w:val="24"/>
                <w:shd w:val="clear" w:color="auto" w:fill="FFFFFF"/>
              </w:rPr>
              <w:t xml:space="preserve"> </w:t>
            </w:r>
            <w:r w:rsidRPr="005B5DE8">
              <w:rPr>
                <w:rFonts w:ascii="GHEA Grapalat" w:hAnsi="GHEA Grapalat" w:cs="Sylfaen"/>
                <w:i/>
                <w:sz w:val="24"/>
                <w:szCs w:val="24"/>
                <w:shd w:val="clear" w:color="auto" w:fill="FFFFFF"/>
              </w:rPr>
              <w:t>հիմնավորվածությունը</w:t>
            </w:r>
            <w:r w:rsidRPr="005B5DE8">
              <w:rPr>
                <w:rFonts w:ascii="GHEA Grapalat" w:hAnsi="GHEA Grapalat" w:cstheme="minorHAnsi"/>
                <w:i/>
                <w:sz w:val="24"/>
                <w:szCs w:val="24"/>
                <w:shd w:val="clear" w:color="auto" w:fill="FFFFFF"/>
              </w:rPr>
              <w:t>:</w:t>
            </w: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92" w:right="417"/>
              <w:jc w:val="center"/>
              <w:rPr>
                <w:rFonts w:ascii="GHEA Grapalat" w:hAnsi="GHEA Grapalat"/>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27623A" w:rsidRPr="005B5DE8" w:rsidRDefault="009410DB" w:rsidP="009410DB">
            <w:pPr>
              <w:tabs>
                <w:tab w:val="left" w:pos="851"/>
                <w:tab w:val="left" w:pos="7230"/>
                <w:tab w:val="left" w:pos="8647"/>
              </w:tabs>
              <w:spacing w:line="360" w:lineRule="auto"/>
              <w:ind w:left="284" w:right="1954"/>
              <w:rPr>
                <w:rFonts w:ascii="GHEA Grapalat" w:hAnsi="GHEA Grapalat"/>
                <w:sz w:val="24"/>
                <w:szCs w:val="24"/>
              </w:rPr>
            </w:pPr>
            <w:r w:rsidRPr="005B5DE8">
              <w:rPr>
                <w:rFonts w:ascii="GHEA Grapalat" w:hAnsi="GHEA Grapalat" w:cstheme="minorHAnsi"/>
                <w:sz w:val="24"/>
                <w:szCs w:val="24"/>
                <w:shd w:val="clear" w:color="auto" w:fill="FFFFFF"/>
              </w:rPr>
              <w:t xml:space="preserve">Նախագծին կից ներկայացված հիմնավորումը խմբագրվել է, սահմանափակումը պատճառաբանված է, համաձայն որի՝ </w:t>
            </w:r>
            <w:r w:rsidRPr="005B5DE8">
              <w:rPr>
                <w:rFonts w:ascii="GHEA Grapalat" w:hAnsi="GHEA Grapalat"/>
                <w:sz w:val="24"/>
                <w:szCs w:val="24"/>
              </w:rPr>
              <w:t xml:space="preserve"> </w:t>
            </w:r>
            <w:r w:rsidR="0027623A" w:rsidRPr="005B5DE8">
              <w:rPr>
                <w:rFonts w:ascii="GHEA Grapalat" w:hAnsi="GHEA Grapalat"/>
                <w:sz w:val="24"/>
                <w:szCs w:val="24"/>
              </w:rPr>
              <w:t>ՀՀ կառավարության որոշմամբ ստեղծվել է միջգերատեսչական աշխատանքային խումբ, որի աշխատանքի հետևանքով պարզ է դարձել</w:t>
            </w:r>
            <w:r w:rsidRPr="005B5DE8">
              <w:rPr>
                <w:rFonts w:ascii="GHEA Grapalat" w:hAnsi="GHEA Grapalat"/>
                <w:sz w:val="24"/>
                <w:szCs w:val="24"/>
              </w:rPr>
              <w:t xml:space="preserve">, որ ներկա կարգավորմամբ սահմանված </w:t>
            </w:r>
            <w:r w:rsidRPr="005B5DE8">
              <w:rPr>
                <w:rFonts w:ascii="GHEA Grapalat" w:hAnsi="GHEA Grapalat" w:cstheme="minorHAnsi"/>
                <w:sz w:val="24"/>
                <w:szCs w:val="24"/>
                <w:shd w:val="clear" w:color="auto" w:fill="FFFFFF"/>
              </w:rPr>
              <w:t xml:space="preserve">շահագրգիռ և պատասխանատու կառույցների շրջանակը քիչ </w:t>
            </w:r>
            <w:r w:rsidRPr="005B5DE8">
              <w:rPr>
                <w:rFonts w:ascii="GHEA Grapalat" w:hAnsi="GHEA Grapalat" w:cstheme="minorHAnsi"/>
                <w:sz w:val="24"/>
                <w:szCs w:val="24"/>
                <w:shd w:val="clear" w:color="auto" w:fill="FFFFFF"/>
              </w:rPr>
              <w:lastRenderedPageBreak/>
              <w:t>արդյունավետ է խնդիրները լուծելու համար, քան նախագծով առաջարկվող շահագրգիռ և պատասխանատու կառույցների շարքը: Վերջիններիս թվի սահմանափակումն էապես կբարձրացնի գործի արդյունավետությունը:</w:t>
            </w:r>
          </w:p>
        </w:tc>
      </w:tr>
      <w:tr w:rsidR="005B5DE8" w:rsidRPr="005B5DE8" w:rsidTr="00A90397">
        <w:trPr>
          <w:trHeight w:val="618"/>
        </w:trPr>
        <w:tc>
          <w:tcPr>
            <w:tcW w:w="8230" w:type="dxa"/>
            <w:tcBorders>
              <w:top w:val="single" w:sz="6" w:space="0" w:color="000000"/>
              <w:left w:val="single" w:sz="6" w:space="0" w:color="000000"/>
              <w:bottom w:val="single" w:sz="6" w:space="0" w:color="000000"/>
              <w:right w:val="single" w:sz="6" w:space="0" w:color="000000"/>
            </w:tcBorders>
            <w:shd w:val="clear" w:color="auto" w:fill="auto"/>
          </w:tcPr>
          <w:p w:rsidR="007505B3" w:rsidRPr="005B5DE8" w:rsidRDefault="007505B3" w:rsidP="007505B3">
            <w:pPr>
              <w:spacing w:after="0" w:line="360" w:lineRule="auto"/>
              <w:ind w:left="292" w:right="417" w:firstLine="720"/>
              <w:jc w:val="both"/>
              <w:rPr>
                <w:rFonts w:ascii="GHEA Grapalat" w:hAnsi="GHEA Grapalat" w:cstheme="minorHAnsi"/>
                <w:sz w:val="24"/>
                <w:szCs w:val="24"/>
                <w:shd w:val="clear" w:color="auto" w:fill="FFFFFF"/>
              </w:rPr>
            </w:pPr>
            <w:r w:rsidRPr="005B5DE8">
              <w:rPr>
                <w:rFonts w:ascii="GHEA Grapalat" w:hAnsi="GHEA Grapalat" w:cstheme="minorHAnsi"/>
                <w:sz w:val="24"/>
                <w:szCs w:val="24"/>
                <w:shd w:val="clear" w:color="auto" w:fill="FFFFFF"/>
              </w:rPr>
              <w:lastRenderedPageBreak/>
              <w:t xml:space="preserve">6. Հավելվածի 8-րդ կետում </w:t>
            </w:r>
            <w:r w:rsidRPr="005B5DE8">
              <w:rPr>
                <w:rFonts w:ascii="GHEA Grapalat" w:hAnsi="GHEA Grapalat"/>
                <w:sz w:val="24"/>
                <w:szCs w:val="24"/>
              </w:rPr>
              <w:t xml:space="preserve">անհրաժեշտ է հստակեցնել, թե մեկ աշխատանքային օրվա ժամկետի սկիզբը որ պահից է սկսվելու հաշվարկվել՝ </w:t>
            </w:r>
            <w:r w:rsidRPr="005B5DE8">
              <w:rPr>
                <w:rFonts w:ascii="GHEA Grapalat" w:hAnsi="GHEA Grapalat" w:cs="Arial"/>
                <w:sz w:val="24"/>
                <w:szCs w:val="24"/>
              </w:rPr>
              <w:t>նկատի ունենալով</w:t>
            </w:r>
            <w:r w:rsidRPr="005B5DE8">
              <w:rPr>
                <w:rFonts w:ascii="GHEA Grapalat" w:hAnsi="GHEA Grapalat"/>
                <w:sz w:val="24"/>
                <w:szCs w:val="24"/>
                <w:shd w:val="clear" w:color="auto" w:fill="FFFFFF"/>
              </w:rPr>
              <w:t xml:space="preserve"> </w:t>
            </w:r>
            <w:r w:rsidRPr="005B5DE8">
              <w:rPr>
                <w:rFonts w:ascii="GHEA Grapalat" w:hAnsi="GHEA Grapalat"/>
                <w:sz w:val="24"/>
                <w:szCs w:val="24"/>
              </w:rPr>
              <w:t>«</w:t>
            </w:r>
            <w:r w:rsidRPr="005B5DE8">
              <w:rPr>
                <w:rFonts w:ascii="GHEA Grapalat" w:hAnsi="GHEA Grapalat" w:cs="Arial"/>
                <w:sz w:val="24"/>
                <w:szCs w:val="24"/>
              </w:rPr>
              <w:t>Նորմատիվ</w:t>
            </w:r>
            <w:r w:rsidRPr="005B5DE8">
              <w:rPr>
                <w:rFonts w:ascii="GHEA Grapalat" w:hAnsi="GHEA Grapalat"/>
                <w:sz w:val="24"/>
                <w:szCs w:val="24"/>
              </w:rPr>
              <w:t xml:space="preserve"> </w:t>
            </w:r>
            <w:r w:rsidRPr="005B5DE8">
              <w:rPr>
                <w:rFonts w:ascii="GHEA Grapalat" w:hAnsi="GHEA Grapalat" w:cs="Arial"/>
                <w:sz w:val="24"/>
                <w:szCs w:val="24"/>
              </w:rPr>
              <w:t>իրավական</w:t>
            </w:r>
            <w:r w:rsidRPr="005B5DE8">
              <w:rPr>
                <w:rFonts w:ascii="GHEA Grapalat" w:hAnsi="GHEA Grapalat"/>
                <w:sz w:val="24"/>
                <w:szCs w:val="24"/>
              </w:rPr>
              <w:t xml:space="preserve"> </w:t>
            </w:r>
            <w:r w:rsidRPr="005B5DE8">
              <w:rPr>
                <w:rFonts w:ascii="GHEA Grapalat" w:hAnsi="GHEA Grapalat" w:cs="Arial"/>
                <w:sz w:val="24"/>
                <w:szCs w:val="24"/>
              </w:rPr>
              <w:t>ակտերի</w:t>
            </w:r>
            <w:r w:rsidRPr="005B5DE8">
              <w:rPr>
                <w:rFonts w:ascii="GHEA Grapalat" w:hAnsi="GHEA Grapalat"/>
                <w:sz w:val="24"/>
                <w:szCs w:val="24"/>
              </w:rPr>
              <w:t xml:space="preserve"> </w:t>
            </w:r>
            <w:r w:rsidRPr="005B5DE8">
              <w:rPr>
                <w:rFonts w:ascii="GHEA Grapalat" w:hAnsi="GHEA Grapalat" w:cs="Arial"/>
                <w:sz w:val="24"/>
                <w:szCs w:val="24"/>
              </w:rPr>
              <w:t>մասին</w:t>
            </w:r>
            <w:r w:rsidRPr="005B5DE8">
              <w:rPr>
                <w:rFonts w:ascii="GHEA Grapalat" w:hAnsi="GHEA Grapalat"/>
                <w:sz w:val="24"/>
                <w:szCs w:val="24"/>
              </w:rPr>
              <w:t xml:space="preserve">» </w:t>
            </w:r>
            <w:r w:rsidRPr="005B5DE8">
              <w:rPr>
                <w:rFonts w:ascii="GHEA Grapalat" w:hAnsi="GHEA Grapalat" w:cs="Arial"/>
                <w:sz w:val="24"/>
                <w:szCs w:val="24"/>
              </w:rPr>
              <w:t>օրենքի</w:t>
            </w:r>
            <w:r w:rsidRPr="005B5DE8">
              <w:rPr>
                <w:rFonts w:ascii="GHEA Grapalat" w:hAnsi="GHEA Grapalat"/>
                <w:sz w:val="24"/>
                <w:szCs w:val="24"/>
              </w:rPr>
              <w:t xml:space="preserve"> 21-րդ </w:t>
            </w:r>
            <w:r w:rsidRPr="005B5DE8">
              <w:rPr>
                <w:rFonts w:ascii="GHEA Grapalat" w:hAnsi="GHEA Grapalat" w:cs="Arial"/>
                <w:sz w:val="24"/>
                <w:szCs w:val="24"/>
              </w:rPr>
              <w:t xml:space="preserve">հոդվածի 6-րդ մասի պահանջը, որի համաձայն՝ </w:t>
            </w:r>
            <w:r w:rsidRPr="005B5DE8">
              <w:rPr>
                <w:rFonts w:ascii="GHEA Grapalat" w:hAnsi="GHEA Grapalat"/>
                <w:i/>
                <w:sz w:val="24"/>
                <w:szCs w:val="24"/>
                <w:shd w:val="clear" w:color="auto" w:fill="FFFFFF"/>
              </w:rPr>
              <w:t xml:space="preserve">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w:t>
            </w:r>
            <w:r w:rsidRPr="005B5DE8">
              <w:rPr>
                <w:rFonts w:ascii="GHEA Grapalat" w:hAnsi="GHEA Grapalat"/>
                <w:i/>
                <w:sz w:val="24"/>
                <w:szCs w:val="24"/>
                <w:shd w:val="clear" w:color="auto" w:fill="FFFFFF"/>
              </w:rPr>
              <w:lastRenderedPageBreak/>
              <w:t>Ժամերը նշելիս ժամը և րոպեն արտահայտող թվերի միջև դրվում է երկու կետ, իսկ դրանցից առաջ նշվում է «ժամը» բառը:</w:t>
            </w:r>
          </w:p>
          <w:p w:rsidR="007505B3" w:rsidRPr="005B5DE8" w:rsidRDefault="007505B3" w:rsidP="007505B3">
            <w:pPr>
              <w:spacing w:after="0"/>
              <w:ind w:left="292" w:right="417"/>
              <w:jc w:val="both"/>
              <w:rPr>
                <w:rFonts w:ascii="GHEA Grapalat" w:hAnsi="GHEA Grapalat"/>
                <w:b/>
                <w:sz w:val="24"/>
                <w:szCs w:val="24"/>
                <w:shd w:val="clear" w:color="auto" w:fill="FFFFFF"/>
              </w:rPr>
            </w:pPr>
          </w:p>
          <w:p w:rsidR="007505B3" w:rsidRPr="005B5DE8" w:rsidRDefault="007505B3" w:rsidP="007505B3">
            <w:pPr>
              <w:pBdr>
                <w:top w:val="none" w:sz="0" w:space="0" w:color="000000"/>
                <w:left w:val="none" w:sz="0" w:space="0" w:color="000000"/>
                <w:bottom w:val="none" w:sz="0" w:space="0" w:color="000000"/>
                <w:right w:val="none" w:sz="0" w:space="0" w:color="000000"/>
                <w:between w:val="none" w:sz="0" w:space="0" w:color="000000"/>
              </w:pBdr>
              <w:tabs>
                <w:tab w:val="left" w:pos="851"/>
                <w:tab w:val="left" w:pos="7230"/>
                <w:tab w:val="left" w:pos="8647"/>
              </w:tabs>
              <w:spacing w:line="360" w:lineRule="auto"/>
              <w:ind w:left="292" w:right="417"/>
              <w:jc w:val="center"/>
              <w:rPr>
                <w:rFonts w:ascii="GHEA Grapalat" w:hAnsi="GHEA Grapalat"/>
                <w:b/>
                <w:sz w:val="24"/>
                <w:szCs w:val="24"/>
              </w:rPr>
            </w:pPr>
          </w:p>
        </w:tc>
        <w:tc>
          <w:tcPr>
            <w:tcW w:w="20" w:type="dxa"/>
            <w:tcBorders>
              <w:top w:val="single" w:sz="6" w:space="0" w:color="000000"/>
              <w:left w:val="single" w:sz="6" w:space="0" w:color="000000"/>
              <w:bottom w:val="single" w:sz="6" w:space="0" w:color="000000"/>
              <w:right w:val="nil"/>
            </w:tcBorders>
            <w:shd w:val="clear" w:color="auto" w:fill="auto"/>
          </w:tcPr>
          <w:p w:rsidR="007505B3" w:rsidRPr="005B5DE8" w:rsidRDefault="007505B3" w:rsidP="007505B3">
            <w:pPr>
              <w:tabs>
                <w:tab w:val="left" w:pos="7230"/>
                <w:tab w:val="left" w:pos="8647"/>
              </w:tabs>
              <w:spacing w:line="360" w:lineRule="auto"/>
              <w:ind w:left="284" w:right="1954"/>
              <w:jc w:val="center"/>
              <w:rPr>
                <w:rFonts w:ascii="GHEA Grapalat" w:eastAsia="GHEA Grapalat" w:hAnsi="GHEA Grapalat" w:cs="GHEA Grapalat"/>
                <w:sz w:val="24"/>
                <w:szCs w:val="24"/>
              </w:rPr>
            </w:pPr>
          </w:p>
        </w:tc>
        <w:tc>
          <w:tcPr>
            <w:tcW w:w="5369" w:type="dxa"/>
            <w:tcBorders>
              <w:top w:val="single" w:sz="6" w:space="0" w:color="000000"/>
              <w:left w:val="nil"/>
              <w:bottom w:val="single" w:sz="6" w:space="0" w:color="000000"/>
              <w:right w:val="single" w:sz="6" w:space="0" w:color="000000"/>
            </w:tcBorders>
            <w:shd w:val="clear" w:color="auto" w:fill="auto"/>
          </w:tcPr>
          <w:p w:rsidR="007505B3" w:rsidRPr="005B5DE8" w:rsidRDefault="00C52482" w:rsidP="007505B3">
            <w:pPr>
              <w:tabs>
                <w:tab w:val="left" w:pos="851"/>
                <w:tab w:val="left" w:pos="7230"/>
                <w:tab w:val="left" w:pos="8647"/>
              </w:tabs>
              <w:spacing w:line="360" w:lineRule="auto"/>
              <w:ind w:left="284" w:right="1954"/>
              <w:jc w:val="center"/>
              <w:rPr>
                <w:rFonts w:ascii="GHEA Grapalat" w:hAnsi="GHEA Grapalat"/>
                <w:sz w:val="24"/>
                <w:szCs w:val="24"/>
              </w:rPr>
            </w:pPr>
            <w:r w:rsidRPr="005B5DE8">
              <w:rPr>
                <w:rFonts w:ascii="GHEA Grapalat" w:hAnsi="GHEA Grapalat"/>
                <w:sz w:val="24"/>
                <w:szCs w:val="24"/>
              </w:rPr>
              <w:t xml:space="preserve">Ընդունվել է, </w:t>
            </w:r>
            <w:r w:rsidR="0027623A" w:rsidRPr="005B5DE8">
              <w:rPr>
                <w:rFonts w:ascii="GHEA Grapalat" w:hAnsi="GHEA Grapalat"/>
                <w:sz w:val="24"/>
                <w:szCs w:val="24"/>
              </w:rPr>
              <w:t>8-րդ կետը խմբագրվել է:</w:t>
            </w:r>
          </w:p>
        </w:tc>
      </w:tr>
    </w:tbl>
    <w:tbl>
      <w:tblPr>
        <w:tblW w:w="14311" w:type="dxa"/>
        <w:tblInd w:w="-29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230"/>
        <w:gridCol w:w="567"/>
        <w:gridCol w:w="757"/>
        <w:gridCol w:w="5757"/>
      </w:tblGrid>
      <w:tr w:rsidR="005B5DE8" w:rsidRPr="005B5DE8" w:rsidTr="002E4029">
        <w:trPr>
          <w:trHeight w:val="1083"/>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90397" w:rsidRPr="005B5DE8" w:rsidRDefault="00A90397" w:rsidP="008C440D">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lastRenderedPageBreak/>
              <w:t>ՀՀ վարչապետի աշխատակազմ</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A90397" w:rsidRPr="005B5DE8" w:rsidRDefault="00A90397" w:rsidP="008C440D">
            <w:pPr>
              <w:spacing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lang w:val="en-US"/>
              </w:rPr>
              <w:t xml:space="preserve"> </w:t>
            </w:r>
          </w:p>
          <w:p w:rsidR="00A90397" w:rsidRPr="005B5DE8" w:rsidRDefault="00A90397" w:rsidP="008C440D">
            <w:pPr>
              <w:spacing w:line="360" w:lineRule="auto"/>
              <w:ind w:left="142" w:right="278" w:hanging="142"/>
              <w:jc w:val="center"/>
              <w:rPr>
                <w:rFonts w:ascii="GHEA Grapalat" w:eastAsia="GHEA Grapalat" w:hAnsi="GHEA Grapalat" w:cs="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A90397" w:rsidRPr="005B5DE8" w:rsidRDefault="00A90397" w:rsidP="008C440D">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02/11/11700-2023</w:t>
            </w:r>
          </w:p>
          <w:p w:rsidR="00A90397" w:rsidRPr="005B5DE8" w:rsidRDefault="00A90397" w:rsidP="008C440D">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06.04.2023</w:t>
            </w:r>
          </w:p>
        </w:tc>
      </w:tr>
      <w:tr w:rsidR="005B5DE8" w:rsidRPr="005B5DE8" w:rsidTr="002E4029">
        <w:trPr>
          <w:trHeight w:val="819"/>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A90397" w:rsidRPr="005B5DE8" w:rsidRDefault="00A90397" w:rsidP="008C440D">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Սոցիալական հարցերի վարչություն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A90397" w:rsidRPr="005B5DE8" w:rsidRDefault="00A90397" w:rsidP="008C440D">
            <w:pPr>
              <w:spacing w:line="360" w:lineRule="auto"/>
              <w:ind w:left="142" w:right="278" w:hanging="142"/>
              <w:jc w:val="center"/>
              <w:rPr>
                <w:rFonts w:ascii="GHEA Grapalat" w:eastAsia="GHEA Grapalat" w:hAnsi="GHEA Grapalat" w:cs="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A90397" w:rsidRPr="005B5DE8" w:rsidRDefault="00A90397" w:rsidP="008C440D">
            <w:pPr>
              <w:spacing w:line="360" w:lineRule="auto"/>
              <w:ind w:left="142" w:right="278" w:hanging="142"/>
              <w:jc w:val="center"/>
              <w:rPr>
                <w:rFonts w:ascii="GHEA Grapalat" w:eastAsia="GHEA Grapalat" w:hAnsi="GHEA Grapalat" w:cs="GHEA Grapalat"/>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90397" w:rsidRPr="005B5DE8" w:rsidRDefault="00A90397" w:rsidP="00A90397">
            <w:pPr>
              <w:pStyle w:val="af3"/>
              <w:numPr>
                <w:ilvl w:val="0"/>
                <w:numId w:val="23"/>
              </w:numPr>
              <w:tabs>
                <w:tab w:val="left" w:pos="993"/>
              </w:tabs>
              <w:spacing w:after="0" w:line="276" w:lineRule="auto"/>
              <w:ind w:left="0" w:firstLine="567"/>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Նախագծի հավելվածի (այսուհետ՝ հավելված) 3-րդ կետով սահմանվում է «պարտադիր կրթությունից դուրս մնալու ռիսկի տակ գտնվող երեխա» հասկացություն (որևէ ուսումնական հաստատությունում հաշվառված, սակայն վեց աշխատանքային օր անընդմեջ չհաճախած/չհաճախող երեխա, հանրակրթական հիմնական ընդհանուր կրթության հիմքի վրա նախնական կամ միջին մասնագիտական ուսումնական հաստատություն ընդունված և կրթությունն ընդհատած սովորող, ուսումնական հաստատություն հաճախած, սակայն ծնողի դիմումի հետևանքով ուսումն անավարտ թողած երեխա): Սույն կարգավորման առնչությամբ հարց է առաջանում, թե թվարկված դեպքերում, շահագրգիռ կառույցների համապատասխան գործողությունների արդյունքում, ի վերջո, այդպես էլ ուսումնական հաստատություն չընդգրկված երեխան ինչպես է համարվելու պարտադիր կրթությունից դուրս մնացած, եթե հավելվածի 2-րդ կետի համաձայն՝ որպես այդպիսիք են դիտարկվում «6-19 տարեկան` ուսումնական հաստատություն </w:t>
            </w:r>
            <w:r w:rsidRPr="005B5DE8">
              <w:rPr>
                <w:rFonts w:ascii="GHEA Grapalat" w:eastAsiaTheme="minorHAnsi" w:hAnsi="GHEA Grapalat" w:cstheme="minorBidi"/>
                <w:sz w:val="24"/>
                <w:szCs w:val="24"/>
                <w:lang w:eastAsia="en-US"/>
              </w:rPr>
              <w:lastRenderedPageBreak/>
              <w:t>չհաճախած ... և (կամ) որևէ ուսումնական հաստատությունում երբևէ չհաշվառված երեխաները»։ Բացի այդ, հասկանալի չէ, թե «պարտադիր կրթությունից դուրս մնալու ռիսկի տակ գտնվող երեխա» հասկացության սահմանման մեջ ինչու չի ներառվել գործող կարգում առկա՝ ամսվա մեջ ավելի քան 10 օր ուսումնական հաստատություն չհաճախելու պայմանը:</w:t>
            </w:r>
          </w:p>
          <w:p w:rsidR="00A90397" w:rsidRPr="005B5DE8" w:rsidRDefault="00A90397" w:rsidP="00AA760D">
            <w:pPr>
              <w:pStyle w:val="af3"/>
              <w:tabs>
                <w:tab w:val="left" w:pos="993"/>
              </w:tabs>
              <w:spacing w:after="0" w:line="276" w:lineRule="auto"/>
              <w:ind w:left="567"/>
              <w:jc w:val="both"/>
              <w:rPr>
                <w:rFonts w:ascii="GHEA Grapalat" w:hAnsi="GHEA Grapalat"/>
                <w:b/>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300D15" w:rsidP="00A90397">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r w:rsidRPr="005B5DE8">
              <w:rPr>
                <w:rFonts w:ascii="GHEA Grapalat" w:hAnsi="GHEA Grapalat"/>
                <w:sz w:val="24"/>
                <w:szCs w:val="24"/>
              </w:rPr>
              <w:t xml:space="preserve">Չի ընդունվել, քանի որ </w:t>
            </w:r>
            <w:r w:rsidR="00E56275" w:rsidRPr="005B5DE8">
              <w:rPr>
                <w:rFonts w:ascii="GHEA Grapalat" w:hAnsi="GHEA Grapalat"/>
                <w:sz w:val="24"/>
                <w:szCs w:val="24"/>
              </w:rPr>
              <w:t xml:space="preserve">կարգավորման </w:t>
            </w:r>
            <w:r w:rsidR="000D3424" w:rsidRPr="005B5DE8">
              <w:rPr>
                <w:rFonts w:ascii="GHEA Grapalat" w:hAnsi="GHEA Grapalat"/>
                <w:sz w:val="24"/>
                <w:szCs w:val="24"/>
              </w:rPr>
              <w:t xml:space="preserve">վերջնարդյունքն ու նպատակը երեխային դպրոց վերադարձնելն է, և պարտադիր կրթությունից դուրս մնալու ռիսկի տակ գտնվող երեխաների հետ տարվում է նույն աշխատանքը, ինչը կատարվում է </w:t>
            </w:r>
            <w:r w:rsidR="000D3424" w:rsidRPr="005B5DE8">
              <w:rPr>
                <w:rFonts w:ascii="GHEA Grapalat" w:eastAsiaTheme="minorHAnsi" w:hAnsi="GHEA Grapalat" w:cstheme="minorBidi"/>
                <w:sz w:val="24"/>
                <w:szCs w:val="24"/>
              </w:rPr>
              <w:t>պարտադիր կրթությունից դուրս մնացած երեխաների հետ:</w:t>
            </w:r>
            <w:r w:rsidR="007C5E4E" w:rsidRPr="005B5DE8">
              <w:rPr>
                <w:rFonts w:ascii="GHEA Grapalat" w:eastAsiaTheme="minorHAnsi" w:hAnsi="GHEA Grapalat" w:cstheme="minorBidi"/>
                <w:sz w:val="24"/>
                <w:szCs w:val="24"/>
              </w:rPr>
              <w:t xml:space="preserve"> Այս առումով խրախուսվում է պետության ակտիվ գործունեությունը:</w:t>
            </w:r>
          </w:p>
          <w:p w:rsidR="000D3424" w:rsidRPr="005B5DE8" w:rsidRDefault="000D3424" w:rsidP="00A90397">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eastAsiaTheme="minorHAnsi" w:hAnsi="GHEA Grapalat" w:cstheme="minorBidi"/>
                <w:sz w:val="24"/>
                <w:szCs w:val="24"/>
              </w:rPr>
              <w:t xml:space="preserve">Գործող կարգում առկա՝ ամսվա մեջ ավելի քան 10 օր ուսումնական հաստատություն չհաճախելու պայմանը նախագծում ներառելը չի ընդունվել, քանի որ </w:t>
            </w:r>
            <w:r w:rsidR="007C5E4E" w:rsidRPr="005B5DE8">
              <w:rPr>
                <w:rFonts w:ascii="GHEA Grapalat" w:eastAsiaTheme="minorHAnsi" w:hAnsi="GHEA Grapalat" w:cstheme="minorBidi"/>
                <w:sz w:val="24"/>
                <w:szCs w:val="24"/>
              </w:rPr>
              <w:t xml:space="preserve">ամսվա մեջ ավելի քան 10 օր </w:t>
            </w:r>
            <w:r w:rsidR="007C5E4E" w:rsidRPr="005B5DE8">
              <w:rPr>
                <w:rFonts w:ascii="GHEA Grapalat" w:eastAsiaTheme="minorHAnsi" w:hAnsi="GHEA Grapalat" w:cstheme="minorBidi"/>
                <w:sz w:val="24"/>
                <w:szCs w:val="24"/>
              </w:rPr>
              <w:lastRenderedPageBreak/>
              <w:t>ուսումնական հաստատություն չհաճախելու պատճառով խախտվում է  հաստատություն հաճախելու անընդհատության սկզբունքը: Միաժամանակ, հեռավար կրթության ապահովումը հզոր խթան է հանդիսանում, որ որևէ երեխա դուրս չմնա պարտադիր կրթությունից:</w:t>
            </w:r>
          </w:p>
          <w:p w:rsidR="00300D15" w:rsidRPr="005B5DE8" w:rsidRDefault="00300D15" w:rsidP="00A90397">
            <w:pPr>
              <w:tabs>
                <w:tab w:val="left" w:pos="851"/>
                <w:tab w:val="left" w:pos="7230"/>
                <w:tab w:val="left" w:pos="8647"/>
              </w:tabs>
              <w:spacing w:line="360" w:lineRule="auto"/>
              <w:ind w:left="292" w:right="417"/>
              <w:jc w:val="center"/>
              <w:rPr>
                <w:rFonts w:ascii="GHEA Grapalat" w:hAnsi="GHEA Grapalat"/>
                <w:b/>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A760D" w:rsidRPr="005B5DE8" w:rsidRDefault="00AA760D" w:rsidP="00AA760D">
            <w:pPr>
              <w:pStyle w:val="af3"/>
              <w:numPr>
                <w:ilvl w:val="0"/>
                <w:numId w:val="23"/>
              </w:numPr>
              <w:tabs>
                <w:tab w:val="left" w:pos="993"/>
              </w:tabs>
              <w:spacing w:after="0" w:line="276" w:lineRule="auto"/>
              <w:ind w:left="0" w:firstLine="567"/>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Հավելվածի 3-րդ կետի 2-րդ ենթակետում ավելորդ են «որոնց համար կրթությունն ընդհատելու մասին հրամանի ընդունման օրը հաստատությունը էլեկտրոնային համակարգում ստեղծում է հայտ՝ նշելով պատճառը» բառերը, որովհետև այդ կետում թվարկված պարտադիր կրթությունից դուրս մնալու ռիսկի տակ գտնվող համարվողների համար հայտ ստեղծելու ընթացակարգերը նախատեսվում են կարգի 8-9-րդ կետերով: Բացի այդ հավելվածի 3-րդ կետի 2-րդ ենթակետի և 9-րդ կետի կարգավորումների միջև առկա է ներքին հակասություն. Այսպես, հավելվածի 3-րդ կետի 2-րդ ենթակետը նախատեսում է հայտի ստեղծում ուսումնական հաստատության կողմից, մինչդեռ 9-րդ կետի համաձայն՝ կարգի 3-րդ կետի 2-րդ ենթակետով սահմանված դեպքում հայտն ստեղծվում է ինքնաշխատ եղանակով, ընդ որում հայտի ստեղծող է համարվում ոչ թե ուսումնական հաստատությունը՝ այլ տարածքային խնամակալության և հոգաբարձության մարմինը։</w:t>
            </w:r>
          </w:p>
          <w:p w:rsidR="00A90397" w:rsidRPr="005B5DE8" w:rsidRDefault="00A90397" w:rsidP="00AA760D">
            <w:pPr>
              <w:pStyle w:val="af3"/>
              <w:tabs>
                <w:tab w:val="left" w:pos="993"/>
              </w:tabs>
              <w:spacing w:after="0" w:line="276" w:lineRule="auto"/>
              <w:ind w:left="567"/>
              <w:jc w:val="both"/>
              <w:rPr>
                <w:rFonts w:ascii="GHEA Grapalat" w:hAnsi="GHEA Grapalat"/>
                <w:b/>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7C5E4E" w:rsidP="00CC3179">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Չի ընդունվել, քանի որ նշված՝ </w:t>
            </w:r>
            <w:r w:rsidRPr="005B5DE8">
              <w:rPr>
                <w:rFonts w:ascii="GHEA Grapalat" w:eastAsiaTheme="minorHAnsi" w:hAnsi="GHEA Grapalat" w:cstheme="minorBidi"/>
                <w:sz w:val="24"/>
                <w:szCs w:val="24"/>
              </w:rPr>
              <w:t>հավելվածի 3-րդ կետի 2-րդ ենթակետի և 9-րդ կետի</w:t>
            </w:r>
            <w:r w:rsidR="00CC3179" w:rsidRPr="005B5DE8">
              <w:rPr>
                <w:rFonts w:ascii="GHEA Grapalat" w:eastAsiaTheme="minorHAnsi" w:hAnsi="GHEA Grapalat" w:cstheme="minorBidi"/>
                <w:sz w:val="24"/>
                <w:szCs w:val="24"/>
              </w:rPr>
              <w:t xml:space="preserve"> ձևակերպումները տարբեր են: Նախնական հայտը ստեղծվում է ինքնաշխատ եղանակով, որը  տվյալ ուսումնական հաստատության տնօրենն է դարձնում վերջնական հայտ:</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A760D" w:rsidRPr="005B5DE8" w:rsidRDefault="00AA760D" w:rsidP="00AA760D">
            <w:pPr>
              <w:pStyle w:val="af3"/>
              <w:numPr>
                <w:ilvl w:val="0"/>
                <w:numId w:val="23"/>
              </w:numPr>
              <w:tabs>
                <w:tab w:val="left" w:pos="993"/>
              </w:tabs>
              <w:spacing w:after="0" w:line="276" w:lineRule="auto"/>
              <w:ind w:left="0" w:firstLine="567"/>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 xml:space="preserve">Պարտադիր կրթությունից դուրս մնացած դպրոցահասակ երեխաների բացահայտման և ուղղորդման կարգի արդյունավետության առումով խնդրահարույց ենք համարում հավելվածի 5-րդ կետով սահմանվող այն կարգավորումը, ըստ որի «Կրթական տեխնոլոգիաների ազգային կենտրոն» ՊՈԱԿ-ը պարտադիր կրթությունից դուրս մնացած երեխաների վերաբերյալ երեխաների մասին տվյալները գործող կարգով նախատեսված </w:t>
            </w:r>
            <w:r w:rsidRPr="005B5DE8">
              <w:rPr>
                <w:rFonts w:ascii="GHEA Grapalat" w:eastAsiaTheme="minorHAnsi" w:hAnsi="GHEA Grapalat" w:cstheme="minorBidi"/>
                <w:b/>
                <w:sz w:val="24"/>
                <w:szCs w:val="24"/>
                <w:lang w:eastAsia="en-US"/>
              </w:rPr>
              <w:t>առնվազն 3 ամսվա</w:t>
            </w:r>
            <w:r w:rsidRPr="005B5DE8">
              <w:rPr>
                <w:rFonts w:ascii="GHEA Grapalat" w:eastAsiaTheme="minorHAnsi" w:hAnsi="GHEA Grapalat" w:cstheme="minorBidi"/>
                <w:sz w:val="24"/>
                <w:szCs w:val="24"/>
                <w:lang w:eastAsia="en-US"/>
              </w:rPr>
              <w:t xml:space="preserve"> պարբերականության փոխարեն այսուհետ կրթության, գիտության, մշակույթի և սպորտի նախարարություն է ներկայացնելու </w:t>
            </w:r>
            <w:r w:rsidRPr="005B5DE8">
              <w:rPr>
                <w:rFonts w:ascii="GHEA Grapalat" w:eastAsiaTheme="minorHAnsi" w:hAnsi="GHEA Grapalat" w:cstheme="minorBidi"/>
                <w:b/>
                <w:sz w:val="24"/>
                <w:szCs w:val="24"/>
                <w:lang w:eastAsia="en-US"/>
              </w:rPr>
              <w:t>առնվազն 6 ամիսը</w:t>
            </w:r>
            <w:r w:rsidRPr="005B5DE8">
              <w:rPr>
                <w:rFonts w:ascii="GHEA Grapalat" w:eastAsiaTheme="minorHAnsi" w:hAnsi="GHEA Grapalat" w:cstheme="minorBidi"/>
                <w:sz w:val="24"/>
                <w:szCs w:val="24"/>
                <w:lang w:eastAsia="en-US"/>
              </w:rPr>
              <w:t xml:space="preserve"> մեկ անգամ:</w:t>
            </w:r>
          </w:p>
          <w:p w:rsidR="00A90397" w:rsidRPr="005B5DE8" w:rsidRDefault="00A90397" w:rsidP="00AA760D">
            <w:pPr>
              <w:pStyle w:val="af3"/>
              <w:tabs>
                <w:tab w:val="left" w:pos="993"/>
              </w:tabs>
              <w:spacing w:after="0" w:line="276" w:lineRule="auto"/>
              <w:ind w:left="567"/>
              <w:jc w:val="both"/>
              <w:rPr>
                <w:rFonts w:ascii="GHEA Grapalat" w:hAnsi="GHEA Grapalat"/>
                <w:b/>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CC3179" w:rsidP="00A90397">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Չի ընդունվել, քանի որ կատարված աշխատանքային փորձը ցույց է տվել, որ 3 ամիսը մեկ պարբերականությամբ կատարված փոփոխություններն էական չեն լինում:</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A760D" w:rsidRPr="005B5DE8" w:rsidRDefault="00AA760D" w:rsidP="003C7256">
            <w:pPr>
              <w:pStyle w:val="af3"/>
              <w:numPr>
                <w:ilvl w:val="0"/>
                <w:numId w:val="23"/>
              </w:numPr>
              <w:tabs>
                <w:tab w:val="left" w:pos="318"/>
              </w:tabs>
              <w:spacing w:after="0" w:line="276" w:lineRule="auto"/>
              <w:ind w:left="0" w:firstLine="34"/>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Հավելվածի 6-րդ կետով ավելի քան կիսով չափ կրճատվում է «Պարտադիր կրթությունից դուրս մնացած երեխաների բացահայտման» էլեկտրոնային ենթահամակարգին հասանելիություն ունեցող շահագրգիռ և պատասխանատու կառույցների թիվը (գործող կարգով նախատեսված 11-ից թողնված են 5-ը), ինչը հատկապես մի շարք կառույցների դեպքում (Միասնական սոցիալական ծառայություն, ոստիկանություն, ուսումնական հաստատություններ) ենթակա է լրացուցիչ հիմնավորման՝ նկատի ունենալով պարտադիր կրթությունից դուրս մնացած երեխաների բացահայտման և ուղղորդման գործում միջգերատեսչական համագործակցության էական սահմանափակման և արդյունքում՝ դրա արդյունավետության անկման վտանգը: </w:t>
            </w:r>
          </w:p>
          <w:p w:rsidR="00A90397" w:rsidRPr="005B5DE8" w:rsidRDefault="00A90397" w:rsidP="00AA760D">
            <w:pPr>
              <w:pStyle w:val="af3"/>
              <w:tabs>
                <w:tab w:val="left" w:pos="993"/>
              </w:tabs>
              <w:spacing w:after="0" w:line="276" w:lineRule="auto"/>
              <w:ind w:left="540"/>
              <w:jc w:val="both"/>
              <w:rPr>
                <w:rFonts w:ascii="GHEA Grapalat" w:hAnsi="GHEA Grapalat"/>
                <w:b/>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4842D1" w:rsidP="00A90397">
            <w:pPr>
              <w:tabs>
                <w:tab w:val="left" w:pos="851"/>
                <w:tab w:val="left" w:pos="7230"/>
                <w:tab w:val="left" w:pos="8647"/>
              </w:tabs>
              <w:spacing w:line="360" w:lineRule="auto"/>
              <w:ind w:left="292" w:right="417"/>
              <w:jc w:val="center"/>
              <w:rPr>
                <w:rFonts w:ascii="GHEA Grapalat" w:hAnsi="GHEA Grapalat"/>
                <w:b/>
                <w:sz w:val="24"/>
                <w:szCs w:val="24"/>
              </w:rPr>
            </w:pPr>
            <w:r w:rsidRPr="005B5DE8">
              <w:rPr>
                <w:rFonts w:ascii="GHEA Grapalat" w:hAnsi="GHEA Grapalat" w:cstheme="minorHAnsi"/>
                <w:sz w:val="24"/>
                <w:szCs w:val="24"/>
                <w:shd w:val="clear" w:color="auto" w:fill="FFFFFF"/>
              </w:rPr>
              <w:t>Ընդունվել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90397" w:rsidRPr="005B5DE8" w:rsidRDefault="00AA760D" w:rsidP="003C7256">
            <w:pPr>
              <w:pStyle w:val="af3"/>
              <w:numPr>
                <w:ilvl w:val="0"/>
                <w:numId w:val="23"/>
              </w:numPr>
              <w:spacing w:after="0" w:line="276" w:lineRule="auto"/>
              <w:ind w:left="0" w:firstLine="34"/>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Հավելվածի 13-րդ կետը կրկնում է գործող կարգի այն կարգավորումը, ըստ որի «Պարտադիր կրթությունից դուրս մնացած երեխաների բացահայտման և ուղղորդման հետ կապված սույն կարգով չկարգավորվող հարաբերությունները կարգավորվում են ՀՀ կառավարության 2015 թվականի սեպտեմբերի 10-ի N 1044-Ն որոշմամբ»: Հարկ է նկատի ունենալ, որ աշխատանքի և սոցիալական հարցերի նախարարությանը հանձնարարվել է վարչապետի աշխատակազմ ներկայացնել Կառավարության 2015 թվականի սեպտեմբերի 10-ի N 1044-Ն որոշման մեջ, հանրակրթությունից դուրս մնացած երեխաների մասով միջգերատեսչական սոցիալական համագործակցության արդյունավետության բարձրացման նպատակով, համապատասխան փոփոխություններ կատարելու վերաբերյալ որոշման նախագիծ, ուստի նպատակահարմար է սույն և վերոհիշյալ նախագծերի կարգավորումները համապատասխանեցնել միմյանց և ընդունել միաժամանակ:</w:t>
            </w: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CC3179" w:rsidP="00A90397">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Չի ընդունվել: Քննարկում է եղել </w:t>
            </w:r>
            <w:r w:rsidRPr="005B5DE8">
              <w:rPr>
                <w:rFonts w:ascii="GHEA Grapalat" w:eastAsiaTheme="minorHAnsi" w:hAnsi="GHEA Grapalat" w:cstheme="minorBidi"/>
                <w:sz w:val="24"/>
                <w:szCs w:val="24"/>
              </w:rPr>
              <w:t>Աշխատանքի և սոցիալական հարցերի նախարարության հետ, կայացվել է որոշում, որի հիման վրա գերատեսչությունների ցանկը փոխվել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A90397" w:rsidRPr="005B5DE8" w:rsidRDefault="00A90397" w:rsidP="003C7256">
            <w:pPr>
              <w:pStyle w:val="af3"/>
              <w:numPr>
                <w:ilvl w:val="0"/>
                <w:numId w:val="23"/>
              </w:numPr>
              <w:spacing w:after="0" w:line="276" w:lineRule="auto"/>
              <w:ind w:left="0" w:firstLine="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Նախագծի հիմնավորումը չի համապատասխանում Կառավարության 2021 թվականի փետրվարի 25-ի N 252-Լ որոշմամբ հաստատված՝ Կառավարության աշխատակարգի 20-րդ կետի պահանջին:</w:t>
            </w:r>
          </w:p>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A90397" w:rsidRPr="005B5DE8" w:rsidRDefault="00A90397" w:rsidP="00A90397">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90397" w:rsidRPr="005B5DE8" w:rsidRDefault="00CC3179" w:rsidP="00A90397">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Կրթության տեսչական մարմին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01/05.1/455-2023</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05.06.2023</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Նախագծի «Ղեկավարվելով» բառը փոխարինել «Հիմք ընդունելով»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0619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lastRenderedPageBreak/>
              <w:t>Նախագծի «Հայաստանի Հանրապետության կառավարությունը որոշում է» բառերը գրել  2-րդ տողում՝ «1-ին մասերով՝» բառերից հետո,</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0619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Կարգի 1-ին կետում «դուրս մնացած» բառերից հետո լրացնել «</w:t>
            </w:r>
            <w:r w:rsidRPr="005B5DE8">
              <w:rPr>
                <w:rFonts w:ascii="GHEA Grapalat" w:eastAsia="GHEA Grapalat" w:hAnsi="GHEA Grapalat" w:cs="GHEA Grapalat"/>
              </w:rPr>
              <w:t xml:space="preserve">կամ </w:t>
            </w:r>
            <w:r w:rsidRPr="005B5DE8">
              <w:rPr>
                <w:rFonts w:ascii="GHEA Grapalat" w:hAnsi="GHEA Grapalat"/>
              </w:rPr>
              <w:t>պ</w:t>
            </w:r>
            <w:r w:rsidRPr="005B5DE8">
              <w:rPr>
                <w:rFonts w:ascii="GHEA Grapalat" w:eastAsia="GHEA Grapalat" w:hAnsi="GHEA Grapalat" w:cs="GHEA Grapalat"/>
              </w:rPr>
              <w:t>արտադիր կրթությունից դուրս մնալու ռիսկի տակ գտնվող</w:t>
            </w:r>
            <w:r w:rsidRPr="005B5DE8">
              <w:rPr>
                <w:rFonts w:ascii="GHEA Grapalat" w:hAnsi="GHEA Grapalat"/>
                <w:bCs/>
              </w:rPr>
              <w:t>» բառերը,</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0619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 xml:space="preserve">Կարգի 2-րդ կետում «նախնական» բառից հետո լրացնել «մասնագիտական» բառը, «տևական» բառը փոխարինել «մեկ ամսվա ընթացքում 10 աշխատանքային օրից ավել» բառերով, </w:t>
            </w:r>
            <w:r w:rsidRPr="005B5DE8">
              <w:rPr>
                <w:rFonts w:ascii="GHEA Grapalat" w:eastAsia="GHEA Grapalat" w:hAnsi="GHEA Grapalat" w:cs="GHEA Grapalat"/>
                <w:b/>
                <w:i/>
                <w:iCs/>
              </w:rPr>
              <w:t>«</w:t>
            </w:r>
            <w:r w:rsidRPr="005B5DE8">
              <w:rPr>
                <w:rFonts w:ascii="GHEA Grapalat" w:eastAsia="GHEA Grapalat" w:hAnsi="GHEA Grapalat" w:cs="GHEA Grapalat"/>
              </w:rPr>
              <w:t>հաստատությունում» բառից հետո լրացնել «(այսուհետ՝ Հաստատություն)» բառը՝ ըստ տարբեր հոլովաձևերի,</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0619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Կարգի 3-րդ կետի 1-ին ենթակետում «10» թվից հետո լրացնել «աշխատանքային» բառը, «բացակա» բառը փոխարինել «չհաճախած» բառով,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42B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lastRenderedPageBreak/>
              <w:t>Կարգի 3-րդ կետի 2-րդ ենթակետում և 5-րդ կետում «(մասնագիտական)» բառը փախարինել «մասնագիտական (արհեստագործական)»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Կարգի 3-րդ կետի 2-րդ ենթակետում</w:t>
            </w:r>
            <w:r w:rsidRPr="005B5DE8">
              <w:rPr>
                <w:rFonts w:ascii="GHEA Grapalat" w:eastAsia="GHEA Grapalat" w:hAnsi="GHEA Grapalat" w:cs="GHEA Grapalat"/>
                <w:iCs/>
              </w:rPr>
              <w:t xml:space="preserve"> «էլեկտրոնային համակարգում» բառերը փոխարինել «</w:t>
            </w:r>
            <w:r w:rsidRPr="005B5DE8">
              <w:rPr>
                <w:rFonts w:ascii="GHEA Grapalat" w:eastAsia="GHEA Grapalat" w:hAnsi="GHEA Grapalat" w:cs="GHEA Grapalat"/>
              </w:rPr>
              <w:t>Պարտադիր կրթությունից դուրս մնացած երեխաների բացահայտման» էլեկտրոնային ենթահամակարգում (այսուհետ` էլեկտրոնային ենթահամակարգ)</w:t>
            </w:r>
            <w:r w:rsidRPr="005B5DE8">
              <w:rPr>
                <w:rFonts w:ascii="GHEA Grapalat" w:eastAsia="GHEA Grapalat" w:hAnsi="GHEA Grapalat" w:cs="GHEA Grapalat"/>
                <w:iCs/>
              </w:rPr>
              <w:t xml:space="preserve">» </w:t>
            </w:r>
            <w:r w:rsidRPr="005B5DE8">
              <w:rPr>
                <w:rFonts w:ascii="GHEA Grapalat" w:eastAsia="GHEA Grapalat" w:hAnsi="GHEA Grapalat" w:cs="GHEA Grapalat"/>
                <w:bCs/>
                <w:iCs/>
              </w:rPr>
              <w:t>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eastAsia="GHEA Grapalat" w:hAnsi="GHEA Grapalat" w:cs="GHEA Grapalat"/>
                <w:iCs/>
              </w:rPr>
              <w:t>3-րդ կետի 3-րդ ենթակետում «</w:t>
            </w:r>
            <w:r w:rsidRPr="005B5DE8">
              <w:rPr>
                <w:rFonts w:ascii="GHEA Grapalat" w:eastAsia="GHEA Grapalat" w:hAnsi="GHEA Grapalat" w:cs="GHEA Grapalat"/>
              </w:rPr>
              <w:t>հետևանքով» բառը փոխարինել «հիման վրա»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eastAsia="GHEA Grapalat" w:hAnsi="GHEA Grapalat" w:cs="GHEA Grapalat"/>
                <w:highlight w:val="white"/>
              </w:rPr>
              <w:t xml:space="preserve">4-րդ կետը շարադրել հետևյալ բովանդակությամբ՝ «Սույն կարգի 3-րդ կետի 1-ին, 2-րդ ենթակետերով նախատեսված դեպքերում սույն կարգի 6-րդ կետով սահմանված մարմինների կողմից ապահովվում է սովորողի ներգրավվածությունն ուսումնական գործընթացին՝ համաձայն «Կրթության մասին» օրենքի 18-րդ հոդվածի 7-րդ մասի պահանջի: 3-րդ կետի 3-րդ ենթակետով նախատեսված դեպքում 6-րդ կետով սահմանված մարմինների կողմից միջոցներ են </w:t>
            </w:r>
            <w:r w:rsidRPr="005B5DE8">
              <w:rPr>
                <w:rFonts w:ascii="GHEA Grapalat" w:eastAsia="GHEA Grapalat" w:hAnsi="GHEA Grapalat" w:cs="GHEA Grapalat"/>
                <w:highlight w:val="white"/>
              </w:rPr>
              <w:lastRenderedPageBreak/>
              <w:t>ձեռնարկվում պարզելու երեխայի՝ Հայաստանի Հանրապետությունում լինելու կամ չլինելու հանգամանքը։ Հայաստանի Հանրապետությունում լինելու դեպքում ապահովվում է ներգրավվածությունն ուսումնական գործընթացին»։</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BF0D78"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eastAsia="GHEA Grapalat" w:hAnsi="GHEA Grapalat" w:cs="GHEA Grapalat"/>
              </w:rPr>
              <w:lastRenderedPageBreak/>
              <w:t>Կարգի 5-րդ կետում «ՊՈԱԿ» բառը փոխարինել «պետական ոչ առևտրային կազմակերպություն»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eastAsia="GHEA Grapalat" w:hAnsi="GHEA Grapalat" w:cs="GHEA Grapalat"/>
                <w:bCs/>
              </w:rPr>
              <w:t xml:space="preserve">Կարգի 6-րդ կետում </w:t>
            </w:r>
            <w:r w:rsidRPr="005B5DE8">
              <w:rPr>
                <w:rFonts w:ascii="GHEA Grapalat" w:eastAsia="GHEA Grapalat" w:hAnsi="GHEA Grapalat" w:cs="GHEA Grapalat"/>
                <w:iCs/>
              </w:rPr>
              <w:t>«</w:t>
            </w:r>
            <w:sdt>
              <w:sdtPr>
                <w:rPr>
                  <w:rFonts w:ascii="GHEA Grapalat" w:hAnsi="GHEA Grapalat"/>
                </w:rPr>
                <w:tag w:val="goog_rdk_18"/>
                <w:id w:val="-1673176040"/>
              </w:sdtPr>
              <w:sdtEndPr/>
              <w:sdtContent/>
            </w:sdt>
            <w:sdt>
              <w:sdtPr>
                <w:rPr>
                  <w:rFonts w:ascii="GHEA Grapalat" w:hAnsi="GHEA Grapalat"/>
                </w:rPr>
                <w:tag w:val="goog_rdk_19"/>
                <w:id w:val="1361309477"/>
              </w:sdtPr>
              <w:sdtEndPr/>
              <w:sdtContent/>
            </w:sdt>
            <w:r w:rsidRPr="005B5DE8">
              <w:rPr>
                <w:rFonts w:ascii="GHEA Grapalat" w:eastAsia="GHEA Grapalat" w:hAnsi="GHEA Grapalat" w:cs="GHEA Grapalat"/>
              </w:rPr>
              <w:t>Պարտադիր կրթությունից դուրս մնացած երեխաների բացահայտման» էլեկտրոնային ենթահամակարգի (այսուհետ` էլեկտրոնային ենթահամակարգ)</w:t>
            </w:r>
            <w:r w:rsidRPr="005B5DE8">
              <w:rPr>
                <w:rFonts w:ascii="GHEA Grapalat" w:eastAsia="GHEA Grapalat" w:hAnsi="GHEA Grapalat" w:cs="GHEA Grapalat"/>
                <w:iCs/>
              </w:rPr>
              <w:t xml:space="preserve">» </w:t>
            </w:r>
            <w:r w:rsidRPr="005B5DE8">
              <w:rPr>
                <w:rFonts w:ascii="GHEA Grapalat" w:eastAsia="GHEA Grapalat" w:hAnsi="GHEA Grapalat" w:cs="GHEA Grapalat"/>
                <w:bCs/>
                <w:iCs/>
              </w:rPr>
              <w:t>բառերը փոխարինել</w:t>
            </w:r>
            <w:r w:rsidRPr="005B5DE8">
              <w:rPr>
                <w:rFonts w:ascii="GHEA Grapalat" w:eastAsia="GHEA Grapalat" w:hAnsi="GHEA Grapalat" w:cs="GHEA Grapalat"/>
                <w:iCs/>
              </w:rPr>
              <w:t xml:space="preserve"> «</w:t>
            </w:r>
            <w:r w:rsidRPr="005B5DE8">
              <w:rPr>
                <w:rFonts w:ascii="GHEA Grapalat" w:eastAsia="GHEA Grapalat" w:hAnsi="GHEA Grapalat" w:cs="GHEA Grapalat"/>
              </w:rPr>
              <w:t>էլեկտրոնային ենթահամակարգի»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hAnsi="GHEA Grapalat"/>
                <w:bCs/>
              </w:rPr>
              <w:t>Կարգի 10-րդ կետում «ԽՄՀ-ի կողմից» բառերը փոխարինել «ԽՀՄ-ի կողմից»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pStyle w:val="a6"/>
              <w:numPr>
                <w:ilvl w:val="0"/>
                <w:numId w:val="24"/>
              </w:numPr>
              <w:shd w:val="clear" w:color="auto" w:fill="FFFFFF"/>
              <w:spacing w:before="0" w:beforeAutospacing="0" w:after="0" w:afterAutospacing="0" w:line="360" w:lineRule="auto"/>
              <w:jc w:val="both"/>
              <w:rPr>
                <w:rFonts w:ascii="GHEA Grapalat" w:hAnsi="GHEA Grapalat"/>
                <w:bCs/>
              </w:rPr>
            </w:pPr>
            <w:r w:rsidRPr="005B5DE8">
              <w:rPr>
                <w:rFonts w:ascii="GHEA Grapalat" w:eastAsia="GHEA Grapalat" w:hAnsi="GHEA Grapalat" w:cs="GHEA Grapalat"/>
                <w:iCs/>
              </w:rPr>
              <w:t>Կարգի 11-րդ կետում</w:t>
            </w:r>
            <w:r w:rsidRPr="005B5DE8">
              <w:rPr>
                <w:rFonts w:ascii="GHEA Grapalat" w:eastAsia="GHEA Grapalat" w:hAnsi="GHEA Grapalat" w:cs="GHEA Grapalat"/>
              </w:rPr>
              <w:t xml:space="preserve"> «համաձայնեցնելով ծնողի հետ» բառերը փոխարինել</w:t>
            </w:r>
            <w:r w:rsidRPr="005B5DE8">
              <w:rPr>
                <w:rFonts w:ascii="GHEA Grapalat" w:eastAsia="GHEA Grapalat" w:hAnsi="GHEA Grapalat" w:cs="GHEA Grapalat"/>
                <w:iCs/>
              </w:rPr>
              <w:t xml:space="preserve"> </w:t>
            </w:r>
            <w:r w:rsidRPr="005B5DE8">
              <w:rPr>
                <w:rFonts w:ascii="GHEA Grapalat" w:eastAsia="GHEA Grapalat" w:hAnsi="GHEA Grapalat" w:cs="GHEA Grapalat"/>
              </w:rPr>
              <w:t>«</w:t>
            </w:r>
            <w:r w:rsidRPr="005B5DE8">
              <w:rPr>
                <w:rFonts w:ascii="GHEA Grapalat" w:hAnsi="GHEA Grapalat"/>
                <w:bCs/>
              </w:rPr>
              <w:t>տեղեկացնելով ծնողին</w:t>
            </w:r>
            <w:r w:rsidRPr="005B5DE8">
              <w:rPr>
                <w:rFonts w:ascii="GHEA Grapalat" w:eastAsia="GHEA Grapalat" w:hAnsi="GHEA Grapalat" w:cs="GHEA Grapalat"/>
              </w:rPr>
              <w:t xml:space="preserve"> (նրա օրինական ներկայացուցչին)» բառերով:</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47392"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ՀՀ առողջապահության նախարարություն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2428BF" w:rsidRPr="005B5DE8" w:rsidRDefault="002428BF"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ԱԱ/11/12908-2023</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05.06.2023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3A45A2" w:rsidP="002428BF">
            <w:pPr>
              <w:shd w:val="clear" w:color="auto" w:fill="FFFFFF"/>
              <w:spacing w:after="0" w:line="360" w:lineRule="auto"/>
              <w:ind w:firstLine="709"/>
              <w:jc w:val="both"/>
              <w:rPr>
                <w:rFonts w:ascii="GHEA Grapalat" w:eastAsia="Times New Roman" w:hAnsi="GHEA Grapalat"/>
                <w:sz w:val="24"/>
                <w:szCs w:val="24"/>
              </w:rPr>
            </w:pPr>
            <w:r w:rsidRPr="005B5DE8">
              <w:rPr>
                <w:rFonts w:ascii="GHEA Grapalat" w:eastAsia="Times New Roman" w:hAnsi="GHEA Grapalat"/>
                <w:sz w:val="24"/>
                <w:szCs w:val="24"/>
              </w:rPr>
              <w:t xml:space="preserve">1. </w:t>
            </w:r>
            <w:r w:rsidR="002428BF" w:rsidRPr="005B5DE8">
              <w:rPr>
                <w:rFonts w:ascii="GHEA Grapalat" w:eastAsia="Times New Roman" w:hAnsi="GHEA Grapalat"/>
                <w:sz w:val="24"/>
                <w:szCs w:val="24"/>
              </w:rPr>
              <w:t>Նախագծի 2-րդ կետում նշվում է. «Պարտադիր կրթությունից դուրս մնացած են համարվում 6-19 տարեկան (…) երեխաները» ձևակերպումը, մինչդեռ «Երեխայի իրավունքների մասին» օրենքի 1.1-ին հոդվածի 1-ին մասի 1-ին կետի համաձայն` երեխա է համարվում 18 տարին չլրացած յուրաքանչյուր ոք, ուստի անհրաժեշտ է խմբագրել նախագծի վկայակոչված դրույթը և «երեխա» տերմինը փոխարինել մեկ այլ բառով, որը կներառի 6-19 տարեկան անձանց:</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A260CE" w:rsidRPr="005B5DE8" w:rsidRDefault="00A260CE" w:rsidP="00A260CE">
            <w:pPr>
              <w:pBdr>
                <w:top w:val="nil"/>
                <w:left w:val="nil"/>
                <w:bottom w:val="nil"/>
                <w:right w:val="nil"/>
                <w:between w:val="nil"/>
              </w:pBdr>
              <w:spacing w:line="360" w:lineRule="auto"/>
              <w:ind w:left="176"/>
              <w:jc w:val="both"/>
              <w:rPr>
                <w:rFonts w:ascii="GHEA Grapalat" w:eastAsia="GHEA Grapalat" w:hAnsi="GHEA Grapalat" w:cs="GHEA Grapalat"/>
              </w:rPr>
            </w:pPr>
            <w:r w:rsidRPr="005B5DE8">
              <w:rPr>
                <w:rFonts w:ascii="GHEA Grapalat" w:eastAsia="GHEA Grapalat" w:hAnsi="GHEA Grapalat" w:cs="GHEA Grapalat"/>
                <w:sz w:val="24"/>
                <w:szCs w:val="24"/>
              </w:rPr>
              <w:t>Ընդունվել է, գործող կարգով սահմանված տարիքի փոփոխությունը սույն նախագծում կվերանայվի և կմնա անփոփոխ՝ «18 տարին չլրացած» ձևակերպմամբ:</w:t>
            </w:r>
          </w:p>
          <w:p w:rsidR="002428BF" w:rsidRPr="005B5DE8" w:rsidRDefault="002428BF" w:rsidP="008F1160">
            <w:pPr>
              <w:pStyle w:val="af3"/>
              <w:spacing w:after="0" w:line="360" w:lineRule="auto"/>
              <w:jc w:val="center"/>
              <w:rPr>
                <w:rFonts w:ascii="GHEA Grapalat" w:eastAsiaTheme="minorHAnsi" w:hAnsi="GHEA Grapalat" w:cstheme="minorBidi"/>
                <w:sz w:val="24"/>
                <w:szCs w:val="24"/>
                <w:lang w:eastAsia="en-US"/>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3A45A2" w:rsidP="002428BF">
            <w:pPr>
              <w:shd w:val="clear" w:color="auto" w:fill="FFFFFF"/>
              <w:spacing w:after="0" w:line="360" w:lineRule="auto"/>
              <w:ind w:firstLine="709"/>
              <w:jc w:val="both"/>
              <w:rPr>
                <w:rFonts w:ascii="GHEA Grapalat" w:eastAsiaTheme="minorHAnsi" w:hAnsi="GHEA Grapalat" w:cstheme="minorBidi"/>
                <w:sz w:val="24"/>
                <w:szCs w:val="24"/>
              </w:rPr>
            </w:pPr>
            <w:r w:rsidRPr="005B5DE8">
              <w:rPr>
                <w:rFonts w:ascii="GHEA Grapalat" w:eastAsia="Times New Roman" w:hAnsi="GHEA Grapalat"/>
                <w:sz w:val="24"/>
                <w:szCs w:val="24"/>
              </w:rPr>
              <w:t xml:space="preserve">2. </w:t>
            </w:r>
            <w:r w:rsidR="002428BF" w:rsidRPr="005B5DE8">
              <w:rPr>
                <w:rFonts w:ascii="GHEA Grapalat" w:eastAsia="Times New Roman" w:hAnsi="GHEA Grapalat"/>
                <w:sz w:val="24"/>
                <w:szCs w:val="24"/>
              </w:rPr>
              <w:t>Նույն կետում նշվում է նաև «</w:t>
            </w:r>
            <w:r w:rsidR="002428BF" w:rsidRPr="005B5DE8">
              <w:rPr>
                <w:rFonts w:ascii="GHEA Grapalat" w:eastAsiaTheme="minorHAnsi" w:hAnsi="GHEA Grapalat" w:cstheme="minorBidi"/>
                <w:sz w:val="24"/>
                <w:szCs w:val="24"/>
              </w:rPr>
              <w:t xml:space="preserve">տևական ժամանակ չհաճախող երեխաները» եզրույթը, որը անորոշ է և պարզ չէ` որքան ժամանակ հանրակրթական, նախնական (արհեստագործական) կամ միջին մասնագիտական ուսումնական հաստատություն չհաճախելու դեպքում է երեխան համարվում պարտադիր կրթությունից դուրս մնացած, ուստի անհրաժեշտ է հստակ սահմանել այն ժամկետը, որը հնարավորություն կտա պատկերացում կազմել երեխայի` որոշակի ժամանակահատվածում հանրակրթական, նախնական (արհեստագործական) կամ միջին </w:t>
            </w:r>
            <w:r w:rsidR="002428BF" w:rsidRPr="005B5DE8">
              <w:rPr>
                <w:rFonts w:ascii="GHEA Grapalat" w:eastAsiaTheme="minorHAnsi" w:hAnsi="GHEA Grapalat" w:cstheme="minorBidi"/>
                <w:sz w:val="24"/>
                <w:szCs w:val="24"/>
              </w:rPr>
              <w:lastRenderedPageBreak/>
              <w:t xml:space="preserve">մասնագիտական ուսումնական հաստատություն չհաճախելու դեպքում պարտադիր կրթությունից դուրս մնացած համարվելու վերաբերյալ: </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0556E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կետը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3A45A2" w:rsidP="002428BF">
            <w:pPr>
              <w:shd w:val="clear" w:color="auto" w:fill="FFFFFF"/>
              <w:spacing w:after="0" w:line="360" w:lineRule="auto"/>
              <w:ind w:firstLine="709"/>
              <w:jc w:val="both"/>
              <w:rPr>
                <w:rFonts w:ascii="GHEA Grapalat" w:eastAsiaTheme="minorHAnsi" w:hAnsi="GHEA Grapalat" w:cstheme="minorBidi"/>
                <w:sz w:val="24"/>
                <w:szCs w:val="24"/>
              </w:rPr>
            </w:pPr>
            <w:r w:rsidRPr="005B5DE8">
              <w:rPr>
                <w:rFonts w:ascii="GHEA Grapalat" w:eastAsia="Times New Roman" w:hAnsi="GHEA Grapalat"/>
                <w:sz w:val="24"/>
                <w:szCs w:val="24"/>
              </w:rPr>
              <w:lastRenderedPageBreak/>
              <w:t xml:space="preserve">3. </w:t>
            </w:r>
            <w:r w:rsidR="002428BF" w:rsidRPr="005B5DE8">
              <w:rPr>
                <w:rFonts w:ascii="GHEA Grapalat" w:eastAsia="Times New Roman" w:hAnsi="GHEA Grapalat"/>
                <w:sz w:val="24"/>
                <w:szCs w:val="24"/>
              </w:rPr>
              <w:t>Նախագծի 3-րդ կետում որպես պարտադիր կրթությունից դուրս մնալու ռիսկի խումբ է համարվում 6 աշխատանքային օր անընդմեջ կամ ամսվա մեջ ավելի քան 10 օր չհաճախած երեխաները: Այսինքն` երեխայի տեղաշարժը սահմանափակող վնասվածքների կամ ինֆեկցիոն հիվանդությունների դեպքում կամ հիվանդանոցային պայմաններում բժշկական օգնություն և սպասարկում ստացող երեխան գնահատվում է որպես պարտադիր կրթությունից դուրս մնալու ռիսկի խումբ, քանի որ բուժման միջին տևողության օրերը կարող են լինել ավելի, քան նախագծում նշված օրերի թիվը: Քանի որ նախագծում բժշկական օգնություն և սպասարկում ստացող երեխաների վերաբերյալ չկան դրույթներ, անհրաժեշտ է սահմանել դրույթներ վերը նշվածի վերաբերյալ և այդ պարագայում վերանայել բժշկական կազմակերպության կողմից տրված սահմանված ձևի փաստաթղթի ներկայացման դեպքում նախագծում նշված օրերի թիվը:</w:t>
            </w:r>
            <w:r w:rsidR="002428BF" w:rsidRPr="005B5DE8">
              <w:rPr>
                <w:rFonts w:eastAsia="Times New Roman"/>
                <w:sz w:val="24"/>
                <w:szCs w:val="24"/>
              </w:rPr>
              <w:t> </w:t>
            </w:r>
            <w:r w:rsidR="002428BF" w:rsidRPr="005B5DE8">
              <w:rPr>
                <w:rFonts w:ascii="GHEA Grapalat" w:eastAsiaTheme="minorHAnsi" w:hAnsi="GHEA Grapalat" w:cstheme="minorBidi"/>
                <w:sz w:val="24"/>
                <w:szCs w:val="24"/>
              </w:rPr>
              <w:t xml:space="preserve"> </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2D2CE6" w:rsidP="002D2CE6">
            <w:pPr>
              <w:pStyle w:val="af3"/>
              <w:spacing w:after="0" w:line="360" w:lineRule="auto"/>
              <w:jc w:val="center"/>
              <w:rPr>
                <w:rFonts w:ascii="GHEA Grapalat" w:hAnsi="GHEA Grapalat"/>
                <w:sz w:val="24"/>
                <w:szCs w:val="24"/>
              </w:rPr>
            </w:pPr>
            <w:r w:rsidRPr="005B5DE8">
              <w:rPr>
                <w:rFonts w:ascii="GHEA Grapalat" w:hAnsi="GHEA Grapalat"/>
                <w:sz w:val="24"/>
                <w:szCs w:val="24"/>
              </w:rPr>
              <w:t>Չի ընդունվել, քանի որ հանրակրթության ոլորտը կարգավորող օրենսդրության մեջ «Հարգելի բացակայություն» հասկացությունն այլևս չի կիրառվում՝ հաշվի առնելով, որ բացակայության ժամանակ բաց թողնված ծրագրային նյութը չի յուրացվում և ծավալուն լինելու դեպքում այն ենթակա է պարտադիր լրացման, ինչը նախկինում չէր կիրառվում:</w:t>
            </w:r>
          </w:p>
          <w:p w:rsidR="002D2CE6" w:rsidRPr="005B5DE8" w:rsidRDefault="002D2CE6" w:rsidP="005265B2">
            <w:pPr>
              <w:pStyle w:val="af3"/>
              <w:spacing w:after="0" w:line="360" w:lineRule="auto"/>
              <w:jc w:val="center"/>
              <w:rPr>
                <w:rFonts w:ascii="GHEA Grapalat" w:eastAsiaTheme="minorHAnsi" w:hAnsi="GHEA Grapalat" w:cstheme="minorBidi"/>
                <w:sz w:val="24"/>
                <w:szCs w:val="24"/>
                <w:lang w:eastAsia="en-US"/>
              </w:rPr>
            </w:pPr>
            <w:r w:rsidRPr="005B5DE8">
              <w:rPr>
                <w:rFonts w:ascii="GHEA Grapalat" w:hAnsi="GHEA Grapalat"/>
                <w:sz w:val="24"/>
                <w:szCs w:val="24"/>
              </w:rPr>
              <w:t>Նշված դեպքերում հարցը կարգավորվում է համաձայն ՀՀ կրթության, գիտության, մշակույթի և սպորտի նախարարի 2020 թվականի մայիսի 20-ի «</w:t>
            </w:r>
            <w:r w:rsidRPr="005B5DE8">
              <w:rPr>
                <w:rFonts w:ascii="GHEA Grapalat" w:hAnsi="GHEA Grapalat"/>
                <w:bCs/>
                <w:sz w:val="24"/>
                <w:szCs w:val="24"/>
                <w:shd w:val="clear" w:color="auto" w:fill="FFFFFF"/>
              </w:rPr>
              <w:t>Հանրակրթական</w:t>
            </w:r>
            <w:r w:rsidRPr="005B5DE8">
              <w:rPr>
                <w:bCs/>
                <w:sz w:val="24"/>
                <w:szCs w:val="24"/>
                <w:shd w:val="clear" w:color="auto" w:fill="FFFFFF"/>
              </w:rPr>
              <w:t> </w:t>
            </w:r>
            <w:r w:rsidRPr="005B5DE8">
              <w:rPr>
                <w:rFonts w:ascii="GHEA Grapalat" w:hAnsi="GHEA Grapalat"/>
                <w:bCs/>
                <w:sz w:val="24"/>
                <w:szCs w:val="24"/>
                <w:shd w:val="clear" w:color="auto" w:fill="FFFFFF"/>
              </w:rPr>
              <w:t>ուսումնական</w:t>
            </w:r>
            <w:r w:rsidRPr="005B5DE8">
              <w:rPr>
                <w:bCs/>
                <w:sz w:val="24"/>
                <w:szCs w:val="24"/>
                <w:shd w:val="clear" w:color="auto" w:fill="FFFFFF"/>
              </w:rPr>
              <w:t> </w:t>
            </w:r>
            <w:r w:rsidRPr="005B5DE8">
              <w:rPr>
                <w:rFonts w:ascii="GHEA Grapalat" w:hAnsi="GHEA Grapalat"/>
                <w:bCs/>
                <w:sz w:val="24"/>
                <w:szCs w:val="24"/>
                <w:shd w:val="clear" w:color="auto" w:fill="FFFFFF"/>
              </w:rPr>
              <w:t>հաստատություններում</w:t>
            </w:r>
            <w:r w:rsidRPr="005B5DE8">
              <w:rPr>
                <w:bCs/>
                <w:sz w:val="24"/>
                <w:szCs w:val="24"/>
                <w:shd w:val="clear" w:color="auto" w:fill="FFFFFF"/>
              </w:rPr>
              <w:t> </w:t>
            </w:r>
            <w:r w:rsidRPr="005B5DE8">
              <w:rPr>
                <w:rFonts w:ascii="GHEA Grapalat" w:hAnsi="GHEA Grapalat"/>
                <w:bCs/>
                <w:sz w:val="24"/>
                <w:szCs w:val="24"/>
                <w:shd w:val="clear" w:color="auto" w:fill="FFFFFF"/>
              </w:rPr>
              <w:t>հեռավար</w:t>
            </w:r>
            <w:r w:rsidRPr="005B5DE8">
              <w:rPr>
                <w:bCs/>
                <w:sz w:val="24"/>
                <w:szCs w:val="24"/>
                <w:shd w:val="clear" w:color="auto" w:fill="FFFFFF"/>
              </w:rPr>
              <w:t> </w:t>
            </w:r>
            <w:r w:rsidRPr="005B5DE8">
              <w:rPr>
                <w:rFonts w:ascii="GHEA Grapalat" w:hAnsi="GHEA Grapalat"/>
                <w:bCs/>
                <w:sz w:val="24"/>
                <w:szCs w:val="24"/>
                <w:shd w:val="clear" w:color="auto" w:fill="FFFFFF"/>
              </w:rPr>
              <w:t>(դիստանցիոն)</w:t>
            </w:r>
            <w:r w:rsidRPr="005B5DE8">
              <w:rPr>
                <w:bCs/>
                <w:sz w:val="24"/>
                <w:szCs w:val="24"/>
                <w:shd w:val="clear" w:color="auto" w:fill="FFFFFF"/>
              </w:rPr>
              <w:t> </w:t>
            </w:r>
            <w:r w:rsidRPr="005B5DE8">
              <w:rPr>
                <w:rFonts w:ascii="GHEA Grapalat" w:hAnsi="GHEA Grapalat"/>
                <w:bCs/>
                <w:sz w:val="24"/>
                <w:szCs w:val="24"/>
                <w:shd w:val="clear" w:color="auto" w:fill="FFFFFF"/>
              </w:rPr>
              <w:t>կրթության</w:t>
            </w:r>
            <w:r w:rsidRPr="005B5DE8">
              <w:rPr>
                <w:bCs/>
                <w:sz w:val="24"/>
                <w:szCs w:val="24"/>
                <w:shd w:val="clear" w:color="auto" w:fill="FFFFFF"/>
              </w:rPr>
              <w:t> </w:t>
            </w:r>
            <w:r w:rsidRPr="005B5DE8">
              <w:rPr>
                <w:rFonts w:ascii="GHEA Grapalat" w:hAnsi="GHEA Grapalat"/>
                <w:bCs/>
                <w:sz w:val="24"/>
                <w:szCs w:val="24"/>
                <w:shd w:val="clear" w:color="auto" w:fill="FFFFFF"/>
              </w:rPr>
              <w:t>կազմակերպման</w:t>
            </w:r>
            <w:r w:rsidRPr="005B5DE8">
              <w:rPr>
                <w:bCs/>
                <w:sz w:val="24"/>
                <w:szCs w:val="24"/>
                <w:shd w:val="clear" w:color="auto" w:fill="FFFFFF"/>
              </w:rPr>
              <w:t> </w:t>
            </w:r>
            <w:r w:rsidRPr="005B5DE8">
              <w:rPr>
                <w:rFonts w:ascii="GHEA Grapalat" w:hAnsi="GHEA Grapalat"/>
                <w:bCs/>
                <w:sz w:val="24"/>
                <w:szCs w:val="24"/>
                <w:shd w:val="clear" w:color="auto" w:fill="FFFFFF"/>
              </w:rPr>
              <w:t>կարգը հաստատելու մասին</w:t>
            </w:r>
            <w:r w:rsidRPr="005B5DE8">
              <w:rPr>
                <w:rFonts w:ascii="GHEA Grapalat" w:hAnsi="GHEA Grapalat"/>
                <w:sz w:val="24"/>
                <w:szCs w:val="24"/>
              </w:rPr>
              <w:t xml:space="preserve">» N 09-Ն և </w:t>
            </w:r>
            <w:r w:rsidR="005265B2" w:rsidRPr="005B5DE8">
              <w:rPr>
                <w:rFonts w:ascii="GHEA Grapalat" w:hAnsi="GHEA Grapalat"/>
                <w:sz w:val="24"/>
                <w:szCs w:val="24"/>
              </w:rPr>
              <w:t>ՀՀ կրթության, գիտության, մշակույթի և սպորտի նախարարի 2022 թվականի օգոստոսի 29-ի «</w:t>
            </w:r>
            <w:r w:rsidR="005265B2" w:rsidRPr="005B5DE8">
              <w:rPr>
                <w:rFonts w:ascii="GHEA Grapalat" w:hAnsi="GHEA Grapalat"/>
                <w:bCs/>
                <w:sz w:val="24"/>
                <w:szCs w:val="24"/>
              </w:rPr>
              <w:t>Սովորողների</w:t>
            </w:r>
            <w:r w:rsidR="005265B2" w:rsidRPr="005B5DE8">
              <w:rPr>
                <w:bCs/>
                <w:sz w:val="24"/>
                <w:szCs w:val="24"/>
              </w:rPr>
              <w:t> </w:t>
            </w:r>
            <w:r w:rsidR="005265B2" w:rsidRPr="005B5DE8">
              <w:rPr>
                <w:rFonts w:ascii="GHEA Grapalat" w:hAnsi="GHEA Grapalat"/>
                <w:bCs/>
                <w:sz w:val="24"/>
                <w:szCs w:val="24"/>
              </w:rPr>
              <w:t>տնային</w:t>
            </w:r>
            <w:r w:rsidR="005265B2" w:rsidRPr="005B5DE8">
              <w:rPr>
                <w:bCs/>
                <w:sz w:val="24"/>
                <w:szCs w:val="24"/>
              </w:rPr>
              <w:t> </w:t>
            </w:r>
            <w:r w:rsidR="005265B2" w:rsidRPr="005B5DE8">
              <w:rPr>
                <w:rFonts w:ascii="GHEA Grapalat" w:hAnsi="GHEA Grapalat"/>
                <w:bCs/>
                <w:sz w:val="24"/>
                <w:szCs w:val="24"/>
              </w:rPr>
              <w:t>ուսուցման</w:t>
            </w:r>
            <w:r w:rsidR="005265B2" w:rsidRPr="005B5DE8">
              <w:rPr>
                <w:bCs/>
                <w:sz w:val="24"/>
                <w:szCs w:val="24"/>
              </w:rPr>
              <w:t> </w:t>
            </w:r>
            <w:r w:rsidR="005265B2" w:rsidRPr="005B5DE8">
              <w:rPr>
                <w:rFonts w:ascii="GHEA Grapalat" w:hAnsi="GHEA Grapalat"/>
                <w:bCs/>
                <w:sz w:val="24"/>
                <w:szCs w:val="24"/>
              </w:rPr>
              <w:t>կարգը</w:t>
            </w:r>
            <w:r w:rsidR="005265B2" w:rsidRPr="005B5DE8">
              <w:rPr>
                <w:bCs/>
                <w:sz w:val="24"/>
                <w:szCs w:val="24"/>
              </w:rPr>
              <w:t> </w:t>
            </w:r>
            <w:r w:rsidR="005265B2" w:rsidRPr="005B5DE8">
              <w:rPr>
                <w:rFonts w:ascii="GHEA Grapalat" w:hAnsi="GHEA Grapalat"/>
                <w:bCs/>
                <w:sz w:val="24"/>
                <w:szCs w:val="24"/>
              </w:rPr>
              <w:t>սահմանելու</w:t>
            </w:r>
            <w:r w:rsidR="005265B2" w:rsidRPr="005B5DE8">
              <w:rPr>
                <w:bCs/>
                <w:sz w:val="24"/>
                <w:szCs w:val="24"/>
              </w:rPr>
              <w:t> </w:t>
            </w:r>
            <w:r w:rsidR="005265B2" w:rsidRPr="005B5DE8">
              <w:rPr>
                <w:rFonts w:ascii="GHEA Grapalat" w:hAnsi="GHEA Grapalat"/>
                <w:bCs/>
                <w:sz w:val="24"/>
                <w:szCs w:val="24"/>
              </w:rPr>
              <w:t>մասին</w:t>
            </w:r>
            <w:r w:rsidR="005265B2" w:rsidRPr="005B5DE8">
              <w:rPr>
                <w:rFonts w:ascii="GHEA Grapalat" w:hAnsi="GHEA Grapalat"/>
                <w:sz w:val="24"/>
                <w:szCs w:val="24"/>
              </w:rPr>
              <w:t>» N 31-Ն հրամաններով:</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3A45A2" w:rsidP="002428BF">
            <w:pPr>
              <w:spacing w:after="0" w:line="360" w:lineRule="auto"/>
              <w:ind w:left="318" w:firstLine="709"/>
              <w:jc w:val="both"/>
              <w:rPr>
                <w:rFonts w:ascii="GHEA Grapalat" w:eastAsia="GHEA Grapalat" w:hAnsi="GHEA Grapalat" w:cs="GHEA Grapalat"/>
                <w:sz w:val="24"/>
                <w:szCs w:val="24"/>
              </w:rPr>
            </w:pPr>
            <w:r w:rsidRPr="005B5DE8">
              <w:rPr>
                <w:rFonts w:ascii="GHEA Grapalat" w:eastAsiaTheme="minorHAnsi" w:hAnsi="GHEA Grapalat" w:cstheme="minorBidi"/>
                <w:sz w:val="24"/>
                <w:szCs w:val="24"/>
              </w:rPr>
              <w:lastRenderedPageBreak/>
              <w:t xml:space="preserve">4. </w:t>
            </w:r>
            <w:r w:rsidR="002428BF" w:rsidRPr="005B5DE8">
              <w:rPr>
                <w:rFonts w:ascii="GHEA Grapalat" w:eastAsiaTheme="minorHAnsi" w:hAnsi="GHEA Grapalat" w:cstheme="minorBidi"/>
                <w:sz w:val="24"/>
                <w:szCs w:val="24"/>
              </w:rPr>
              <w:t>Նույն կետի 3-րդ ենթակետում նշված է. «</w:t>
            </w:r>
            <w:r w:rsidR="002428BF" w:rsidRPr="005B5DE8">
              <w:rPr>
                <w:rFonts w:ascii="GHEA Grapalat" w:eastAsia="GHEA Grapalat" w:hAnsi="GHEA Grapalat" w:cs="GHEA Grapalat"/>
                <w:sz w:val="24"/>
                <w:szCs w:val="24"/>
              </w:rPr>
              <w:t>ուսումնական հաստատություն հաճախած, սակայն ծնողի (նրա օրինական ներկայացուցչի) դիմումի (արտերկիր մեկնելու նպատակով) հետևանքով ուսումն անավարտ թողած երեխաները</w:t>
            </w:r>
            <w:r w:rsidR="002428BF" w:rsidRPr="005B5DE8">
              <w:rPr>
                <w:rFonts w:ascii="GHEA Grapalat" w:eastAsiaTheme="minorHAnsi" w:hAnsi="GHEA Grapalat" w:cstheme="minorBidi"/>
                <w:sz w:val="24"/>
                <w:szCs w:val="24"/>
              </w:rPr>
              <w:t>» ձևակերպումը, որի «</w:t>
            </w:r>
            <w:r w:rsidR="002428BF" w:rsidRPr="005B5DE8">
              <w:rPr>
                <w:rFonts w:ascii="GHEA Grapalat" w:eastAsia="GHEA Grapalat" w:hAnsi="GHEA Grapalat" w:cs="GHEA Grapalat"/>
                <w:sz w:val="24"/>
                <w:szCs w:val="24"/>
              </w:rPr>
              <w:t>(նրա օրինական ներկայացուցչի)» բառակապակցության</w:t>
            </w:r>
            <w:r w:rsidR="00700260" w:rsidRPr="005B5DE8">
              <w:rPr>
                <w:rFonts w:ascii="GHEA Grapalat" w:eastAsia="GHEA Grapalat" w:hAnsi="GHEA Grapalat" w:cs="GHEA Grapalat"/>
                <w:sz w:val="24"/>
                <w:szCs w:val="24"/>
              </w:rPr>
              <w:t xml:space="preserve"> </w:t>
            </w:r>
            <w:r w:rsidR="002428BF" w:rsidRPr="005B5DE8">
              <w:rPr>
                <w:rFonts w:ascii="GHEA Grapalat" w:eastAsia="GHEA Grapalat" w:hAnsi="GHEA Grapalat" w:cs="GHEA Grapalat"/>
                <w:sz w:val="24"/>
                <w:szCs w:val="24"/>
              </w:rPr>
              <w:t xml:space="preserve">«նրա» բառը անհրաժեշտ է խմբագրել, քանի որ նշված ձևակերպումից պարզ չէ` ում օրինական ներկայացուցչի մասին է խոսքը` ծնողի թե երեխայի: </w:t>
            </w:r>
          </w:p>
          <w:p w:rsidR="002428BF" w:rsidRPr="005B5DE8" w:rsidRDefault="002428BF" w:rsidP="002428BF">
            <w:pPr>
              <w:pStyle w:val="af3"/>
              <w:spacing w:after="0" w:line="276" w:lineRule="auto"/>
              <w:ind w:left="318"/>
              <w:jc w:val="center"/>
              <w:rPr>
                <w:rFonts w:ascii="GHEA Grapalat" w:eastAsiaTheme="minorHAnsi" w:hAnsi="GHEA Grapalat" w:cstheme="minorBidi"/>
                <w:sz w:val="24"/>
                <w:szCs w:val="24"/>
                <w:lang w:eastAsia="en-US"/>
              </w:rPr>
            </w:pPr>
          </w:p>
        </w:tc>
        <w:tc>
          <w:tcPr>
            <w:tcW w:w="1324" w:type="dxa"/>
            <w:gridSpan w:val="2"/>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5757" w:type="dxa"/>
            <w:tcBorders>
              <w:top w:val="single" w:sz="6" w:space="0" w:color="000000"/>
              <w:left w:val="nil"/>
              <w:bottom w:val="single" w:sz="6" w:space="0" w:color="000000"/>
              <w:right w:val="single" w:sz="6" w:space="0" w:color="000000"/>
            </w:tcBorders>
            <w:shd w:val="clear" w:color="auto" w:fill="auto"/>
          </w:tcPr>
          <w:p w:rsidR="002428BF" w:rsidRPr="005B5DE8" w:rsidRDefault="005D7859"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428BF" w:rsidRPr="005B5DE8" w:rsidRDefault="002428BF" w:rsidP="002428BF">
            <w:pPr>
              <w:spacing w:line="360" w:lineRule="auto"/>
              <w:ind w:left="318" w:hanging="567"/>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      </w:t>
            </w:r>
            <w:r w:rsidR="003A45A2" w:rsidRPr="005B5DE8">
              <w:rPr>
                <w:rFonts w:ascii="GHEA Grapalat" w:eastAsia="GHEA Grapalat" w:hAnsi="GHEA Grapalat" w:cs="GHEA Grapalat"/>
                <w:sz w:val="24"/>
                <w:szCs w:val="24"/>
              </w:rPr>
              <w:t>5.</w:t>
            </w:r>
            <w:r w:rsidRPr="005B5DE8">
              <w:rPr>
                <w:rFonts w:ascii="GHEA Grapalat" w:eastAsia="GHEA Grapalat" w:hAnsi="GHEA Grapalat" w:cs="GHEA Grapalat"/>
                <w:sz w:val="24"/>
                <w:szCs w:val="24"/>
              </w:rPr>
              <w:t xml:space="preserve">Նորմատիվ իրավական ակտերի մասին» օրենքի 13-րդ հոդվածի 4-րդ մասի 1-ին կետի համաձայն` նորմատիվ իրավական ակտն ունենում է անցումային դրույթներ, եթե նորմատիվ իրավական ակտը լրիվ գործողության մեջ դնելու համար պահանջվում են ժամկետներ կամ </w:t>
            </w:r>
            <w:r w:rsidRPr="005B5DE8">
              <w:rPr>
                <w:rFonts w:ascii="GHEA Grapalat" w:eastAsia="GHEA Grapalat" w:hAnsi="GHEA Grapalat" w:cs="GHEA Grapalat"/>
                <w:b/>
                <w:sz w:val="24"/>
                <w:szCs w:val="24"/>
              </w:rPr>
              <w:t>որոշակի պայմաններ</w:t>
            </w:r>
            <w:r w:rsidRPr="005B5DE8">
              <w:rPr>
                <w:rFonts w:ascii="GHEA Grapalat" w:eastAsia="GHEA Grapalat" w:hAnsi="GHEA Grapalat" w:cs="GHEA Grapalat"/>
                <w:sz w:val="24"/>
                <w:szCs w:val="24"/>
              </w:rPr>
              <w:t>: Նույն հոդվածի 9-րդ մասի համաձայն` 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Վերոնշյալ ի</w:t>
            </w:r>
            <w:r w:rsidR="000556EE" w:rsidRPr="005B5DE8">
              <w:rPr>
                <w:rFonts w:ascii="GHEA Grapalat" w:eastAsia="GHEA Grapalat" w:hAnsi="GHEA Grapalat" w:cs="GHEA Grapalat"/>
                <w:sz w:val="24"/>
                <w:szCs w:val="24"/>
              </w:rPr>
              <w:t>ր</w:t>
            </w:r>
            <w:r w:rsidRPr="005B5DE8">
              <w:rPr>
                <w:rFonts w:ascii="GHEA Grapalat" w:eastAsia="GHEA Grapalat" w:hAnsi="GHEA Grapalat" w:cs="GHEA Grapalat"/>
                <w:sz w:val="24"/>
                <w:szCs w:val="24"/>
              </w:rPr>
              <w:t xml:space="preserve">ավանորմերի վերլուծությունից հետևում է, որ «Նորմատիվ իրավական </w:t>
            </w:r>
            <w:r w:rsidRPr="005B5DE8">
              <w:rPr>
                <w:rFonts w:ascii="GHEA Grapalat" w:eastAsia="GHEA Grapalat" w:hAnsi="GHEA Grapalat" w:cs="GHEA Grapalat"/>
                <w:sz w:val="24"/>
                <w:szCs w:val="24"/>
              </w:rPr>
              <w:lastRenderedPageBreak/>
              <w:t>ակտերի մասին» օրենքը չի նախատեսում հավելվածում անցումային դրույթի սահմանում, իսկ նախագծի 13-րդ կետում նշված դրույթը իրենից ներկայացնում է լրացուցիչ պայման, ուստի անհրաժեշտ է նախագծի 13-րդ կետը ներառել իրավական ակտի հիմնական մասում:</w:t>
            </w:r>
          </w:p>
          <w:p w:rsidR="002428BF" w:rsidRPr="005B5DE8" w:rsidRDefault="002428BF" w:rsidP="002428BF">
            <w:pPr>
              <w:pStyle w:val="af3"/>
              <w:spacing w:after="0" w:line="276" w:lineRule="auto"/>
              <w:ind w:left="318"/>
              <w:jc w:val="center"/>
              <w:rPr>
                <w:rFonts w:ascii="GHEA Grapalat" w:eastAsiaTheme="minorHAnsi" w:hAnsi="GHEA Grapalat" w:cstheme="minorBidi"/>
                <w:sz w:val="24"/>
                <w:szCs w:val="24"/>
                <w:lang w:eastAsia="en-US"/>
              </w:rPr>
            </w:pPr>
          </w:p>
        </w:tc>
        <w:tc>
          <w:tcPr>
            <w:tcW w:w="1324" w:type="dxa"/>
            <w:gridSpan w:val="2"/>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hAnsi="GHEA Grapalat"/>
                <w:b/>
                <w:sz w:val="24"/>
                <w:szCs w:val="24"/>
              </w:rPr>
            </w:pPr>
          </w:p>
        </w:tc>
        <w:tc>
          <w:tcPr>
            <w:tcW w:w="5757" w:type="dxa"/>
            <w:tcBorders>
              <w:top w:val="single" w:sz="6" w:space="0" w:color="000000"/>
              <w:left w:val="nil"/>
              <w:bottom w:val="single" w:sz="6" w:space="0" w:color="000000"/>
              <w:right w:val="single" w:sz="6" w:space="0" w:color="000000"/>
            </w:tcBorders>
            <w:shd w:val="clear" w:color="auto" w:fill="auto"/>
          </w:tcPr>
          <w:p w:rsidR="002428BF" w:rsidRPr="005B5DE8" w:rsidRDefault="007D0B4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Աշխատանքի և սոցիալական հարցերի նախարարություն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2428BF" w:rsidRPr="005B5DE8" w:rsidRDefault="002428BF"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ՆՄ/ԱՀ/13859-2023</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05.06.2023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3112DC" w:rsidRPr="005B5DE8" w:rsidRDefault="003112DC" w:rsidP="003112DC">
            <w:pPr>
              <w:spacing w:line="360" w:lineRule="auto"/>
              <w:ind w:firstLine="709"/>
              <w:jc w:val="both"/>
              <w:rPr>
                <w:rFonts w:ascii="GHEA Grapalat" w:hAnsi="GHEA Grapalat"/>
                <w:bCs/>
                <w:iCs/>
                <w:sz w:val="24"/>
                <w:szCs w:val="24"/>
              </w:rPr>
            </w:pPr>
            <w:r w:rsidRPr="005B5DE8">
              <w:rPr>
                <w:rFonts w:ascii="GHEA Grapalat" w:hAnsi="GHEA Grapalat"/>
                <w:bCs/>
                <w:iCs/>
                <w:sz w:val="24"/>
                <w:szCs w:val="24"/>
              </w:rPr>
              <w:t>Ձեր գրության կապակցությամբ հայտնում եմ, որ «Հայաստանի Հանրապետության կառավարության 2021 թվականի փետրվարի</w:t>
            </w:r>
            <w:r w:rsidR="003A45A2" w:rsidRPr="005B5DE8">
              <w:rPr>
                <w:rFonts w:ascii="GHEA Grapalat" w:hAnsi="GHEA Grapalat"/>
                <w:bCs/>
                <w:iCs/>
                <w:sz w:val="24"/>
                <w:szCs w:val="24"/>
              </w:rPr>
              <w:t xml:space="preserve"> 11</w:t>
            </w:r>
            <w:r w:rsidRPr="005B5DE8">
              <w:rPr>
                <w:rFonts w:ascii="GHEA Grapalat" w:hAnsi="GHEA Grapalat"/>
                <w:bCs/>
                <w:iCs/>
                <w:sz w:val="24"/>
                <w:szCs w:val="24"/>
              </w:rPr>
              <w:t>-ի N 154-Ն որոշման մեջ փոփոխություն կատարելու մասին» Հայաստանի Հանրապետության կառավարության որոշման</w:t>
            </w:r>
            <w:r w:rsidRPr="005B5DE8">
              <w:rPr>
                <w:rFonts w:ascii="GHEA Grapalat" w:hAnsi="GHEA Grapalat"/>
                <w:sz w:val="24"/>
                <w:szCs w:val="24"/>
                <w:shd w:val="clear" w:color="auto" w:fill="FFFFFF"/>
              </w:rPr>
              <w:t xml:space="preserve"> նախագծի (այսուհետ՝ Նախագիծ) վերաբերյալ </w:t>
            </w:r>
            <w:r w:rsidRPr="005B5DE8">
              <w:rPr>
                <w:rFonts w:ascii="GHEA Grapalat" w:hAnsi="GHEA Grapalat"/>
                <w:bCs/>
                <w:iCs/>
                <w:sz w:val="24"/>
                <w:szCs w:val="24"/>
              </w:rPr>
              <w:t>Աշխատանքի և սոցիալական հարցերի նախարարությունը դիտողություններ և առարկություններ չունի:</w:t>
            </w:r>
          </w:p>
          <w:p w:rsidR="002428BF" w:rsidRPr="005B5DE8" w:rsidRDefault="002428BF"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2428BF" w:rsidRPr="005B5DE8" w:rsidRDefault="002428BF"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428BF" w:rsidRPr="005B5DE8" w:rsidRDefault="003112DC"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ի գիտություն:</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2428BF" w:rsidRPr="005B5DE8" w:rsidRDefault="0043032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ՀՀ ներքին գործերի նախարարություն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2428BF" w:rsidRPr="005B5DE8" w:rsidRDefault="002428BF"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2428BF" w:rsidRPr="005B5DE8" w:rsidRDefault="0043032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43/21/70134-23</w:t>
            </w:r>
          </w:p>
          <w:p w:rsidR="0043032E" w:rsidRPr="005B5DE8" w:rsidRDefault="0043032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06.06.2023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43032E" w:rsidRPr="005B5DE8" w:rsidRDefault="0043032E" w:rsidP="0043032E">
            <w:pPr>
              <w:pStyle w:val="a6"/>
              <w:spacing w:line="360" w:lineRule="auto"/>
              <w:ind w:firstLine="544"/>
              <w:jc w:val="both"/>
              <w:rPr>
                <w:rFonts w:ascii="GHEA Grapalat" w:hAnsi="GHEA Grapalat" w:cs="Sylfaen"/>
              </w:rPr>
            </w:pPr>
            <w:r w:rsidRPr="005B5DE8">
              <w:rPr>
                <w:rFonts w:ascii="GHEA Grapalat" w:hAnsi="GHEA Grapalat" w:cs="Sylfaen"/>
              </w:rPr>
              <w:t>Ի</w:t>
            </w:r>
            <w:r w:rsidRPr="005B5DE8">
              <w:rPr>
                <w:rFonts w:ascii="GHEA Grapalat" w:hAnsi="GHEA Grapalat" w:cs="Sylfaen"/>
                <w:lang w:val="af-ZA"/>
              </w:rPr>
              <w:t xml:space="preserve"> </w:t>
            </w:r>
            <w:r w:rsidRPr="005B5DE8">
              <w:rPr>
                <w:rFonts w:ascii="GHEA Grapalat" w:hAnsi="GHEA Grapalat" w:cs="Sylfaen"/>
              </w:rPr>
              <w:t>պատասխան</w:t>
            </w:r>
            <w:r w:rsidRPr="005B5DE8">
              <w:rPr>
                <w:rFonts w:ascii="GHEA Grapalat" w:hAnsi="GHEA Grapalat" w:cs="Sylfaen"/>
                <w:lang w:val="af-ZA"/>
              </w:rPr>
              <w:t xml:space="preserve"> </w:t>
            </w:r>
            <w:r w:rsidRPr="005B5DE8">
              <w:rPr>
                <w:rFonts w:ascii="GHEA Grapalat" w:hAnsi="GHEA Grapalat" w:cs="Sylfaen"/>
              </w:rPr>
              <w:t>Ձեր</w:t>
            </w:r>
            <w:r w:rsidRPr="005B5DE8">
              <w:rPr>
                <w:rFonts w:ascii="GHEA Grapalat" w:hAnsi="GHEA Grapalat" w:cs="Sylfaen"/>
                <w:lang w:val="af-ZA"/>
              </w:rPr>
              <w:t xml:space="preserve">  2023 թվականի մայիսի 30-ի թիվ 01/09.1/13393-2023 </w:t>
            </w:r>
            <w:r w:rsidRPr="005B5DE8">
              <w:rPr>
                <w:rFonts w:ascii="GHEA Grapalat" w:hAnsi="GHEA Grapalat" w:cs="Sylfaen"/>
              </w:rPr>
              <w:t>գրության</w:t>
            </w:r>
            <w:r w:rsidRPr="005B5DE8">
              <w:rPr>
                <w:rFonts w:ascii="GHEA Grapalat" w:hAnsi="GHEA Grapalat" w:cs="Sylfaen"/>
                <w:lang w:val="af-ZA"/>
              </w:rPr>
              <w:t>՝ ՀՀ ներքին գործերի նախարարությունում ուսումնասիրվել է «</w:t>
            </w:r>
            <w:r w:rsidRPr="005B5DE8">
              <w:rPr>
                <w:rFonts w:ascii="GHEA Grapalat" w:hAnsi="GHEA Grapalat" w:cs="Sylfaen"/>
              </w:rPr>
              <w:t xml:space="preserve">Հայաստանի Հանրապետության կառավարության 2021 թվականի </w:t>
            </w:r>
            <w:r w:rsidRPr="005B5DE8">
              <w:rPr>
                <w:rFonts w:ascii="GHEA Grapalat" w:hAnsi="GHEA Grapalat" w:cs="Sylfaen"/>
              </w:rPr>
              <w:lastRenderedPageBreak/>
              <w:t>փետրվարի 12-ի N 154-ն որոշման մեջ փոփոխություն կատարելու մասին</w:t>
            </w:r>
            <w:r w:rsidRPr="005B5DE8">
              <w:rPr>
                <w:rFonts w:ascii="GHEA Grapalat" w:hAnsi="GHEA Grapalat" w:cs="Sylfaen"/>
                <w:lang w:val="af-ZA"/>
              </w:rPr>
              <w:t>»</w:t>
            </w:r>
            <w:r w:rsidRPr="005B5DE8">
              <w:rPr>
                <w:rFonts w:ascii="GHEA Grapalat" w:hAnsi="GHEA Grapalat" w:cs="Sylfaen"/>
                <w:lang w:val="pt-PT"/>
              </w:rPr>
              <w:t xml:space="preserve"> </w:t>
            </w:r>
            <w:r w:rsidRPr="005B5DE8">
              <w:rPr>
                <w:rFonts w:ascii="GHEA Grapalat" w:hAnsi="GHEA Grapalat" w:cs="Sylfaen"/>
              </w:rPr>
              <w:t>Հայաստանի</w:t>
            </w:r>
            <w:r w:rsidRPr="005B5DE8">
              <w:rPr>
                <w:rFonts w:ascii="GHEA Grapalat" w:hAnsi="GHEA Grapalat" w:cs="Sylfaen"/>
                <w:lang w:val="pt-PT"/>
              </w:rPr>
              <w:t xml:space="preserve"> </w:t>
            </w:r>
            <w:r w:rsidRPr="005B5DE8">
              <w:rPr>
                <w:rFonts w:ascii="GHEA Grapalat" w:hAnsi="GHEA Grapalat" w:cs="Sylfaen"/>
              </w:rPr>
              <w:t>Հանրապետության</w:t>
            </w:r>
            <w:r w:rsidRPr="005B5DE8">
              <w:rPr>
                <w:rFonts w:ascii="GHEA Grapalat" w:hAnsi="GHEA Grapalat" w:cs="Sylfaen"/>
                <w:lang w:val="pt-PT"/>
              </w:rPr>
              <w:t xml:space="preserve"> </w:t>
            </w:r>
            <w:r w:rsidRPr="005B5DE8">
              <w:rPr>
                <w:rFonts w:ascii="GHEA Grapalat" w:hAnsi="GHEA Grapalat" w:cs="Sylfaen"/>
              </w:rPr>
              <w:t>կառավարության</w:t>
            </w:r>
            <w:r w:rsidRPr="005B5DE8">
              <w:rPr>
                <w:rFonts w:ascii="GHEA Grapalat" w:hAnsi="GHEA Grapalat" w:cs="Sylfaen"/>
                <w:lang w:val="pt-PT"/>
              </w:rPr>
              <w:t xml:space="preserve"> </w:t>
            </w:r>
            <w:r w:rsidRPr="005B5DE8">
              <w:rPr>
                <w:rFonts w:ascii="GHEA Grapalat" w:hAnsi="GHEA Grapalat" w:cs="Sylfaen"/>
              </w:rPr>
              <w:t>որոշման նախագիծը, որի վերաբերյալ առաջարկություններ չկան:</w:t>
            </w:r>
          </w:p>
          <w:p w:rsidR="0043032E" w:rsidRPr="005B5DE8" w:rsidRDefault="0043032E" w:rsidP="002428BF">
            <w:pPr>
              <w:pStyle w:val="af3"/>
              <w:spacing w:after="0" w:line="276" w:lineRule="auto"/>
              <w:jc w:val="center"/>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uto"/>
          </w:tcPr>
          <w:p w:rsidR="0043032E" w:rsidRPr="005B5DE8" w:rsidRDefault="0043032E"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43032E" w:rsidRPr="005B5DE8" w:rsidRDefault="0043032E"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ի գիտություն:</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A432E" w:rsidRPr="005B5DE8" w:rsidRDefault="007A432E" w:rsidP="007A432E">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ՀՀ տարածքային կառավարման և ենթակառուցվածքների նախարարություն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7A432E" w:rsidRPr="005B5DE8" w:rsidRDefault="007A432E"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7A432E" w:rsidRPr="005B5DE8" w:rsidRDefault="002D6FAA"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ԳՍ/15.2/16768-2023</w:t>
            </w:r>
          </w:p>
          <w:p w:rsidR="002D6FAA" w:rsidRPr="005B5DE8" w:rsidRDefault="002D6FAA"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07.06.2023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7A432E" w:rsidRPr="005B5DE8" w:rsidRDefault="002D6FAA" w:rsidP="002D6FAA">
            <w:pPr>
              <w:spacing w:line="360" w:lineRule="auto"/>
              <w:ind w:firstLine="720"/>
              <w:jc w:val="both"/>
              <w:rPr>
                <w:rFonts w:ascii="GHEA Grapalat" w:hAnsi="GHEA Grapalat"/>
                <w:sz w:val="24"/>
                <w:szCs w:val="24"/>
              </w:rPr>
            </w:pPr>
            <w:r w:rsidRPr="005B5DE8">
              <w:rPr>
                <w:rFonts w:ascii="GHEA Grapalat" w:hAnsi="GHEA Grapalat"/>
                <w:sz w:val="24"/>
                <w:szCs w:val="24"/>
                <w:shd w:val="clear" w:color="auto" w:fill="FFFFFF"/>
              </w:rPr>
              <w:t>Հայտնում ենք, որ «Հայաստանի Հանրապետության կառավարության 2021 թվականի փետրվարի 12-ի N 154-ն որոշման մեջ փոփոխություն կատարելու մասին» Հայաստանի Հանրապետության կառավարության որոշման նախագծի վերաբերյալ ՀՀ տարածքային կառավարման և ենթակառուցվածքների նախարարությունն առաջարկություն և դիտողություն չունի։</w:t>
            </w:r>
          </w:p>
        </w:tc>
        <w:tc>
          <w:tcPr>
            <w:tcW w:w="567" w:type="dxa"/>
            <w:tcBorders>
              <w:top w:val="single" w:sz="6" w:space="0" w:color="000000"/>
              <w:left w:val="single" w:sz="6" w:space="0" w:color="000000"/>
              <w:bottom w:val="single" w:sz="6" w:space="0" w:color="000000"/>
              <w:right w:val="nil"/>
            </w:tcBorders>
            <w:shd w:val="clear" w:color="auto" w:fill="auto"/>
          </w:tcPr>
          <w:p w:rsidR="007A432E" w:rsidRPr="005B5DE8" w:rsidRDefault="007A432E"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7A432E" w:rsidRPr="005B5DE8" w:rsidRDefault="002D6FAA"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ի գիտություն:</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7A432E" w:rsidRPr="005B5DE8" w:rsidRDefault="007A432E" w:rsidP="007A432E">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Երևանի քաղաքապետարան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7A432E" w:rsidRPr="005B5DE8" w:rsidRDefault="007A432E" w:rsidP="007A432E">
            <w:pPr>
              <w:pStyle w:val="af3"/>
              <w:spacing w:after="0" w:line="276" w:lineRule="auto"/>
              <w:jc w:val="center"/>
              <w:rPr>
                <w:rFonts w:ascii="GHEA Grapalat" w:eastAsiaTheme="minorHAnsi" w:hAnsi="GHEA Grapalat" w:cstheme="minorBidi"/>
                <w:sz w:val="24"/>
                <w:szCs w:val="24"/>
                <w:lang w:eastAsia="en-US"/>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7A432E" w:rsidRPr="005B5DE8" w:rsidRDefault="00C01309" w:rsidP="007A432E">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01/99196-23</w:t>
            </w:r>
          </w:p>
          <w:p w:rsidR="00C01309" w:rsidRPr="005B5DE8" w:rsidRDefault="00C01309" w:rsidP="007A432E">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07.06.2023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51278D" w:rsidRPr="005B5DE8" w:rsidRDefault="0051278D" w:rsidP="0051278D">
            <w:pPr>
              <w:shd w:val="clear" w:color="auto" w:fill="FFFFFF"/>
              <w:spacing w:after="0" w:line="240" w:lineRule="auto"/>
              <w:ind w:firstLine="375"/>
              <w:jc w:val="both"/>
              <w:rPr>
                <w:rFonts w:ascii="GHEA Grapalat" w:eastAsia="Times New Roman" w:hAnsi="GHEA Grapalat" w:cs="Times New Roman"/>
                <w:sz w:val="24"/>
                <w:szCs w:val="24"/>
              </w:rPr>
            </w:pPr>
            <w:r w:rsidRPr="005B5DE8">
              <w:rPr>
                <w:rFonts w:ascii="GHEA Grapalat" w:hAnsi="GHEA Grapalat"/>
                <w:sz w:val="24"/>
                <w:szCs w:val="24"/>
              </w:rPr>
              <w:t xml:space="preserve">  1.</w:t>
            </w:r>
            <w:r w:rsidRPr="005B5DE8">
              <w:rPr>
                <w:rFonts w:ascii="GHEA Grapalat" w:hAnsi="GHEA Grapalat"/>
                <w:sz w:val="24"/>
                <w:szCs w:val="24"/>
                <w:shd w:val="clear" w:color="auto" w:fill="FFFFFF"/>
              </w:rPr>
              <w:t>Հայաստանի Հանրապետության կառավարության 2021 թվականի փետրվարի</w:t>
            </w:r>
            <w:r w:rsidRPr="005B5DE8">
              <w:rPr>
                <w:rFonts w:ascii="GHEA Grapalat" w:hAnsi="GHEA Grapalat"/>
                <w:sz w:val="24"/>
                <w:szCs w:val="24"/>
              </w:rPr>
              <w:t xml:space="preserve"> </w:t>
            </w:r>
            <w:r w:rsidRPr="005B5DE8">
              <w:rPr>
                <w:rFonts w:ascii="GHEA Grapalat" w:hAnsi="GHEA Grapalat"/>
                <w:sz w:val="24"/>
                <w:szCs w:val="24"/>
                <w:shd w:val="clear" w:color="auto" w:fill="FFFFFF"/>
              </w:rPr>
              <w:t xml:space="preserve">12-ի </w:t>
            </w:r>
            <w:r w:rsidRPr="005B5DE8">
              <w:rPr>
                <w:rFonts w:ascii="GHEA Grapalat" w:eastAsia="Times New Roman" w:hAnsi="GHEA Grapalat" w:cs="Times New Roman"/>
                <w:sz w:val="24"/>
                <w:szCs w:val="24"/>
              </w:rPr>
              <w:t xml:space="preserve">N 154-Ն որոշման վերնագրում, նախագծում և նախագծի հավելվածի տեքստում «երեխա» և «երեխաներ» բառերն իրենց հոլովաձևերով փոխարինել «երեխա և անձ» և «երեխաներ և անձինք» բառերով իրենց հոլովաձևերով, հաշվի առնելով ՀՀ ընտանեկան օրենսգրքի </w:t>
            </w:r>
            <w:r w:rsidRPr="005B5DE8">
              <w:rPr>
                <w:rFonts w:ascii="GHEA Grapalat" w:eastAsia="Times New Roman" w:hAnsi="GHEA Grapalat" w:cs="Times New Roman"/>
                <w:sz w:val="24"/>
                <w:szCs w:val="24"/>
              </w:rPr>
              <w:br/>
              <w:t xml:space="preserve">41-րդ հոդվածի 1-ին մասով սահմանված դրույթը, որի համաձայն՝ երեխա է համարվում 18 տարին չլրացած յուրաքանչյուր ոք, բացառությամբ այն դեպքերի, երբ նա </w:t>
            </w:r>
            <w:r w:rsidRPr="005B5DE8">
              <w:rPr>
                <w:rFonts w:ascii="GHEA Grapalat" w:eastAsia="Times New Roman" w:hAnsi="GHEA Grapalat" w:cs="Times New Roman"/>
                <w:sz w:val="24"/>
                <w:szCs w:val="24"/>
              </w:rPr>
              <w:lastRenderedPageBreak/>
              <w:t>օրենքով սահմանված կարգով գործունակություն է ձեռք բերում կամ լրիվ գործունակ է ճանաչվում ավելի վաղ:</w:t>
            </w:r>
          </w:p>
          <w:p w:rsidR="0051278D" w:rsidRPr="005B5DE8" w:rsidRDefault="0051278D" w:rsidP="0051278D">
            <w:pPr>
              <w:spacing w:after="0" w:line="240" w:lineRule="auto"/>
              <w:jc w:val="both"/>
              <w:rPr>
                <w:rFonts w:ascii="GHEA Grapalat" w:hAnsi="GHEA Grapalat"/>
                <w:sz w:val="24"/>
                <w:szCs w:val="24"/>
              </w:rPr>
            </w:pPr>
            <w:r w:rsidRPr="005B5DE8">
              <w:rPr>
                <w:rFonts w:ascii="GHEA Grapalat" w:hAnsi="GHEA Grapalat"/>
                <w:sz w:val="24"/>
                <w:szCs w:val="24"/>
              </w:rPr>
              <w:t xml:space="preserve">       </w:t>
            </w:r>
          </w:p>
        </w:tc>
        <w:tc>
          <w:tcPr>
            <w:tcW w:w="567" w:type="dxa"/>
            <w:tcBorders>
              <w:top w:val="single" w:sz="6" w:space="0" w:color="000000"/>
              <w:left w:val="single" w:sz="6" w:space="0" w:color="000000"/>
              <w:bottom w:val="single" w:sz="6" w:space="0" w:color="000000"/>
              <w:right w:val="nil"/>
            </w:tcBorders>
            <w:shd w:val="clear" w:color="auto" w:fill="auto"/>
          </w:tcPr>
          <w:p w:rsidR="0051278D" w:rsidRPr="005B5DE8" w:rsidRDefault="0051278D" w:rsidP="007A432E">
            <w:pPr>
              <w:pStyle w:val="af3"/>
              <w:spacing w:after="0" w:line="276" w:lineRule="auto"/>
              <w:jc w:val="center"/>
              <w:rPr>
                <w:rFonts w:ascii="GHEA Grapalat" w:eastAsiaTheme="minorHAnsi" w:hAnsi="GHEA Grapalat" w:cstheme="minorBidi"/>
                <w:sz w:val="24"/>
                <w:szCs w:val="24"/>
                <w:lang w:eastAsia="en-US"/>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23C95" w:rsidRPr="005B5DE8" w:rsidRDefault="00223C95" w:rsidP="00223C95">
            <w:pPr>
              <w:pBdr>
                <w:top w:val="nil"/>
                <w:left w:val="nil"/>
                <w:bottom w:val="nil"/>
                <w:right w:val="nil"/>
                <w:between w:val="nil"/>
              </w:pBdr>
              <w:spacing w:line="360" w:lineRule="auto"/>
              <w:ind w:left="176"/>
              <w:jc w:val="both"/>
              <w:rPr>
                <w:rFonts w:ascii="GHEA Grapalat" w:eastAsia="GHEA Grapalat" w:hAnsi="GHEA Grapalat" w:cs="GHEA Grapalat"/>
              </w:rPr>
            </w:pPr>
            <w:r w:rsidRPr="005B5DE8">
              <w:rPr>
                <w:rFonts w:ascii="GHEA Grapalat" w:eastAsia="GHEA Grapalat" w:hAnsi="GHEA Grapalat" w:cs="GHEA Grapalat"/>
                <w:sz w:val="24"/>
                <w:szCs w:val="24"/>
              </w:rPr>
              <w:t>Ընդունվել է, գործող կարգով սահմանված տարիքի փոփոխությունը սույն նախագծում կվերանայվի և կմնա անփոփոխ՝ «18 տարին չլրացած» ձևակերպմամբ:</w:t>
            </w:r>
          </w:p>
          <w:p w:rsidR="0051278D" w:rsidRPr="005B5DE8" w:rsidRDefault="0051278D" w:rsidP="007A432E">
            <w:pPr>
              <w:pStyle w:val="af3"/>
              <w:spacing w:after="0" w:line="276" w:lineRule="auto"/>
              <w:jc w:val="center"/>
              <w:rPr>
                <w:rFonts w:ascii="GHEA Grapalat" w:eastAsia="GHEA Grapalat" w:hAnsi="GHEA Grapalat" w:cs="GHEA Grapalat"/>
                <w:sz w:val="24"/>
                <w:szCs w:val="24"/>
              </w:rPr>
            </w:pPr>
          </w:p>
          <w:p w:rsidR="00A260CE" w:rsidRPr="005B5DE8" w:rsidRDefault="00A260CE" w:rsidP="00223C95">
            <w:pPr>
              <w:pBdr>
                <w:top w:val="nil"/>
                <w:left w:val="nil"/>
                <w:bottom w:val="nil"/>
                <w:right w:val="nil"/>
                <w:between w:val="nil"/>
              </w:pBdr>
              <w:spacing w:line="360" w:lineRule="auto"/>
              <w:ind w:left="176"/>
              <w:jc w:val="both"/>
              <w:rPr>
                <w:rFonts w:ascii="GHEA Grapalat" w:eastAsiaTheme="minorHAnsi" w:hAnsi="GHEA Grapalat" w:cstheme="minorBidi"/>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C01309" w:rsidRPr="005B5DE8" w:rsidRDefault="00C01309" w:rsidP="00C01309">
            <w:pPr>
              <w:spacing w:after="0" w:line="240" w:lineRule="auto"/>
              <w:jc w:val="both"/>
              <w:rPr>
                <w:rFonts w:ascii="GHEA Grapalat" w:hAnsi="GHEA Grapalat"/>
                <w:sz w:val="24"/>
                <w:szCs w:val="24"/>
              </w:rPr>
            </w:pPr>
            <w:r w:rsidRPr="005B5DE8">
              <w:rPr>
                <w:rFonts w:ascii="GHEA Grapalat" w:hAnsi="GHEA Grapalat"/>
                <w:sz w:val="24"/>
                <w:szCs w:val="24"/>
              </w:rPr>
              <w:lastRenderedPageBreak/>
              <w:t>2. Նախագծի հավելվածի՝</w:t>
            </w:r>
          </w:p>
          <w:p w:rsidR="00C01309" w:rsidRPr="005B5DE8" w:rsidRDefault="00C01309" w:rsidP="00C01309">
            <w:pPr>
              <w:spacing w:after="0" w:line="240" w:lineRule="auto"/>
              <w:jc w:val="both"/>
              <w:rPr>
                <w:rFonts w:ascii="GHEA Grapalat" w:hAnsi="GHEA Grapalat"/>
                <w:sz w:val="24"/>
                <w:szCs w:val="24"/>
              </w:rPr>
            </w:pPr>
            <w:r w:rsidRPr="005B5DE8">
              <w:rPr>
                <w:rFonts w:ascii="GHEA Grapalat" w:hAnsi="GHEA Grapalat"/>
                <w:sz w:val="24"/>
                <w:szCs w:val="24"/>
              </w:rPr>
              <w:t xml:space="preserve">       1</w:t>
            </w:r>
            <w:r w:rsidRPr="005B5DE8">
              <w:rPr>
                <w:rFonts w:ascii="GHEA Grapalat" w:eastAsia="Times New Roman" w:hAnsi="GHEA Grapalat" w:cs="Times New Roman"/>
                <w:sz w:val="24"/>
                <w:szCs w:val="24"/>
              </w:rPr>
              <w:t xml:space="preserve">) </w:t>
            </w:r>
            <w:r w:rsidRPr="005B5DE8">
              <w:rPr>
                <w:rFonts w:ascii="GHEA Grapalat" w:hAnsi="GHEA Grapalat"/>
                <w:sz w:val="24"/>
                <w:szCs w:val="24"/>
              </w:rPr>
              <w:t>6-րդ կետի 5-րդ ենթակետը «տարածքային կառավարման մարմիններին» բառերից հետո լրացնել «Երևանի քաղաքապետարանին» բառերով,</w:t>
            </w:r>
          </w:p>
          <w:p w:rsidR="007A432E" w:rsidRPr="005B5DE8" w:rsidRDefault="007A432E" w:rsidP="0043032E">
            <w:pPr>
              <w:pStyle w:val="a6"/>
              <w:spacing w:line="360" w:lineRule="auto"/>
              <w:ind w:firstLine="544"/>
              <w:jc w:val="both"/>
              <w:rPr>
                <w:rFonts w:ascii="GHEA Grapalat" w:hAnsi="GHEA Grapalat" w:cs="Sylfaen"/>
              </w:rPr>
            </w:pPr>
          </w:p>
        </w:tc>
        <w:tc>
          <w:tcPr>
            <w:tcW w:w="567" w:type="dxa"/>
            <w:tcBorders>
              <w:top w:val="single" w:sz="6" w:space="0" w:color="000000"/>
              <w:left w:val="single" w:sz="6" w:space="0" w:color="000000"/>
              <w:bottom w:val="single" w:sz="6" w:space="0" w:color="000000"/>
              <w:right w:val="nil"/>
            </w:tcBorders>
            <w:shd w:val="clear" w:color="auto" w:fill="auto"/>
          </w:tcPr>
          <w:p w:rsidR="007A432E" w:rsidRPr="005B5DE8" w:rsidRDefault="007A432E"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7A432E" w:rsidRPr="005B5DE8" w:rsidRDefault="0051278D" w:rsidP="0051278D">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Նախագծի </w:t>
            </w:r>
            <w:r w:rsidRPr="005B5DE8">
              <w:rPr>
                <w:rFonts w:ascii="GHEA Grapalat" w:hAnsi="GHEA Grapalat"/>
                <w:sz w:val="24"/>
                <w:szCs w:val="24"/>
              </w:rPr>
              <w:t>6-րդ կետի 5-րդ ենթակետով սահմանված  «տարածքային կառավարման մարմիններ» -ը ներառում է նաև Երևանի քաղաքապետարանը:</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C01309" w:rsidRPr="005B5DE8" w:rsidRDefault="00C01309" w:rsidP="00C01309">
            <w:pPr>
              <w:spacing w:after="0" w:line="240" w:lineRule="auto"/>
              <w:ind w:left="176" w:hanging="176"/>
              <w:jc w:val="both"/>
              <w:rPr>
                <w:rFonts w:ascii="GHEA Grapalat" w:hAnsi="GHEA Grapalat"/>
                <w:sz w:val="24"/>
                <w:szCs w:val="24"/>
              </w:rPr>
            </w:pPr>
            <w:r w:rsidRPr="005B5DE8">
              <w:rPr>
                <w:rFonts w:ascii="GHEA Grapalat" w:hAnsi="GHEA Grapalat"/>
                <w:sz w:val="24"/>
                <w:szCs w:val="24"/>
              </w:rPr>
              <w:t>2</w:t>
            </w:r>
            <w:r w:rsidRPr="005B5DE8">
              <w:rPr>
                <w:rFonts w:ascii="GHEA Grapalat" w:eastAsia="Times New Roman" w:hAnsi="GHEA Grapalat" w:cs="Times New Roman"/>
                <w:sz w:val="24"/>
                <w:szCs w:val="24"/>
              </w:rPr>
              <w:t xml:space="preserve">) </w:t>
            </w:r>
            <w:r w:rsidRPr="005B5DE8">
              <w:rPr>
                <w:rFonts w:ascii="GHEA Grapalat" w:hAnsi="GHEA Grapalat"/>
                <w:sz w:val="24"/>
                <w:szCs w:val="24"/>
              </w:rPr>
              <w:t xml:space="preserve">6-րդ կետը լրացնել 8-րդ ենթակետով հետևյալ բովանդակությամբ՝ </w:t>
            </w:r>
            <w:r w:rsidRPr="005B5DE8">
              <w:rPr>
                <w:rFonts w:ascii="GHEA Grapalat" w:hAnsi="GHEA Grapalat"/>
                <w:sz w:val="24"/>
                <w:szCs w:val="24"/>
              </w:rPr>
              <w:br/>
              <w:t xml:space="preserve">      «8</w:t>
            </w:r>
            <w:r w:rsidRPr="005B5DE8">
              <w:rPr>
                <w:rFonts w:ascii="GHEA Grapalat" w:eastAsia="Times New Roman" w:hAnsi="GHEA Grapalat" w:cs="Times New Roman"/>
                <w:sz w:val="24"/>
                <w:szCs w:val="24"/>
              </w:rPr>
              <w:t xml:space="preserve">) </w:t>
            </w:r>
            <w:r w:rsidRPr="005B5DE8">
              <w:rPr>
                <w:rFonts w:ascii="GHEA Grapalat" w:eastAsia="Arial Unicode MS" w:hAnsi="GHEA Grapalat" w:cs="Arial Unicode MS"/>
                <w:sz w:val="24"/>
                <w:szCs w:val="24"/>
              </w:rPr>
              <w:t>հաստատությանը՝ սույն կարգի 3-րդ կետի 1-ին ենթակետում սահմանված դեպքում ստեղծված և հաստատված հայտի մասով.</w:t>
            </w:r>
            <w:r w:rsidRPr="005B5DE8">
              <w:rPr>
                <w:rFonts w:ascii="GHEA Grapalat" w:hAnsi="GHEA Grapalat"/>
                <w:sz w:val="24"/>
                <w:szCs w:val="24"/>
              </w:rPr>
              <w:t>»:</w:t>
            </w:r>
          </w:p>
          <w:p w:rsidR="00C01309" w:rsidRPr="005B5DE8" w:rsidRDefault="00C01309" w:rsidP="0043032E">
            <w:pPr>
              <w:pStyle w:val="a6"/>
              <w:spacing w:line="360" w:lineRule="auto"/>
              <w:ind w:firstLine="544"/>
              <w:jc w:val="both"/>
              <w:rPr>
                <w:rFonts w:ascii="GHEA Grapalat" w:hAnsi="GHEA Grapalat" w:cs="Sylfaen"/>
              </w:rPr>
            </w:pPr>
          </w:p>
        </w:tc>
        <w:tc>
          <w:tcPr>
            <w:tcW w:w="567" w:type="dxa"/>
            <w:tcBorders>
              <w:top w:val="single" w:sz="6" w:space="0" w:color="000000"/>
              <w:left w:val="single" w:sz="6" w:space="0" w:color="000000"/>
              <w:bottom w:val="single" w:sz="6" w:space="0" w:color="000000"/>
              <w:right w:val="nil"/>
            </w:tcBorders>
            <w:shd w:val="clear" w:color="auto" w:fill="auto"/>
          </w:tcPr>
          <w:p w:rsidR="00C01309" w:rsidRPr="005B5DE8" w:rsidRDefault="00C01309"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C01309" w:rsidRPr="005B5DE8" w:rsidRDefault="0051278D" w:rsidP="002428BF">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Առաջին օղակը հաստատությունն է, որն իրազեկված է սովորողի՝ պարտադիր կրթությունից դուրս մնացած լինելու կամ ռիսկի տակ գտնվելու փաստի վերաբերյալ: Ուստի՝ նման կարգավորման անհրաժեշտություն չկա, որովհետև դպրոց չհաճախող սովորողին հաստատություն բերելու </w:t>
            </w:r>
            <w:r w:rsidR="00C4166D" w:rsidRPr="005B5DE8">
              <w:rPr>
                <w:rFonts w:ascii="GHEA Grapalat" w:eastAsiaTheme="minorHAnsi" w:hAnsi="GHEA Grapalat" w:cstheme="minorBidi"/>
                <w:sz w:val="24"/>
                <w:szCs w:val="24"/>
                <w:lang w:eastAsia="en-US"/>
              </w:rPr>
              <w:t xml:space="preserve">հետ կապված գործառույթը հաստատությունն իրականացնում է կամ պետք է իրականացնի: Ինչ վերաբերում է կարգում սահմանված մարմիններին, ապա վերջիններս հենց հաստատության կողմից էլեկտրոնային ենթահամակարգում գրանցում կատարելու միջոցով են իրազեկվում </w:t>
            </w:r>
            <w:r w:rsidR="00440DE3" w:rsidRPr="005B5DE8">
              <w:rPr>
                <w:rFonts w:ascii="GHEA Grapalat" w:eastAsiaTheme="minorHAnsi" w:hAnsi="GHEA Grapalat" w:cstheme="minorBidi"/>
                <w:sz w:val="24"/>
                <w:szCs w:val="24"/>
                <w:lang w:eastAsia="en-US"/>
              </w:rPr>
              <w:t>սովորողի՝ կրթությունից դուրս մնալու մասին և պարտավորվում են ձեռնարկել անհրաժեշտ միջոցներ՝ սովորողին կրթության մեջ ներառելու հարցում:</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C01309" w:rsidRPr="005B5DE8" w:rsidRDefault="00C01309" w:rsidP="00C01309">
            <w:pPr>
              <w:shd w:val="clear" w:color="auto" w:fill="FFFFFF"/>
              <w:tabs>
                <w:tab w:val="left" w:pos="567"/>
              </w:tabs>
              <w:spacing w:after="0" w:line="240" w:lineRule="auto"/>
              <w:jc w:val="both"/>
              <w:rPr>
                <w:rFonts w:ascii="GHEA Grapalat" w:eastAsia="Times New Roman" w:hAnsi="GHEA Grapalat" w:cs="Times New Roman"/>
                <w:sz w:val="24"/>
                <w:szCs w:val="24"/>
              </w:rPr>
            </w:pPr>
            <w:r w:rsidRPr="005B5DE8">
              <w:rPr>
                <w:rFonts w:ascii="GHEA Grapalat" w:hAnsi="GHEA Grapalat"/>
                <w:sz w:val="24"/>
                <w:szCs w:val="24"/>
              </w:rPr>
              <w:t xml:space="preserve">       «Հանրակրթության մասին» օրենքի 17-րդ հոդվածի 5-րդ մասով սահմանվում է, որ ա</w:t>
            </w:r>
            <w:r w:rsidRPr="005B5DE8">
              <w:rPr>
                <w:rFonts w:ascii="GHEA Grapalat" w:eastAsia="Times New Roman" w:hAnsi="GHEA Grapalat" w:cs="Times New Roman"/>
                <w:sz w:val="24"/>
                <w:szCs w:val="24"/>
              </w:rPr>
              <w:t>ռողջական վիճակի պատճառով ուսումնական հաստատություններ հաճախել չկարողացող սովորողների համար կազմակերպվում է տնային ուսուցում՝ համաձայն</w:t>
            </w:r>
            <w:r w:rsidRPr="005B5DE8">
              <w:rPr>
                <w:rFonts w:ascii="GHEA Grapalat" w:eastAsia="Times New Roman" w:hAnsi="GHEA Grapalat"/>
                <w:sz w:val="24"/>
                <w:szCs w:val="24"/>
              </w:rPr>
              <w:t xml:space="preserve"> </w:t>
            </w:r>
            <w:r w:rsidRPr="005B5DE8">
              <w:rPr>
                <w:rFonts w:ascii="GHEA Grapalat" w:eastAsia="Times New Roman" w:hAnsi="GHEA Grapalat" w:cs="Times New Roman"/>
                <w:sz w:val="24"/>
                <w:szCs w:val="24"/>
              </w:rPr>
              <w:t xml:space="preserve">կրթության պետական կառավարման լիազորված մարմնի սահմանած կարգի։ Տնային ուսուցման իրավունք </w:t>
            </w:r>
            <w:r w:rsidRPr="005B5DE8">
              <w:rPr>
                <w:rFonts w:ascii="GHEA Grapalat" w:eastAsia="Times New Roman" w:hAnsi="GHEA Grapalat" w:cs="Times New Roman"/>
                <w:sz w:val="24"/>
                <w:szCs w:val="24"/>
              </w:rPr>
              <w:lastRenderedPageBreak/>
              <w:t>վերապահող հիվանդությունների ցանկը սահմանում է Հայաստանի Հանրապետության կառավարությունը։</w:t>
            </w:r>
          </w:p>
          <w:p w:rsidR="00C01309" w:rsidRPr="005B5DE8" w:rsidRDefault="00C01309" w:rsidP="00C01309">
            <w:pPr>
              <w:tabs>
                <w:tab w:val="left" w:pos="567"/>
              </w:tabs>
              <w:spacing w:after="0" w:line="240" w:lineRule="auto"/>
              <w:jc w:val="both"/>
              <w:rPr>
                <w:rFonts w:ascii="GHEA Grapalat" w:hAnsi="GHEA Grapalat"/>
                <w:sz w:val="24"/>
                <w:szCs w:val="24"/>
              </w:rPr>
            </w:pPr>
            <w:r w:rsidRPr="005B5DE8">
              <w:rPr>
                <w:rFonts w:ascii="GHEA Grapalat" w:hAnsi="GHEA Grapalat"/>
                <w:sz w:val="24"/>
                <w:szCs w:val="24"/>
              </w:rPr>
              <w:t xml:space="preserve">       Ներկայացված նախագծով կարգավորումից դուրս են մնացել տնային ուսուցման համակարգում հաշվառված, սակայն տնային ուսուցում չստացող երեխաների բացահայտման և ուղղորդման հարաբերությունները:</w:t>
            </w:r>
          </w:p>
          <w:p w:rsidR="00C01309" w:rsidRPr="005B5DE8" w:rsidRDefault="00C01309" w:rsidP="00C01309">
            <w:pPr>
              <w:pStyle w:val="a6"/>
              <w:spacing w:line="360" w:lineRule="auto"/>
              <w:jc w:val="both"/>
              <w:rPr>
                <w:rFonts w:ascii="GHEA Grapalat" w:hAnsi="GHEA Grapalat" w:cs="Sylfaen"/>
              </w:rPr>
            </w:pPr>
          </w:p>
        </w:tc>
        <w:tc>
          <w:tcPr>
            <w:tcW w:w="567" w:type="dxa"/>
            <w:tcBorders>
              <w:top w:val="single" w:sz="6" w:space="0" w:color="000000"/>
              <w:left w:val="single" w:sz="6" w:space="0" w:color="000000"/>
              <w:bottom w:val="single" w:sz="6" w:space="0" w:color="000000"/>
              <w:right w:val="nil"/>
            </w:tcBorders>
            <w:shd w:val="clear" w:color="auto" w:fill="auto"/>
          </w:tcPr>
          <w:p w:rsidR="00C01309" w:rsidRPr="005B5DE8" w:rsidRDefault="00C01309"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C01309" w:rsidRPr="005B5DE8" w:rsidRDefault="00EB7D5A"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Չի ընդունվել:  Տնային ուսուցում կազմակերպելու պատասխանատուն տնօրենն է, և, եթե վերահսկողություն իրականացնող մարմինն արձանագրի փաստը, պատասխանատվությունը կրելու է հաստատության տնօրենը:</w:t>
            </w:r>
          </w:p>
          <w:p w:rsidR="00EB7D5A" w:rsidRPr="005B5DE8" w:rsidRDefault="00EB7D5A" w:rsidP="00EB7D5A">
            <w:pPr>
              <w:pStyle w:val="af3"/>
              <w:spacing w:after="0" w:line="276" w:lineRule="auto"/>
              <w:jc w:val="center"/>
              <w:rPr>
                <w:rFonts w:ascii="GHEA Grapalat" w:eastAsiaTheme="minorHAnsi" w:hAnsi="GHEA Grapalat" w:cstheme="minorBidi"/>
                <w:sz w:val="24"/>
                <w:szCs w:val="24"/>
                <w:lang w:eastAsia="en-US"/>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767171" w:themeFill="background2" w:themeFillShade="80"/>
          </w:tcPr>
          <w:p w:rsidR="00262828" w:rsidRPr="005B5DE8" w:rsidRDefault="00262828" w:rsidP="00262828">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lastRenderedPageBreak/>
              <w:t>ՀՀ արդարադատության նախարարություն</w:t>
            </w:r>
          </w:p>
        </w:tc>
        <w:tc>
          <w:tcPr>
            <w:tcW w:w="567" w:type="dxa"/>
            <w:tcBorders>
              <w:top w:val="single" w:sz="6" w:space="0" w:color="000000"/>
              <w:left w:val="single" w:sz="6" w:space="0" w:color="000000"/>
              <w:bottom w:val="single" w:sz="6" w:space="0" w:color="000000"/>
              <w:right w:val="nil"/>
            </w:tcBorders>
            <w:shd w:val="clear" w:color="auto" w:fill="767171" w:themeFill="background2" w:themeFillShade="80"/>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767171" w:themeFill="background2" w:themeFillShade="80"/>
          </w:tcPr>
          <w:p w:rsidR="00262828" w:rsidRPr="005B5DE8" w:rsidRDefault="00262828" w:rsidP="00262828">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/27.3/31184-2023</w:t>
            </w:r>
          </w:p>
          <w:p w:rsidR="00262828" w:rsidRPr="005B5DE8" w:rsidRDefault="00262828" w:rsidP="00262828">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28.06.2023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t>«</w:t>
            </w:r>
            <w:r w:rsidRPr="005B5DE8">
              <w:rPr>
                <w:rFonts w:ascii="GHEA Grapalat" w:hAnsi="GHEA Grapalat" w:cs="Sylfaen"/>
                <w:sz w:val="24"/>
                <w:szCs w:val="24"/>
              </w:rPr>
              <w:t>Հանրապետության կառավարության 2021 թվականի փետրվարի 11-ի թիվ 154-Ն որոշման մեջ փոփոխություն կատարելու մասին</w:t>
            </w:r>
            <w:r w:rsidRPr="005B5DE8">
              <w:rPr>
                <w:rFonts w:ascii="GHEA Grapalat" w:hAnsi="GHEA Grapalat"/>
                <w:sz w:val="24"/>
                <w:szCs w:val="24"/>
                <w:shd w:val="clear" w:color="auto" w:fill="FFFFFF"/>
              </w:rPr>
              <w:t xml:space="preserve">» </w:t>
            </w:r>
            <w:r w:rsidRPr="005B5DE8">
              <w:rPr>
                <w:rFonts w:ascii="GHEA Grapalat" w:hAnsi="GHEA Grapalat" w:cs="Sylfaen"/>
                <w:sz w:val="24"/>
                <w:szCs w:val="24"/>
              </w:rPr>
              <w:t>Հայաստանի Հանրապետության կառավարության որոշման նախագծի</w:t>
            </w:r>
            <w:r w:rsidRPr="005B5DE8">
              <w:rPr>
                <w:rFonts w:ascii="GHEA Grapalat" w:hAnsi="GHEA Grapalat" w:cs="Sylfaen"/>
                <w:b/>
                <w:sz w:val="24"/>
                <w:szCs w:val="24"/>
              </w:rPr>
              <w:t xml:space="preserve"> </w:t>
            </w:r>
            <w:r w:rsidRPr="005B5DE8">
              <w:rPr>
                <w:rFonts w:ascii="GHEA Grapalat" w:hAnsi="GHEA Grapalat" w:cs="Sylfaen"/>
                <w:sz w:val="24"/>
                <w:szCs w:val="24"/>
              </w:rPr>
              <w:t>(այսուհետ՝ Նախագիծ) 2-րդ կետի կապակցությամբ հարկ է նկատի ունենալ, որ նախատեսված կարգավորումը չի ինկորպորացվի Հանրապետության կառավարության 2021 թվականի փետրվարի 11-ի թիվ 154-Ն որոշման (այսուհետ՝ Որոշում) մեջ, ուստի առաջարկում նշված կարգավորումը լրացնել Որոշման մեջ:</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2C3DF7"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 Կարգավորումը լրացվել է Որոշման մեջ:</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t xml:space="preserve">Նախագծի 1-ին կետով Որոշման նոր խմբագրությամբ շարադրվող հավելվածի  (այսուհետ՝ </w:t>
            </w:r>
            <w:r w:rsidRPr="005B5DE8">
              <w:rPr>
                <w:rFonts w:ascii="GHEA Grapalat" w:hAnsi="GHEA Grapalat"/>
                <w:sz w:val="24"/>
                <w:szCs w:val="24"/>
                <w:shd w:val="clear" w:color="auto" w:fill="FFFFFF"/>
              </w:rPr>
              <w:lastRenderedPageBreak/>
              <w:t xml:space="preserve">Հավելված) 1-ին կետի համաձայն՝ սույն կարգով կարգավորվում են պարտադիր կրթությունից դուրս մնացած կամ պարտադիր կրթությունից դուրս մնալու ռիսկի տակ գտնվող դպրոցահասակ երեխաների բացահայտման և ուղղորդման (կրթության մեջ ներառման) հետ կապված հարաբերությունները: Այս կապակցությամբ հարկ է նկատի ունենալ, որ Որոշման նախաբանում, որպես լիազորող նորմ, հղում է կատարված «Հանրակրթության մասին» Հայաստանի Հանրապետության օրենքի 29-րդ հոդվածի 1-ին մասի 18.1-ին կետին, համաձայն որի՝ ՀՀ կառավարությունը սահմանում է </w:t>
            </w:r>
            <w:r w:rsidRPr="005B5DE8">
              <w:rPr>
                <w:rFonts w:ascii="GHEA Grapalat" w:hAnsi="GHEA Grapalat"/>
                <w:b/>
                <w:sz w:val="24"/>
                <w:szCs w:val="24"/>
                <w:shd w:val="clear" w:color="auto" w:fill="FFFFFF"/>
              </w:rPr>
              <w:t>պարտադիր կրթությունից դուրս մնացած երեխաների բացահայտման և ուղղորդման</w:t>
            </w:r>
            <w:r w:rsidRPr="005B5DE8">
              <w:rPr>
                <w:b/>
                <w:sz w:val="24"/>
                <w:szCs w:val="24"/>
                <w:shd w:val="clear" w:color="auto" w:fill="FFFFFF"/>
              </w:rPr>
              <w:t> </w:t>
            </w:r>
            <w:r w:rsidRPr="005B5DE8">
              <w:rPr>
                <w:rFonts w:ascii="GHEA Grapalat" w:hAnsi="GHEA Grapalat"/>
                <w:b/>
                <w:sz w:val="24"/>
                <w:szCs w:val="24"/>
              </w:rPr>
              <w:t>կարգը</w:t>
            </w:r>
            <w:r w:rsidRPr="005B5DE8">
              <w:rPr>
                <w:rFonts w:ascii="GHEA Grapalat" w:hAnsi="GHEA Grapalat"/>
                <w:sz w:val="24"/>
                <w:szCs w:val="24"/>
              </w:rPr>
              <w:t xml:space="preserve">: Բացի այդ, Հավելվածի վերնագրից ևս բխում է, որ դրանով պետք է սահմանվի միայն </w:t>
            </w:r>
            <w:r w:rsidRPr="005B5DE8">
              <w:rPr>
                <w:rFonts w:ascii="GHEA Grapalat" w:hAnsi="GHEA Grapalat"/>
                <w:sz w:val="24"/>
                <w:szCs w:val="24"/>
                <w:shd w:val="clear" w:color="auto" w:fill="FFFFFF"/>
              </w:rPr>
              <w:t>պարտադիր կրթությունից դուրս մնացած երեխաների բացահայտման և ուղղորդման</w:t>
            </w:r>
            <w:r w:rsidRPr="005B5DE8">
              <w:rPr>
                <w:sz w:val="24"/>
                <w:szCs w:val="24"/>
                <w:shd w:val="clear" w:color="auto" w:fill="FFFFFF"/>
              </w:rPr>
              <w:t> </w:t>
            </w:r>
            <w:r w:rsidRPr="005B5DE8">
              <w:rPr>
                <w:rFonts w:ascii="GHEA Grapalat" w:hAnsi="GHEA Grapalat"/>
                <w:sz w:val="24"/>
                <w:szCs w:val="24"/>
              </w:rPr>
              <w:t xml:space="preserve">կարգը, մինչդեռ՝ Հավելվածով նախատեսվել են նաև կարգավորումներ պարտադիր կրթությունից դուրս մնալու ռիսկի տակ գտնվող դպրոցահասակ երեխաների վերաբերյալ: Նկատի ունենալով լիազորող նորմը, Հավելվածի վերնագիրը՝ գտնում ենք, որ Հավելվածով պարտադիր կրթությունից դուրս մնալու ռիսկի տակ գտնվող դպրոցահասակ երեխաների վերաբերյալ կարգավորումներն ունեն վերանայման կարիք, </w:t>
            </w:r>
            <w:r w:rsidRPr="005B5DE8">
              <w:rPr>
                <w:rFonts w:ascii="GHEA Grapalat" w:hAnsi="GHEA Grapalat"/>
                <w:sz w:val="24"/>
                <w:szCs w:val="24"/>
              </w:rPr>
              <w:lastRenderedPageBreak/>
              <w:t>քանի որ դրանք դուրս են Հավելվածի կարգավորման առարկայի շրջանակից:</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F33425">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4027E7" w:rsidP="00F33425">
            <w:pPr>
              <w:pStyle w:val="af3"/>
              <w:spacing w:after="0" w:line="360"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Չի ընդունվել: Պարտադիր կրթությունից դուրս մնալո</w:t>
            </w:r>
            <w:r w:rsidR="009914D1" w:rsidRPr="005B5DE8">
              <w:rPr>
                <w:rFonts w:ascii="GHEA Grapalat" w:eastAsiaTheme="minorHAnsi" w:hAnsi="GHEA Grapalat" w:cstheme="minorBidi"/>
                <w:sz w:val="24"/>
                <w:szCs w:val="24"/>
                <w:lang w:eastAsia="en-US"/>
              </w:rPr>
              <w:t>ւ</w:t>
            </w:r>
            <w:r w:rsidRPr="005B5DE8">
              <w:rPr>
                <w:rFonts w:ascii="GHEA Grapalat" w:eastAsiaTheme="minorHAnsi" w:hAnsi="GHEA Grapalat" w:cstheme="minorBidi"/>
                <w:sz w:val="24"/>
                <w:szCs w:val="24"/>
                <w:lang w:eastAsia="en-US"/>
              </w:rPr>
              <w:t xml:space="preserve"> ռիսկի տակ գտնվող երեխաներ են համարվում զուտ </w:t>
            </w:r>
            <w:r w:rsidRPr="005B5DE8">
              <w:rPr>
                <w:rFonts w:ascii="GHEA Grapalat" w:eastAsiaTheme="minorHAnsi" w:hAnsi="GHEA Grapalat" w:cstheme="minorBidi"/>
                <w:sz w:val="24"/>
                <w:szCs w:val="24"/>
                <w:lang w:eastAsia="en-US"/>
              </w:rPr>
              <w:lastRenderedPageBreak/>
              <w:t>որակման առումով, որպեսզի մինչև կրթությունից դուրս մնալը նրանց հետ տարվեն անհրաժեշտ աշխատանքներ:</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rPr>
            </w:pPr>
            <w:r w:rsidRPr="005B5DE8">
              <w:rPr>
                <w:rFonts w:ascii="GHEA Grapalat" w:hAnsi="GHEA Grapalat"/>
                <w:sz w:val="24"/>
                <w:szCs w:val="24"/>
                <w:shd w:val="clear" w:color="auto" w:fill="FFFFFF"/>
              </w:rPr>
              <w:lastRenderedPageBreak/>
              <w:t>Հավելվածի 3-րդ կետի 2-րդ ենթակետի «</w:t>
            </w:r>
            <w:r w:rsidRPr="005B5DE8">
              <w:rPr>
                <w:rFonts w:ascii="GHEA Grapalat" w:eastAsia="GHEA Grapalat" w:hAnsi="GHEA Grapalat" w:cs="GHEA Grapalat"/>
                <w:sz w:val="24"/>
                <w:szCs w:val="24"/>
                <w:highlight w:val="white"/>
              </w:rPr>
              <w:t>նախնական (մասնագիտական) կամ միջին մասնագիտական</w:t>
            </w:r>
            <w:r w:rsidRPr="005B5DE8">
              <w:rPr>
                <w:rFonts w:ascii="GHEA Grapalat" w:eastAsia="GHEA Grapalat" w:hAnsi="GHEA Grapalat" w:cs="GHEA Grapalat"/>
                <w:sz w:val="24"/>
                <w:szCs w:val="24"/>
              </w:rPr>
              <w:t xml:space="preserve"> </w:t>
            </w:r>
            <w:r w:rsidRPr="005B5DE8">
              <w:rPr>
                <w:rFonts w:ascii="GHEA Grapalat" w:hAnsi="GHEA Grapalat"/>
                <w:bCs/>
                <w:sz w:val="24"/>
                <w:szCs w:val="24"/>
              </w:rPr>
              <w:t>(արհեստագործական)</w:t>
            </w:r>
            <w:r w:rsidRPr="005B5DE8">
              <w:rPr>
                <w:rFonts w:ascii="GHEA Grapalat" w:eastAsia="GHEA Grapalat" w:hAnsi="GHEA Grapalat" w:cs="GHEA Grapalat"/>
                <w:sz w:val="24"/>
                <w:szCs w:val="24"/>
                <w:highlight w:val="white"/>
              </w:rPr>
              <w:t xml:space="preserve"> ուսումնական հաստատություն</w:t>
            </w:r>
            <w:r w:rsidRPr="005B5DE8">
              <w:rPr>
                <w:rFonts w:ascii="GHEA Grapalat" w:hAnsi="GHEA Grapalat"/>
                <w:sz w:val="24"/>
                <w:szCs w:val="24"/>
                <w:shd w:val="clear" w:color="auto" w:fill="FFFFFF"/>
              </w:rPr>
              <w:t xml:space="preserve">» բառերն  </w:t>
            </w:r>
            <w:r w:rsidRPr="005B5DE8">
              <w:rPr>
                <w:rFonts w:ascii="GHEA Grapalat" w:hAnsi="GHEA Grapalat"/>
                <w:sz w:val="24"/>
                <w:szCs w:val="24"/>
              </w:rPr>
              <w:t>անհրաժեշտ</w:t>
            </w:r>
            <w:r w:rsidRPr="005B5DE8">
              <w:rPr>
                <w:rFonts w:ascii="GHEA Grapalat" w:hAnsi="GHEA Grapalat"/>
                <w:sz w:val="24"/>
                <w:szCs w:val="24"/>
                <w:shd w:val="clear" w:color="auto" w:fill="FFFFFF"/>
              </w:rPr>
              <w:t xml:space="preserve"> է փոխարինել «</w:t>
            </w:r>
            <w:r w:rsidRPr="005B5DE8">
              <w:rPr>
                <w:rFonts w:ascii="GHEA Grapalat" w:eastAsia="GHEA Grapalat" w:hAnsi="GHEA Grapalat" w:cs="GHEA Grapalat"/>
                <w:sz w:val="24"/>
                <w:szCs w:val="24"/>
              </w:rPr>
              <w:t xml:space="preserve">նախնական </w:t>
            </w:r>
            <w:r w:rsidRPr="005B5DE8">
              <w:rPr>
                <w:rFonts w:ascii="GHEA Grapalat" w:hAnsi="GHEA Grapalat"/>
                <w:bCs/>
                <w:sz w:val="24"/>
                <w:szCs w:val="24"/>
              </w:rPr>
              <w:t>մասնագիտական</w:t>
            </w:r>
            <w:r w:rsidRPr="005B5DE8">
              <w:rPr>
                <w:rFonts w:ascii="GHEA Grapalat" w:eastAsia="GHEA Grapalat" w:hAnsi="GHEA Grapalat" w:cs="GHEA Grapalat"/>
                <w:sz w:val="24"/>
                <w:szCs w:val="24"/>
              </w:rPr>
              <w:t xml:space="preserve"> (արհեստագործական) կամ միջին մասնագիտական ուսումնական հաստատություն</w:t>
            </w:r>
            <w:r w:rsidRPr="005B5DE8">
              <w:rPr>
                <w:rFonts w:ascii="GHEA Grapalat" w:hAnsi="GHEA Grapalat"/>
                <w:sz w:val="24"/>
                <w:szCs w:val="24"/>
                <w:shd w:val="clear" w:color="auto" w:fill="FFFFFF"/>
              </w:rPr>
              <w:t>» բառերով՝ նկատի ունենալով «Կրթության մասին» օրենքի 10-րդ հոդվածի 3-րդ մասը, համաձայն որի՝ …</w:t>
            </w:r>
            <w:r w:rsidRPr="005B5DE8">
              <w:rPr>
                <w:rFonts w:ascii="GHEA Grapalat" w:hAnsi="GHEA Grapalat"/>
                <w:sz w:val="24"/>
                <w:szCs w:val="24"/>
              </w:rPr>
              <w:t>Մասնագիտական հիմնական կրթական ծրագրերն են`</w:t>
            </w:r>
          </w:p>
          <w:p w:rsidR="00262828" w:rsidRPr="005B5DE8" w:rsidRDefault="00262828" w:rsidP="00262828">
            <w:pPr>
              <w:shd w:val="clear" w:color="auto" w:fill="FFFFFF"/>
              <w:tabs>
                <w:tab w:val="left" w:pos="0"/>
              </w:tabs>
              <w:spacing w:after="0" w:line="360" w:lineRule="auto"/>
              <w:ind w:firstLine="720"/>
              <w:jc w:val="both"/>
              <w:rPr>
                <w:rFonts w:ascii="GHEA Grapalat" w:eastAsia="Times New Roman" w:hAnsi="GHEA Grapalat"/>
                <w:sz w:val="24"/>
                <w:szCs w:val="24"/>
              </w:rPr>
            </w:pPr>
            <w:r w:rsidRPr="005B5DE8">
              <w:rPr>
                <w:rFonts w:ascii="GHEA Grapalat" w:eastAsia="Times New Roman" w:hAnsi="GHEA Grapalat"/>
                <w:sz w:val="24"/>
                <w:szCs w:val="24"/>
              </w:rPr>
              <w:t>1</w:t>
            </w:r>
            <w:r w:rsidRPr="005B5DE8">
              <w:rPr>
                <w:rFonts w:ascii="GHEA Grapalat" w:eastAsia="Times New Roman" w:hAnsi="GHEA Grapalat"/>
                <w:b/>
                <w:sz w:val="24"/>
                <w:szCs w:val="24"/>
              </w:rPr>
              <w:t>) նախնական մասնագիտական (արհեստագործական).</w:t>
            </w:r>
          </w:p>
          <w:p w:rsidR="00262828" w:rsidRPr="005B5DE8" w:rsidRDefault="00262828" w:rsidP="00262828">
            <w:pPr>
              <w:shd w:val="clear" w:color="auto" w:fill="FFFFFF"/>
              <w:tabs>
                <w:tab w:val="left" w:pos="0"/>
              </w:tabs>
              <w:spacing w:after="0" w:line="360" w:lineRule="auto"/>
              <w:ind w:firstLine="720"/>
              <w:jc w:val="both"/>
              <w:rPr>
                <w:rFonts w:ascii="GHEA Grapalat" w:eastAsia="Times New Roman" w:hAnsi="GHEA Grapalat"/>
                <w:sz w:val="24"/>
                <w:szCs w:val="24"/>
              </w:rPr>
            </w:pPr>
            <w:r w:rsidRPr="005B5DE8">
              <w:rPr>
                <w:rFonts w:ascii="GHEA Grapalat" w:eastAsia="Times New Roman" w:hAnsi="GHEA Grapalat"/>
                <w:sz w:val="24"/>
                <w:szCs w:val="24"/>
              </w:rPr>
              <w:t xml:space="preserve">2) </w:t>
            </w:r>
            <w:r w:rsidRPr="005B5DE8">
              <w:rPr>
                <w:rFonts w:ascii="GHEA Grapalat" w:eastAsia="Times New Roman" w:hAnsi="GHEA Grapalat"/>
                <w:b/>
                <w:sz w:val="24"/>
                <w:szCs w:val="24"/>
              </w:rPr>
              <w:t>միջին մասնագիտական</w:t>
            </w:r>
            <w:r w:rsidRPr="005B5DE8">
              <w:rPr>
                <w:rFonts w:ascii="GHEA Grapalat" w:eastAsia="Times New Roman" w:hAnsi="GHEA Grapalat"/>
                <w:sz w:val="24"/>
                <w:szCs w:val="24"/>
              </w:rPr>
              <w:t>.</w:t>
            </w:r>
          </w:p>
          <w:p w:rsidR="00262828" w:rsidRPr="005B5DE8" w:rsidRDefault="00262828" w:rsidP="00262828">
            <w:pPr>
              <w:shd w:val="clear" w:color="auto" w:fill="FFFFFF"/>
              <w:tabs>
                <w:tab w:val="left" w:pos="0"/>
              </w:tabs>
              <w:spacing w:after="0" w:line="360" w:lineRule="auto"/>
              <w:ind w:firstLine="720"/>
              <w:jc w:val="both"/>
              <w:rPr>
                <w:rFonts w:ascii="GHEA Grapalat" w:eastAsia="Times New Roman" w:hAnsi="GHEA Grapalat"/>
                <w:sz w:val="24"/>
                <w:szCs w:val="24"/>
              </w:rPr>
            </w:pPr>
            <w:r w:rsidRPr="005B5DE8">
              <w:rPr>
                <w:rFonts w:ascii="GHEA Grapalat" w:eastAsia="Times New Roman" w:hAnsi="GHEA Grapalat"/>
                <w:sz w:val="24"/>
                <w:szCs w:val="24"/>
              </w:rPr>
              <w:t>3) բարձրագույն մասնագիտական.</w:t>
            </w:r>
          </w:p>
          <w:p w:rsidR="00262828" w:rsidRPr="005B5DE8" w:rsidRDefault="00262828" w:rsidP="00262828">
            <w:pPr>
              <w:shd w:val="clear" w:color="auto" w:fill="FFFFFF"/>
              <w:tabs>
                <w:tab w:val="left" w:pos="0"/>
              </w:tabs>
              <w:spacing w:after="0" w:line="360" w:lineRule="auto"/>
              <w:ind w:firstLine="720"/>
              <w:jc w:val="both"/>
              <w:rPr>
                <w:rFonts w:ascii="GHEA Grapalat" w:eastAsia="Times New Roman" w:hAnsi="GHEA Grapalat"/>
                <w:sz w:val="24"/>
                <w:szCs w:val="24"/>
              </w:rPr>
            </w:pPr>
            <w:r w:rsidRPr="005B5DE8">
              <w:rPr>
                <w:rFonts w:ascii="GHEA Grapalat" w:eastAsia="Times New Roman" w:hAnsi="GHEA Grapalat"/>
                <w:sz w:val="24"/>
                <w:szCs w:val="24"/>
              </w:rPr>
              <w:t>4) հետբուհական մասնագիտական:…:</w:t>
            </w:r>
          </w:p>
          <w:p w:rsidR="00262828" w:rsidRPr="005B5DE8" w:rsidRDefault="00262828" w:rsidP="00262828">
            <w:pPr>
              <w:shd w:val="clear" w:color="auto" w:fill="FFFFFF"/>
              <w:tabs>
                <w:tab w:val="left" w:pos="0"/>
              </w:tabs>
              <w:spacing w:after="0" w:line="360" w:lineRule="auto"/>
              <w:ind w:firstLine="720"/>
              <w:jc w:val="both"/>
              <w:rPr>
                <w:rFonts w:ascii="GHEA Grapalat" w:eastAsia="Times New Roman" w:hAnsi="GHEA Grapalat"/>
                <w:sz w:val="24"/>
                <w:szCs w:val="24"/>
              </w:rPr>
            </w:pPr>
            <w:r w:rsidRPr="005B5DE8">
              <w:rPr>
                <w:rFonts w:ascii="GHEA Grapalat" w:eastAsia="Times New Roman" w:hAnsi="GHEA Grapalat"/>
                <w:sz w:val="24"/>
                <w:szCs w:val="24"/>
              </w:rPr>
              <w:t>Նույն դիտողությունը վերաբերում է Հավելվածի 5-րդ կետին:</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p>
          <w:p w:rsidR="00A025A1" w:rsidRPr="005B5DE8" w:rsidRDefault="00A025A1"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t xml:space="preserve">Հավելվածի 4-րդ կետի «3-րդ կետի 3-րդ ենթակետով» և «դեպքում 6-րդ կետով» բառերից առաջ </w:t>
            </w:r>
            <w:r w:rsidRPr="005B5DE8">
              <w:rPr>
                <w:rFonts w:ascii="GHEA Grapalat" w:hAnsi="GHEA Grapalat"/>
                <w:sz w:val="24"/>
                <w:szCs w:val="24"/>
                <w:shd w:val="clear" w:color="auto" w:fill="FFFFFF"/>
              </w:rPr>
              <w:lastRenderedPageBreak/>
              <w:t>անհրաժեշտ է համապատասխանաբար լրացնել «Սույն կարգի» և «սույն կարգի» բառերը:</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416761"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մասնակի,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lastRenderedPageBreak/>
              <w:t xml:space="preserve">Հավելվածի 4-րդ կետի «6-րդ կետով սահմանված մարմինների» ձևակերպումն անհրաժեշտ է վերանայել՝ նկատի ունենալով, որ Հավելվածի 6-րդ կետում կիրառվում է «շահագրգիռ և պատասխանատու կառուցներ» ձևակերպումը: </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416761"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«մարմինների» բառը փոխարինվել է «շահագրգիռ և պատասխանատու կառույցների» բառերով:</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t>Հավելվածի 5-րդ կետի «ՀՀ» բառն անհրաժեշտ է փոխարինել «Հայաստանի Հանրապետության» բառերով:</w:t>
            </w:r>
          </w:p>
          <w:p w:rsidR="00262828" w:rsidRPr="005B5DE8" w:rsidRDefault="00262828" w:rsidP="00C01309">
            <w:pPr>
              <w:shd w:val="clear" w:color="auto" w:fill="FFFFFF"/>
              <w:tabs>
                <w:tab w:val="left" w:pos="567"/>
              </w:tabs>
              <w:spacing w:after="0" w:line="240" w:lineRule="auto"/>
              <w:jc w:val="both"/>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2A49BE" w:rsidP="00EB7D5A">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262828" w:rsidRPr="005B5DE8" w:rsidRDefault="00262828" w:rsidP="00262828">
            <w:pPr>
              <w:pStyle w:val="a4"/>
              <w:numPr>
                <w:ilvl w:val="0"/>
                <w:numId w:val="25"/>
              </w:numPr>
              <w:tabs>
                <w:tab w:val="left" w:pos="0"/>
              </w:tabs>
              <w:spacing w:after="0" w:line="360" w:lineRule="auto"/>
              <w:ind w:left="0" w:firstLine="720"/>
              <w:jc w:val="both"/>
              <w:rPr>
                <w:rFonts w:ascii="GHEA Grapalat" w:hAnsi="GHEA Grapalat"/>
                <w:sz w:val="24"/>
                <w:szCs w:val="24"/>
                <w:shd w:val="clear" w:color="auto" w:fill="FFFFFF"/>
              </w:rPr>
            </w:pPr>
            <w:r w:rsidRPr="005B5DE8">
              <w:rPr>
                <w:rFonts w:ascii="GHEA Grapalat" w:hAnsi="GHEA Grapalat"/>
                <w:sz w:val="24"/>
                <w:szCs w:val="24"/>
                <w:shd w:val="clear" w:color="auto" w:fill="FFFFFF"/>
              </w:rPr>
              <w:t xml:space="preserve">Հավելվածի 12-րդ կետի համաձայն՝ բացված հայտերի մասին ամբողջ տեղեկատվությունը, պատմությունը և աշխատող կողմերի գործողությունները հասանելի են շահագրգիռ և պատասխանատու բոլոր կառույցներին, մինչդեռ՝ Հավելվածի 8-րդ կետի նախատեսված կարգավորման համաձայն՝ Հավելվածի 3-րդ կետի 2-րդ և 3-րդ ենթակետերով սահմանված դեպքերում ինքնաշխատ եղանակով ստեղծվում է </w:t>
            </w:r>
            <w:r w:rsidRPr="005B5DE8">
              <w:rPr>
                <w:rFonts w:ascii="GHEA Grapalat" w:hAnsi="GHEA Grapalat"/>
                <w:b/>
                <w:sz w:val="24"/>
                <w:szCs w:val="24"/>
                <w:shd w:val="clear" w:color="auto" w:fill="FFFFFF"/>
              </w:rPr>
              <w:t>հայտ, որը հասանելի է տարածքային ԽՀՄ-ին</w:t>
            </w:r>
            <w:r w:rsidRPr="005B5DE8">
              <w:rPr>
                <w:rFonts w:ascii="GHEA Grapalat" w:hAnsi="GHEA Grapalat"/>
                <w:sz w:val="24"/>
                <w:szCs w:val="24"/>
                <w:shd w:val="clear" w:color="auto" w:fill="FFFFFF"/>
              </w:rPr>
              <w:t>: Նշվածը հիմք ընդունելով՝ գտնում ենք, որ կարգավորումներն անհրաժեշտ է համապատասխանեցնել միմյանց:</w:t>
            </w:r>
          </w:p>
        </w:tc>
        <w:tc>
          <w:tcPr>
            <w:tcW w:w="567" w:type="dxa"/>
            <w:tcBorders>
              <w:top w:val="single" w:sz="6" w:space="0" w:color="000000"/>
              <w:left w:val="single" w:sz="6" w:space="0" w:color="000000"/>
              <w:bottom w:val="single" w:sz="6" w:space="0" w:color="000000"/>
              <w:right w:val="nil"/>
            </w:tcBorders>
            <w:shd w:val="clear" w:color="auto" w:fill="auto"/>
          </w:tcPr>
          <w:p w:rsidR="00262828" w:rsidRPr="005B5DE8" w:rsidRDefault="00262828" w:rsidP="002428BF">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262828" w:rsidRPr="005B5DE8" w:rsidRDefault="009914D1" w:rsidP="009914D1">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Ընդուն</w:t>
            </w:r>
            <w:r w:rsidR="00685373" w:rsidRPr="005B5DE8">
              <w:rPr>
                <w:rFonts w:ascii="GHEA Grapalat" w:eastAsiaTheme="minorHAnsi" w:hAnsi="GHEA Grapalat" w:cstheme="minorBidi"/>
                <w:sz w:val="24"/>
                <w:szCs w:val="24"/>
                <w:lang w:eastAsia="en-US"/>
              </w:rPr>
              <w:t xml:space="preserve">վել է, խմբագրվել է. </w:t>
            </w:r>
            <w:r w:rsidRPr="005B5DE8">
              <w:rPr>
                <w:rFonts w:ascii="GHEA Grapalat" w:eastAsiaTheme="minorHAnsi" w:hAnsi="GHEA Grapalat" w:cstheme="minorBidi"/>
                <w:sz w:val="24"/>
                <w:szCs w:val="24"/>
                <w:lang w:eastAsia="en-US"/>
              </w:rPr>
              <w:t>Հավելվածի</w:t>
            </w:r>
            <w:r w:rsidR="00685373" w:rsidRPr="005B5DE8">
              <w:rPr>
                <w:rFonts w:ascii="GHEA Grapalat" w:eastAsiaTheme="minorHAnsi" w:hAnsi="GHEA Grapalat" w:cstheme="minorBidi"/>
                <w:sz w:val="24"/>
                <w:szCs w:val="24"/>
                <w:lang w:eastAsia="en-US"/>
              </w:rPr>
              <w:t xml:space="preserve"> 12-րդ կետից հանվել են «ամբողջ տեղեկատվությունը» բառերը:</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lastRenderedPageBreak/>
              <w:br/>
              <w:t>ՀՀ մարդու իրավունքների պաշտպան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01/13.2/2239-2023</w:t>
            </w:r>
          </w:p>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28.06.2023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pStyle w:val="a4"/>
              <w:numPr>
                <w:ilvl w:val="0"/>
                <w:numId w:val="26"/>
              </w:numPr>
              <w:spacing w:after="0" w:line="360" w:lineRule="auto"/>
              <w:ind w:left="0" w:firstLine="562"/>
              <w:jc w:val="both"/>
              <w:rPr>
                <w:rFonts w:ascii="GHEA Grapalat" w:hAnsi="GHEA Grapalat"/>
                <w:sz w:val="24"/>
                <w:szCs w:val="24"/>
              </w:rPr>
            </w:pPr>
            <w:r w:rsidRPr="005B5DE8">
              <w:rPr>
                <w:rFonts w:ascii="GHEA Grapalat" w:hAnsi="GHEA Grapalat"/>
                <w:sz w:val="24"/>
                <w:szCs w:val="24"/>
              </w:rPr>
              <w:t>Նախագծի Հավելվածի 2-րդ կետով նախատեսվում է, որ պարտադիր կրթությունից դուրս մնացած են համարվում 6-18 տարեկան` Հայաստանի Հանրապետության տարածքում գործող որևէ հանրակրթական, նախնական մասնագիտական (արհեստագործական) կամ միջին մասնագիտական ուսումնական հաստատությունում չհաշվառված կամ հաշվառված, բայց  մեկ ամսվա ընթացքում 10 աշխատանքային օրից ավելի չհաճախող երեխաները։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Նախագծի վերոնշյալ կարգավորման ձևակերպումից բխում է, որ հանրակրթական, նախնական մասնագիտական (արհեստագործական) կամ միջին մասնագիտական ուսումնական հաստատությունում, այն է՝ նշված հաստատություններից միայն մեկում, հաշվառված չլինելը բավարար է կրթությունից դուրս մնացած երեխա համարվելու համար։</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Մինչդեռ, հարկ է նկատել, որ օրինակ միջին մասնագիտական ուսումնական հաստատությունում հաշվառված չլինելու պարագայում հնարավոր է հանրակրթական ուսումնական հաստատությունում </w:t>
            </w:r>
            <w:r w:rsidRPr="005B5DE8">
              <w:rPr>
                <w:rFonts w:ascii="GHEA Grapalat" w:hAnsi="GHEA Grapalat"/>
                <w:sz w:val="24"/>
                <w:szCs w:val="24"/>
              </w:rPr>
              <w:lastRenderedPageBreak/>
              <w:t>հաշվառված լինելը։ Նման օրինակի դեպքում, նախագծային ձևակերպումների արդյունքում, հնարավոր է այնպիսի մեկնաբանությունը, որի դեպքում երեխան միջին մասնագիտական ուսումնական հաստատությունում հաշվառված չլինելով պայմանավորված` համարվի պարտադիր կրթությունից դուրս մնացած։</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Հիմք ընդունելով վերոգրյալը՝ առաջարկում ենք Նախագծի քննարկվող կարգավորումը վերաձևակերպել՝ նախատեսելով հանրակրթական, նախնական մասնագիտական (արհեստագործական) ու միջին մասնագիտական ուսումնական հաստատություններից որևէ մեկում հաշվառված չլինելու հանգամանքը՝ որպես երեխային՝ պարտադիր կրթությունից դուրս մնացած համարելու հիմք։</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3C14C0"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pStyle w:val="a4"/>
              <w:numPr>
                <w:ilvl w:val="0"/>
                <w:numId w:val="26"/>
              </w:numPr>
              <w:spacing w:after="0" w:line="360" w:lineRule="auto"/>
              <w:ind w:left="0" w:firstLine="562"/>
              <w:jc w:val="both"/>
              <w:rPr>
                <w:rFonts w:ascii="GHEA Grapalat" w:hAnsi="GHEA Grapalat"/>
                <w:sz w:val="24"/>
                <w:szCs w:val="24"/>
              </w:rPr>
            </w:pPr>
            <w:r w:rsidRPr="005B5DE8">
              <w:rPr>
                <w:rFonts w:ascii="GHEA Grapalat" w:hAnsi="GHEA Grapalat"/>
                <w:sz w:val="24"/>
                <w:szCs w:val="24"/>
              </w:rPr>
              <w:lastRenderedPageBreak/>
              <w:t xml:space="preserve">Նախագծի Հավելվածի 3-րդ կետի 1-ին ենթակետի համաձայն՝ պարտադիր կրթությունից դուրս մնալու ռիսկի տակ գտնվող են համարվում 6-18 տարեկան որևէ ուսումնական հաստատությունում հաշվառված, սակայն 6 աշխատանքային օր անընդմեջ կամ ամսվա մեջ ավելի քան 10 աշխատանքային օր չհաճախած (չհաճախող) սովորողները: </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Միևնույն ժամանակ, Նախագծի Հավելվածի 2-րդ կետով նախատեսվում է, որ պարտադիր կրթությունից դուրս մնացած </w:t>
            </w:r>
            <w:r w:rsidRPr="005B5DE8">
              <w:rPr>
                <w:rFonts w:ascii="GHEA Grapalat" w:hAnsi="GHEA Grapalat"/>
                <w:sz w:val="24"/>
                <w:szCs w:val="24"/>
              </w:rPr>
              <w:lastRenderedPageBreak/>
              <w:t>են համարվում 6-18 տարեկան` Հայաստանի Հանրապետության տարածքում գործող որևէ հանրակրթական, նախնական մասնագիտական (արհեստագործական) կամ միջին մասնագիտական ուսումնական հաստատությունում հաշվառված, բայց  մեկ ամսվա ընթացքում 10 աշխատանքային օրից ավելի չհաճախող երեխաները։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Նախագծի վերը նշված կարգավորումների համադրման արդյունքում հարց է առաջանում՝ որևէ ուսումնական հաստատությունում հաշվառված և ամսվա մեջ ավելի քան 10 աշխատանքային օր չհաճախած (չհաճախող) սովորողները նույն կարգավորումների ուժով համարվում են պարտադիր կրթությունից դուրս մնացա՞ծ, թե՞ պարտադիր կրթությունից դուրս մնալու ռիսկի տակ գտնվող։</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Ելնելով վերոգրյալից՝ տարակերպ մեկնաբանություններից խուսափելու նպատակով անհրաժեշտ է Նախագծով հստակեցնել պարտադիր կրթությունից դուրս մնացած և պարտադիր կրթությունից դուրս մնալու ռիսկի տակ գտնվող երեխա համարելու հիմքերը՝ բացառելով դրանց համընկնումը։</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685373"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w:t>
            </w:r>
            <w:r w:rsidR="009914D1" w:rsidRPr="005B5DE8">
              <w:rPr>
                <w:rFonts w:ascii="GHEA Grapalat" w:hAnsi="GHEA Grapalat"/>
                <w:sz w:val="24"/>
                <w:szCs w:val="24"/>
              </w:rPr>
              <w:t xml:space="preserve"> Հավելվածի 3-րդ կետի 1-ին ենթակետը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pStyle w:val="a4"/>
              <w:numPr>
                <w:ilvl w:val="0"/>
                <w:numId w:val="26"/>
              </w:numPr>
              <w:spacing w:after="0" w:line="360" w:lineRule="auto"/>
              <w:ind w:left="0" w:firstLine="562"/>
              <w:jc w:val="both"/>
              <w:rPr>
                <w:rFonts w:ascii="GHEA Grapalat" w:hAnsi="GHEA Grapalat"/>
                <w:sz w:val="24"/>
                <w:szCs w:val="24"/>
              </w:rPr>
            </w:pPr>
            <w:r w:rsidRPr="005B5DE8">
              <w:rPr>
                <w:rFonts w:ascii="GHEA Grapalat" w:hAnsi="GHEA Grapalat"/>
                <w:sz w:val="24"/>
                <w:szCs w:val="24"/>
              </w:rPr>
              <w:lastRenderedPageBreak/>
              <w:t xml:space="preserve">Նախագծի Հավելվածի 7-րդ կետով նախատեսվում է, որ նույն հավելվածի 3-րդ կետի 1-ին ենթակետում սահմանված դեպքում ինքնաշխատ եղանակով ստեղծվում է  </w:t>
            </w:r>
            <w:r w:rsidRPr="005B5DE8">
              <w:rPr>
                <w:rFonts w:ascii="GHEA Grapalat" w:hAnsi="GHEA Grapalat"/>
                <w:sz w:val="24"/>
                <w:szCs w:val="24"/>
              </w:rPr>
              <w:lastRenderedPageBreak/>
              <w:t>նախնական հայտ։ Ուսումնական հաստատության տնօրենը նախնական հայտի ձևավորման պահից սկսած՝ մեկ աշխատանքային օրվա ընթացքում, հաստատում կամ փակում է նախնական հայտը՝ նշելով հաստատման կամ փակման պատճառները։ Նախնական հայտը հաստատելուց հետո այն հասանելի է դառնում տարածքային ԽՀՄ-ին։</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Միևնույն ժամանակ, Նախագծի Հավելվածի 6-րդ կետով նախատեսվում է, այն շահագրգիռ և պատասխանատու կառույցների ցանկը, որոնց «ԿՏԱԿ-ի կողմից համակարգ մուտք գործելու համար հաշիվներ են տրամադրվում։ Նույն կետի համաձայն՝ դրանք են</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1) Խնամակալության և հոգաբարձության մարմնին.</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2) Աշխատանքի և սոցիալական հարցերի նախարարությանը.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3) Կրթության, գիտության, մշակույթի և սպորտի նախարարությանը.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4) Կրթության տեսչական մարմնին.</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5) տարածքային կառավարման </w:t>
            </w:r>
            <w:sdt>
              <w:sdtPr>
                <w:rPr>
                  <w:rFonts w:ascii="GHEA Grapalat" w:hAnsi="GHEA Grapalat"/>
                  <w:sz w:val="24"/>
                  <w:szCs w:val="24"/>
                </w:rPr>
                <w:tag w:val="goog_rdk_20"/>
                <w:id w:val="129748311"/>
              </w:sdtPr>
              <w:sdtEndPr/>
              <w:sdtContent/>
            </w:sdt>
            <w:r w:rsidRPr="005B5DE8">
              <w:rPr>
                <w:rFonts w:ascii="GHEA Grapalat" w:hAnsi="GHEA Grapalat"/>
                <w:sz w:val="24"/>
                <w:szCs w:val="24"/>
              </w:rPr>
              <w:t>մարմիններին.</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6) ոստիկանությանը.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7) Միասնական սոցիալական ծառայությանը։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lastRenderedPageBreak/>
              <w:t>Նշվածի պարագայում, հարց է առաջանում, թե ինչպես են ուսումնական հաստատության տնօրենի կողմից իրականացվելու Նախագծի Հավելվածի 7-րդ կետով գործառույթները, եթե, ըստ նույն հավելվածի 6-րդ կետի, ուսումնական հաստատություններին «ԿՏԱԿ-ի կողմից համակարգ մուտք գործելու համար հաշիվներ չեն տրամադրվում։</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Հիմք ընդունելով վերոգրյալը՝ անհրաժեշտ է ապահովել ուսումնական հաստատությունների կողմից Նախագծի Հավելվածի 7-րդ կետով նախատեսված գործառույթների պատշաճ իրականացումը։</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AB4867" w:rsidRPr="005B5DE8" w:rsidRDefault="00100030" w:rsidP="00685373">
            <w:pPr>
              <w:tabs>
                <w:tab w:val="left" w:pos="851"/>
                <w:tab w:val="left" w:pos="7230"/>
                <w:tab w:val="left" w:pos="8647"/>
              </w:tabs>
              <w:spacing w:line="360" w:lineRule="auto"/>
              <w:ind w:left="292" w:right="417"/>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Չի ընդունվել:  Հայտը բացվում է ոչ թե որևէ կառույցի կողմից, այլ ինքնաշխատ եղանակով համակարգի կողմից: Եվ բացված հայտը </w:t>
            </w:r>
            <w:r w:rsidRPr="005B5DE8">
              <w:rPr>
                <w:rFonts w:ascii="GHEA Grapalat" w:eastAsia="GHEA Grapalat" w:hAnsi="GHEA Grapalat" w:cs="GHEA Grapalat"/>
                <w:sz w:val="24"/>
                <w:szCs w:val="24"/>
              </w:rPr>
              <w:lastRenderedPageBreak/>
              <w:t>հասանելի է դառնում ԽՀՄ-ին:</w:t>
            </w:r>
            <w:r w:rsidR="00685373" w:rsidRPr="005B5DE8">
              <w:rPr>
                <w:rFonts w:ascii="GHEA Grapalat" w:eastAsia="GHEA Grapalat" w:hAnsi="GHEA Grapalat" w:cs="GHEA Grapalat"/>
                <w:sz w:val="24"/>
                <w:szCs w:val="24"/>
              </w:rPr>
              <w:t xml:space="preserve"> </w:t>
            </w:r>
            <w:r w:rsidR="00AB4867" w:rsidRPr="005B5DE8">
              <w:rPr>
                <w:rFonts w:ascii="GHEA Grapalat" w:eastAsiaTheme="minorHAnsi" w:hAnsi="GHEA Grapalat" w:cstheme="minorBidi"/>
                <w:sz w:val="24"/>
                <w:szCs w:val="24"/>
              </w:rPr>
              <w:t>Առաջին օղակը հաստատությունն է, որն իրազեկված է սովորողի՝ պարտադիր կրթությունից դուրս մնացած լինելու կամ ռիսկի տակ գտնվելու փաստի վերաբերյալ: Ուստի՝ նման կարգավորման անհրաժեշտություն չկա, որովհետև դպրոց չհաճախող սովորողին հաստատություն բերելու հետ կապված գործառույթը հաստատությունն իրականացնում է կամ պետք է իրականացնի: Ինչ վերաբերում է կարգում սահմանված մարմիններին, ապա վերջիններս հենց հաստատության կողմից էլեկտրոնային ենթահամակարգում գրանցում կատարելու միջոցով են իրազեկվում սովորողի՝ կրթությունից դուրս մնալու մասին և պարտավորվում են ձեռնարկել անհրաժեշտ միջոցներ՝ սովորողին կրթության մեջ ներառելու հարցում:</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pStyle w:val="a4"/>
              <w:numPr>
                <w:ilvl w:val="0"/>
                <w:numId w:val="26"/>
              </w:numPr>
              <w:spacing w:after="0" w:line="360" w:lineRule="auto"/>
              <w:ind w:left="0" w:firstLine="562"/>
              <w:jc w:val="both"/>
              <w:rPr>
                <w:rFonts w:ascii="GHEA Grapalat" w:hAnsi="GHEA Grapalat"/>
                <w:sz w:val="24"/>
                <w:szCs w:val="24"/>
              </w:rPr>
            </w:pPr>
            <w:r w:rsidRPr="005B5DE8">
              <w:rPr>
                <w:rFonts w:ascii="GHEA Grapalat" w:hAnsi="GHEA Grapalat"/>
                <w:sz w:val="24"/>
                <w:szCs w:val="24"/>
              </w:rPr>
              <w:lastRenderedPageBreak/>
              <w:t>Միևնույն ժամանակ, հարկ է նշել, որ Մարդու իրավունքների պաշտպանին հասցեագրված բողոքների ուսումնասիրությունից բխում է, որ առկա է խնդիր՝ կապված պարտադիր կրթությունից դուրս մնացած երեխաների բացահայտման և ուղղորդման գործընթացների վերահսկման հետ</w:t>
            </w:r>
            <w:r w:rsidRPr="005B5DE8">
              <w:rPr>
                <w:rStyle w:val="afb"/>
                <w:rFonts w:ascii="GHEA Grapalat" w:hAnsi="GHEA Grapalat"/>
                <w:sz w:val="24"/>
                <w:szCs w:val="24"/>
              </w:rPr>
              <w:footnoteReference w:id="1"/>
            </w:r>
            <w:r w:rsidRPr="005B5DE8">
              <w:rPr>
                <w:rFonts w:ascii="GHEA Grapalat" w:hAnsi="GHEA Grapalat"/>
                <w:sz w:val="24"/>
                <w:szCs w:val="24"/>
              </w:rPr>
              <w:t xml:space="preserve">։ Նախագծային կարգավորումների ուսումնասիրությունը ևս վկայում է, որ անհրաժեշտ է վերահսկողական մեխանիզմների ներդնում։ Մասնավորապես, խնդիրն այն է, որ </w:t>
            </w:r>
            <w:r w:rsidRPr="005B5DE8">
              <w:rPr>
                <w:rFonts w:ascii="GHEA Grapalat" w:hAnsi="GHEA Grapalat"/>
                <w:sz w:val="24"/>
                <w:szCs w:val="24"/>
              </w:rPr>
              <w:lastRenderedPageBreak/>
              <w:t>երեխայի՝ դպրոց հաճախումն ապահովելու պարտականության կատարման համար հստակ ժամկետներ սահմանված չեն։ Նախագծում բացակայում են նաև ողջ գործընթացի նկատմամբ վերահսկողության մեխանիզմները։</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Ելնելով վերոգրյալից՝ առաջարկում ենք նախագծային լուծումները դիտարկել նաև պարտադիր կրթությունից դուրս մնացած երեխաների բացահայտման և ուղղորդման գործընթացների նկատմամբ վերահսկողության մեխանիզմների ներդրման տեսանկյունից։</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685373" w:rsidRPr="005B5DE8" w:rsidRDefault="00F33425" w:rsidP="00685373">
            <w:pPr>
              <w:pBdr>
                <w:top w:val="nil"/>
                <w:left w:val="nil"/>
                <w:bottom w:val="nil"/>
                <w:right w:val="nil"/>
                <w:between w:val="nil"/>
              </w:pBdr>
              <w:tabs>
                <w:tab w:val="left" w:pos="426"/>
              </w:tabs>
              <w:spacing w:line="360" w:lineRule="auto"/>
              <w:ind w:left="-108"/>
              <w:jc w:val="both"/>
              <w:rPr>
                <w:rFonts w:ascii="GHEA Grapalat" w:eastAsia="GHEA Grapalat" w:hAnsi="GHEA Grapalat" w:cs="GHEA Grapalat"/>
                <w:sz w:val="24"/>
                <w:szCs w:val="24"/>
              </w:rPr>
            </w:pPr>
            <w:r w:rsidRPr="005B5DE8">
              <w:rPr>
                <w:rFonts w:ascii="GHEA Grapalat" w:hAnsi="GHEA Grapalat"/>
                <w:sz w:val="24"/>
                <w:szCs w:val="24"/>
              </w:rPr>
              <w:t xml:space="preserve">Չի ընդունվել. նախագծի 5-րդ կետով սահմանվում է, որ </w:t>
            </w:r>
            <w:r w:rsidRPr="005B5DE8">
              <w:rPr>
                <w:rFonts w:ascii="GHEA Grapalat" w:eastAsia="GHEA Grapalat" w:hAnsi="GHEA Grapalat" w:cs="GHEA Grapalat"/>
                <w:sz w:val="24"/>
                <w:szCs w:val="24"/>
              </w:rPr>
              <w:t xml:space="preserve">հանրակրթական հիմնական ընդհանուր կրթության հիմքի վրա նախնական մասնագիտական </w:t>
            </w:r>
            <w:r w:rsidRPr="005B5DE8">
              <w:rPr>
                <w:rFonts w:ascii="GHEA Grapalat" w:eastAsia="GHEA Grapalat" w:hAnsi="GHEA Grapalat"/>
                <w:sz w:val="24"/>
                <w:szCs w:val="24"/>
              </w:rPr>
              <w:t>(</w:t>
            </w:r>
            <w:r w:rsidRPr="005B5DE8">
              <w:rPr>
                <w:rFonts w:ascii="GHEA Grapalat" w:eastAsia="GHEA Grapalat" w:hAnsi="GHEA Grapalat" w:cs="Arial"/>
                <w:sz w:val="24"/>
                <w:szCs w:val="24"/>
              </w:rPr>
              <w:t>արհեստագործական</w:t>
            </w:r>
            <w:r w:rsidRPr="005B5DE8">
              <w:rPr>
                <w:rFonts w:ascii="GHEA Grapalat" w:eastAsia="GHEA Grapalat" w:hAnsi="GHEA Grapalat"/>
                <w:sz w:val="24"/>
                <w:szCs w:val="24"/>
              </w:rPr>
              <w:t>)</w:t>
            </w:r>
            <w:r w:rsidRPr="005B5DE8">
              <w:rPr>
                <w:rFonts w:ascii="GHEA Grapalat" w:eastAsia="GHEA Grapalat" w:hAnsi="GHEA Grapalat" w:cs="GHEA Grapalat"/>
                <w:sz w:val="24"/>
                <w:szCs w:val="24"/>
              </w:rPr>
              <w:t xml:space="preserve">կամ միջին մասնագիտական ուսումնական հաստատություն չհաճախած կամ որևէ ուսումնական հաստատությունում հաշվառված չլինելու դեպքում պարտադիր կրթությունից դուրս մնացած երեխաներին բացահայտելու համար </w:t>
            </w:r>
            <w:sdt>
              <w:sdtPr>
                <w:rPr>
                  <w:rFonts w:ascii="GHEA Grapalat" w:hAnsi="GHEA Grapalat"/>
                  <w:sz w:val="24"/>
                  <w:szCs w:val="24"/>
                </w:rPr>
                <w:tag w:val="goog_rdk_16"/>
                <w:id w:val="-172957157"/>
              </w:sdtPr>
              <w:sdtEndPr/>
              <w:sdtContent/>
            </w:sdt>
            <w:r w:rsidRPr="005B5DE8">
              <w:rPr>
                <w:rFonts w:ascii="GHEA Grapalat" w:eastAsia="GHEA Grapalat" w:hAnsi="GHEA Grapalat" w:cs="GHEA Grapalat"/>
                <w:sz w:val="24"/>
                <w:szCs w:val="24"/>
              </w:rPr>
              <w:t xml:space="preserve">առնվազն վեց ամիսը </w:t>
            </w:r>
            <w:r w:rsidRPr="005B5DE8">
              <w:rPr>
                <w:rFonts w:ascii="GHEA Grapalat" w:eastAsia="GHEA Grapalat" w:hAnsi="GHEA Grapalat" w:cs="GHEA Grapalat"/>
                <w:sz w:val="24"/>
                <w:szCs w:val="24"/>
              </w:rPr>
              <w:lastRenderedPageBreak/>
              <w:t xml:space="preserve">մեկ անգամ </w:t>
            </w:r>
            <w:r w:rsidRPr="005B5DE8">
              <w:rPr>
                <w:rFonts w:ascii="GHEA Grapalat" w:eastAsia="GHEA Grapalat" w:hAnsi="GHEA Grapalat"/>
                <w:sz w:val="24"/>
                <w:szCs w:val="24"/>
              </w:rPr>
              <w:t>(</w:t>
            </w:r>
            <w:r w:rsidRPr="005B5DE8">
              <w:rPr>
                <w:rFonts w:ascii="GHEA Grapalat" w:eastAsia="GHEA Grapalat" w:hAnsi="GHEA Grapalat" w:cs="Arial"/>
                <w:sz w:val="24"/>
                <w:szCs w:val="24"/>
              </w:rPr>
              <w:t>յուրաքանչյուր սեպտեմբեր և հունվար ամիսներին</w:t>
            </w:r>
            <w:r w:rsidRPr="005B5DE8">
              <w:rPr>
                <w:rFonts w:ascii="GHEA Grapalat" w:eastAsia="GHEA Grapalat" w:hAnsi="GHEA Grapalat"/>
                <w:sz w:val="24"/>
                <w:szCs w:val="24"/>
              </w:rPr>
              <w:t>)</w:t>
            </w:r>
            <w:r w:rsidRPr="005B5DE8">
              <w:rPr>
                <w:rFonts w:ascii="GHEA Grapalat" w:eastAsia="GHEA Grapalat" w:hAnsi="GHEA Grapalat" w:cs="GHEA Grapalat"/>
                <w:sz w:val="24"/>
                <w:szCs w:val="24"/>
              </w:rPr>
              <w:t xml:space="preserve"> Հայաստանի Հանրապետության կրթության, գիտության, մշակույթի և սպորտի նախարարության (այսուհետ</w:t>
            </w:r>
            <w:r w:rsidR="00032595" w:rsidRPr="005B5DE8">
              <w:rPr>
                <w:rFonts w:ascii="GHEA Grapalat" w:eastAsia="GHEA Grapalat" w:hAnsi="GHEA Grapalat" w:cs="GHEA Grapalat"/>
                <w:sz w:val="24"/>
                <w:szCs w:val="24"/>
              </w:rPr>
              <w:t xml:space="preserve">` </w:t>
            </w:r>
            <w:r w:rsidRPr="005B5DE8">
              <w:rPr>
                <w:rFonts w:ascii="GHEA Grapalat" w:eastAsia="GHEA Grapalat" w:hAnsi="GHEA Grapalat" w:cs="GHEA Grapalat"/>
                <w:sz w:val="24"/>
                <w:szCs w:val="24"/>
              </w:rPr>
              <w:t>նախարարություն</w:t>
            </w:r>
            <w:r w:rsidR="00BF40DE" w:rsidRPr="005B5DE8">
              <w:rPr>
                <w:rFonts w:ascii="GHEA Grapalat" w:eastAsia="GHEA Grapalat" w:hAnsi="GHEA Grapalat" w:cs="GHEA Grapalat"/>
                <w:sz w:val="24"/>
                <w:szCs w:val="24"/>
              </w:rPr>
              <w:t xml:space="preserve">) </w:t>
            </w:r>
            <w:r w:rsidRPr="005B5DE8">
              <w:rPr>
                <w:rFonts w:ascii="GHEA Grapalat" w:eastAsia="GHEA Grapalat" w:hAnsi="GHEA Grapalat" w:cs="GHEA Grapalat"/>
                <w:sz w:val="24"/>
                <w:szCs w:val="24"/>
              </w:rPr>
              <w:t xml:space="preserve">«Կրթական տեխնոլոգիաների ազգային կենտրոն» պետական ոչ առևտրային կազմակերպությունը (այսուհետ` ԿՏԱԿ), համեմատելով բնակչության պետական ռեգիստրի և կրթության կառավարման տեղեկատվական համակարգի տվյալները, </w:t>
            </w:r>
            <w:sdt>
              <w:sdtPr>
                <w:rPr>
                  <w:rFonts w:ascii="GHEA Grapalat" w:hAnsi="GHEA Grapalat"/>
                  <w:sz w:val="24"/>
                  <w:szCs w:val="24"/>
                </w:rPr>
                <w:tag w:val="goog_rdk_17"/>
                <w:id w:val="1641235573"/>
              </w:sdtPr>
              <w:sdtEndPr/>
              <w:sdtContent/>
            </w:sdt>
            <w:r w:rsidRPr="005B5DE8">
              <w:rPr>
                <w:rFonts w:ascii="GHEA Grapalat" w:eastAsia="GHEA Grapalat" w:hAnsi="GHEA Grapalat" w:cs="GHEA Grapalat"/>
                <w:sz w:val="24"/>
                <w:szCs w:val="24"/>
              </w:rPr>
              <w:t>նախարարությանը ներկայացնում է 6-18 տարեկան այն երեխաների տվյալները, որոնք որևէ հաստատությունում հաշվառված չեն:</w:t>
            </w:r>
          </w:p>
          <w:p w:rsidR="0035009C" w:rsidRPr="005B5DE8" w:rsidRDefault="00685373" w:rsidP="00685373">
            <w:pPr>
              <w:pBdr>
                <w:top w:val="nil"/>
                <w:left w:val="nil"/>
                <w:bottom w:val="nil"/>
                <w:right w:val="nil"/>
                <w:between w:val="nil"/>
              </w:pBdr>
              <w:tabs>
                <w:tab w:val="left" w:pos="426"/>
              </w:tabs>
              <w:spacing w:line="360" w:lineRule="auto"/>
              <w:ind w:left="-108"/>
              <w:jc w:val="both"/>
              <w:rPr>
                <w:rFonts w:ascii="GHEA Grapalat" w:eastAsia="GHEA Grapalat" w:hAnsi="GHEA Grapalat" w:cs="GHEA Grapalat"/>
                <w:sz w:val="24"/>
                <w:szCs w:val="24"/>
              </w:rPr>
            </w:pPr>
            <w:r w:rsidRPr="005B5DE8">
              <w:rPr>
                <w:rFonts w:ascii="GHEA Grapalat" w:eastAsia="GHEA Grapalat" w:hAnsi="GHEA Grapalat" w:cs="GHEA Grapalat"/>
                <w:sz w:val="24"/>
                <w:szCs w:val="24"/>
              </w:rPr>
              <w:t xml:space="preserve">   </w:t>
            </w:r>
            <w:r w:rsidR="002A6800" w:rsidRPr="005B5DE8">
              <w:rPr>
                <w:rFonts w:ascii="GHEA Grapalat" w:hAnsi="GHEA Grapalat"/>
                <w:sz w:val="24"/>
                <w:szCs w:val="24"/>
              </w:rPr>
              <w:t>Վերոգրյալը կատարում է վերահսկողական գործառույթ:</w:t>
            </w:r>
            <w:r w:rsidR="004F4198" w:rsidRPr="005B5DE8">
              <w:rPr>
                <w:rFonts w:ascii="GHEA Grapalat" w:hAnsi="GHEA Grapalat"/>
                <w:sz w:val="24"/>
                <w:szCs w:val="24"/>
              </w:rPr>
              <w:t xml:space="preserve"> </w:t>
            </w:r>
            <w:r w:rsidR="00BF40DE" w:rsidRPr="005B5DE8">
              <w:rPr>
                <w:rFonts w:ascii="GHEA Grapalat" w:hAnsi="GHEA Grapalat"/>
                <w:sz w:val="24"/>
                <w:szCs w:val="24"/>
              </w:rPr>
              <w:t>Մնացյալն</w:t>
            </w:r>
            <w:r w:rsidR="004F4198" w:rsidRPr="005B5DE8">
              <w:rPr>
                <w:rFonts w:ascii="GHEA Grapalat" w:hAnsi="GHEA Grapalat"/>
                <w:sz w:val="24"/>
                <w:szCs w:val="24"/>
              </w:rPr>
              <w:t xml:space="preserve"> այս կարգի կարգավորման տիրույթում չէ: </w:t>
            </w:r>
            <w:r w:rsidRPr="005B5DE8">
              <w:rPr>
                <w:rFonts w:ascii="GHEA Grapalat" w:hAnsi="GHEA Grapalat"/>
                <w:sz w:val="24"/>
                <w:szCs w:val="24"/>
              </w:rPr>
              <w:t>Յուրաքանչյուր պատասխանատու մարմին ունի իր աշխատանքների կատարման վերահսկողական գործառույթը:</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pStyle w:val="a4"/>
              <w:numPr>
                <w:ilvl w:val="0"/>
                <w:numId w:val="26"/>
              </w:numPr>
              <w:spacing w:after="0" w:line="360" w:lineRule="auto"/>
              <w:ind w:left="0" w:firstLine="562"/>
              <w:jc w:val="both"/>
              <w:rPr>
                <w:rFonts w:ascii="GHEA Grapalat" w:hAnsi="GHEA Grapalat"/>
                <w:sz w:val="24"/>
                <w:szCs w:val="24"/>
              </w:rPr>
            </w:pPr>
            <w:r w:rsidRPr="005B5DE8">
              <w:rPr>
                <w:rFonts w:ascii="GHEA Grapalat" w:hAnsi="GHEA Grapalat"/>
                <w:sz w:val="24"/>
                <w:szCs w:val="24"/>
              </w:rPr>
              <w:lastRenderedPageBreak/>
              <w:t xml:space="preserve">Հաշվի առնելով, որ «Պարտադիր կրթությունից դուրս մնացած երեխաների բացահայտման» էլեկտրոնային ենթահամակարգում պետք է գրանցվեն նաև Պարտադիր կրթությունից դուրս մնալու ռիսկի տակ գտնվող երեխաների տվյալները՝ առաջարկում ենք Նախագծի Հավելվածի 3-րդ կետի </w:t>
            </w:r>
            <w:r w:rsidRPr="005B5DE8">
              <w:rPr>
                <w:rFonts w:ascii="GHEA Grapalat" w:hAnsi="GHEA Grapalat"/>
                <w:sz w:val="24"/>
                <w:szCs w:val="24"/>
              </w:rPr>
              <w:lastRenderedPageBreak/>
              <w:t>2-րդ ենթակետում ««Պարտադիր կրթությունից դուրս մնացած երեխաների բացահայտման» էլեկտրոնային ենթահամակարգում» արտահայտությունը փոխարինել  ««Պարտադիր կրթությունից դուրս մնացած և պարտադիր կրթությունից դուրս մնալու ռիսկի տակ գտնվող երեխաների բացահայտման» էլեկտրոնային ենթահամակարգում» արտահայտությամբ։</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100030" w:rsidP="00685373">
            <w:pPr>
              <w:tabs>
                <w:tab w:val="left" w:pos="851"/>
                <w:tab w:val="left" w:pos="7230"/>
                <w:tab w:val="left" w:pos="8647"/>
              </w:tabs>
              <w:spacing w:line="360" w:lineRule="auto"/>
              <w:ind w:left="292" w:right="417"/>
              <w:jc w:val="both"/>
              <w:rPr>
                <w:rFonts w:ascii="GHEA Grapalat" w:hAnsi="GHEA Grapalat"/>
                <w:b/>
                <w:sz w:val="24"/>
                <w:szCs w:val="24"/>
              </w:rPr>
            </w:pPr>
            <w:r w:rsidRPr="005B5DE8">
              <w:rPr>
                <w:rFonts w:ascii="GHEA Grapalat" w:hAnsi="GHEA Grapalat"/>
                <w:sz w:val="24"/>
                <w:szCs w:val="24"/>
              </w:rPr>
              <w:t>Ընդունվել է, Հավելվածի 3-րդ կետի 2-րդ ենթակետը խմբագրվել է. ««Պարտադիր կրթությունից դուրս մնացած երեխաների բացահայտման</w:t>
            </w:r>
            <w:r w:rsidR="00BF40DE" w:rsidRPr="005B5DE8">
              <w:rPr>
                <w:rFonts w:ascii="GHEA Grapalat" w:hAnsi="GHEA Grapalat"/>
                <w:sz w:val="24"/>
                <w:szCs w:val="24"/>
              </w:rPr>
              <w:t xml:space="preserve">» </w:t>
            </w:r>
            <w:r w:rsidRPr="005B5DE8">
              <w:rPr>
                <w:rFonts w:ascii="GHEA Grapalat" w:hAnsi="GHEA Grapalat"/>
                <w:sz w:val="24"/>
                <w:szCs w:val="24"/>
              </w:rPr>
              <w:t xml:space="preserve">էլեկտրոնային ենթահամակարգում» բառերը փոխարինվել  են </w:t>
            </w:r>
            <w:r w:rsidRPr="005B5DE8">
              <w:rPr>
                <w:rFonts w:ascii="GHEA Grapalat" w:hAnsi="GHEA Grapalat"/>
                <w:sz w:val="24"/>
                <w:szCs w:val="24"/>
              </w:rPr>
              <w:lastRenderedPageBreak/>
              <w:t>««Պարտադիր կրթությունից դուրս մնացած և պարտադիր կրթությունից դուրս մնալու ռիսկի տակ գտնվող երեխաների բացահայտման» էլեկտրոնային ենթահամակարգում» բառերով։</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BF40DE">
            <w:pPr>
              <w:pStyle w:val="a4"/>
              <w:numPr>
                <w:ilvl w:val="0"/>
                <w:numId w:val="26"/>
              </w:numPr>
              <w:spacing w:after="0" w:line="360" w:lineRule="auto"/>
              <w:ind w:left="0" w:firstLine="34"/>
              <w:jc w:val="both"/>
              <w:rPr>
                <w:rFonts w:ascii="GHEA Grapalat" w:hAnsi="GHEA Grapalat"/>
                <w:sz w:val="24"/>
                <w:szCs w:val="24"/>
              </w:rPr>
            </w:pPr>
            <w:r w:rsidRPr="005B5DE8">
              <w:rPr>
                <w:rFonts w:ascii="GHEA Grapalat" w:hAnsi="GHEA Grapalat"/>
                <w:sz w:val="24"/>
                <w:szCs w:val="24"/>
              </w:rPr>
              <w:lastRenderedPageBreak/>
              <w:t>Նախագծի Հավելվածի 10-րդ կետով նախատեսվում է, որ երեխայի` հաստատություն հաճախելը վերսկսելու օրվան հաջորդող աշխատանքային օրը հայտը ստեղծող մարմինը փակում է տվյալ հայտը։</w:t>
            </w:r>
          </w:p>
          <w:p w:rsidR="0035009C" w:rsidRPr="005B5DE8" w:rsidRDefault="0035009C" w:rsidP="00BF40DE">
            <w:pPr>
              <w:tabs>
                <w:tab w:val="left" w:pos="851"/>
                <w:tab w:val="left" w:pos="7230"/>
                <w:tab w:val="left" w:pos="8647"/>
              </w:tabs>
              <w:spacing w:line="360" w:lineRule="auto"/>
              <w:ind w:left="34" w:right="417" w:firstLine="292"/>
              <w:jc w:val="both"/>
              <w:rPr>
                <w:rFonts w:ascii="GHEA Grapalat" w:hAnsi="GHEA Grapalat"/>
                <w:sz w:val="24"/>
                <w:szCs w:val="24"/>
              </w:rPr>
            </w:pPr>
            <w:r w:rsidRPr="005B5DE8">
              <w:rPr>
                <w:rFonts w:ascii="GHEA Grapalat" w:hAnsi="GHEA Grapalat"/>
                <w:sz w:val="24"/>
                <w:szCs w:val="24"/>
              </w:rPr>
              <w:t>Նման կարգավորման պայմաններում անհրաժեշտ է Նախագծով կարգավորման առարկա դարձնել այն հարցը, թե ինչպես է ապահովվելու երեխայի կրթության իրավունքի իրացման շարունակականությունն ու բացառվելու երեխայի՝ պարտադիր կրթությունից դուրս գտնվելու ռիսկի մշտական առկայությունը, օրինակ, այն դեպքերում, երբ հայտը բացելու հիմք է երեխայի՝ 6 աշխատանքային օր անընդմեջ կամ ամսվա մեջ ավելի քան 10 աշխատանքային օր հաստատություն չհաճախելը և այդ իրավիճակը կրկնվում է յուրաքանչյուր ամիս։</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685373" w:rsidP="004F4198">
            <w:pPr>
              <w:tabs>
                <w:tab w:val="left" w:pos="851"/>
                <w:tab w:val="left" w:pos="7230"/>
                <w:tab w:val="left" w:pos="8647"/>
              </w:tabs>
              <w:spacing w:line="360" w:lineRule="auto"/>
              <w:ind w:right="417"/>
              <w:rPr>
                <w:rFonts w:ascii="GHEA Grapalat" w:hAnsi="GHEA Grapalat"/>
                <w:sz w:val="24"/>
                <w:szCs w:val="24"/>
              </w:rPr>
            </w:pPr>
            <w:r w:rsidRPr="005B5DE8">
              <w:rPr>
                <w:rFonts w:ascii="GHEA Grapalat" w:hAnsi="GHEA Grapalat"/>
                <w:sz w:val="24"/>
                <w:szCs w:val="24"/>
              </w:rPr>
              <w:t xml:space="preserve">Չի ընդունվել: </w:t>
            </w:r>
            <w:r w:rsidR="004F4198" w:rsidRPr="005B5DE8">
              <w:rPr>
                <w:rFonts w:ascii="GHEA Grapalat" w:hAnsi="GHEA Grapalat"/>
                <w:sz w:val="24"/>
                <w:szCs w:val="24"/>
              </w:rPr>
              <w:t>Սա այս կարգի կարգավորման հարց չէ: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BF40DE">
            <w:pPr>
              <w:tabs>
                <w:tab w:val="left" w:pos="851"/>
                <w:tab w:val="left" w:pos="7230"/>
                <w:tab w:val="left" w:pos="8647"/>
              </w:tabs>
              <w:spacing w:line="360" w:lineRule="auto"/>
              <w:ind w:right="417"/>
              <w:rPr>
                <w:rFonts w:ascii="GHEA Grapalat" w:hAnsi="GHEA Grapalat"/>
                <w:sz w:val="24"/>
                <w:szCs w:val="24"/>
              </w:rPr>
            </w:pPr>
          </w:p>
          <w:p w:rsidR="0035009C" w:rsidRPr="005B5DE8" w:rsidRDefault="0035009C" w:rsidP="0035009C">
            <w:pPr>
              <w:spacing w:after="0" w:line="360" w:lineRule="auto"/>
              <w:jc w:val="both"/>
              <w:rPr>
                <w:rFonts w:ascii="GHEA Grapalat" w:hAnsi="GHEA Grapalat"/>
                <w:sz w:val="24"/>
                <w:szCs w:val="24"/>
              </w:rPr>
            </w:pPr>
            <w:r w:rsidRPr="005B5DE8">
              <w:rPr>
                <w:rFonts w:ascii="GHEA Grapalat" w:hAnsi="GHEA Grapalat" w:cs="Arial"/>
                <w:sz w:val="24"/>
                <w:szCs w:val="24"/>
              </w:rPr>
              <w:t>7. Նախագծի</w:t>
            </w:r>
            <w:r w:rsidRPr="005B5DE8">
              <w:rPr>
                <w:rFonts w:ascii="GHEA Grapalat" w:hAnsi="GHEA Grapalat"/>
                <w:sz w:val="24"/>
                <w:szCs w:val="24"/>
              </w:rPr>
              <w:t xml:space="preserve"> Հավելվածի 10-րդ կետով նախատեսվում է, որ եթե Խնամակալության և հոգաբարձության մարմինն իր համայնքում չի հայտնաբերում երեխային կամ երեխային կրթություն վերադարձնելու համար արձանագրում է խոչընդոտներ,  հայտ է ուղարկվում միասնական սոցիալական ծառայությանը՝ երեխայի սոցիալական կարիքները հոգալու համար:</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Մինչդեռ, պետք է նկատել, որ երեխային կրթություն վերադարձնելու համար արձանագրված խոչընդոտները կարող են լինել տարաբնույթ, որոնք կարող են առաջացնել ոչ միայն երեխայի սոցիալական կարիքները հոգալու, այլ գործողությունների ձեռնարկելու անհրաժեշտություն։ </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Հաշվի առնելով այն, որ Նախագծի 2-րդ կետի համաձայն՝ պարտադիր կրթությունից դուրս մնացած երեխաների բացահայտման և ուղղորդման հետ կապված` Նախագծով նախատեսված կարգով չկարգավորվող հարաբերությունները կարգավորվում են ՀՀ կառավարության 2015 թվականի սեպտեմբերի 10-ի N 1044-Ն որոշմամբ, ինչպես նաև այն, որ նույն որոշումը պարունակում է պարտադիր կրթությունից դուրս մնացած երեխաների բացահայտման և ուղղորդման </w:t>
            </w:r>
            <w:r w:rsidRPr="005B5DE8">
              <w:rPr>
                <w:rFonts w:ascii="GHEA Grapalat" w:hAnsi="GHEA Grapalat"/>
                <w:sz w:val="24"/>
                <w:szCs w:val="24"/>
              </w:rPr>
              <w:lastRenderedPageBreak/>
              <w:t>գործընթացին առնչվող կարգավորումներ՝ միասնական մոտեցում ապահովելու և իրավական ակտերում կրկնողությունները բացառելու նպատակով առաջարկում ենք  դիտարկել պարտադիր կրթությունից դուրս մնացած երեխաների բացահայտման և ուղղորդման գործընթացին առնչվող կարգավորումները ամբողջությամբ մեկ իրավական ակտի շրջանակներում նախատեսելու հարցը:</w:t>
            </w:r>
          </w:p>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F33425"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Չի ընդունվել</w:t>
            </w:r>
            <w:r w:rsidR="002A6800" w:rsidRPr="005B5DE8">
              <w:rPr>
                <w:rFonts w:ascii="GHEA Grapalat" w:hAnsi="GHEA Grapalat"/>
                <w:sz w:val="24"/>
                <w:szCs w:val="24"/>
              </w:rPr>
              <w:t>:</w:t>
            </w:r>
            <w:r w:rsidR="00007170" w:rsidRPr="005B5DE8">
              <w:rPr>
                <w:rFonts w:ascii="GHEA Grapalat" w:hAnsi="GHEA Grapalat"/>
                <w:sz w:val="24"/>
                <w:szCs w:val="24"/>
              </w:rPr>
              <w:t xml:space="preserve"> Նշված 2 իրավական ակտերը տարբեր գերատեսչությունների կողմից մշակված այլ ընթացակարգեր կարգավորող իրավական ակտեր են, որոնց միավորումը նպատակահարմար չէ նախ լիազորող նորմի հնարավորությունների առումով, և տարբեր գործընթացների կարգավորումները հնարավոր չէ համատեղել մեկ ընդհանուր իրավական ակտում՝ հաշվի առնելով, որ բոլորովին տարբեր խնդիրներ են լուծվում այդ որոշումներով:</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spacing w:after="0" w:line="360" w:lineRule="auto"/>
              <w:jc w:val="both"/>
              <w:rPr>
                <w:rFonts w:ascii="GHEA Grapalat" w:hAnsi="GHEA Grapalat"/>
                <w:sz w:val="24"/>
                <w:szCs w:val="24"/>
              </w:rPr>
            </w:pPr>
            <w:r w:rsidRPr="005B5DE8">
              <w:rPr>
                <w:rFonts w:ascii="GHEA Grapalat" w:hAnsi="GHEA Grapalat" w:cs="Arial"/>
                <w:sz w:val="24"/>
                <w:szCs w:val="24"/>
              </w:rPr>
              <w:lastRenderedPageBreak/>
              <w:t>8. Նախագծի</w:t>
            </w:r>
            <w:r w:rsidRPr="005B5DE8">
              <w:rPr>
                <w:rFonts w:ascii="GHEA Grapalat" w:hAnsi="GHEA Grapalat"/>
                <w:sz w:val="24"/>
                <w:szCs w:val="24"/>
              </w:rPr>
              <w:t xml:space="preserve"> կարգավորումների համաձայն՝ </w:t>
            </w:r>
            <w:r w:rsidRPr="005B5DE8">
              <w:rPr>
                <w:rFonts w:ascii="GHEA Grapalat" w:eastAsia="GHEA Grapalat" w:hAnsi="GHEA Grapalat" w:cs="GHEA Grapalat"/>
                <w:sz w:val="24"/>
                <w:szCs w:val="24"/>
              </w:rPr>
              <w:t xml:space="preserve">պարտադիր կրթությունից դուրս մնացած </w:t>
            </w:r>
            <w:r w:rsidRPr="005B5DE8">
              <w:rPr>
                <w:rFonts w:ascii="GHEA Grapalat" w:hAnsi="GHEA Grapalat"/>
                <w:sz w:val="24"/>
                <w:szCs w:val="24"/>
              </w:rPr>
              <w:t xml:space="preserve">երեխաների և պարտադիր կրթությունից դուրս մնալու ռիսկի տակ գտնվող սովորողների տարիքային շեմ է նախատեսված 6-18 տարեկանը։ </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Մինչդեռ, հարկ է նկատել, որ «Կրթության մասին» օրենքի 18-րդ հոդվածի 7-րդ մասի համաձայն՝ Հայաստանի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 եթե այդ իրավունքը չի իրացվել ավելի վաղ:</w:t>
            </w:r>
          </w:p>
          <w:p w:rsidR="0035009C" w:rsidRPr="005B5DE8" w:rsidRDefault="0035009C" w:rsidP="0035009C">
            <w:pPr>
              <w:spacing w:after="0" w:line="360" w:lineRule="auto"/>
              <w:ind w:firstLine="567"/>
              <w:jc w:val="both"/>
              <w:rPr>
                <w:rFonts w:ascii="GHEA Grapalat" w:hAnsi="GHEA Grapalat"/>
                <w:sz w:val="24"/>
                <w:szCs w:val="24"/>
              </w:rPr>
            </w:pPr>
            <w:r w:rsidRPr="005B5DE8">
              <w:rPr>
                <w:rFonts w:ascii="GHEA Grapalat" w:hAnsi="GHEA Grapalat"/>
                <w:sz w:val="24"/>
                <w:szCs w:val="24"/>
              </w:rPr>
              <w:t xml:space="preserve">Հաշվի առնելով վերոգրյալը՝ առաջարկում ենք </w:t>
            </w:r>
            <w:r w:rsidRPr="005B5DE8">
              <w:rPr>
                <w:rFonts w:ascii="GHEA Grapalat" w:eastAsia="GHEA Grapalat" w:hAnsi="GHEA Grapalat" w:cs="GHEA Grapalat"/>
                <w:sz w:val="24"/>
                <w:szCs w:val="24"/>
              </w:rPr>
              <w:t xml:space="preserve">պարտադիր կրթությունից դուրս մնացած </w:t>
            </w:r>
            <w:r w:rsidRPr="005B5DE8">
              <w:rPr>
                <w:rFonts w:ascii="GHEA Grapalat" w:hAnsi="GHEA Grapalat"/>
                <w:sz w:val="24"/>
                <w:szCs w:val="24"/>
              </w:rPr>
              <w:t xml:space="preserve">երեխաների և </w:t>
            </w:r>
            <w:r w:rsidRPr="005B5DE8">
              <w:rPr>
                <w:rFonts w:ascii="GHEA Grapalat" w:hAnsi="GHEA Grapalat"/>
                <w:sz w:val="24"/>
                <w:szCs w:val="24"/>
              </w:rPr>
              <w:lastRenderedPageBreak/>
              <w:t xml:space="preserve">պարտադիր կրթությունից դուրս մնալու ռիսկի տակ գտնվող սովորողների տարիքային շեմը սահմանել 6-19 տարեկանը։ </w:t>
            </w:r>
          </w:p>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9E7205" w:rsidP="0035009C">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spacing w:after="0" w:line="360" w:lineRule="auto"/>
              <w:jc w:val="both"/>
              <w:rPr>
                <w:rFonts w:ascii="GHEA Grapalat" w:hAnsi="GHEA Grapalat"/>
                <w:bCs/>
              </w:rPr>
            </w:pPr>
            <w:r w:rsidRPr="005B5DE8">
              <w:rPr>
                <w:rFonts w:ascii="GHEA Grapalat" w:hAnsi="GHEA Grapalat" w:cs="Arial"/>
                <w:sz w:val="24"/>
                <w:szCs w:val="24"/>
              </w:rPr>
              <w:lastRenderedPageBreak/>
              <w:t>9.Հարկ</w:t>
            </w:r>
            <w:r w:rsidRPr="005B5DE8">
              <w:rPr>
                <w:rFonts w:ascii="GHEA Grapalat" w:hAnsi="GHEA Grapalat"/>
                <w:sz w:val="24"/>
                <w:szCs w:val="24"/>
              </w:rPr>
              <w:t xml:space="preserve"> է նաև նշել, որ ի տարբերություն գործող կարգավորումների՝ նախագծային կարգավորումներից դուրս են մնացել տնային ուսուցման համակարգում հաշվառված երեխաների՝ տնային ուսուցում չստանալու դեպքերը։ Մասնավորապես, ՀՀ կառավարության 2021 թվականի փետրվարի 11-ի N 154-Ն որոշման Հավելվածի 2-րդ կետի 5-րդ ենթակետի համաձայն՝ պարտադիր կրթությունից դուրս մնացած են համարվում 6-18 տարեկան 5) այն երեխաները, որոնք հաշվառված են տնային ուսուցման համակարգում, սակայն ՀՀ կրթության տեսչական մարմնի ուսումնասիրության արդյունքում պարզվել է, որ տնային ուսուցում չի իրականացվում:</w:t>
            </w:r>
          </w:p>
          <w:p w:rsidR="0035009C" w:rsidRPr="005B5DE8" w:rsidRDefault="0035009C" w:rsidP="0035009C">
            <w:pPr>
              <w:spacing w:after="0" w:line="360" w:lineRule="auto"/>
              <w:ind w:firstLine="567"/>
              <w:jc w:val="both"/>
              <w:rPr>
                <w:rFonts w:ascii="GHEA Grapalat" w:hAnsi="GHEA Grapalat"/>
                <w:bCs/>
              </w:rPr>
            </w:pPr>
            <w:r w:rsidRPr="005B5DE8">
              <w:rPr>
                <w:rFonts w:ascii="GHEA Grapalat" w:hAnsi="GHEA Grapalat"/>
                <w:sz w:val="24"/>
                <w:szCs w:val="24"/>
              </w:rPr>
              <w:t xml:space="preserve">Նախագծով տնային ուսուցման համակարգում հաշվառված և տնային ուսուցում չստացող երեխաների՝ պարտադիր կրթությունից դուրս մնալու բացահայտման և ուղղորդման հարցերը մնում են բաց։ Նախագծային լուծումների առնչությամբ Նախագծի հիմնավորումներում ևս բացակայում են տեղեկատվություն առ այն, թե ինչով է պայմանավորված  </w:t>
            </w:r>
            <w:r w:rsidRPr="005B5DE8">
              <w:rPr>
                <w:rFonts w:ascii="GHEA Grapalat" w:hAnsi="GHEA Grapalat"/>
                <w:sz w:val="24"/>
                <w:szCs w:val="24"/>
              </w:rPr>
              <w:lastRenderedPageBreak/>
              <w:t>տնային ուսուցման համակարգում հաշվառված երեխաների՝ պարտադիր կրթությունից դուրս մնալու հարցերը չկարգավորելը։</w:t>
            </w:r>
          </w:p>
          <w:p w:rsidR="0035009C" w:rsidRPr="005B5DE8" w:rsidRDefault="0035009C" w:rsidP="0035009C">
            <w:pPr>
              <w:spacing w:after="0" w:line="360" w:lineRule="auto"/>
              <w:ind w:firstLine="567"/>
              <w:jc w:val="both"/>
              <w:rPr>
                <w:rFonts w:ascii="GHEA Grapalat" w:hAnsi="GHEA Grapalat"/>
                <w:bCs/>
              </w:rPr>
            </w:pPr>
            <w:r w:rsidRPr="005B5DE8">
              <w:rPr>
                <w:rFonts w:ascii="GHEA Grapalat" w:hAnsi="GHEA Grapalat"/>
                <w:sz w:val="24"/>
                <w:szCs w:val="24"/>
              </w:rPr>
              <w:t>Անհրաժեշտ է առնվազն հիմնավորել, թե ինչով է պայմանավորված Նախագծով տնային ուսուցման համակարգում հաշվառված երեխաների՝ պարտադիր կրթության ապահովման հարցերը չկարգավորելը։</w:t>
            </w:r>
          </w:p>
          <w:p w:rsidR="0035009C" w:rsidRPr="005B5DE8" w:rsidRDefault="0035009C" w:rsidP="0035009C">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E50F2" w:rsidRPr="005B5DE8" w:rsidRDefault="003E50F2" w:rsidP="003E50F2">
            <w:pPr>
              <w:pStyle w:val="af3"/>
              <w:spacing w:after="0" w:line="276" w:lineRule="auto"/>
              <w:jc w:val="center"/>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Չի ընդունվել:  Տնային ուսուցում կազմակերպելու պատասխանատուն տնօրենն է, և, եթե վերահսկողություն իրականացնող մարմինն արձանագրի փաստը, պատասխանատվությունը կրելու է հաստատության տնօրենը:</w:t>
            </w:r>
          </w:p>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35009C" w:rsidRPr="005B5DE8" w:rsidRDefault="0035009C" w:rsidP="0035009C">
            <w:pPr>
              <w:spacing w:after="0" w:line="360" w:lineRule="auto"/>
              <w:jc w:val="both"/>
              <w:rPr>
                <w:rFonts w:ascii="GHEA Grapalat" w:hAnsi="GHEA Grapalat"/>
                <w:sz w:val="24"/>
                <w:szCs w:val="24"/>
              </w:rPr>
            </w:pPr>
            <w:r w:rsidRPr="005B5DE8">
              <w:rPr>
                <w:rFonts w:ascii="GHEA Grapalat" w:hAnsi="GHEA Grapalat" w:cs="Arial"/>
                <w:sz w:val="24"/>
                <w:szCs w:val="24"/>
              </w:rPr>
              <w:lastRenderedPageBreak/>
              <w:t>10. Առաջարկում</w:t>
            </w:r>
            <w:r w:rsidRPr="005B5DE8">
              <w:rPr>
                <w:rFonts w:ascii="GHEA Grapalat" w:hAnsi="GHEA Grapalat"/>
                <w:sz w:val="24"/>
                <w:szCs w:val="24"/>
              </w:rPr>
              <w:t xml:space="preserve"> ենք Նախագծով «Կրթության կառավարման տեղեկատվական համակարգի» մաս կազմող </w:t>
            </w:r>
            <w:sdt>
              <w:sdtPr>
                <w:tag w:val="goog_rdk_18"/>
                <w:id w:val="-541048169"/>
              </w:sdtPr>
              <w:sdtEndPr/>
              <w:sdtContent/>
            </w:sdt>
            <w:r w:rsidRPr="005B5DE8">
              <w:rPr>
                <w:rFonts w:ascii="GHEA Grapalat" w:hAnsi="GHEA Grapalat"/>
                <w:sz w:val="24"/>
                <w:szCs w:val="24"/>
              </w:rPr>
              <w:t>էլեկտրոնային ենթահամակարգի տեղեկատվության հասանելիությունն ապահովել նաև ՀՀ մարդու իրավունքների պաշտպանի աշխատակազմին։</w:t>
            </w:r>
          </w:p>
          <w:p w:rsidR="0035009C" w:rsidRPr="005B5DE8" w:rsidRDefault="0035009C" w:rsidP="0035009C">
            <w:pPr>
              <w:spacing w:after="0" w:line="360" w:lineRule="auto"/>
              <w:jc w:val="both"/>
              <w:rPr>
                <w:rFonts w:ascii="GHEA Grapalat" w:hAnsi="GHEA Grapalat"/>
                <w:sz w:val="24"/>
                <w:szCs w:val="24"/>
              </w:rPr>
            </w:pPr>
          </w:p>
          <w:p w:rsidR="0035009C" w:rsidRPr="005B5DE8" w:rsidRDefault="0035009C" w:rsidP="0035009C">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35009C" w:rsidRPr="005B5DE8" w:rsidRDefault="0035009C" w:rsidP="0035009C">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35009C" w:rsidRPr="005B5DE8" w:rsidRDefault="009E7205" w:rsidP="00DA4446">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Չի ը</w:t>
            </w:r>
            <w:r w:rsidR="002A6800" w:rsidRPr="005B5DE8">
              <w:rPr>
                <w:rFonts w:ascii="GHEA Grapalat" w:hAnsi="GHEA Grapalat"/>
                <w:sz w:val="24"/>
                <w:szCs w:val="24"/>
              </w:rPr>
              <w:t>նդունվել է</w:t>
            </w:r>
            <w:r w:rsidRPr="005B5DE8">
              <w:rPr>
                <w:rFonts w:ascii="GHEA Grapalat" w:hAnsi="GHEA Grapalat"/>
                <w:sz w:val="24"/>
                <w:szCs w:val="24"/>
              </w:rPr>
              <w:t>, որովհետև</w:t>
            </w:r>
            <w:r w:rsidR="00DA4446" w:rsidRPr="005B5DE8">
              <w:rPr>
                <w:rFonts w:ascii="GHEA Grapalat" w:hAnsi="GHEA Grapalat"/>
                <w:sz w:val="24"/>
                <w:szCs w:val="24"/>
              </w:rPr>
              <w:t xml:space="preserve"> շահակից մարմիններն ընտրվել են այն սկզբունքով</w:t>
            </w:r>
            <w:r w:rsidRPr="005B5DE8">
              <w:rPr>
                <w:rFonts w:ascii="GHEA Grapalat" w:hAnsi="GHEA Grapalat"/>
                <w:sz w:val="24"/>
                <w:szCs w:val="24"/>
              </w:rPr>
              <w:t xml:space="preserve"> </w:t>
            </w:r>
            <w:r w:rsidR="00DA4446" w:rsidRPr="005B5DE8">
              <w:rPr>
                <w:sz w:val="24"/>
                <w:szCs w:val="24"/>
              </w:rPr>
              <w:t>(</w:t>
            </w:r>
            <w:r w:rsidRPr="005B5DE8">
              <w:rPr>
                <w:rFonts w:ascii="GHEA Grapalat" w:hAnsi="GHEA Grapalat"/>
                <w:sz w:val="24"/>
                <w:szCs w:val="24"/>
              </w:rPr>
              <w:t xml:space="preserve">տեղեկատվության </w:t>
            </w:r>
            <w:r w:rsidR="00DA4446" w:rsidRPr="005B5DE8">
              <w:rPr>
                <w:rFonts w:ascii="GHEA Grapalat" w:hAnsi="GHEA Grapalat"/>
                <w:sz w:val="24"/>
                <w:szCs w:val="24"/>
              </w:rPr>
              <w:t>հասանելիությա</w:t>
            </w:r>
            <w:r w:rsidRPr="005B5DE8">
              <w:rPr>
                <w:rFonts w:ascii="GHEA Grapalat" w:hAnsi="GHEA Grapalat"/>
                <w:sz w:val="24"/>
                <w:szCs w:val="24"/>
              </w:rPr>
              <w:t>ն</w:t>
            </w:r>
            <w:r w:rsidR="00DA4446" w:rsidRPr="005B5DE8">
              <w:rPr>
                <w:rFonts w:ascii="GHEA Grapalat" w:hAnsi="GHEA Grapalat"/>
                <w:sz w:val="24"/>
                <w:szCs w:val="24"/>
              </w:rPr>
              <w:t xml:space="preserve"> առումով</w:t>
            </w:r>
            <w:r w:rsidR="00DA4446" w:rsidRPr="005B5DE8">
              <w:rPr>
                <w:sz w:val="24"/>
                <w:szCs w:val="24"/>
              </w:rPr>
              <w:t>)</w:t>
            </w:r>
            <w:r w:rsidR="00DA4446" w:rsidRPr="005B5DE8">
              <w:rPr>
                <w:rFonts w:ascii="Sylfaen" w:hAnsi="Sylfaen"/>
                <w:sz w:val="24"/>
                <w:szCs w:val="24"/>
              </w:rPr>
              <w:t>,</w:t>
            </w:r>
            <w:r w:rsidRPr="005B5DE8">
              <w:rPr>
                <w:rFonts w:ascii="GHEA Grapalat" w:hAnsi="GHEA Grapalat"/>
                <w:sz w:val="24"/>
                <w:szCs w:val="24"/>
              </w:rPr>
              <w:t xml:space="preserve"> </w:t>
            </w:r>
            <w:r w:rsidR="00DA4446" w:rsidRPr="005B5DE8">
              <w:rPr>
                <w:rFonts w:ascii="GHEA Grapalat" w:hAnsi="GHEA Grapalat"/>
                <w:sz w:val="24"/>
                <w:szCs w:val="24"/>
              </w:rPr>
              <w:t xml:space="preserve">որ </w:t>
            </w:r>
            <w:r w:rsidRPr="005B5DE8">
              <w:rPr>
                <w:rFonts w:ascii="GHEA Grapalat" w:hAnsi="GHEA Grapalat"/>
                <w:sz w:val="24"/>
                <w:szCs w:val="24"/>
              </w:rPr>
              <w:t>տվյալ գործընթացում ունեն հստակ գործառույթ: ՀՀ մարդու իրավունքների պաշտպանի աշխատակազմը կարող է պարբերաբար հարցում կատարել Կրթության, գիտության, մշակույթի և սպորտի նախարարությանը և ստանալ պատասխաններ:</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8045A" w:rsidRPr="005B5DE8" w:rsidRDefault="00E8045A" w:rsidP="00E8045A">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ՀՀ վարչապետի աշխատակազմ</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E8045A" w:rsidRPr="005B5DE8" w:rsidRDefault="00E8045A" w:rsidP="00E8045A">
            <w:pPr>
              <w:spacing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lang w:val="en-US"/>
              </w:rPr>
              <w:t xml:space="preserve"> </w:t>
            </w:r>
          </w:p>
          <w:p w:rsidR="00E8045A" w:rsidRPr="005B5DE8" w:rsidRDefault="00E8045A" w:rsidP="00E8045A">
            <w:pPr>
              <w:spacing w:line="360" w:lineRule="auto"/>
              <w:ind w:left="142" w:right="278" w:hanging="142"/>
              <w:jc w:val="center"/>
              <w:rPr>
                <w:rFonts w:ascii="GHEA Grapalat" w:eastAsia="GHEA Grapalat" w:hAnsi="GHEA Grapalat" w:cs="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E8045A" w:rsidRPr="005B5DE8" w:rsidRDefault="00E8045A" w:rsidP="00E8045A">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02/11/34475-2023</w:t>
            </w:r>
          </w:p>
          <w:p w:rsidR="00E8045A" w:rsidRPr="005B5DE8" w:rsidRDefault="00BF46EF" w:rsidP="00E8045A">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06</w:t>
            </w:r>
            <w:r w:rsidR="00E8045A" w:rsidRPr="005B5DE8">
              <w:rPr>
                <w:rFonts w:ascii="GHEA Grapalat" w:eastAsia="GHEA Grapalat" w:hAnsi="GHEA Grapalat" w:cs="GHEA Grapalat"/>
                <w:sz w:val="24"/>
                <w:szCs w:val="24"/>
              </w:rPr>
              <w:t>.10.2023</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E8045A" w:rsidRPr="005B5DE8" w:rsidRDefault="00E8045A" w:rsidP="00E8045A">
            <w:pPr>
              <w:spacing w:after="0" w:line="360" w:lineRule="auto"/>
              <w:ind w:left="142" w:right="278" w:hanging="142"/>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Սոցիալական հարցերի վարչություն</w:t>
            </w: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E8045A" w:rsidRPr="005B5DE8" w:rsidRDefault="00E8045A" w:rsidP="00E8045A">
            <w:pPr>
              <w:spacing w:line="360" w:lineRule="auto"/>
              <w:ind w:left="142" w:right="278" w:hanging="142"/>
              <w:jc w:val="center"/>
              <w:rPr>
                <w:rFonts w:ascii="GHEA Grapalat" w:eastAsia="GHEA Grapalat" w:hAnsi="GHEA Grapalat" w:cs="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E8045A" w:rsidRPr="005B5DE8" w:rsidRDefault="00E8045A" w:rsidP="00E8045A">
            <w:pPr>
              <w:spacing w:line="360" w:lineRule="auto"/>
              <w:ind w:left="142" w:right="278" w:hanging="142"/>
              <w:jc w:val="center"/>
              <w:rPr>
                <w:rFonts w:ascii="GHEA Grapalat" w:eastAsia="GHEA Grapalat" w:hAnsi="GHEA Grapalat" w:cs="GHEA Grapalat"/>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spacing w:line="276" w:lineRule="auto"/>
              <w:ind w:firstLine="540"/>
              <w:jc w:val="both"/>
              <w:rPr>
                <w:rFonts w:ascii="GHEA Grapalat" w:eastAsia="GHEA Grapalat" w:hAnsi="GHEA Grapalat" w:cs="GHEA Grapalat"/>
                <w:sz w:val="24"/>
                <w:szCs w:val="24"/>
              </w:rPr>
            </w:pPr>
            <w:r w:rsidRPr="005B5DE8">
              <w:rPr>
                <w:rFonts w:ascii="GHEA Grapalat" w:hAnsi="GHEA Grapalat"/>
                <w:sz w:val="24"/>
                <w:szCs w:val="24"/>
              </w:rPr>
              <w:lastRenderedPageBreak/>
              <w:t xml:space="preserve">1. </w:t>
            </w:r>
            <w:r w:rsidRPr="005B5DE8">
              <w:rPr>
                <w:rFonts w:ascii="GHEA Grapalat" w:hAnsi="GHEA Grapalat" w:cs="Arial"/>
                <w:sz w:val="24"/>
                <w:szCs w:val="24"/>
              </w:rPr>
              <w:t>Նախագծով</w:t>
            </w:r>
            <w:r w:rsidRPr="005B5DE8">
              <w:rPr>
                <w:rFonts w:ascii="GHEA Grapalat" w:hAnsi="GHEA Grapalat"/>
                <w:sz w:val="24"/>
                <w:szCs w:val="24"/>
              </w:rPr>
              <w:t xml:space="preserve"> </w:t>
            </w:r>
            <w:r w:rsidRPr="005B5DE8">
              <w:rPr>
                <w:rFonts w:ascii="GHEA Grapalat" w:hAnsi="GHEA Grapalat" w:cs="Arial"/>
                <w:sz w:val="24"/>
                <w:szCs w:val="24"/>
              </w:rPr>
              <w:t>Կ</w:t>
            </w:r>
            <w:r w:rsidRPr="005B5DE8">
              <w:rPr>
                <w:rFonts w:ascii="GHEA Grapalat" w:eastAsia="GHEA Grapalat" w:hAnsi="GHEA Grapalat" w:cs="Arial"/>
                <w:sz w:val="24"/>
                <w:szCs w:val="24"/>
              </w:rPr>
              <w:t>առավարության</w:t>
            </w:r>
            <w:r w:rsidRPr="005B5DE8">
              <w:rPr>
                <w:rFonts w:ascii="GHEA Grapalat" w:eastAsia="GHEA Grapalat" w:hAnsi="GHEA Grapalat" w:cs="GHEA Grapalat"/>
                <w:sz w:val="24"/>
                <w:szCs w:val="24"/>
              </w:rPr>
              <w:t xml:space="preserve"> 2021 </w:t>
            </w:r>
            <w:r w:rsidRPr="005B5DE8">
              <w:rPr>
                <w:rFonts w:ascii="GHEA Grapalat" w:eastAsia="GHEA Grapalat" w:hAnsi="GHEA Grapalat" w:cs="Arial"/>
                <w:sz w:val="24"/>
                <w:szCs w:val="24"/>
              </w:rPr>
              <w:t>թվականի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փետրվարի</w:t>
            </w:r>
            <w:r w:rsidRPr="005B5DE8">
              <w:rPr>
                <w:rFonts w:ascii="GHEA Grapalat" w:eastAsia="GHEA Grapalat" w:hAnsi="GHEA Grapalat" w:cs="GHEA Grapalat"/>
                <w:sz w:val="24"/>
                <w:szCs w:val="24"/>
              </w:rPr>
              <w:t xml:space="preserve"> 11-</w:t>
            </w:r>
            <w:r w:rsidRPr="005B5DE8">
              <w:rPr>
                <w:rFonts w:ascii="GHEA Grapalat" w:eastAsia="GHEA Grapalat" w:hAnsi="GHEA Grapalat" w:cs="Arial"/>
                <w:sz w:val="24"/>
                <w:szCs w:val="24"/>
              </w:rPr>
              <w:t>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Պարտադիր</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կրթությունից</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դուրս</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մնացած</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երեխաների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բացահայտման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և</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ուղղորդման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կարգը</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սահմանելու</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մասին</w:t>
            </w:r>
            <w:r w:rsidRPr="005B5DE8">
              <w:rPr>
                <w:rFonts w:ascii="GHEA Grapalat" w:eastAsia="GHEA Grapalat" w:hAnsi="GHEA Grapalat" w:cs="GHEA Grapalat"/>
                <w:sz w:val="24"/>
                <w:szCs w:val="24"/>
              </w:rPr>
              <w:t>» N 154-</w:t>
            </w:r>
            <w:r w:rsidRPr="005B5DE8">
              <w:rPr>
                <w:rFonts w:ascii="GHEA Grapalat" w:eastAsia="GHEA Grapalat" w:hAnsi="GHEA Grapalat" w:cs="Arial"/>
                <w:sz w:val="24"/>
                <w:szCs w:val="24"/>
              </w:rPr>
              <w:t>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որոշման՝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նոր</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խմբագրությամբ</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շարադրվող</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հավելվածը</w:t>
            </w:r>
            <w:r w:rsidRPr="005B5DE8">
              <w:rPr>
                <w:rFonts w:ascii="GHEA Grapalat" w:eastAsia="GHEA Grapalat" w:hAnsi="GHEA Grapalat" w:cs="GHEA Grapalat"/>
                <w:sz w:val="24"/>
                <w:szCs w:val="24"/>
              </w:rPr>
              <w:t xml:space="preserve"> </w:t>
            </w:r>
            <w:r w:rsidRPr="005B5DE8">
              <w:rPr>
                <w:rFonts w:ascii="GHEA Grapalat" w:hAnsi="GHEA Grapalat"/>
                <w:sz w:val="24"/>
                <w:szCs w:val="24"/>
              </w:rPr>
              <w:t>(</w:t>
            </w:r>
            <w:r w:rsidRPr="005B5DE8">
              <w:rPr>
                <w:rFonts w:ascii="GHEA Grapalat" w:hAnsi="GHEA Grapalat" w:cs="Arial"/>
                <w:sz w:val="24"/>
                <w:szCs w:val="24"/>
              </w:rPr>
              <w:t>այսուհետ՝</w:t>
            </w:r>
            <w:r w:rsidRPr="005B5DE8">
              <w:rPr>
                <w:rFonts w:ascii="GHEA Grapalat" w:hAnsi="GHEA Grapalat"/>
                <w:sz w:val="24"/>
                <w:szCs w:val="24"/>
              </w:rPr>
              <w:t xml:space="preserve"> </w:t>
            </w:r>
            <w:r w:rsidRPr="005B5DE8">
              <w:rPr>
                <w:rFonts w:ascii="GHEA Grapalat" w:hAnsi="GHEA Grapalat" w:cs="Arial"/>
                <w:sz w:val="24"/>
                <w:szCs w:val="24"/>
              </w:rPr>
              <w:t>հավելված</w:t>
            </w:r>
            <w:r w:rsidRPr="005B5DE8">
              <w:rPr>
                <w:rFonts w:ascii="GHEA Grapalat" w:hAnsi="GHEA Grapalat"/>
                <w:sz w:val="24"/>
                <w:szCs w:val="24"/>
              </w:rPr>
              <w:t xml:space="preserve">) </w:t>
            </w:r>
            <w:r w:rsidRPr="005B5DE8">
              <w:rPr>
                <w:rFonts w:ascii="GHEA Grapalat" w:eastAsia="Arial Unicode" w:hAnsi="GHEA Grapalat" w:cs="Arial Unicode"/>
                <w:sz w:val="24"/>
                <w:szCs w:val="24"/>
                <w:shd w:val="clear" w:color="auto" w:fill="FFFFFF"/>
              </w:rPr>
              <w:t>«</w:t>
            </w:r>
            <w:r w:rsidRPr="005B5DE8">
              <w:rPr>
                <w:rFonts w:ascii="GHEA Grapalat" w:eastAsia="GHEA Grapalat" w:hAnsi="GHEA Grapalat" w:cs="Arial"/>
                <w:sz w:val="24"/>
                <w:szCs w:val="24"/>
              </w:rPr>
              <w:t>Հանրակրթության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մասին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օրենքի</w:t>
            </w:r>
            <w:r w:rsidRPr="005B5DE8">
              <w:rPr>
                <w:rFonts w:ascii="GHEA Grapalat" w:eastAsia="GHEA Grapalat" w:hAnsi="GHEA Grapalat" w:cs="GHEA Grapalat"/>
                <w:sz w:val="24"/>
                <w:szCs w:val="24"/>
              </w:rPr>
              <w:t xml:space="preserve"> 29-</w:t>
            </w:r>
            <w:r w:rsidRPr="005B5DE8">
              <w:rPr>
                <w:rFonts w:ascii="GHEA Grapalat" w:eastAsia="GHEA Grapalat" w:hAnsi="GHEA Grapalat" w:cs="Arial"/>
                <w:sz w:val="24"/>
                <w:szCs w:val="24"/>
              </w:rPr>
              <w:t>րդ</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հոդվածի</w:t>
            </w:r>
            <w:r w:rsidRPr="005B5DE8">
              <w:rPr>
                <w:rFonts w:ascii="GHEA Grapalat" w:eastAsia="GHEA Grapalat" w:hAnsi="GHEA Grapalat" w:cs="GHEA Grapalat"/>
                <w:sz w:val="24"/>
                <w:szCs w:val="24"/>
              </w:rPr>
              <w:t xml:space="preserve"> 1-</w:t>
            </w:r>
            <w:r w:rsidRPr="005B5DE8">
              <w:rPr>
                <w:rFonts w:ascii="GHEA Grapalat" w:eastAsia="GHEA Grapalat" w:hAnsi="GHEA Grapalat" w:cs="Arial"/>
                <w:sz w:val="24"/>
                <w:szCs w:val="24"/>
              </w:rPr>
              <w:t>ին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մասի</w:t>
            </w:r>
            <w:r w:rsidRPr="005B5DE8">
              <w:rPr>
                <w:rFonts w:ascii="GHEA Grapalat" w:eastAsia="GHEA Grapalat" w:hAnsi="GHEA Grapalat" w:cs="GHEA Grapalat"/>
                <w:sz w:val="24"/>
                <w:szCs w:val="24"/>
              </w:rPr>
              <w:t xml:space="preserve"> 18.1-</w:t>
            </w:r>
            <w:r w:rsidRPr="005B5DE8">
              <w:rPr>
                <w:rFonts w:ascii="GHEA Grapalat" w:eastAsia="GHEA Grapalat" w:hAnsi="GHEA Grapalat" w:cs="Arial"/>
                <w:sz w:val="24"/>
                <w:szCs w:val="24"/>
              </w:rPr>
              <w:t>ին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կետի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պահանջին</w:t>
            </w:r>
            <w:r w:rsidRPr="005B5DE8">
              <w:rPr>
                <w:rFonts w:ascii="GHEA Grapalat" w:eastAsia="Arial Unicode" w:hAnsi="GHEA Grapalat" w:cs="Arial"/>
                <w:sz w:val="24"/>
                <w:szCs w:val="24"/>
                <w:shd w:val="clear" w:color="auto" w:fill="FFFFFF"/>
              </w:rPr>
              <w:t xml:space="preserve"> համապատասխան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վերնագրված</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է</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Կարգ</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պարտադիր</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կրթությունից</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դուրս</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մնացած</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երեխաների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բացահայտման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և</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ուղղորդման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սակայն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դրա</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կարգավորումները</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վերաբերում</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են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ոչ</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միայն</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պարտադիր</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կրթությունից</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դուրս</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մնացած</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այլև</w:t>
            </w:r>
            <w:r w:rsidRPr="005B5DE8">
              <w:rPr>
                <w:rFonts w:ascii="GHEA Grapalat" w:eastAsia="GHEA Grapalat" w:hAnsi="GHEA Grapalat" w:cs="GHEA Grapalat"/>
                <w:sz w:val="24"/>
                <w:szCs w:val="24"/>
              </w:rPr>
              <w:t xml:space="preserve"> </w:t>
            </w:r>
            <w:r w:rsidRPr="005B5DE8">
              <w:rPr>
                <w:rFonts w:ascii="GHEA Grapalat" w:hAnsi="GHEA Grapalat" w:cs="Arial"/>
                <w:sz w:val="24"/>
                <w:szCs w:val="24"/>
              </w:rPr>
              <w:t>պ</w:t>
            </w:r>
            <w:r w:rsidRPr="005B5DE8">
              <w:rPr>
                <w:rFonts w:ascii="GHEA Grapalat" w:eastAsia="GHEA Grapalat" w:hAnsi="GHEA Grapalat" w:cs="Arial"/>
                <w:sz w:val="24"/>
                <w:szCs w:val="24"/>
              </w:rPr>
              <w:t>արտադիր</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կրթությունից</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դուրս</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մնալու</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ռիսկի</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տակ</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գտնվող</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դպրոցահասակ</w:t>
            </w:r>
            <w:r w:rsidRPr="005B5DE8">
              <w:rPr>
                <w:rFonts w:ascii="GHEA Grapalat" w:eastAsia="GHEA Grapalat" w:hAnsi="GHEA Grapalat" w:cs="GHEA Grapalat"/>
                <w:sz w:val="24"/>
                <w:szCs w:val="24"/>
              </w:rPr>
              <w:t xml:space="preserve"> </w:t>
            </w:r>
            <w:r w:rsidRPr="005B5DE8">
              <w:rPr>
                <w:rFonts w:ascii="GHEA Grapalat" w:eastAsia="GHEA Grapalat" w:hAnsi="GHEA Grapalat" w:cs="Arial"/>
                <w:sz w:val="24"/>
                <w:szCs w:val="24"/>
              </w:rPr>
              <w:t>երեխաներին</w:t>
            </w:r>
            <w:r w:rsidRPr="005B5DE8">
              <w:rPr>
                <w:rFonts w:ascii="GHEA Grapalat" w:eastAsia="GHEA Grapalat" w:hAnsi="GHEA Grapalat" w:cs="GHEA Grapalat"/>
                <w:sz w:val="24"/>
                <w:szCs w:val="24"/>
              </w:rPr>
              <w:t xml:space="preserve">: </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75339D" w:rsidRPr="005B5DE8" w:rsidRDefault="008B1F6E" w:rsidP="008B1F6E">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Պարտադիր կրթությունից դուրս մնացած երեխաների բացահայտման և ուղղորդման գործընթացի նախընթաց գործողություն է համարվում պարտադիր կրթությունից դուրս մնալու ռիսկի տակ գտնվող </w:t>
            </w:r>
            <w:r w:rsidR="00E25405" w:rsidRPr="005B5DE8">
              <w:rPr>
                <w:rFonts w:ascii="GHEA Grapalat" w:hAnsi="GHEA Grapalat"/>
                <w:sz w:val="24"/>
                <w:szCs w:val="24"/>
              </w:rPr>
              <w:t>սովորողների</w:t>
            </w:r>
            <w:r w:rsidRPr="005B5DE8">
              <w:rPr>
                <w:rFonts w:ascii="GHEA Grapalat" w:hAnsi="GHEA Grapalat"/>
                <w:sz w:val="24"/>
                <w:szCs w:val="24"/>
              </w:rPr>
              <w:t xml:space="preserve"> բացահայտումը և հետագայում դուրս </w:t>
            </w:r>
            <w:r w:rsidR="00E25405" w:rsidRPr="005B5DE8">
              <w:rPr>
                <w:rFonts w:ascii="GHEA Grapalat" w:hAnsi="GHEA Grapalat"/>
                <w:sz w:val="24"/>
                <w:szCs w:val="24"/>
              </w:rPr>
              <w:t>մնալը կանխարգելելը</w:t>
            </w:r>
            <w:r w:rsidRPr="005B5DE8">
              <w:rPr>
                <w:rFonts w:ascii="GHEA Grapalat" w:hAnsi="GHEA Grapalat"/>
                <w:sz w:val="24"/>
                <w:szCs w:val="24"/>
              </w:rPr>
              <w:t xml:space="preserve">: </w:t>
            </w:r>
          </w:p>
          <w:p w:rsidR="0075339D" w:rsidRPr="005B5DE8" w:rsidRDefault="0075339D" w:rsidP="008B1F6E">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Այս ուղղությամբ կատարված վերլուծությունները ցույց են տվել, որ, եթե պարտադիր կրթությունից դուրս մնալու ռիսկի տակ գտնվող սովորողների նկատմամբ կիրառվի որևէ զսպող գործիք, ապա մեծ թվով սովորողներ, նաև նրանց ծնողները (</w:t>
            </w:r>
            <w:r w:rsidRPr="005B5DE8">
              <w:rPr>
                <w:rFonts w:ascii="GHEA Grapalat" w:hAnsi="GHEA Grapalat" w:cs="Arial"/>
                <w:sz w:val="24"/>
                <w:szCs w:val="24"/>
              </w:rPr>
              <w:t>օրինական ներկայացուցիչները</w:t>
            </w:r>
            <w:r w:rsidRPr="005B5DE8">
              <w:rPr>
                <w:rFonts w:ascii="GHEA Grapalat" w:hAnsi="GHEA Grapalat"/>
                <w:sz w:val="24"/>
                <w:szCs w:val="24"/>
              </w:rPr>
              <w:t>) ավելի պարտավորված կլինեն ուսումնառության գործընթացը բաց չթողնելու համար: Հայտնի են շատ դեպքեր, երբ սովորողները, նաև նրանց ծնողները (</w:t>
            </w:r>
            <w:r w:rsidRPr="005B5DE8">
              <w:rPr>
                <w:rFonts w:ascii="GHEA Grapalat" w:hAnsi="GHEA Grapalat" w:cs="Arial"/>
                <w:sz w:val="24"/>
                <w:szCs w:val="24"/>
              </w:rPr>
              <w:t>օրինական ներկայացուցիչները</w:t>
            </w:r>
            <w:r w:rsidRPr="005B5DE8">
              <w:rPr>
                <w:rFonts w:ascii="GHEA Grapalat" w:hAnsi="GHEA Grapalat"/>
                <w:sz w:val="24"/>
                <w:szCs w:val="24"/>
              </w:rPr>
              <w:t>) հաշվում են դասերից բացակայության օրերը և այդ հաշվարկով շարունակում բացակայել դասերից:</w:t>
            </w:r>
          </w:p>
          <w:p w:rsidR="00E8045A" w:rsidRPr="005B5DE8" w:rsidRDefault="008B1F6E" w:rsidP="00C34E8E">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lastRenderedPageBreak/>
              <w:t xml:space="preserve"> Ի վերջո՝ կարգավորման վերջնարդյունքն ու </w:t>
            </w:r>
            <w:r w:rsidR="00E25405" w:rsidRPr="005B5DE8">
              <w:rPr>
                <w:rFonts w:ascii="GHEA Grapalat" w:hAnsi="GHEA Grapalat"/>
                <w:sz w:val="24"/>
                <w:szCs w:val="24"/>
              </w:rPr>
              <w:t>նպատակն</w:t>
            </w:r>
            <w:r w:rsidRPr="005B5DE8">
              <w:rPr>
                <w:rFonts w:ascii="GHEA Grapalat" w:hAnsi="GHEA Grapalat"/>
                <w:sz w:val="24"/>
                <w:szCs w:val="24"/>
              </w:rPr>
              <w:t xml:space="preserve"> </w:t>
            </w:r>
            <w:r w:rsidR="00C34E8E" w:rsidRPr="005B5DE8">
              <w:rPr>
                <w:rFonts w:ascii="GHEA Grapalat" w:hAnsi="GHEA Grapalat"/>
                <w:sz w:val="24"/>
                <w:szCs w:val="24"/>
              </w:rPr>
              <w:t>անձին</w:t>
            </w:r>
            <w:r w:rsidRPr="005B5DE8">
              <w:rPr>
                <w:rFonts w:ascii="GHEA Grapalat" w:hAnsi="GHEA Grapalat"/>
                <w:sz w:val="24"/>
                <w:szCs w:val="24"/>
              </w:rPr>
              <w:t xml:space="preserve"> դպրոց վերադարձնելն է</w:t>
            </w:r>
            <w:r w:rsidR="00C34E8E" w:rsidRPr="005B5DE8">
              <w:rPr>
                <w:rFonts w:ascii="GHEA Grapalat" w:hAnsi="GHEA Grapalat"/>
                <w:sz w:val="24"/>
                <w:szCs w:val="24"/>
              </w:rPr>
              <w:t xml:space="preserve">: </w:t>
            </w:r>
            <w:r w:rsidRPr="005B5DE8">
              <w:rPr>
                <w:rFonts w:ascii="GHEA Grapalat" w:eastAsiaTheme="minorHAnsi" w:hAnsi="GHEA Grapalat" w:cstheme="minorBidi"/>
                <w:sz w:val="24"/>
                <w:szCs w:val="24"/>
              </w:rPr>
              <w:t>Այդ</w:t>
            </w:r>
            <w:r w:rsidR="00C34E8E" w:rsidRPr="005B5DE8">
              <w:rPr>
                <w:rFonts w:ascii="GHEA Grapalat" w:eastAsiaTheme="minorHAnsi" w:hAnsi="GHEA Grapalat" w:cstheme="minorBidi"/>
                <w:sz w:val="24"/>
                <w:szCs w:val="24"/>
              </w:rPr>
              <w:t xml:space="preserve"> անձանց հետ տարվող</w:t>
            </w:r>
            <w:r w:rsidRPr="005B5DE8">
              <w:rPr>
                <w:rFonts w:ascii="GHEA Grapalat" w:eastAsiaTheme="minorHAnsi" w:hAnsi="GHEA Grapalat" w:cstheme="minorBidi"/>
                <w:sz w:val="24"/>
                <w:szCs w:val="24"/>
              </w:rPr>
              <w:t xml:space="preserve"> աշխատանքները կրում են զսպող մեխանիզմ, չեն ենթադրում որևէ հետևանք անձի՝ կրթության </w:t>
            </w:r>
            <w:r w:rsidR="00C34E8E" w:rsidRPr="005B5DE8">
              <w:rPr>
                <w:rFonts w:ascii="GHEA Grapalat" w:eastAsiaTheme="minorHAnsi" w:hAnsi="GHEA Grapalat" w:cstheme="minorBidi"/>
                <w:sz w:val="24"/>
                <w:szCs w:val="24"/>
              </w:rPr>
              <w:t>ապահովման շարունակականության կամ որակի վրա: Դրանք ազդակ են</w:t>
            </w:r>
            <w:r w:rsidR="00A11010" w:rsidRPr="005B5DE8">
              <w:rPr>
                <w:rFonts w:ascii="GHEA Grapalat" w:eastAsiaTheme="minorHAnsi" w:hAnsi="GHEA Grapalat" w:cstheme="minorBidi"/>
                <w:sz w:val="24"/>
                <w:szCs w:val="24"/>
              </w:rPr>
              <w:t>՝</w:t>
            </w:r>
            <w:r w:rsidR="00C34E8E" w:rsidRPr="005B5DE8">
              <w:rPr>
                <w:rFonts w:ascii="GHEA Grapalat" w:eastAsiaTheme="minorHAnsi" w:hAnsi="GHEA Grapalat" w:cstheme="minorBidi"/>
                <w:sz w:val="24"/>
                <w:szCs w:val="24"/>
              </w:rPr>
              <w:t xml:space="preserve"> կանխարգելելու հետագայում պարտադիր կրթությունից դուրս մնալու վտանգը:</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spacing w:line="276" w:lineRule="auto"/>
              <w:ind w:firstLine="540"/>
              <w:jc w:val="both"/>
              <w:rPr>
                <w:rFonts w:ascii="GHEA Grapalat" w:hAnsi="GHEA Grapalat"/>
                <w:sz w:val="24"/>
                <w:szCs w:val="24"/>
              </w:rPr>
            </w:pPr>
            <w:r w:rsidRPr="005B5DE8">
              <w:rPr>
                <w:rFonts w:ascii="GHEA Grapalat" w:hAnsi="GHEA Grapalat"/>
                <w:sz w:val="24"/>
                <w:szCs w:val="24"/>
              </w:rPr>
              <w:lastRenderedPageBreak/>
              <w:t xml:space="preserve">2. </w:t>
            </w:r>
            <w:r w:rsidRPr="005B5DE8">
              <w:rPr>
                <w:rFonts w:ascii="GHEA Grapalat" w:hAnsi="GHEA Grapalat" w:cs="Arial"/>
                <w:sz w:val="24"/>
                <w:szCs w:val="24"/>
              </w:rPr>
              <w:t>Հստակեցման</w:t>
            </w:r>
            <w:r w:rsidRPr="005B5DE8">
              <w:rPr>
                <w:rFonts w:ascii="GHEA Grapalat" w:hAnsi="GHEA Grapalat"/>
                <w:sz w:val="24"/>
                <w:szCs w:val="24"/>
              </w:rPr>
              <w:t xml:space="preserve"> </w:t>
            </w:r>
            <w:r w:rsidRPr="005B5DE8">
              <w:rPr>
                <w:rFonts w:ascii="GHEA Grapalat" w:hAnsi="GHEA Grapalat" w:cs="Arial"/>
                <w:sz w:val="24"/>
                <w:szCs w:val="24"/>
              </w:rPr>
              <w:t>ենթակա</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հավելվածի</w:t>
            </w:r>
            <w:r w:rsidRPr="005B5DE8">
              <w:rPr>
                <w:rFonts w:ascii="GHEA Grapalat" w:hAnsi="GHEA Grapalat"/>
                <w:sz w:val="24"/>
                <w:szCs w:val="24"/>
              </w:rPr>
              <w:t xml:space="preserve"> 2-</w:t>
            </w:r>
            <w:r w:rsidRPr="005B5DE8">
              <w:rPr>
                <w:rFonts w:ascii="GHEA Grapalat" w:hAnsi="GHEA Grapalat" w:cs="Arial"/>
                <w:sz w:val="24"/>
                <w:szCs w:val="24"/>
              </w:rPr>
              <w:t>րդ</w:t>
            </w:r>
            <w:r w:rsidRPr="005B5DE8">
              <w:rPr>
                <w:rFonts w:ascii="GHEA Grapalat" w:hAnsi="GHEA Grapalat"/>
                <w:sz w:val="24"/>
                <w:szCs w:val="24"/>
              </w:rPr>
              <w:t xml:space="preserve"> </w:t>
            </w:r>
            <w:r w:rsidRPr="005B5DE8">
              <w:rPr>
                <w:rFonts w:ascii="GHEA Grapalat" w:hAnsi="GHEA Grapalat" w:cs="Arial"/>
                <w:sz w:val="24"/>
                <w:szCs w:val="24"/>
              </w:rPr>
              <w:t>կետը</w:t>
            </w:r>
            <w:r w:rsidRPr="005B5DE8">
              <w:rPr>
                <w:rFonts w:ascii="GHEA Grapalat" w:hAnsi="GHEA Grapalat"/>
                <w:sz w:val="24"/>
                <w:szCs w:val="24"/>
              </w:rPr>
              <w:t xml:space="preserve">, </w:t>
            </w:r>
            <w:r w:rsidRPr="005B5DE8">
              <w:rPr>
                <w:rFonts w:ascii="GHEA Grapalat" w:hAnsi="GHEA Grapalat" w:cs="Arial"/>
                <w:sz w:val="24"/>
                <w:szCs w:val="24"/>
              </w:rPr>
              <w:t>որի</w:t>
            </w:r>
            <w:r w:rsidRPr="005B5DE8">
              <w:rPr>
                <w:rFonts w:ascii="GHEA Grapalat" w:hAnsi="GHEA Grapalat"/>
                <w:sz w:val="24"/>
                <w:szCs w:val="24"/>
              </w:rPr>
              <w:t xml:space="preserve"> </w:t>
            </w:r>
            <w:r w:rsidRPr="005B5DE8">
              <w:rPr>
                <w:rFonts w:ascii="GHEA Grapalat" w:hAnsi="GHEA Grapalat" w:cs="Arial"/>
                <w:sz w:val="24"/>
                <w:szCs w:val="24"/>
              </w:rPr>
              <w:t>համաձայն՝</w:t>
            </w:r>
            <w:r w:rsidRPr="005B5DE8">
              <w:rPr>
                <w:rFonts w:ascii="GHEA Grapalat" w:hAnsi="GHEA Grapalat"/>
                <w:sz w:val="24"/>
                <w:szCs w:val="24"/>
              </w:rPr>
              <w:t xml:space="preserve"> </w:t>
            </w:r>
            <w:r w:rsidRPr="005B5DE8">
              <w:rPr>
                <w:rFonts w:ascii="GHEA Grapalat" w:hAnsi="GHEA Grapalat" w:cs="Arial"/>
                <w:sz w:val="24"/>
                <w:szCs w:val="24"/>
              </w:rPr>
              <w:t>պարտադիր</w:t>
            </w:r>
            <w:r w:rsidRPr="005B5DE8">
              <w:rPr>
                <w:rFonts w:ascii="GHEA Grapalat" w:hAnsi="GHEA Grapalat"/>
                <w:sz w:val="24"/>
                <w:szCs w:val="24"/>
              </w:rPr>
              <w:t xml:space="preserve"> </w:t>
            </w:r>
            <w:r w:rsidRPr="005B5DE8">
              <w:rPr>
                <w:rFonts w:ascii="GHEA Grapalat" w:hAnsi="GHEA Grapalat" w:cs="Arial"/>
                <w:sz w:val="24"/>
                <w:szCs w:val="24"/>
              </w:rPr>
              <w:t>կրթությունից</w:t>
            </w:r>
            <w:r w:rsidRPr="005B5DE8">
              <w:rPr>
                <w:rFonts w:ascii="GHEA Grapalat" w:hAnsi="GHEA Grapalat"/>
                <w:sz w:val="24"/>
                <w:szCs w:val="24"/>
              </w:rPr>
              <w:t xml:space="preserve"> </w:t>
            </w:r>
            <w:r w:rsidRPr="005B5DE8">
              <w:rPr>
                <w:rFonts w:ascii="GHEA Grapalat" w:hAnsi="GHEA Grapalat" w:cs="Arial"/>
                <w:sz w:val="24"/>
                <w:szCs w:val="24"/>
              </w:rPr>
              <w:t>դուրս</w:t>
            </w:r>
            <w:r w:rsidRPr="005B5DE8">
              <w:rPr>
                <w:rFonts w:ascii="GHEA Grapalat" w:hAnsi="GHEA Grapalat"/>
                <w:sz w:val="24"/>
                <w:szCs w:val="24"/>
              </w:rPr>
              <w:t xml:space="preserve"> </w:t>
            </w:r>
            <w:r w:rsidRPr="005B5DE8">
              <w:rPr>
                <w:rFonts w:ascii="GHEA Grapalat" w:hAnsi="GHEA Grapalat" w:cs="Arial"/>
                <w:sz w:val="24"/>
                <w:szCs w:val="24"/>
              </w:rPr>
              <w:t>մնացած</w:t>
            </w:r>
            <w:r w:rsidRPr="005B5DE8">
              <w:rPr>
                <w:rFonts w:ascii="GHEA Grapalat" w:hAnsi="GHEA Grapalat"/>
                <w:sz w:val="24"/>
                <w:szCs w:val="24"/>
              </w:rPr>
              <w:t xml:space="preserve"> </w:t>
            </w:r>
            <w:r w:rsidRPr="005B5DE8">
              <w:rPr>
                <w:rFonts w:ascii="GHEA Grapalat" w:hAnsi="GHEA Grapalat" w:cs="Arial"/>
                <w:sz w:val="24"/>
                <w:szCs w:val="24"/>
              </w:rPr>
              <w:t>են</w:t>
            </w:r>
            <w:r w:rsidRPr="005B5DE8">
              <w:rPr>
                <w:rFonts w:ascii="GHEA Grapalat" w:hAnsi="GHEA Grapalat"/>
                <w:sz w:val="24"/>
                <w:szCs w:val="24"/>
              </w:rPr>
              <w:t xml:space="preserve"> </w:t>
            </w:r>
            <w:r w:rsidRPr="005B5DE8">
              <w:rPr>
                <w:rFonts w:ascii="GHEA Grapalat" w:hAnsi="GHEA Grapalat" w:cs="Arial"/>
                <w:sz w:val="24"/>
                <w:szCs w:val="24"/>
              </w:rPr>
              <w:t>համարվում</w:t>
            </w:r>
            <w:r w:rsidRPr="005B5DE8">
              <w:rPr>
                <w:rFonts w:ascii="GHEA Grapalat" w:hAnsi="GHEA Grapalat"/>
                <w:sz w:val="24"/>
                <w:szCs w:val="24"/>
              </w:rPr>
              <w:t xml:space="preserve"> </w:t>
            </w:r>
            <w:r w:rsidRPr="005B5DE8">
              <w:rPr>
                <w:rFonts w:ascii="GHEA Grapalat" w:hAnsi="GHEA Grapalat" w:cs="Arial"/>
                <w:sz w:val="24"/>
                <w:szCs w:val="24"/>
              </w:rPr>
              <w:t>նաև</w:t>
            </w:r>
            <w:r w:rsidRPr="005B5DE8">
              <w:rPr>
                <w:rFonts w:ascii="GHEA Grapalat" w:hAnsi="GHEA Grapalat"/>
                <w:sz w:val="24"/>
                <w:szCs w:val="24"/>
              </w:rPr>
              <w:t xml:space="preserve"> </w:t>
            </w:r>
            <w:r w:rsidRPr="005B5DE8">
              <w:rPr>
                <w:rFonts w:ascii="GHEA Grapalat" w:hAnsi="GHEA Grapalat" w:cs="Arial"/>
                <w:sz w:val="24"/>
                <w:szCs w:val="24"/>
              </w:rPr>
              <w:t>նախնական</w:t>
            </w:r>
            <w:r w:rsidRPr="005B5DE8">
              <w:rPr>
                <w:rFonts w:ascii="GHEA Grapalat" w:hAnsi="GHEA Grapalat"/>
                <w:sz w:val="24"/>
                <w:szCs w:val="24"/>
              </w:rPr>
              <w:t xml:space="preserve"> </w:t>
            </w:r>
            <w:r w:rsidRPr="005B5DE8">
              <w:rPr>
                <w:rFonts w:ascii="GHEA Grapalat" w:hAnsi="GHEA Grapalat" w:cs="Arial"/>
                <w:sz w:val="24"/>
                <w:szCs w:val="24"/>
              </w:rPr>
              <w:t>մասնագիտական</w:t>
            </w:r>
            <w:r w:rsidRPr="005B5DE8">
              <w:rPr>
                <w:rFonts w:ascii="GHEA Grapalat" w:hAnsi="GHEA Grapalat"/>
                <w:sz w:val="24"/>
                <w:szCs w:val="24"/>
              </w:rPr>
              <w:t xml:space="preserve"> (</w:t>
            </w:r>
            <w:r w:rsidRPr="005B5DE8">
              <w:rPr>
                <w:rFonts w:ascii="GHEA Grapalat" w:hAnsi="GHEA Grapalat" w:cs="Arial"/>
                <w:sz w:val="24"/>
                <w:szCs w:val="24"/>
              </w:rPr>
              <w:t>արհեստագործական</w:t>
            </w:r>
            <w:r w:rsidRPr="005B5DE8">
              <w:rPr>
                <w:rFonts w:ascii="GHEA Grapalat" w:hAnsi="GHEA Grapalat"/>
                <w:sz w:val="24"/>
                <w:szCs w:val="24"/>
              </w:rPr>
              <w:t xml:space="preserve">) </w:t>
            </w:r>
            <w:r w:rsidRPr="005B5DE8">
              <w:rPr>
                <w:rFonts w:ascii="GHEA Grapalat" w:hAnsi="GHEA Grapalat" w:cs="Arial"/>
                <w:sz w:val="24"/>
                <w:szCs w:val="24"/>
              </w:rPr>
              <w:t>ու</w:t>
            </w:r>
            <w:r w:rsidRPr="005B5DE8">
              <w:rPr>
                <w:rFonts w:ascii="GHEA Grapalat" w:hAnsi="GHEA Grapalat"/>
                <w:sz w:val="24"/>
                <w:szCs w:val="24"/>
              </w:rPr>
              <w:t xml:space="preserve"> </w:t>
            </w:r>
            <w:r w:rsidRPr="005B5DE8">
              <w:rPr>
                <w:rFonts w:ascii="GHEA Grapalat" w:hAnsi="GHEA Grapalat" w:cs="Arial"/>
                <w:sz w:val="24"/>
                <w:szCs w:val="24"/>
              </w:rPr>
              <w:t>միջին</w:t>
            </w:r>
            <w:r w:rsidRPr="005B5DE8">
              <w:rPr>
                <w:rFonts w:ascii="GHEA Grapalat" w:hAnsi="GHEA Grapalat"/>
                <w:sz w:val="24"/>
                <w:szCs w:val="24"/>
              </w:rPr>
              <w:t xml:space="preserve"> </w:t>
            </w:r>
            <w:r w:rsidRPr="005B5DE8">
              <w:rPr>
                <w:rFonts w:ascii="GHEA Grapalat" w:hAnsi="GHEA Grapalat" w:cs="Arial"/>
                <w:sz w:val="24"/>
                <w:szCs w:val="24"/>
              </w:rPr>
              <w:t>մասնագիտական</w:t>
            </w:r>
            <w:r w:rsidRPr="005B5DE8">
              <w:rPr>
                <w:rFonts w:ascii="GHEA Grapalat" w:hAnsi="GHEA Grapalat"/>
                <w:sz w:val="24"/>
                <w:szCs w:val="24"/>
              </w:rPr>
              <w:t xml:space="preserve"> </w:t>
            </w:r>
            <w:r w:rsidRPr="005B5DE8">
              <w:rPr>
                <w:rFonts w:ascii="GHEA Grapalat" w:hAnsi="GHEA Grapalat" w:cs="Arial"/>
                <w:sz w:val="24"/>
                <w:szCs w:val="24"/>
              </w:rPr>
              <w:t>ուսումնական</w:t>
            </w:r>
            <w:r w:rsidRPr="005B5DE8">
              <w:rPr>
                <w:rFonts w:ascii="GHEA Grapalat" w:hAnsi="GHEA Grapalat"/>
                <w:sz w:val="24"/>
                <w:szCs w:val="24"/>
              </w:rPr>
              <w:t xml:space="preserve"> </w:t>
            </w:r>
            <w:r w:rsidRPr="005B5DE8">
              <w:rPr>
                <w:rFonts w:ascii="GHEA Grapalat" w:hAnsi="GHEA Grapalat" w:cs="Arial"/>
                <w:sz w:val="24"/>
                <w:szCs w:val="24"/>
              </w:rPr>
              <w:t>հաստատությունում</w:t>
            </w:r>
            <w:r w:rsidRPr="005B5DE8">
              <w:rPr>
                <w:rFonts w:ascii="GHEA Grapalat" w:hAnsi="GHEA Grapalat"/>
                <w:sz w:val="24"/>
                <w:szCs w:val="24"/>
              </w:rPr>
              <w:t xml:space="preserve"> </w:t>
            </w:r>
            <w:r w:rsidRPr="005B5DE8">
              <w:rPr>
                <w:rFonts w:ascii="GHEA Grapalat" w:hAnsi="GHEA Grapalat" w:cs="Arial"/>
                <w:sz w:val="24"/>
                <w:szCs w:val="24"/>
              </w:rPr>
              <w:t>չհաշվառված</w:t>
            </w:r>
            <w:r w:rsidRPr="005B5DE8">
              <w:rPr>
                <w:rFonts w:ascii="GHEA Grapalat" w:hAnsi="GHEA Grapalat"/>
                <w:sz w:val="24"/>
                <w:szCs w:val="24"/>
              </w:rPr>
              <w:t xml:space="preserve"> </w:t>
            </w:r>
            <w:r w:rsidRPr="005B5DE8">
              <w:rPr>
                <w:rFonts w:ascii="GHEA Grapalat" w:hAnsi="GHEA Grapalat" w:cs="Arial"/>
                <w:sz w:val="24"/>
                <w:szCs w:val="24"/>
              </w:rPr>
              <w:t>կամ</w:t>
            </w:r>
            <w:r w:rsidRPr="005B5DE8">
              <w:rPr>
                <w:rFonts w:ascii="GHEA Grapalat" w:hAnsi="GHEA Grapalat"/>
                <w:sz w:val="24"/>
                <w:szCs w:val="24"/>
              </w:rPr>
              <w:t xml:space="preserve"> </w:t>
            </w:r>
            <w:r w:rsidRPr="005B5DE8">
              <w:rPr>
                <w:rFonts w:ascii="GHEA Grapalat" w:hAnsi="GHEA Grapalat" w:cs="Arial"/>
                <w:sz w:val="24"/>
                <w:szCs w:val="24"/>
              </w:rPr>
              <w:t>հաշվառված</w:t>
            </w:r>
            <w:r w:rsidRPr="005B5DE8">
              <w:rPr>
                <w:rFonts w:ascii="GHEA Grapalat" w:hAnsi="GHEA Grapalat"/>
                <w:sz w:val="24"/>
                <w:szCs w:val="24"/>
              </w:rPr>
              <w:t xml:space="preserve">, </w:t>
            </w:r>
            <w:r w:rsidRPr="005B5DE8">
              <w:rPr>
                <w:rFonts w:ascii="GHEA Grapalat" w:hAnsi="GHEA Grapalat" w:cs="Arial"/>
                <w:sz w:val="24"/>
                <w:szCs w:val="24"/>
              </w:rPr>
              <w:t>բայց</w:t>
            </w:r>
            <w:r w:rsidRPr="005B5DE8">
              <w:rPr>
                <w:rFonts w:ascii="GHEA Grapalat" w:hAnsi="GHEA Grapalat"/>
                <w:sz w:val="24"/>
                <w:szCs w:val="24"/>
              </w:rPr>
              <w:t xml:space="preserve"> </w:t>
            </w:r>
            <w:r w:rsidRPr="005B5DE8">
              <w:rPr>
                <w:rFonts w:ascii="GHEA Grapalat" w:hAnsi="GHEA Grapalat" w:cs="Arial"/>
                <w:sz w:val="24"/>
                <w:szCs w:val="24"/>
              </w:rPr>
              <w:t>մեկ</w:t>
            </w:r>
            <w:r w:rsidRPr="005B5DE8">
              <w:rPr>
                <w:rFonts w:ascii="GHEA Grapalat" w:hAnsi="GHEA Grapalat"/>
                <w:sz w:val="24"/>
                <w:szCs w:val="24"/>
              </w:rPr>
              <w:t xml:space="preserve"> </w:t>
            </w:r>
            <w:r w:rsidRPr="005B5DE8">
              <w:rPr>
                <w:rFonts w:ascii="GHEA Grapalat" w:hAnsi="GHEA Grapalat" w:cs="Arial"/>
                <w:sz w:val="24"/>
                <w:szCs w:val="24"/>
              </w:rPr>
              <w:t>ամսվա</w:t>
            </w:r>
            <w:r w:rsidRPr="005B5DE8">
              <w:rPr>
                <w:rFonts w:ascii="GHEA Grapalat" w:hAnsi="GHEA Grapalat"/>
                <w:sz w:val="24"/>
                <w:szCs w:val="24"/>
              </w:rPr>
              <w:t xml:space="preserve"> </w:t>
            </w:r>
            <w:r w:rsidRPr="005B5DE8">
              <w:rPr>
                <w:rFonts w:ascii="GHEA Grapalat" w:hAnsi="GHEA Grapalat" w:cs="Arial"/>
                <w:sz w:val="24"/>
                <w:szCs w:val="24"/>
              </w:rPr>
              <w:t>ընթացքում</w:t>
            </w:r>
            <w:r w:rsidRPr="005B5DE8">
              <w:rPr>
                <w:rFonts w:ascii="GHEA Grapalat" w:hAnsi="GHEA Grapalat"/>
                <w:sz w:val="24"/>
                <w:szCs w:val="24"/>
              </w:rPr>
              <w:t xml:space="preserve"> 10 </w:t>
            </w:r>
            <w:r w:rsidRPr="005B5DE8">
              <w:rPr>
                <w:rFonts w:ascii="GHEA Grapalat" w:hAnsi="GHEA Grapalat" w:cs="Arial"/>
                <w:sz w:val="24"/>
                <w:szCs w:val="24"/>
              </w:rPr>
              <w:t>աշխատանքային</w:t>
            </w:r>
            <w:r w:rsidRPr="005B5DE8">
              <w:rPr>
                <w:rFonts w:ascii="GHEA Grapalat" w:hAnsi="GHEA Grapalat"/>
                <w:sz w:val="24"/>
                <w:szCs w:val="24"/>
              </w:rPr>
              <w:t xml:space="preserve"> </w:t>
            </w:r>
            <w:r w:rsidRPr="005B5DE8">
              <w:rPr>
                <w:rFonts w:ascii="GHEA Grapalat" w:hAnsi="GHEA Grapalat" w:cs="Arial"/>
                <w:sz w:val="24"/>
                <w:szCs w:val="24"/>
              </w:rPr>
              <w:t>օրից</w:t>
            </w:r>
            <w:r w:rsidRPr="005B5DE8">
              <w:rPr>
                <w:rFonts w:ascii="GHEA Grapalat" w:hAnsi="GHEA Grapalat"/>
                <w:sz w:val="24"/>
                <w:szCs w:val="24"/>
              </w:rPr>
              <w:t xml:space="preserve"> </w:t>
            </w:r>
            <w:r w:rsidRPr="005B5DE8">
              <w:rPr>
                <w:rFonts w:ascii="GHEA Grapalat" w:hAnsi="GHEA Grapalat" w:cs="Arial"/>
                <w:sz w:val="24"/>
                <w:szCs w:val="24"/>
              </w:rPr>
              <w:t>ավելի</w:t>
            </w:r>
            <w:r w:rsidRPr="005B5DE8">
              <w:rPr>
                <w:rFonts w:ascii="GHEA Grapalat" w:hAnsi="GHEA Grapalat"/>
                <w:sz w:val="24"/>
                <w:szCs w:val="24"/>
              </w:rPr>
              <w:t xml:space="preserve"> </w:t>
            </w:r>
            <w:r w:rsidRPr="005B5DE8">
              <w:rPr>
                <w:rFonts w:ascii="GHEA Grapalat" w:hAnsi="GHEA Grapalat" w:cs="Arial"/>
                <w:sz w:val="24"/>
                <w:szCs w:val="24"/>
              </w:rPr>
              <w:t>չհաճախող</w:t>
            </w:r>
            <w:r w:rsidRPr="005B5DE8">
              <w:rPr>
                <w:rFonts w:ascii="GHEA Grapalat" w:hAnsi="GHEA Grapalat"/>
                <w:sz w:val="24"/>
                <w:szCs w:val="24"/>
              </w:rPr>
              <w:t xml:space="preserve"> </w:t>
            </w:r>
            <w:r w:rsidRPr="005B5DE8">
              <w:rPr>
                <w:rFonts w:ascii="GHEA Grapalat" w:hAnsi="GHEA Grapalat" w:cs="Arial"/>
                <w:sz w:val="24"/>
                <w:szCs w:val="24"/>
              </w:rPr>
              <w:t>անձինք</w:t>
            </w:r>
            <w:r w:rsidRPr="005B5DE8">
              <w:rPr>
                <w:rFonts w:ascii="GHEA Grapalat" w:hAnsi="GHEA Grapalat"/>
                <w:sz w:val="24"/>
                <w:szCs w:val="24"/>
              </w:rPr>
              <w:t xml:space="preserve">: </w:t>
            </w:r>
            <w:r w:rsidRPr="005B5DE8">
              <w:rPr>
                <w:rFonts w:ascii="GHEA Grapalat" w:hAnsi="GHEA Grapalat" w:cs="Arial"/>
                <w:sz w:val="24"/>
                <w:szCs w:val="24"/>
              </w:rPr>
              <w:t>Դրանում</w:t>
            </w:r>
            <w:r w:rsidRPr="005B5DE8">
              <w:rPr>
                <w:rFonts w:ascii="GHEA Grapalat" w:hAnsi="GHEA Grapalat"/>
                <w:sz w:val="24"/>
                <w:szCs w:val="24"/>
              </w:rPr>
              <w:t xml:space="preserve"> </w:t>
            </w:r>
            <w:r w:rsidRPr="005B5DE8">
              <w:rPr>
                <w:rFonts w:ascii="GHEA Grapalat" w:hAnsi="GHEA Grapalat" w:cs="Arial"/>
                <w:sz w:val="24"/>
                <w:szCs w:val="24"/>
              </w:rPr>
              <w:t>ևս</w:t>
            </w:r>
            <w:r w:rsidRPr="005B5DE8">
              <w:rPr>
                <w:rFonts w:ascii="GHEA Grapalat" w:hAnsi="GHEA Grapalat"/>
                <w:sz w:val="24"/>
                <w:szCs w:val="24"/>
              </w:rPr>
              <w:t xml:space="preserve"> (5-</w:t>
            </w:r>
            <w:r w:rsidRPr="005B5DE8">
              <w:rPr>
                <w:rFonts w:ascii="GHEA Grapalat" w:hAnsi="GHEA Grapalat" w:cs="Arial"/>
                <w:sz w:val="24"/>
                <w:szCs w:val="24"/>
              </w:rPr>
              <w:t>րդ</w:t>
            </w:r>
            <w:r w:rsidRPr="005B5DE8">
              <w:rPr>
                <w:rFonts w:ascii="GHEA Grapalat" w:hAnsi="GHEA Grapalat"/>
                <w:sz w:val="24"/>
                <w:szCs w:val="24"/>
              </w:rPr>
              <w:t xml:space="preserve"> </w:t>
            </w:r>
            <w:r w:rsidRPr="005B5DE8">
              <w:rPr>
                <w:rFonts w:ascii="GHEA Grapalat" w:hAnsi="GHEA Grapalat" w:cs="Arial"/>
                <w:sz w:val="24"/>
                <w:szCs w:val="24"/>
              </w:rPr>
              <w:t>կետի</w:t>
            </w:r>
            <w:r w:rsidRPr="005B5DE8">
              <w:rPr>
                <w:rFonts w:ascii="GHEA Grapalat" w:hAnsi="GHEA Grapalat"/>
                <w:sz w:val="24"/>
                <w:szCs w:val="24"/>
              </w:rPr>
              <w:t xml:space="preserve"> </w:t>
            </w:r>
            <w:r w:rsidRPr="005B5DE8">
              <w:rPr>
                <w:rFonts w:ascii="GHEA Grapalat" w:hAnsi="GHEA Grapalat" w:cs="Arial"/>
                <w:sz w:val="24"/>
                <w:szCs w:val="24"/>
              </w:rPr>
              <w:t>նմանությամբ</w:t>
            </w:r>
            <w:r w:rsidRPr="005B5DE8">
              <w:rPr>
                <w:rFonts w:ascii="GHEA Grapalat" w:hAnsi="GHEA Grapalat"/>
                <w:sz w:val="24"/>
                <w:szCs w:val="24"/>
              </w:rPr>
              <w:t xml:space="preserve">) </w:t>
            </w:r>
            <w:r w:rsidRPr="005B5DE8">
              <w:rPr>
                <w:rFonts w:ascii="GHEA Grapalat" w:hAnsi="GHEA Grapalat" w:cs="Arial"/>
                <w:sz w:val="24"/>
                <w:szCs w:val="24"/>
              </w:rPr>
              <w:t>անհրաժեշտ</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որոշակիացնել</w:t>
            </w:r>
            <w:r w:rsidRPr="005B5DE8">
              <w:rPr>
                <w:rFonts w:ascii="GHEA Grapalat" w:hAnsi="GHEA Grapalat"/>
                <w:sz w:val="24"/>
                <w:szCs w:val="24"/>
              </w:rPr>
              <w:t xml:space="preserve">, </w:t>
            </w:r>
            <w:r w:rsidRPr="005B5DE8">
              <w:rPr>
                <w:rFonts w:ascii="GHEA Grapalat" w:hAnsi="GHEA Grapalat" w:cs="Arial"/>
                <w:sz w:val="24"/>
                <w:szCs w:val="24"/>
              </w:rPr>
              <w:t>որ</w:t>
            </w:r>
            <w:r w:rsidRPr="005B5DE8">
              <w:rPr>
                <w:rFonts w:ascii="GHEA Grapalat" w:hAnsi="GHEA Grapalat"/>
                <w:sz w:val="24"/>
                <w:szCs w:val="24"/>
              </w:rPr>
              <w:t xml:space="preserve"> </w:t>
            </w:r>
            <w:r w:rsidRPr="005B5DE8">
              <w:rPr>
                <w:rFonts w:ascii="GHEA Grapalat" w:hAnsi="GHEA Grapalat" w:cs="Arial"/>
                <w:sz w:val="24"/>
                <w:szCs w:val="24"/>
              </w:rPr>
              <w:t>խոսքը</w:t>
            </w:r>
            <w:r w:rsidRPr="005B5DE8">
              <w:rPr>
                <w:rFonts w:ascii="GHEA Grapalat" w:hAnsi="GHEA Grapalat"/>
                <w:sz w:val="24"/>
                <w:szCs w:val="24"/>
              </w:rPr>
              <w:t xml:space="preserve"> </w:t>
            </w:r>
            <w:r w:rsidRPr="005B5DE8">
              <w:rPr>
                <w:rFonts w:ascii="GHEA Grapalat" w:hAnsi="GHEA Grapalat" w:cs="Arial"/>
                <w:sz w:val="24"/>
                <w:szCs w:val="24"/>
              </w:rPr>
              <w:t>հանրակրթական</w:t>
            </w:r>
            <w:r w:rsidRPr="005B5DE8">
              <w:rPr>
                <w:rFonts w:ascii="GHEA Grapalat" w:hAnsi="GHEA Grapalat"/>
                <w:sz w:val="24"/>
                <w:szCs w:val="24"/>
              </w:rPr>
              <w:t xml:space="preserve"> </w:t>
            </w:r>
            <w:r w:rsidRPr="005B5DE8">
              <w:rPr>
                <w:rFonts w:ascii="GHEA Grapalat" w:hAnsi="GHEA Grapalat" w:cs="Arial"/>
                <w:sz w:val="24"/>
                <w:szCs w:val="24"/>
              </w:rPr>
              <w:t>հիմնական</w:t>
            </w:r>
            <w:r w:rsidRPr="005B5DE8">
              <w:rPr>
                <w:rFonts w:ascii="GHEA Grapalat" w:hAnsi="GHEA Grapalat"/>
                <w:sz w:val="24"/>
                <w:szCs w:val="24"/>
              </w:rPr>
              <w:t xml:space="preserve"> </w:t>
            </w:r>
            <w:r w:rsidRPr="005B5DE8">
              <w:rPr>
                <w:rFonts w:ascii="GHEA Grapalat" w:hAnsi="GHEA Grapalat" w:cs="Arial"/>
                <w:sz w:val="24"/>
                <w:szCs w:val="24"/>
              </w:rPr>
              <w:t>ընդհանուր</w:t>
            </w:r>
            <w:r w:rsidRPr="005B5DE8">
              <w:rPr>
                <w:rFonts w:ascii="GHEA Grapalat" w:hAnsi="GHEA Grapalat"/>
                <w:sz w:val="24"/>
                <w:szCs w:val="24"/>
              </w:rPr>
              <w:t xml:space="preserve"> </w:t>
            </w:r>
            <w:r w:rsidRPr="005B5DE8">
              <w:rPr>
                <w:rFonts w:ascii="GHEA Grapalat" w:hAnsi="GHEA Grapalat" w:cs="Arial"/>
                <w:sz w:val="24"/>
                <w:szCs w:val="24"/>
              </w:rPr>
              <w:t>կրթության</w:t>
            </w:r>
            <w:r w:rsidRPr="005B5DE8">
              <w:rPr>
                <w:rFonts w:ascii="GHEA Grapalat" w:hAnsi="GHEA Grapalat"/>
                <w:sz w:val="24"/>
                <w:szCs w:val="24"/>
              </w:rPr>
              <w:t xml:space="preserve"> </w:t>
            </w:r>
            <w:r w:rsidRPr="005B5DE8">
              <w:rPr>
                <w:rFonts w:ascii="GHEA Grapalat" w:hAnsi="GHEA Grapalat" w:cs="Arial"/>
                <w:sz w:val="24"/>
                <w:szCs w:val="24"/>
              </w:rPr>
              <w:t>հիմքի</w:t>
            </w:r>
            <w:r w:rsidRPr="005B5DE8">
              <w:rPr>
                <w:rFonts w:ascii="GHEA Grapalat" w:hAnsi="GHEA Grapalat"/>
                <w:sz w:val="24"/>
                <w:szCs w:val="24"/>
              </w:rPr>
              <w:t xml:space="preserve"> </w:t>
            </w:r>
            <w:r w:rsidRPr="005B5DE8">
              <w:rPr>
                <w:rFonts w:ascii="GHEA Grapalat" w:hAnsi="GHEA Grapalat" w:cs="Arial"/>
                <w:sz w:val="24"/>
                <w:szCs w:val="24"/>
              </w:rPr>
              <w:t>վրա</w:t>
            </w:r>
            <w:r w:rsidRPr="005B5DE8">
              <w:rPr>
                <w:rFonts w:ascii="GHEA Grapalat" w:hAnsi="GHEA Grapalat"/>
                <w:sz w:val="24"/>
                <w:szCs w:val="24"/>
              </w:rPr>
              <w:t xml:space="preserve"> </w:t>
            </w:r>
            <w:r w:rsidRPr="005B5DE8">
              <w:rPr>
                <w:rFonts w:ascii="GHEA Grapalat" w:hAnsi="GHEA Grapalat" w:cs="Arial"/>
                <w:sz w:val="24"/>
                <w:szCs w:val="24"/>
              </w:rPr>
              <w:t>մասնագիտական</w:t>
            </w:r>
            <w:r w:rsidRPr="005B5DE8">
              <w:rPr>
                <w:rFonts w:ascii="GHEA Grapalat" w:hAnsi="GHEA Grapalat"/>
                <w:sz w:val="24"/>
                <w:szCs w:val="24"/>
              </w:rPr>
              <w:t xml:space="preserve"> </w:t>
            </w:r>
            <w:r w:rsidRPr="005B5DE8">
              <w:rPr>
                <w:rFonts w:ascii="GHEA Grapalat" w:hAnsi="GHEA Grapalat" w:cs="Arial"/>
                <w:sz w:val="24"/>
                <w:szCs w:val="24"/>
              </w:rPr>
              <w:t>կրթություն</w:t>
            </w:r>
            <w:r w:rsidRPr="005B5DE8">
              <w:rPr>
                <w:rFonts w:ascii="GHEA Grapalat" w:hAnsi="GHEA Grapalat"/>
                <w:sz w:val="24"/>
                <w:szCs w:val="24"/>
              </w:rPr>
              <w:t xml:space="preserve"> </w:t>
            </w:r>
            <w:r w:rsidRPr="005B5DE8">
              <w:rPr>
                <w:rFonts w:ascii="GHEA Grapalat" w:hAnsi="GHEA Grapalat" w:cs="Arial"/>
                <w:sz w:val="24"/>
                <w:szCs w:val="24"/>
              </w:rPr>
              <w:t>ստացող</w:t>
            </w:r>
            <w:r w:rsidRPr="005B5DE8">
              <w:rPr>
                <w:rFonts w:ascii="GHEA Grapalat" w:hAnsi="GHEA Grapalat"/>
                <w:sz w:val="24"/>
                <w:szCs w:val="24"/>
              </w:rPr>
              <w:t xml:space="preserve"> </w:t>
            </w:r>
            <w:r w:rsidRPr="005B5DE8">
              <w:rPr>
                <w:rFonts w:ascii="GHEA Grapalat" w:hAnsi="GHEA Grapalat" w:cs="Arial"/>
                <w:sz w:val="24"/>
                <w:szCs w:val="24"/>
              </w:rPr>
              <w:t>անձանց</w:t>
            </w:r>
            <w:r w:rsidRPr="005B5DE8">
              <w:rPr>
                <w:rFonts w:ascii="GHEA Grapalat" w:hAnsi="GHEA Grapalat"/>
                <w:sz w:val="24"/>
                <w:szCs w:val="24"/>
              </w:rPr>
              <w:t xml:space="preserve"> </w:t>
            </w:r>
            <w:r w:rsidRPr="005B5DE8">
              <w:rPr>
                <w:rFonts w:ascii="GHEA Grapalat" w:hAnsi="GHEA Grapalat" w:cs="Arial"/>
                <w:sz w:val="24"/>
                <w:szCs w:val="24"/>
              </w:rPr>
              <w:t>մասին</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ինչպես</w:t>
            </w:r>
            <w:r w:rsidRPr="005B5DE8">
              <w:rPr>
                <w:rFonts w:ascii="GHEA Grapalat" w:hAnsi="GHEA Grapalat"/>
                <w:sz w:val="24"/>
                <w:szCs w:val="24"/>
              </w:rPr>
              <w:t xml:space="preserve"> </w:t>
            </w:r>
            <w:r w:rsidRPr="005B5DE8">
              <w:rPr>
                <w:rFonts w:ascii="GHEA Grapalat" w:hAnsi="GHEA Grapalat" w:cs="Arial"/>
                <w:sz w:val="24"/>
                <w:szCs w:val="24"/>
              </w:rPr>
              <w:t>նաև</w:t>
            </w:r>
            <w:r w:rsidRPr="005B5DE8">
              <w:rPr>
                <w:rFonts w:ascii="GHEA Grapalat" w:hAnsi="GHEA Grapalat"/>
                <w:sz w:val="24"/>
                <w:szCs w:val="24"/>
              </w:rPr>
              <w:t xml:space="preserve"> </w:t>
            </w:r>
            <w:r w:rsidRPr="005B5DE8">
              <w:rPr>
                <w:rFonts w:ascii="GHEA Grapalat" w:hAnsi="GHEA Grapalat" w:cs="Arial"/>
                <w:sz w:val="24"/>
                <w:szCs w:val="24"/>
              </w:rPr>
              <w:t>պարզաբանել</w:t>
            </w:r>
            <w:r w:rsidRPr="005B5DE8">
              <w:rPr>
                <w:rFonts w:ascii="GHEA Grapalat" w:hAnsi="GHEA Grapalat"/>
                <w:sz w:val="24"/>
                <w:szCs w:val="24"/>
              </w:rPr>
              <w:t xml:space="preserve">, </w:t>
            </w:r>
            <w:r w:rsidRPr="005B5DE8">
              <w:rPr>
                <w:rFonts w:ascii="GHEA Grapalat" w:hAnsi="GHEA Grapalat" w:cs="Arial"/>
                <w:sz w:val="24"/>
                <w:szCs w:val="24"/>
              </w:rPr>
              <w:t>թե</w:t>
            </w:r>
            <w:r w:rsidRPr="005B5DE8">
              <w:rPr>
                <w:rFonts w:ascii="GHEA Grapalat" w:hAnsi="GHEA Grapalat"/>
                <w:sz w:val="24"/>
                <w:szCs w:val="24"/>
              </w:rPr>
              <w:t xml:space="preserve"> </w:t>
            </w:r>
            <w:r w:rsidRPr="005B5DE8">
              <w:rPr>
                <w:rFonts w:ascii="GHEA Grapalat" w:hAnsi="GHEA Grapalat" w:cs="Arial"/>
                <w:sz w:val="24"/>
                <w:szCs w:val="24"/>
              </w:rPr>
              <w:t>մեկ</w:t>
            </w:r>
            <w:r w:rsidRPr="005B5DE8">
              <w:rPr>
                <w:rFonts w:ascii="GHEA Grapalat" w:hAnsi="GHEA Grapalat"/>
                <w:sz w:val="24"/>
                <w:szCs w:val="24"/>
              </w:rPr>
              <w:t xml:space="preserve"> </w:t>
            </w:r>
            <w:r w:rsidRPr="005B5DE8">
              <w:rPr>
                <w:rFonts w:ascii="GHEA Grapalat" w:hAnsi="GHEA Grapalat" w:cs="Arial"/>
                <w:sz w:val="24"/>
                <w:szCs w:val="24"/>
              </w:rPr>
              <w:t>ամսվա</w:t>
            </w:r>
            <w:r w:rsidRPr="005B5DE8">
              <w:rPr>
                <w:rFonts w:ascii="GHEA Grapalat" w:hAnsi="GHEA Grapalat"/>
                <w:sz w:val="24"/>
                <w:szCs w:val="24"/>
              </w:rPr>
              <w:t xml:space="preserve"> </w:t>
            </w:r>
            <w:r w:rsidRPr="005B5DE8">
              <w:rPr>
                <w:rFonts w:ascii="GHEA Grapalat" w:hAnsi="GHEA Grapalat" w:cs="Arial"/>
                <w:sz w:val="24"/>
                <w:szCs w:val="24"/>
              </w:rPr>
              <w:t>ընթացքում</w:t>
            </w:r>
            <w:r w:rsidRPr="005B5DE8">
              <w:rPr>
                <w:rFonts w:ascii="GHEA Grapalat" w:hAnsi="GHEA Grapalat"/>
                <w:sz w:val="24"/>
                <w:szCs w:val="24"/>
              </w:rPr>
              <w:t xml:space="preserve"> 10 </w:t>
            </w:r>
            <w:r w:rsidRPr="005B5DE8">
              <w:rPr>
                <w:rFonts w:ascii="GHEA Grapalat" w:hAnsi="GHEA Grapalat" w:cs="Arial"/>
                <w:sz w:val="24"/>
                <w:szCs w:val="24"/>
              </w:rPr>
              <w:t>աշխատանքային</w:t>
            </w:r>
            <w:r w:rsidRPr="005B5DE8">
              <w:rPr>
                <w:rFonts w:ascii="GHEA Grapalat" w:hAnsi="GHEA Grapalat"/>
                <w:sz w:val="24"/>
                <w:szCs w:val="24"/>
              </w:rPr>
              <w:t xml:space="preserve"> </w:t>
            </w:r>
            <w:r w:rsidRPr="005B5DE8">
              <w:rPr>
                <w:rFonts w:ascii="GHEA Grapalat" w:hAnsi="GHEA Grapalat" w:cs="Arial"/>
                <w:sz w:val="24"/>
                <w:szCs w:val="24"/>
              </w:rPr>
              <w:t>օրից</w:t>
            </w:r>
            <w:r w:rsidRPr="005B5DE8">
              <w:rPr>
                <w:rFonts w:ascii="GHEA Grapalat" w:hAnsi="GHEA Grapalat"/>
                <w:sz w:val="24"/>
                <w:szCs w:val="24"/>
              </w:rPr>
              <w:t xml:space="preserve"> </w:t>
            </w:r>
            <w:r w:rsidRPr="005B5DE8">
              <w:rPr>
                <w:rFonts w:ascii="GHEA Grapalat" w:hAnsi="GHEA Grapalat" w:cs="Arial"/>
                <w:sz w:val="24"/>
                <w:szCs w:val="24"/>
              </w:rPr>
              <w:t>ավելի</w:t>
            </w:r>
            <w:r w:rsidRPr="005B5DE8">
              <w:rPr>
                <w:rFonts w:ascii="GHEA Grapalat" w:hAnsi="GHEA Grapalat"/>
                <w:sz w:val="24"/>
                <w:szCs w:val="24"/>
              </w:rPr>
              <w:t xml:space="preserve"> </w:t>
            </w:r>
            <w:r w:rsidRPr="005B5DE8">
              <w:rPr>
                <w:rFonts w:ascii="GHEA Grapalat" w:hAnsi="GHEA Grapalat" w:cs="Arial"/>
                <w:sz w:val="24"/>
                <w:szCs w:val="24"/>
              </w:rPr>
              <w:t>չհաճախելու</w:t>
            </w:r>
            <w:r w:rsidRPr="005B5DE8">
              <w:rPr>
                <w:rFonts w:ascii="GHEA Grapalat" w:hAnsi="GHEA Grapalat"/>
                <w:sz w:val="24"/>
                <w:szCs w:val="24"/>
              </w:rPr>
              <w:t xml:space="preserve"> </w:t>
            </w:r>
            <w:r w:rsidRPr="005B5DE8">
              <w:rPr>
                <w:rFonts w:ascii="GHEA Grapalat" w:hAnsi="GHEA Grapalat" w:cs="Arial"/>
                <w:sz w:val="24"/>
                <w:szCs w:val="24"/>
              </w:rPr>
              <w:t>մասին</w:t>
            </w:r>
            <w:r w:rsidRPr="005B5DE8">
              <w:rPr>
                <w:rFonts w:ascii="GHEA Grapalat" w:hAnsi="GHEA Grapalat"/>
                <w:sz w:val="24"/>
                <w:szCs w:val="24"/>
              </w:rPr>
              <w:t xml:space="preserve"> </w:t>
            </w:r>
            <w:r w:rsidRPr="005B5DE8">
              <w:rPr>
                <w:rFonts w:ascii="GHEA Grapalat" w:hAnsi="GHEA Grapalat" w:cs="Arial"/>
                <w:sz w:val="24"/>
                <w:szCs w:val="24"/>
              </w:rPr>
              <w:t>պայմանը</w:t>
            </w:r>
            <w:r w:rsidRPr="005B5DE8">
              <w:rPr>
                <w:rFonts w:ascii="GHEA Grapalat" w:hAnsi="GHEA Grapalat"/>
                <w:sz w:val="24"/>
                <w:szCs w:val="24"/>
              </w:rPr>
              <w:t xml:space="preserve"> </w:t>
            </w:r>
            <w:r w:rsidRPr="005B5DE8">
              <w:rPr>
                <w:rFonts w:ascii="GHEA Grapalat" w:hAnsi="GHEA Grapalat" w:cs="Arial"/>
                <w:sz w:val="24"/>
                <w:szCs w:val="24"/>
              </w:rPr>
              <w:t>արդյո՞ք</w:t>
            </w:r>
            <w:r w:rsidRPr="005B5DE8">
              <w:rPr>
                <w:rFonts w:ascii="GHEA Grapalat" w:hAnsi="GHEA Grapalat"/>
                <w:sz w:val="24"/>
                <w:szCs w:val="24"/>
              </w:rPr>
              <w:t xml:space="preserve"> </w:t>
            </w:r>
            <w:r w:rsidRPr="005B5DE8">
              <w:rPr>
                <w:rFonts w:ascii="GHEA Grapalat" w:hAnsi="GHEA Grapalat" w:cs="Arial"/>
                <w:sz w:val="24"/>
                <w:szCs w:val="24"/>
              </w:rPr>
              <w:t>վերաբերում</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անընդմեջ</w:t>
            </w:r>
            <w:r w:rsidRPr="005B5DE8">
              <w:rPr>
                <w:rFonts w:ascii="GHEA Grapalat" w:hAnsi="GHEA Grapalat"/>
                <w:sz w:val="24"/>
                <w:szCs w:val="24"/>
              </w:rPr>
              <w:t xml:space="preserve"> </w:t>
            </w:r>
            <w:r w:rsidRPr="005B5DE8">
              <w:rPr>
                <w:rFonts w:ascii="GHEA Grapalat" w:hAnsi="GHEA Grapalat" w:cs="Arial"/>
                <w:sz w:val="24"/>
                <w:szCs w:val="24"/>
              </w:rPr>
              <w:t>կամ</w:t>
            </w:r>
            <w:r w:rsidRPr="005B5DE8">
              <w:rPr>
                <w:rFonts w:ascii="GHEA Grapalat" w:hAnsi="GHEA Grapalat"/>
                <w:sz w:val="24"/>
                <w:szCs w:val="24"/>
              </w:rPr>
              <w:t xml:space="preserve"> </w:t>
            </w:r>
            <w:r w:rsidRPr="005B5DE8">
              <w:rPr>
                <w:rFonts w:ascii="GHEA Grapalat" w:hAnsi="GHEA Grapalat" w:cs="Arial"/>
                <w:sz w:val="24"/>
                <w:szCs w:val="24"/>
              </w:rPr>
              <w:t>ընդհատումներով</w:t>
            </w:r>
            <w:r w:rsidRPr="005B5DE8">
              <w:rPr>
                <w:rFonts w:ascii="GHEA Grapalat" w:hAnsi="GHEA Grapalat"/>
                <w:sz w:val="24"/>
                <w:szCs w:val="24"/>
              </w:rPr>
              <w:t xml:space="preserve"> (</w:t>
            </w:r>
            <w:r w:rsidRPr="005B5DE8">
              <w:rPr>
                <w:rFonts w:ascii="GHEA Grapalat" w:hAnsi="GHEA Grapalat" w:cs="Arial"/>
                <w:sz w:val="24"/>
                <w:szCs w:val="24"/>
              </w:rPr>
              <w:t>ամսվա</w:t>
            </w:r>
            <w:r w:rsidRPr="005B5DE8">
              <w:rPr>
                <w:rFonts w:ascii="GHEA Grapalat" w:hAnsi="GHEA Grapalat"/>
                <w:sz w:val="24"/>
                <w:szCs w:val="24"/>
              </w:rPr>
              <w:t xml:space="preserve"> </w:t>
            </w:r>
            <w:r w:rsidRPr="005B5DE8">
              <w:rPr>
                <w:rFonts w:ascii="GHEA Grapalat" w:hAnsi="GHEA Grapalat" w:cs="Arial"/>
                <w:sz w:val="24"/>
                <w:szCs w:val="24"/>
              </w:rPr>
              <w:t>համար</w:t>
            </w:r>
            <w:r w:rsidRPr="005B5DE8">
              <w:rPr>
                <w:rFonts w:ascii="GHEA Grapalat" w:hAnsi="GHEA Grapalat"/>
                <w:sz w:val="24"/>
                <w:szCs w:val="24"/>
              </w:rPr>
              <w:t xml:space="preserve"> </w:t>
            </w:r>
            <w:r w:rsidRPr="005B5DE8">
              <w:rPr>
                <w:rFonts w:ascii="GHEA Grapalat" w:hAnsi="GHEA Grapalat" w:cs="Arial"/>
                <w:sz w:val="24"/>
                <w:szCs w:val="24"/>
              </w:rPr>
              <w:t>գումարային</w:t>
            </w:r>
            <w:r w:rsidRPr="005B5DE8">
              <w:rPr>
                <w:rFonts w:ascii="GHEA Grapalat" w:hAnsi="GHEA Grapalat"/>
                <w:sz w:val="24"/>
                <w:szCs w:val="24"/>
              </w:rPr>
              <w:t xml:space="preserve"> </w:t>
            </w:r>
            <w:r w:rsidRPr="005B5DE8">
              <w:rPr>
                <w:rFonts w:ascii="GHEA Grapalat" w:hAnsi="GHEA Grapalat" w:cs="Arial"/>
                <w:sz w:val="24"/>
                <w:szCs w:val="24"/>
              </w:rPr>
              <w:t>հաշվարկով</w:t>
            </w:r>
            <w:r w:rsidRPr="005B5DE8">
              <w:rPr>
                <w:rFonts w:ascii="GHEA Grapalat" w:hAnsi="GHEA Grapalat"/>
                <w:sz w:val="24"/>
                <w:szCs w:val="24"/>
              </w:rPr>
              <w:t xml:space="preserve">) </w:t>
            </w:r>
            <w:r w:rsidRPr="005B5DE8">
              <w:rPr>
                <w:rFonts w:ascii="GHEA Grapalat" w:hAnsi="GHEA Grapalat" w:cs="Arial"/>
                <w:sz w:val="24"/>
                <w:szCs w:val="24"/>
              </w:rPr>
              <w:t>բացակայությանը</w:t>
            </w:r>
            <w:r w:rsidRPr="005B5DE8">
              <w:rPr>
                <w:rFonts w:ascii="GHEA Grapalat" w:hAnsi="GHEA Grapalat"/>
                <w:sz w:val="24"/>
                <w:szCs w:val="24"/>
              </w:rPr>
              <w:t xml:space="preserve">: </w:t>
            </w:r>
            <w:r w:rsidRPr="005B5DE8">
              <w:rPr>
                <w:rFonts w:ascii="GHEA Grapalat" w:hAnsi="GHEA Grapalat" w:cs="Arial"/>
                <w:sz w:val="24"/>
                <w:szCs w:val="24"/>
              </w:rPr>
              <w:t>Հարկ</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նաև</w:t>
            </w:r>
            <w:r w:rsidRPr="005B5DE8">
              <w:rPr>
                <w:rFonts w:ascii="GHEA Grapalat" w:hAnsi="GHEA Grapalat"/>
                <w:sz w:val="24"/>
                <w:szCs w:val="24"/>
              </w:rPr>
              <w:t xml:space="preserve"> </w:t>
            </w:r>
            <w:r w:rsidRPr="005B5DE8">
              <w:rPr>
                <w:rFonts w:ascii="GHEA Grapalat" w:hAnsi="GHEA Grapalat" w:cs="Arial"/>
                <w:sz w:val="24"/>
                <w:szCs w:val="24"/>
              </w:rPr>
              <w:t>պարզաբանել</w:t>
            </w:r>
            <w:r w:rsidRPr="005B5DE8">
              <w:rPr>
                <w:rFonts w:ascii="GHEA Grapalat" w:hAnsi="GHEA Grapalat"/>
                <w:sz w:val="24"/>
                <w:szCs w:val="24"/>
              </w:rPr>
              <w:t xml:space="preserve">, </w:t>
            </w:r>
            <w:r w:rsidRPr="005B5DE8">
              <w:rPr>
                <w:rFonts w:ascii="GHEA Grapalat" w:hAnsi="GHEA Grapalat" w:cs="Arial"/>
                <w:sz w:val="24"/>
                <w:szCs w:val="24"/>
              </w:rPr>
              <w:t>թե</w:t>
            </w:r>
            <w:r w:rsidRPr="005B5DE8">
              <w:rPr>
                <w:rFonts w:ascii="GHEA Grapalat" w:hAnsi="GHEA Grapalat"/>
                <w:sz w:val="24"/>
                <w:szCs w:val="24"/>
              </w:rPr>
              <w:t xml:space="preserve"> </w:t>
            </w:r>
            <w:r w:rsidRPr="005B5DE8">
              <w:rPr>
                <w:rFonts w:ascii="GHEA Grapalat" w:hAnsi="GHEA Grapalat" w:cs="Arial"/>
                <w:sz w:val="24"/>
                <w:szCs w:val="24"/>
              </w:rPr>
              <w:t>արդյո՞ք</w:t>
            </w:r>
            <w:r w:rsidRPr="005B5DE8">
              <w:rPr>
                <w:rFonts w:ascii="GHEA Grapalat" w:hAnsi="GHEA Grapalat"/>
                <w:sz w:val="24"/>
                <w:szCs w:val="24"/>
              </w:rPr>
              <w:t xml:space="preserve"> </w:t>
            </w:r>
            <w:r w:rsidRPr="005B5DE8">
              <w:rPr>
                <w:rFonts w:ascii="GHEA Grapalat" w:hAnsi="GHEA Grapalat" w:cs="Arial"/>
                <w:sz w:val="24"/>
                <w:szCs w:val="24"/>
              </w:rPr>
              <w:t>այս</w:t>
            </w:r>
            <w:r w:rsidRPr="005B5DE8">
              <w:rPr>
                <w:rFonts w:ascii="GHEA Grapalat" w:hAnsi="GHEA Grapalat"/>
                <w:sz w:val="24"/>
                <w:szCs w:val="24"/>
              </w:rPr>
              <w:t xml:space="preserve"> </w:t>
            </w:r>
            <w:r w:rsidRPr="005B5DE8">
              <w:rPr>
                <w:rFonts w:ascii="GHEA Grapalat" w:hAnsi="GHEA Grapalat" w:cs="Arial"/>
                <w:sz w:val="24"/>
                <w:szCs w:val="24"/>
              </w:rPr>
              <w:t>դեպքում</w:t>
            </w:r>
            <w:r w:rsidRPr="005B5DE8">
              <w:rPr>
                <w:rFonts w:ascii="GHEA Grapalat" w:hAnsi="GHEA Grapalat"/>
                <w:sz w:val="24"/>
                <w:szCs w:val="24"/>
              </w:rPr>
              <w:t xml:space="preserve"> </w:t>
            </w:r>
            <w:r w:rsidRPr="005B5DE8">
              <w:rPr>
                <w:rFonts w:ascii="GHEA Grapalat" w:hAnsi="GHEA Grapalat" w:cs="Arial"/>
                <w:sz w:val="24"/>
                <w:szCs w:val="24"/>
              </w:rPr>
              <w:t>ևս</w:t>
            </w:r>
            <w:r w:rsidRPr="005B5DE8">
              <w:rPr>
                <w:rFonts w:ascii="GHEA Grapalat" w:hAnsi="GHEA Grapalat"/>
                <w:sz w:val="24"/>
                <w:szCs w:val="24"/>
              </w:rPr>
              <w:t xml:space="preserve">, </w:t>
            </w:r>
            <w:r w:rsidRPr="005B5DE8">
              <w:rPr>
                <w:rFonts w:ascii="GHEA Grapalat" w:hAnsi="GHEA Grapalat" w:cs="Arial"/>
                <w:sz w:val="24"/>
                <w:szCs w:val="24"/>
              </w:rPr>
              <w:t>ինչպես</w:t>
            </w:r>
            <w:r w:rsidRPr="005B5DE8">
              <w:rPr>
                <w:rFonts w:ascii="GHEA Grapalat" w:hAnsi="GHEA Grapalat"/>
                <w:sz w:val="24"/>
                <w:szCs w:val="24"/>
              </w:rPr>
              <w:t xml:space="preserve"> 3-</w:t>
            </w:r>
            <w:r w:rsidRPr="005B5DE8">
              <w:rPr>
                <w:rFonts w:ascii="GHEA Grapalat" w:hAnsi="GHEA Grapalat" w:cs="Arial"/>
                <w:sz w:val="24"/>
                <w:szCs w:val="24"/>
              </w:rPr>
              <w:t>րդ</w:t>
            </w:r>
            <w:r w:rsidRPr="005B5DE8">
              <w:rPr>
                <w:rFonts w:ascii="GHEA Grapalat" w:hAnsi="GHEA Grapalat"/>
                <w:sz w:val="24"/>
                <w:szCs w:val="24"/>
              </w:rPr>
              <w:t xml:space="preserve"> </w:t>
            </w:r>
            <w:r w:rsidRPr="005B5DE8">
              <w:rPr>
                <w:rFonts w:ascii="GHEA Grapalat" w:hAnsi="GHEA Grapalat" w:cs="Arial"/>
                <w:sz w:val="24"/>
                <w:szCs w:val="24"/>
              </w:rPr>
              <w:t>կետում</w:t>
            </w:r>
            <w:r w:rsidRPr="005B5DE8">
              <w:rPr>
                <w:rFonts w:ascii="GHEA Grapalat" w:hAnsi="GHEA Grapalat"/>
                <w:sz w:val="24"/>
                <w:szCs w:val="24"/>
              </w:rPr>
              <w:t xml:space="preserve">, </w:t>
            </w:r>
            <w:r w:rsidRPr="005B5DE8">
              <w:rPr>
                <w:rFonts w:ascii="GHEA Grapalat" w:hAnsi="GHEA Grapalat" w:cs="Arial"/>
                <w:sz w:val="24"/>
                <w:szCs w:val="24"/>
              </w:rPr>
              <w:t>կիրառելի</w:t>
            </w:r>
            <w:r w:rsidRPr="005B5DE8">
              <w:rPr>
                <w:rFonts w:ascii="GHEA Grapalat" w:hAnsi="GHEA Grapalat"/>
                <w:sz w:val="24"/>
                <w:szCs w:val="24"/>
              </w:rPr>
              <w:t xml:space="preserve"> </w:t>
            </w:r>
            <w:r w:rsidRPr="005B5DE8">
              <w:rPr>
                <w:rFonts w:ascii="GHEA Grapalat" w:hAnsi="GHEA Grapalat" w:cs="Arial"/>
                <w:sz w:val="24"/>
                <w:szCs w:val="24"/>
              </w:rPr>
              <w:t>է</w:t>
            </w:r>
            <w:r w:rsidRPr="005B5DE8">
              <w:rPr>
                <w:rFonts w:ascii="GHEA Grapalat" w:hAnsi="GHEA Grapalat"/>
                <w:sz w:val="24"/>
                <w:szCs w:val="24"/>
              </w:rPr>
              <w:t xml:space="preserve"> </w:t>
            </w:r>
            <w:r w:rsidRPr="005B5DE8">
              <w:rPr>
                <w:rFonts w:ascii="GHEA Grapalat" w:hAnsi="GHEA Grapalat" w:cs="Arial"/>
                <w:sz w:val="24"/>
                <w:szCs w:val="24"/>
              </w:rPr>
              <w:t>աշխատանքային</w:t>
            </w:r>
            <w:r w:rsidRPr="005B5DE8">
              <w:rPr>
                <w:rFonts w:ascii="GHEA Grapalat" w:hAnsi="GHEA Grapalat"/>
                <w:sz w:val="24"/>
                <w:szCs w:val="24"/>
              </w:rPr>
              <w:t xml:space="preserve"> </w:t>
            </w:r>
            <w:r w:rsidRPr="005B5DE8">
              <w:rPr>
                <w:rFonts w:ascii="GHEA Grapalat" w:hAnsi="GHEA Grapalat" w:cs="Arial"/>
                <w:sz w:val="24"/>
                <w:szCs w:val="24"/>
              </w:rPr>
              <w:t>օրվա</w:t>
            </w:r>
            <w:r w:rsidRPr="005B5DE8">
              <w:rPr>
                <w:rFonts w:ascii="GHEA Grapalat" w:hAnsi="GHEA Grapalat"/>
                <w:sz w:val="24"/>
                <w:szCs w:val="24"/>
              </w:rPr>
              <w:t xml:space="preserve"> </w:t>
            </w:r>
            <w:r w:rsidRPr="005B5DE8">
              <w:rPr>
                <w:rFonts w:ascii="GHEA Grapalat" w:hAnsi="GHEA Grapalat" w:cs="Arial"/>
                <w:sz w:val="24"/>
                <w:szCs w:val="24"/>
              </w:rPr>
              <w:t>ընթացքում</w:t>
            </w:r>
            <w:r w:rsidRPr="005B5DE8">
              <w:rPr>
                <w:rFonts w:ascii="GHEA Grapalat" w:hAnsi="GHEA Grapalat"/>
                <w:sz w:val="24"/>
                <w:szCs w:val="24"/>
              </w:rPr>
              <w:t xml:space="preserve"> </w:t>
            </w:r>
            <w:r w:rsidRPr="005B5DE8">
              <w:rPr>
                <w:rFonts w:ascii="GHEA Grapalat" w:hAnsi="GHEA Grapalat" w:cs="Arial"/>
                <w:sz w:val="24"/>
                <w:szCs w:val="24"/>
              </w:rPr>
              <w:t>դասացուցակով</w:t>
            </w:r>
            <w:r w:rsidRPr="005B5DE8">
              <w:rPr>
                <w:rFonts w:ascii="GHEA Grapalat" w:hAnsi="GHEA Grapalat"/>
                <w:sz w:val="24"/>
                <w:szCs w:val="24"/>
              </w:rPr>
              <w:t xml:space="preserve"> </w:t>
            </w:r>
            <w:r w:rsidRPr="005B5DE8">
              <w:rPr>
                <w:rFonts w:ascii="GHEA Grapalat" w:hAnsi="GHEA Grapalat" w:cs="Arial"/>
                <w:sz w:val="24"/>
                <w:szCs w:val="24"/>
              </w:rPr>
              <w:t>նախատեսված</w:t>
            </w:r>
            <w:r w:rsidRPr="005B5DE8">
              <w:rPr>
                <w:rFonts w:ascii="GHEA Grapalat" w:hAnsi="GHEA Grapalat"/>
                <w:sz w:val="24"/>
                <w:szCs w:val="24"/>
              </w:rPr>
              <w:t xml:space="preserve"> </w:t>
            </w:r>
            <w:r w:rsidRPr="005B5DE8">
              <w:rPr>
                <w:rFonts w:ascii="GHEA Grapalat" w:hAnsi="GHEA Grapalat" w:cs="Arial"/>
                <w:sz w:val="24"/>
                <w:szCs w:val="24"/>
              </w:rPr>
              <w:t>դասերի</w:t>
            </w:r>
            <w:r w:rsidRPr="005B5DE8">
              <w:rPr>
                <w:rFonts w:ascii="GHEA Grapalat" w:hAnsi="GHEA Grapalat"/>
                <w:sz w:val="24"/>
                <w:szCs w:val="24"/>
              </w:rPr>
              <w:t xml:space="preserve"> </w:t>
            </w:r>
            <w:r w:rsidRPr="005B5DE8">
              <w:rPr>
                <w:rFonts w:ascii="GHEA Grapalat" w:hAnsi="GHEA Grapalat" w:cs="Arial"/>
                <w:sz w:val="24"/>
                <w:szCs w:val="24"/>
              </w:rPr>
              <w:lastRenderedPageBreak/>
              <w:t>կեսից</w:t>
            </w:r>
            <w:r w:rsidRPr="005B5DE8">
              <w:rPr>
                <w:rFonts w:ascii="GHEA Grapalat" w:hAnsi="GHEA Grapalat"/>
                <w:sz w:val="24"/>
                <w:szCs w:val="24"/>
              </w:rPr>
              <w:t xml:space="preserve"> </w:t>
            </w:r>
            <w:r w:rsidRPr="005B5DE8">
              <w:rPr>
                <w:rFonts w:ascii="GHEA Grapalat" w:hAnsi="GHEA Grapalat" w:cs="Arial"/>
                <w:sz w:val="24"/>
                <w:szCs w:val="24"/>
              </w:rPr>
              <w:t>ավելիից</w:t>
            </w:r>
            <w:r w:rsidRPr="005B5DE8">
              <w:rPr>
                <w:rFonts w:ascii="GHEA Grapalat" w:hAnsi="GHEA Grapalat"/>
                <w:sz w:val="24"/>
                <w:szCs w:val="24"/>
              </w:rPr>
              <w:t xml:space="preserve"> </w:t>
            </w:r>
            <w:r w:rsidRPr="005B5DE8">
              <w:rPr>
                <w:rFonts w:ascii="GHEA Grapalat" w:hAnsi="GHEA Grapalat" w:cs="Arial"/>
                <w:sz w:val="24"/>
                <w:szCs w:val="24"/>
              </w:rPr>
              <w:t>բացակայողին</w:t>
            </w:r>
            <w:r w:rsidRPr="005B5DE8">
              <w:rPr>
                <w:rFonts w:ascii="GHEA Grapalat" w:hAnsi="GHEA Grapalat"/>
                <w:sz w:val="24"/>
                <w:szCs w:val="24"/>
              </w:rPr>
              <w:t xml:space="preserve"> </w:t>
            </w:r>
            <w:r w:rsidRPr="005B5DE8">
              <w:rPr>
                <w:rFonts w:ascii="GHEA Grapalat" w:hAnsi="GHEA Grapalat" w:cs="Arial"/>
                <w:sz w:val="24"/>
                <w:szCs w:val="24"/>
              </w:rPr>
              <w:t>չհաճախած</w:t>
            </w:r>
            <w:r w:rsidRPr="005B5DE8">
              <w:rPr>
                <w:rFonts w:ascii="GHEA Grapalat" w:hAnsi="GHEA Grapalat"/>
                <w:sz w:val="24"/>
                <w:szCs w:val="24"/>
              </w:rPr>
              <w:t xml:space="preserve"> </w:t>
            </w:r>
            <w:r w:rsidRPr="005B5DE8">
              <w:rPr>
                <w:rFonts w:ascii="GHEA Grapalat" w:hAnsi="GHEA Grapalat" w:cs="Arial"/>
                <w:sz w:val="24"/>
                <w:szCs w:val="24"/>
              </w:rPr>
              <w:t>համարելու</w:t>
            </w:r>
            <w:r w:rsidRPr="005B5DE8">
              <w:rPr>
                <w:rFonts w:ascii="GHEA Grapalat" w:hAnsi="GHEA Grapalat"/>
                <w:sz w:val="24"/>
                <w:szCs w:val="24"/>
              </w:rPr>
              <w:t xml:space="preserve"> </w:t>
            </w:r>
            <w:r w:rsidRPr="005B5DE8">
              <w:rPr>
                <w:rFonts w:ascii="GHEA Grapalat" w:hAnsi="GHEA Grapalat" w:cs="Arial"/>
                <w:sz w:val="24"/>
                <w:szCs w:val="24"/>
              </w:rPr>
              <w:t>մոտեցումը</w:t>
            </w:r>
            <w:r w:rsidRPr="005B5DE8">
              <w:rPr>
                <w:rFonts w:ascii="GHEA Grapalat" w:hAnsi="GHEA Grapalat"/>
                <w:sz w:val="24"/>
                <w:szCs w:val="24"/>
              </w:rPr>
              <w:t>:</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p>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p>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p>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p>
          <w:p w:rsidR="00E8045A"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Ընդունվել է, Հավելվածի 2-րդ կետը խմբագրվել է: </w:t>
            </w:r>
          </w:p>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p>
          <w:p w:rsidR="00C34E8E" w:rsidRPr="005B5DE8" w:rsidRDefault="00C34E8E" w:rsidP="00E8045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Հավելվածի 3-րդ կետից հանվել է նաև </w:t>
            </w:r>
            <w:r w:rsidRPr="005B5DE8">
              <w:rPr>
                <w:rFonts w:ascii="GHEA Grapalat" w:hAnsi="GHEA Grapalat" w:cs="Arial"/>
                <w:sz w:val="24"/>
                <w:szCs w:val="24"/>
              </w:rPr>
              <w:t>աշխատանքային</w:t>
            </w:r>
            <w:r w:rsidRPr="005B5DE8">
              <w:rPr>
                <w:rFonts w:ascii="GHEA Grapalat" w:hAnsi="GHEA Grapalat"/>
                <w:sz w:val="24"/>
                <w:szCs w:val="24"/>
              </w:rPr>
              <w:t xml:space="preserve"> </w:t>
            </w:r>
            <w:r w:rsidRPr="005B5DE8">
              <w:rPr>
                <w:rFonts w:ascii="GHEA Grapalat" w:hAnsi="GHEA Grapalat" w:cs="Arial"/>
                <w:sz w:val="24"/>
                <w:szCs w:val="24"/>
              </w:rPr>
              <w:t>օրվա</w:t>
            </w:r>
            <w:r w:rsidRPr="005B5DE8">
              <w:rPr>
                <w:rFonts w:ascii="GHEA Grapalat" w:hAnsi="GHEA Grapalat"/>
                <w:sz w:val="24"/>
                <w:szCs w:val="24"/>
              </w:rPr>
              <w:t xml:space="preserve"> </w:t>
            </w:r>
            <w:r w:rsidRPr="005B5DE8">
              <w:rPr>
                <w:rFonts w:ascii="GHEA Grapalat" w:hAnsi="GHEA Grapalat" w:cs="Arial"/>
                <w:sz w:val="24"/>
                <w:szCs w:val="24"/>
              </w:rPr>
              <w:t>ընթացքում</w:t>
            </w:r>
            <w:r w:rsidRPr="005B5DE8">
              <w:rPr>
                <w:rFonts w:ascii="GHEA Grapalat" w:hAnsi="GHEA Grapalat"/>
                <w:sz w:val="24"/>
                <w:szCs w:val="24"/>
              </w:rPr>
              <w:t xml:space="preserve"> </w:t>
            </w:r>
            <w:r w:rsidRPr="005B5DE8">
              <w:rPr>
                <w:rFonts w:ascii="GHEA Grapalat" w:hAnsi="GHEA Grapalat" w:cs="Arial"/>
                <w:sz w:val="24"/>
                <w:szCs w:val="24"/>
              </w:rPr>
              <w:t>դասացուցակով</w:t>
            </w:r>
            <w:r w:rsidRPr="005B5DE8">
              <w:rPr>
                <w:rFonts w:ascii="GHEA Grapalat" w:hAnsi="GHEA Grapalat"/>
                <w:sz w:val="24"/>
                <w:szCs w:val="24"/>
              </w:rPr>
              <w:t xml:space="preserve"> </w:t>
            </w:r>
            <w:r w:rsidRPr="005B5DE8">
              <w:rPr>
                <w:rFonts w:ascii="GHEA Grapalat" w:hAnsi="GHEA Grapalat" w:cs="Arial"/>
                <w:sz w:val="24"/>
                <w:szCs w:val="24"/>
              </w:rPr>
              <w:t>նախատեսված</w:t>
            </w:r>
            <w:r w:rsidRPr="005B5DE8">
              <w:rPr>
                <w:rFonts w:ascii="GHEA Grapalat" w:hAnsi="GHEA Grapalat"/>
                <w:sz w:val="24"/>
                <w:szCs w:val="24"/>
              </w:rPr>
              <w:t xml:space="preserve"> </w:t>
            </w:r>
            <w:r w:rsidRPr="005B5DE8">
              <w:rPr>
                <w:rFonts w:ascii="GHEA Grapalat" w:hAnsi="GHEA Grapalat" w:cs="Arial"/>
                <w:sz w:val="24"/>
                <w:szCs w:val="24"/>
              </w:rPr>
              <w:t>դասերի</w:t>
            </w:r>
            <w:r w:rsidRPr="005B5DE8">
              <w:rPr>
                <w:rFonts w:ascii="GHEA Grapalat" w:hAnsi="GHEA Grapalat"/>
                <w:sz w:val="24"/>
                <w:szCs w:val="24"/>
              </w:rPr>
              <w:t xml:space="preserve"> </w:t>
            </w:r>
            <w:r w:rsidRPr="005B5DE8">
              <w:rPr>
                <w:rFonts w:ascii="GHEA Grapalat" w:hAnsi="GHEA Grapalat" w:cs="Arial"/>
                <w:sz w:val="24"/>
                <w:szCs w:val="24"/>
              </w:rPr>
              <w:t>կեսից</w:t>
            </w:r>
            <w:r w:rsidRPr="005B5DE8">
              <w:rPr>
                <w:rFonts w:ascii="GHEA Grapalat" w:hAnsi="GHEA Grapalat"/>
                <w:sz w:val="24"/>
                <w:szCs w:val="24"/>
              </w:rPr>
              <w:t xml:space="preserve"> </w:t>
            </w:r>
            <w:r w:rsidRPr="005B5DE8">
              <w:rPr>
                <w:rFonts w:ascii="GHEA Grapalat" w:hAnsi="GHEA Grapalat" w:cs="Arial"/>
                <w:sz w:val="24"/>
                <w:szCs w:val="24"/>
              </w:rPr>
              <w:t>ավելիից</w:t>
            </w:r>
            <w:r w:rsidRPr="005B5DE8">
              <w:rPr>
                <w:rFonts w:ascii="GHEA Grapalat" w:hAnsi="GHEA Grapalat"/>
                <w:sz w:val="24"/>
                <w:szCs w:val="24"/>
              </w:rPr>
              <w:t xml:space="preserve"> </w:t>
            </w:r>
            <w:r w:rsidRPr="005B5DE8">
              <w:rPr>
                <w:rFonts w:ascii="GHEA Grapalat" w:hAnsi="GHEA Grapalat" w:cs="Arial"/>
                <w:sz w:val="24"/>
                <w:szCs w:val="24"/>
              </w:rPr>
              <w:t>բացակայողին</w:t>
            </w:r>
            <w:r w:rsidRPr="005B5DE8">
              <w:rPr>
                <w:rFonts w:ascii="GHEA Grapalat" w:hAnsi="GHEA Grapalat"/>
                <w:sz w:val="24"/>
                <w:szCs w:val="24"/>
              </w:rPr>
              <w:t xml:space="preserve"> </w:t>
            </w:r>
            <w:r w:rsidRPr="005B5DE8">
              <w:rPr>
                <w:rFonts w:ascii="GHEA Grapalat" w:hAnsi="GHEA Grapalat" w:cs="Arial"/>
                <w:sz w:val="24"/>
                <w:szCs w:val="24"/>
              </w:rPr>
              <w:t>չհաճախած</w:t>
            </w:r>
            <w:r w:rsidRPr="005B5DE8">
              <w:rPr>
                <w:rFonts w:ascii="GHEA Grapalat" w:hAnsi="GHEA Grapalat"/>
                <w:sz w:val="24"/>
                <w:szCs w:val="24"/>
              </w:rPr>
              <w:t xml:space="preserve"> </w:t>
            </w:r>
            <w:r w:rsidRPr="005B5DE8">
              <w:rPr>
                <w:rFonts w:ascii="GHEA Grapalat" w:hAnsi="GHEA Grapalat" w:cs="Arial"/>
                <w:sz w:val="24"/>
                <w:szCs w:val="24"/>
              </w:rPr>
              <w:t>համարելու</w:t>
            </w:r>
            <w:r w:rsidRPr="005B5DE8">
              <w:rPr>
                <w:rFonts w:ascii="GHEA Grapalat" w:hAnsi="GHEA Grapalat"/>
                <w:sz w:val="24"/>
                <w:szCs w:val="24"/>
              </w:rPr>
              <w:t xml:space="preserve"> </w:t>
            </w:r>
            <w:r w:rsidRPr="005B5DE8">
              <w:rPr>
                <w:rFonts w:ascii="GHEA Grapalat" w:hAnsi="GHEA Grapalat" w:cs="Arial"/>
                <w:sz w:val="24"/>
                <w:szCs w:val="24"/>
              </w:rPr>
              <w:t>մոտեցման վերաբերյալ կարգավորումը:</w:t>
            </w:r>
            <w:r w:rsidRPr="005B5DE8">
              <w:rPr>
                <w:rFonts w:ascii="GHEA Grapalat" w:hAnsi="GHEA Grapalat"/>
                <w:sz w:val="24"/>
                <w:szCs w:val="24"/>
              </w:rPr>
              <w:t xml:space="preserve"> </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3. Հավելվածի մի շարք կետերով (2-րդ, 3-րդ, 5-րդ) կարգի գործողությունը տարածվում է 6-</w:t>
            </w:r>
            <w:sdt>
              <w:sdtPr>
                <w:rPr>
                  <w:rFonts w:ascii="GHEA Grapalat" w:eastAsiaTheme="minorHAnsi" w:hAnsi="GHEA Grapalat" w:cstheme="minorBidi"/>
                  <w:sz w:val="24"/>
                  <w:szCs w:val="24"/>
                  <w:lang w:eastAsia="en-US"/>
                </w:rPr>
                <w:tag w:val="goog_rdk_2"/>
                <w:id w:val="1629353066"/>
              </w:sdtPr>
              <w:sdtEndPr/>
              <w:sdtContent/>
            </w:sdt>
            <w:r w:rsidRPr="005B5DE8">
              <w:rPr>
                <w:rFonts w:ascii="GHEA Grapalat" w:eastAsiaTheme="minorHAnsi" w:hAnsi="GHEA Grapalat" w:cstheme="minorBidi"/>
                <w:sz w:val="24"/>
                <w:szCs w:val="24"/>
                <w:lang w:eastAsia="en-US"/>
              </w:rPr>
              <w:t>19 տարեկան անձանց վրա, ինչը չի բխում «Կրթության մասին» օրենքի 18-րդ հոդվածի 7-րդ մասի պահանջից, ըստ որի՝ «Հայաստանի Հանրապետությունում տասներկուամյա միջնակարգ կամ նախնական (արհեստագործական) մասնագիտական կամ միջին մասնագիտական կրթությունը պարտադիր է մինչև սովորողի 19 տարին լրանալը»: Վերոգրյալից հետևում է, որ խնդրո առարկա կարգը չի կարող վերաբերելի լինել 19 տարին լրացած անձին: Ըստ այդմ, առաջարկում ենք «6-</w:t>
            </w:r>
            <w:sdt>
              <w:sdtPr>
                <w:rPr>
                  <w:rFonts w:ascii="GHEA Grapalat" w:eastAsiaTheme="minorHAnsi" w:hAnsi="GHEA Grapalat" w:cstheme="minorBidi"/>
                  <w:sz w:val="24"/>
                  <w:szCs w:val="24"/>
                  <w:lang w:eastAsia="en-US"/>
                </w:rPr>
                <w:tag w:val="goog_rdk_2"/>
                <w:id w:val="-1934041525"/>
              </w:sdtPr>
              <w:sdtEndPr/>
              <w:sdtContent/>
            </w:sdt>
            <w:r w:rsidRPr="005B5DE8">
              <w:rPr>
                <w:rFonts w:ascii="GHEA Grapalat" w:eastAsiaTheme="minorHAnsi" w:hAnsi="GHEA Grapalat" w:cstheme="minorBidi"/>
                <w:sz w:val="24"/>
                <w:szCs w:val="24"/>
                <w:lang w:eastAsia="en-US"/>
              </w:rPr>
              <w:t>19 տարեկանի» փոխարեն կարգում գործածել «6-ից մինչև 19 տարին չլրացած» ձևակերպումը:</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C34E8E" w:rsidRPr="005B5DE8" w:rsidRDefault="00C34E8E" w:rsidP="00C34E8E">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hAnsi="GHEA Grapalat"/>
                <w:sz w:val="24"/>
                <w:szCs w:val="24"/>
              </w:rPr>
              <w:t xml:space="preserve">Ընդունվել է, </w:t>
            </w:r>
            <w:r w:rsidRPr="005B5DE8">
              <w:rPr>
                <w:rFonts w:ascii="GHEA Grapalat" w:eastAsiaTheme="minorHAnsi" w:hAnsi="GHEA Grapalat" w:cstheme="minorBidi"/>
                <w:sz w:val="24"/>
                <w:szCs w:val="24"/>
                <w:lang w:eastAsia="en-US"/>
              </w:rPr>
              <w:t>«6-</w:t>
            </w:r>
            <w:sdt>
              <w:sdtPr>
                <w:rPr>
                  <w:rFonts w:ascii="GHEA Grapalat" w:eastAsiaTheme="minorHAnsi" w:hAnsi="GHEA Grapalat" w:cstheme="minorBidi"/>
                  <w:sz w:val="24"/>
                  <w:szCs w:val="24"/>
                  <w:lang w:eastAsia="en-US"/>
                </w:rPr>
                <w:tag w:val="goog_rdk_2"/>
                <w:id w:val="-2080585918"/>
              </w:sdtPr>
              <w:sdtEndPr/>
              <w:sdtContent/>
            </w:sdt>
            <w:r w:rsidRPr="005B5DE8">
              <w:rPr>
                <w:rFonts w:ascii="GHEA Grapalat" w:eastAsiaTheme="minorHAnsi" w:hAnsi="GHEA Grapalat" w:cstheme="minorBidi"/>
                <w:sz w:val="24"/>
                <w:szCs w:val="24"/>
                <w:lang w:eastAsia="en-US"/>
              </w:rPr>
              <w:t>19 տարեկանի» փոխարեն կարգում գործածվել է «6-ից մինչև 19 տարին չլրացած» ձևակերպումը:</w:t>
            </w:r>
          </w:p>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4. Խնդրահարույց են հավելվածի 3-րդ կետի՝ պարտադիր կրթությունից դուրս մնալու ռիսկի տակ գտնվողների մասին ձևակերպումները: Այսպես, դրա՝</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1) 1-ին ենթակետի համաձայն՝ պարտադիր կրթությունից դուրս մնալու ռիսկի տակ գտնվողներ են համարվում «որևէ ուսումնական հաստատությունում հաշվառված, սակայն մեկ ամսվա ընթացքում 6 աշխատանքային օր անընդմեջ չհաճախած սովորողները», ինչը կարող է վերաբերել, օրինակ, հիվանդության պատճառով ժամանակավորապես չհաճախող, սակայն որևէ պարագայում պարտադիր կրթությունից դուրս </w:t>
            </w:r>
            <w:r w:rsidRPr="005B5DE8">
              <w:rPr>
                <w:rFonts w:ascii="GHEA Grapalat" w:eastAsiaTheme="minorHAnsi" w:hAnsi="GHEA Grapalat" w:cstheme="minorBidi"/>
                <w:sz w:val="24"/>
                <w:szCs w:val="24"/>
                <w:lang w:eastAsia="en-US"/>
              </w:rPr>
              <w:lastRenderedPageBreak/>
              <w:t>մնալու ռիսկ չունեցող աշակերտի: Սույն ենթակետի 2-րդ նախադասությունը ևս  («Սովորողը համարվում է չհաճախած, եթե տվյալ աշխատանքային օրվա ընթացքում բացակայել է դասացուցակով նախատեսված դասերի կեսից ավելիից») վերաբերելի չենք համարում նախագծով կարգավորվող իրավահարաբերություններին, որովհետև չի կարելի ուսումնական հաստատություն հաճախած, սակայն որոշ ժամերից բացակայած սովորողին մեխանիկորեն համարել չհաճախած և պարտադիր կրթությունից դուրս մնալու վտանգի տակ գտնվող: Այս դեպքում ակնհայտ է, որ վերոհիշյալ բացակայությունների խնդիրը կարգավորումների այլ դաշտում է.</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2) 2-րդ ենթակետում՝</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ա.  «ընդունված</w:t>
            </w:r>
            <w:r w:rsidRPr="005B5DE8">
              <w:rPr>
                <w:rFonts w:eastAsiaTheme="minorHAnsi"/>
                <w:sz w:val="24"/>
                <w:szCs w:val="24"/>
                <w:lang w:eastAsia="en-US"/>
              </w:rPr>
              <w:t> </w:t>
            </w:r>
            <w:r w:rsidRPr="005B5DE8">
              <w:rPr>
                <w:rFonts w:ascii="GHEA Grapalat" w:eastAsiaTheme="minorHAnsi" w:hAnsi="GHEA Grapalat" w:cstheme="minorBidi"/>
                <w:sz w:val="24"/>
                <w:szCs w:val="24"/>
                <w:lang w:eastAsia="en-US"/>
              </w:rPr>
              <w:t>և» բառերն ավելորդ են, որովհետև «չընդունված» սովորողը չի կարող ընդհատել կրթությունը,</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բ. հասկանալի չէ, թե ինչ «պարտադիր կրթությունից դուրս մնացած և պարտադիր կրթությունից դուրս մնալու ռիսկի տակ գտնվող երեխաների բացահայտման» էլեկտրոնային ենթահամակարգի մասին է խոսքը: Եթե նկատի է առնվում հավելվածի 6-րդ կետում նշված «Կրթության կառավարման տեղեկատվական համակարգը», ապա վերոհիշյալ կետով ուսումնական հաստատությանն այդ համակարգին հասանելիություն վերապահված չէ և հաստատությունը չի կարող ստեղծել պահանջվող հայտը: Սույն դիտարկումը վերաբերելի է հավելվածի նաև 4-րդ, 7-10-րդ կետերին: </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p w:rsidR="00E25405" w:rsidRPr="005B5DE8" w:rsidRDefault="00E25405" w:rsidP="006740F6">
            <w:pPr>
              <w:tabs>
                <w:tab w:val="left" w:pos="851"/>
                <w:tab w:val="left" w:pos="7230"/>
                <w:tab w:val="left" w:pos="8647"/>
              </w:tabs>
              <w:spacing w:line="360" w:lineRule="auto"/>
              <w:ind w:right="417"/>
              <w:rPr>
                <w:rFonts w:ascii="GHEA Grapalat" w:hAnsi="GHEA Grapalat"/>
                <w:sz w:val="24"/>
                <w:szCs w:val="24"/>
              </w:rPr>
            </w:pPr>
          </w:p>
          <w:p w:rsidR="006740F6" w:rsidRPr="005B5DE8" w:rsidRDefault="006740F6" w:rsidP="006740F6">
            <w:pPr>
              <w:tabs>
                <w:tab w:val="left" w:pos="851"/>
                <w:tab w:val="left" w:pos="7230"/>
                <w:tab w:val="left" w:pos="8647"/>
              </w:tabs>
              <w:spacing w:line="360" w:lineRule="auto"/>
              <w:ind w:left="292" w:right="417"/>
              <w:jc w:val="center"/>
              <w:rPr>
                <w:rFonts w:ascii="GHEA Grapalat" w:eastAsiaTheme="minorHAnsi" w:hAnsi="GHEA Grapalat" w:cstheme="minorBidi"/>
                <w:sz w:val="24"/>
                <w:szCs w:val="24"/>
              </w:rPr>
            </w:pPr>
            <w:r w:rsidRPr="005B5DE8">
              <w:rPr>
                <w:rFonts w:ascii="GHEA Grapalat" w:eastAsiaTheme="minorHAnsi" w:hAnsi="GHEA Grapalat" w:cstheme="minorBidi"/>
                <w:sz w:val="24"/>
                <w:szCs w:val="24"/>
              </w:rPr>
              <w:t xml:space="preserve">1) </w:t>
            </w:r>
            <w:r w:rsidR="00E25405" w:rsidRPr="005B5DE8">
              <w:rPr>
                <w:rFonts w:ascii="GHEA Grapalat" w:hAnsi="GHEA Grapalat"/>
                <w:sz w:val="24"/>
                <w:szCs w:val="24"/>
              </w:rPr>
              <w:t>Չի ընդունվել. կան իրավիճակներ, երբ հնարավոր չէ տարբերակել բացակայության օբյեկտիվ և սուբյեկտիվ</w:t>
            </w:r>
            <w:r w:rsidR="00A11010" w:rsidRPr="005B5DE8">
              <w:rPr>
                <w:rFonts w:ascii="GHEA Grapalat" w:hAnsi="GHEA Grapalat"/>
                <w:sz w:val="24"/>
                <w:szCs w:val="24"/>
              </w:rPr>
              <w:t xml:space="preserve"> պատճառները, որի հետևանքով էլ առկա են պարտադիր կրթությունից դուրս մնալու բազմաթիվ դեպքեր: </w:t>
            </w:r>
            <w:r w:rsidR="00A11010" w:rsidRPr="005B5DE8">
              <w:rPr>
                <w:rFonts w:ascii="GHEA Grapalat" w:hAnsi="GHEA Grapalat"/>
                <w:sz w:val="24"/>
                <w:szCs w:val="24"/>
              </w:rPr>
              <w:lastRenderedPageBreak/>
              <w:t xml:space="preserve">Սա ենթադրում է </w:t>
            </w:r>
            <w:r w:rsidR="00A11010" w:rsidRPr="005B5DE8">
              <w:rPr>
                <w:rFonts w:ascii="GHEA Grapalat" w:eastAsiaTheme="minorHAnsi" w:hAnsi="GHEA Grapalat" w:cstheme="minorBidi"/>
                <w:sz w:val="24"/>
                <w:szCs w:val="24"/>
              </w:rPr>
              <w:t>զսպող մեխանիզմ, չի ենթադրում որևէ հետևանք անձի՝ կրթության ապահովման շարունակականության կամ որակի վրա: Դա ազդակ է՝  կանխարգելելու հետագայում պարտադիր կրթությունից դուրս մնալու վտանգը:</w:t>
            </w:r>
          </w:p>
          <w:p w:rsidR="00E25405" w:rsidRPr="005B5DE8" w:rsidRDefault="006740F6" w:rsidP="006740F6">
            <w:pPr>
              <w:tabs>
                <w:tab w:val="left" w:pos="851"/>
                <w:tab w:val="left" w:pos="7230"/>
                <w:tab w:val="left" w:pos="8647"/>
              </w:tabs>
              <w:spacing w:line="360" w:lineRule="auto"/>
              <w:ind w:left="292" w:right="417"/>
              <w:rPr>
                <w:rFonts w:ascii="GHEA Grapalat" w:hAnsi="GHEA Grapalat" w:cs="Arial"/>
                <w:sz w:val="24"/>
                <w:szCs w:val="24"/>
              </w:rPr>
            </w:pPr>
            <w:r w:rsidRPr="005B5DE8">
              <w:rPr>
                <w:rFonts w:ascii="GHEA Grapalat" w:hAnsi="GHEA Grapalat"/>
                <w:sz w:val="24"/>
                <w:szCs w:val="24"/>
              </w:rPr>
              <w:t xml:space="preserve">Ընդունվել է, Հավելվածի 3-րդ կետից հանվել է </w:t>
            </w:r>
            <w:r w:rsidRPr="005B5DE8">
              <w:rPr>
                <w:rFonts w:ascii="GHEA Grapalat" w:hAnsi="GHEA Grapalat" w:cs="Arial"/>
                <w:sz w:val="24"/>
                <w:szCs w:val="24"/>
              </w:rPr>
              <w:t>աշխատանքային</w:t>
            </w:r>
            <w:r w:rsidRPr="005B5DE8">
              <w:rPr>
                <w:rFonts w:ascii="GHEA Grapalat" w:hAnsi="GHEA Grapalat"/>
                <w:sz w:val="24"/>
                <w:szCs w:val="24"/>
              </w:rPr>
              <w:t xml:space="preserve"> </w:t>
            </w:r>
            <w:r w:rsidRPr="005B5DE8">
              <w:rPr>
                <w:rFonts w:ascii="GHEA Grapalat" w:hAnsi="GHEA Grapalat" w:cs="Arial"/>
                <w:sz w:val="24"/>
                <w:szCs w:val="24"/>
              </w:rPr>
              <w:t>օրվա</w:t>
            </w:r>
            <w:r w:rsidRPr="005B5DE8">
              <w:rPr>
                <w:rFonts w:ascii="GHEA Grapalat" w:hAnsi="GHEA Grapalat"/>
                <w:sz w:val="24"/>
                <w:szCs w:val="24"/>
              </w:rPr>
              <w:t xml:space="preserve"> </w:t>
            </w:r>
            <w:r w:rsidRPr="005B5DE8">
              <w:rPr>
                <w:rFonts w:ascii="GHEA Grapalat" w:hAnsi="GHEA Grapalat" w:cs="Arial"/>
                <w:sz w:val="24"/>
                <w:szCs w:val="24"/>
              </w:rPr>
              <w:t>ընթացքում</w:t>
            </w:r>
            <w:r w:rsidRPr="005B5DE8">
              <w:rPr>
                <w:rFonts w:ascii="GHEA Grapalat" w:hAnsi="GHEA Grapalat"/>
                <w:sz w:val="24"/>
                <w:szCs w:val="24"/>
              </w:rPr>
              <w:t xml:space="preserve"> </w:t>
            </w:r>
            <w:r w:rsidRPr="005B5DE8">
              <w:rPr>
                <w:rFonts w:ascii="GHEA Grapalat" w:hAnsi="GHEA Grapalat" w:cs="Arial"/>
                <w:sz w:val="24"/>
                <w:szCs w:val="24"/>
              </w:rPr>
              <w:t>դասացուցակով</w:t>
            </w:r>
            <w:r w:rsidRPr="005B5DE8">
              <w:rPr>
                <w:rFonts w:ascii="GHEA Grapalat" w:hAnsi="GHEA Grapalat"/>
                <w:sz w:val="24"/>
                <w:szCs w:val="24"/>
              </w:rPr>
              <w:t xml:space="preserve"> </w:t>
            </w:r>
            <w:r w:rsidRPr="005B5DE8">
              <w:rPr>
                <w:rFonts w:ascii="GHEA Grapalat" w:hAnsi="GHEA Grapalat" w:cs="Arial"/>
                <w:sz w:val="24"/>
                <w:szCs w:val="24"/>
              </w:rPr>
              <w:t>նախատեսված</w:t>
            </w:r>
            <w:r w:rsidRPr="005B5DE8">
              <w:rPr>
                <w:rFonts w:ascii="GHEA Grapalat" w:hAnsi="GHEA Grapalat"/>
                <w:sz w:val="24"/>
                <w:szCs w:val="24"/>
              </w:rPr>
              <w:t xml:space="preserve"> </w:t>
            </w:r>
            <w:r w:rsidRPr="005B5DE8">
              <w:rPr>
                <w:rFonts w:ascii="GHEA Grapalat" w:hAnsi="GHEA Grapalat" w:cs="Arial"/>
                <w:sz w:val="24"/>
                <w:szCs w:val="24"/>
              </w:rPr>
              <w:t>դասերի</w:t>
            </w:r>
            <w:r w:rsidRPr="005B5DE8">
              <w:rPr>
                <w:rFonts w:ascii="GHEA Grapalat" w:hAnsi="GHEA Grapalat"/>
                <w:sz w:val="24"/>
                <w:szCs w:val="24"/>
              </w:rPr>
              <w:t xml:space="preserve"> </w:t>
            </w:r>
            <w:r w:rsidRPr="005B5DE8">
              <w:rPr>
                <w:rFonts w:ascii="GHEA Grapalat" w:hAnsi="GHEA Grapalat" w:cs="Arial"/>
                <w:sz w:val="24"/>
                <w:szCs w:val="24"/>
              </w:rPr>
              <w:t>կեսից</w:t>
            </w:r>
            <w:r w:rsidRPr="005B5DE8">
              <w:rPr>
                <w:rFonts w:ascii="GHEA Grapalat" w:hAnsi="GHEA Grapalat"/>
                <w:sz w:val="24"/>
                <w:szCs w:val="24"/>
              </w:rPr>
              <w:t xml:space="preserve"> </w:t>
            </w:r>
            <w:r w:rsidRPr="005B5DE8">
              <w:rPr>
                <w:rFonts w:ascii="GHEA Grapalat" w:hAnsi="GHEA Grapalat" w:cs="Arial"/>
                <w:sz w:val="24"/>
                <w:szCs w:val="24"/>
              </w:rPr>
              <w:t>ավելիից</w:t>
            </w:r>
            <w:r w:rsidRPr="005B5DE8">
              <w:rPr>
                <w:rFonts w:ascii="GHEA Grapalat" w:hAnsi="GHEA Grapalat"/>
                <w:sz w:val="24"/>
                <w:szCs w:val="24"/>
              </w:rPr>
              <w:t xml:space="preserve"> </w:t>
            </w:r>
            <w:r w:rsidRPr="005B5DE8">
              <w:rPr>
                <w:rFonts w:ascii="GHEA Grapalat" w:hAnsi="GHEA Grapalat" w:cs="Arial"/>
                <w:sz w:val="24"/>
                <w:szCs w:val="24"/>
              </w:rPr>
              <w:t>բացակայողին</w:t>
            </w:r>
            <w:r w:rsidRPr="005B5DE8">
              <w:rPr>
                <w:rFonts w:ascii="GHEA Grapalat" w:hAnsi="GHEA Grapalat"/>
                <w:sz w:val="24"/>
                <w:szCs w:val="24"/>
              </w:rPr>
              <w:t xml:space="preserve"> </w:t>
            </w:r>
            <w:r w:rsidRPr="005B5DE8">
              <w:rPr>
                <w:rFonts w:ascii="GHEA Grapalat" w:hAnsi="GHEA Grapalat" w:cs="Arial"/>
                <w:sz w:val="24"/>
                <w:szCs w:val="24"/>
              </w:rPr>
              <w:t>չհաճախած</w:t>
            </w:r>
            <w:r w:rsidRPr="005B5DE8">
              <w:rPr>
                <w:rFonts w:ascii="GHEA Grapalat" w:hAnsi="GHEA Grapalat"/>
                <w:sz w:val="24"/>
                <w:szCs w:val="24"/>
              </w:rPr>
              <w:t xml:space="preserve"> </w:t>
            </w:r>
            <w:r w:rsidRPr="005B5DE8">
              <w:rPr>
                <w:rFonts w:ascii="GHEA Grapalat" w:hAnsi="GHEA Grapalat" w:cs="Arial"/>
                <w:sz w:val="24"/>
                <w:szCs w:val="24"/>
              </w:rPr>
              <w:t>համարելու</w:t>
            </w:r>
            <w:r w:rsidRPr="005B5DE8">
              <w:rPr>
                <w:rFonts w:ascii="GHEA Grapalat" w:hAnsi="GHEA Grapalat"/>
                <w:sz w:val="24"/>
                <w:szCs w:val="24"/>
              </w:rPr>
              <w:t xml:space="preserve"> </w:t>
            </w:r>
            <w:r w:rsidRPr="005B5DE8">
              <w:rPr>
                <w:rFonts w:ascii="GHEA Grapalat" w:hAnsi="GHEA Grapalat" w:cs="Arial"/>
                <w:sz w:val="24"/>
                <w:szCs w:val="24"/>
              </w:rPr>
              <w:t>մոտեցման վերաբերյալ կարգավորումը:</w:t>
            </w:r>
          </w:p>
          <w:p w:rsidR="006740F6" w:rsidRPr="005B5DE8" w:rsidRDefault="006740F6" w:rsidP="006740F6">
            <w:pPr>
              <w:tabs>
                <w:tab w:val="left" w:pos="851"/>
                <w:tab w:val="left" w:pos="7230"/>
                <w:tab w:val="left" w:pos="8647"/>
              </w:tabs>
              <w:spacing w:line="360" w:lineRule="auto"/>
              <w:ind w:left="292" w:right="417"/>
              <w:rPr>
                <w:rFonts w:ascii="GHEA Grapalat" w:eastAsiaTheme="minorHAnsi" w:hAnsi="GHEA Grapalat" w:cstheme="minorBidi"/>
                <w:sz w:val="24"/>
                <w:szCs w:val="24"/>
              </w:rPr>
            </w:pPr>
            <w:r w:rsidRPr="005B5DE8">
              <w:rPr>
                <w:rFonts w:ascii="GHEA Grapalat" w:eastAsiaTheme="minorHAnsi" w:hAnsi="GHEA Grapalat" w:cstheme="minorBidi"/>
                <w:sz w:val="24"/>
                <w:szCs w:val="24"/>
              </w:rPr>
              <w:t>2) ա.-Ընդունվել է 3-րդ կետի 2-րդ ենթակետից հանվել են «ընդունված</w:t>
            </w:r>
            <w:r w:rsidRPr="005B5DE8">
              <w:rPr>
                <w:rFonts w:eastAsiaTheme="minorHAnsi"/>
                <w:sz w:val="24"/>
                <w:szCs w:val="24"/>
              </w:rPr>
              <w:t> </w:t>
            </w:r>
            <w:r w:rsidRPr="005B5DE8">
              <w:rPr>
                <w:rFonts w:ascii="GHEA Grapalat" w:eastAsiaTheme="minorHAnsi" w:hAnsi="GHEA Grapalat" w:cstheme="minorBidi"/>
                <w:sz w:val="24"/>
                <w:szCs w:val="24"/>
              </w:rPr>
              <w:t>և» բառերը:</w:t>
            </w:r>
          </w:p>
          <w:p w:rsidR="000F6339" w:rsidRPr="005B5DE8" w:rsidRDefault="000F6339" w:rsidP="00152B5A">
            <w:pPr>
              <w:tabs>
                <w:tab w:val="left" w:pos="851"/>
                <w:tab w:val="left" w:pos="7230"/>
                <w:tab w:val="left" w:pos="8647"/>
              </w:tabs>
              <w:spacing w:line="360" w:lineRule="auto"/>
              <w:ind w:left="292" w:right="417"/>
              <w:rPr>
                <w:rFonts w:ascii="GHEA Grapalat" w:hAnsi="GHEA Grapalat"/>
                <w:sz w:val="24"/>
                <w:szCs w:val="24"/>
              </w:rPr>
            </w:pPr>
            <w:r w:rsidRPr="005B5DE8">
              <w:rPr>
                <w:rFonts w:ascii="GHEA Grapalat" w:eastAsiaTheme="minorHAnsi" w:hAnsi="GHEA Grapalat" w:cstheme="minorBidi"/>
                <w:sz w:val="24"/>
                <w:szCs w:val="24"/>
              </w:rPr>
              <w:t>2) բ.-</w:t>
            </w:r>
            <w:r w:rsidR="00152B5A" w:rsidRPr="005B5DE8">
              <w:rPr>
                <w:rFonts w:ascii="GHEA Grapalat" w:eastAsia="GHEA Grapalat" w:hAnsi="GHEA Grapalat" w:cs="GHEA Grapalat"/>
                <w:sz w:val="24"/>
                <w:szCs w:val="24"/>
              </w:rPr>
              <w:t xml:space="preserve"> Ընդունվել է, Հավելվածի 6-րդ կետը խմբագ</w:t>
            </w:r>
            <w:bookmarkStart w:id="0" w:name="_GoBack"/>
            <w:bookmarkEnd w:id="0"/>
            <w:r w:rsidR="00152B5A" w:rsidRPr="005B5DE8">
              <w:rPr>
                <w:rFonts w:ascii="GHEA Grapalat" w:eastAsia="GHEA Grapalat" w:hAnsi="GHEA Grapalat" w:cs="GHEA Grapalat"/>
                <w:sz w:val="24"/>
                <w:szCs w:val="24"/>
              </w:rPr>
              <w:t>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5. 5-րդ կետում՝</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 1) ընդունելի չենք համարում պարտադիր կրթությունից դուրս մնացած անձանց վերաբերյալ տվյալները  ԿՏԱԿ-ի կողմից երեք ամսվա փոխարեն վեց ամիսը մեկ անգամ կրթության, գիտության, մշակույթի և սպորտի նախարարություն ներկայացնելու վերաբերյալ դրույթը, որի հետևանքով կարող են առաջանալ վերոհիշյալ անձանց կրթության մեջ ներառելու չարդարացված ձգձգումներ: Բացի այդ, վերոհիշյալ տվյալները ներկայացնելու առաջարկվող ժամկետների (յուրաքանչյուր սեպտեմբեր և հունվար ամիսներին) միջակայքը վեց ամսվա փոխարեն մի դեպքում (հունվարից մինչև սեպտեմբեր) կազմում է ութ, իսկ մյուս դեպքում  (սեպտեմբերից մինչև հունվար)՝ չորս ամիս,</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2) կարգի տրամաբանության տեսանկյունից անորոշ է մնում, թե կրթությունից դուրս մնացած անձանց վերաբերյալ տվյալները նախարարություն ներկայացնելուն ինչ քայլեր են հաջորդելու:</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p w:rsidR="005C5873" w:rsidRPr="005B5DE8" w:rsidRDefault="005C5873" w:rsidP="00E8045A">
            <w:pPr>
              <w:tabs>
                <w:tab w:val="left" w:pos="851"/>
                <w:tab w:val="left" w:pos="7230"/>
                <w:tab w:val="left" w:pos="8647"/>
              </w:tabs>
              <w:spacing w:line="360" w:lineRule="auto"/>
              <w:ind w:left="292" w:right="417"/>
              <w:jc w:val="center"/>
              <w:rPr>
                <w:rFonts w:ascii="GHEA Grapalat" w:hAnsi="GHEA Grapalat"/>
                <w:sz w:val="24"/>
                <w:szCs w:val="24"/>
              </w:rPr>
            </w:pPr>
          </w:p>
          <w:p w:rsidR="005C5873" w:rsidRPr="005B5DE8" w:rsidRDefault="005C5873" w:rsidP="00E8045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r w:rsidRPr="005B5DE8">
              <w:rPr>
                <w:rFonts w:ascii="GHEA Grapalat" w:eastAsia="GHEA Grapalat" w:hAnsi="GHEA Grapalat" w:cs="GHEA Grapalat"/>
                <w:sz w:val="24"/>
                <w:szCs w:val="24"/>
              </w:rPr>
              <w:t>Ընդունվել է</w:t>
            </w:r>
            <w:r w:rsidR="00D2639F" w:rsidRPr="005B5DE8">
              <w:rPr>
                <w:rFonts w:ascii="GHEA Grapalat" w:eastAsia="GHEA Grapalat" w:hAnsi="GHEA Grapalat" w:cs="GHEA Grapalat"/>
                <w:sz w:val="24"/>
                <w:szCs w:val="24"/>
              </w:rPr>
              <w:t xml:space="preserve"> մասնակի: </w:t>
            </w:r>
            <w:r w:rsidRPr="005B5DE8">
              <w:rPr>
                <w:rFonts w:ascii="GHEA Grapalat" w:eastAsia="GHEA Grapalat" w:hAnsi="GHEA Grapalat" w:cs="GHEA Grapalat"/>
                <w:sz w:val="24"/>
                <w:szCs w:val="24"/>
              </w:rPr>
              <w:t>Հավելվածի 5-րդ կետը խմբագրվել է:</w:t>
            </w:r>
            <w:r w:rsidR="00D2639F" w:rsidRPr="005B5DE8">
              <w:rPr>
                <w:rFonts w:ascii="GHEA Grapalat" w:eastAsia="GHEA Grapalat" w:hAnsi="GHEA Grapalat" w:cs="GHEA Grapalat"/>
                <w:sz w:val="24"/>
                <w:szCs w:val="24"/>
              </w:rPr>
              <w:t xml:space="preserve"> Հանվել է «առնվազն վեց ամիսը մեկ անգամ» կարգավորումը՝ ժամկետների անհամապատասխանությունից  խուսափելու համար:</w:t>
            </w:r>
          </w:p>
          <w:p w:rsidR="005C5873" w:rsidRPr="005B5DE8" w:rsidRDefault="005C5873" w:rsidP="00E8045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D2639F" w:rsidRPr="005B5DE8" w:rsidRDefault="00D2639F" w:rsidP="00D2639F">
            <w:pPr>
              <w:tabs>
                <w:tab w:val="left" w:pos="851"/>
                <w:tab w:val="left" w:pos="7230"/>
                <w:tab w:val="left" w:pos="8647"/>
              </w:tabs>
              <w:spacing w:line="360" w:lineRule="auto"/>
              <w:ind w:left="292" w:right="417"/>
              <w:rPr>
                <w:rFonts w:ascii="GHEA Grapalat" w:eastAsia="GHEA Grapalat" w:hAnsi="GHEA Grapalat" w:cs="GHEA Grapalat"/>
                <w:sz w:val="24"/>
                <w:szCs w:val="24"/>
              </w:rPr>
            </w:pPr>
          </w:p>
          <w:p w:rsidR="005C5873" w:rsidRPr="005B5DE8" w:rsidRDefault="00D2639F" w:rsidP="00D2639F">
            <w:pPr>
              <w:tabs>
                <w:tab w:val="left" w:pos="851"/>
                <w:tab w:val="left" w:pos="7230"/>
                <w:tab w:val="left" w:pos="8647"/>
              </w:tabs>
              <w:spacing w:line="360" w:lineRule="auto"/>
              <w:ind w:left="292" w:right="417"/>
              <w:rPr>
                <w:rFonts w:ascii="GHEA Grapalat" w:hAnsi="GHEA Grapalat"/>
                <w:sz w:val="24"/>
                <w:szCs w:val="24"/>
              </w:rPr>
            </w:pPr>
            <w:r w:rsidRPr="005B5DE8">
              <w:rPr>
                <w:rFonts w:ascii="GHEA Grapalat" w:eastAsia="GHEA Grapalat" w:hAnsi="GHEA Grapalat" w:cs="GHEA Grapalat"/>
                <w:sz w:val="24"/>
                <w:szCs w:val="24"/>
              </w:rPr>
              <w:t>Հավելվածի 6-րդ կետով նկարագրված է, որ հաշիվներ են տրամադրվում շահագրգիռ և պատասխանատու կառույցներին՝ գործընթացը ըստ լիազորությունների ներկայացնելու համար:</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6. 7-րդ կետում պարզ չէ, թե թե ուսումնական հաստատության տնօրենը որ դեպքերում և ինչ հիմքերով է հաստատում կամ փակում նախնական հայտը: </w:t>
            </w:r>
          </w:p>
          <w:p w:rsidR="00E8045A" w:rsidRPr="005B5DE8" w:rsidRDefault="00E8045A" w:rsidP="00E8045A">
            <w:pPr>
              <w:spacing w:after="0" w:line="360" w:lineRule="auto"/>
              <w:jc w:val="both"/>
              <w:rPr>
                <w:rFonts w:ascii="GHEA Grapalat" w:hAnsi="GHEA Grapalat" w:cs="Arial"/>
                <w:sz w:val="24"/>
                <w:szCs w:val="24"/>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E8045A" w:rsidRPr="005B5DE8" w:rsidRDefault="00C816FC" w:rsidP="00E8045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eastAsia="GHEA Grapalat" w:hAnsi="GHEA Grapalat" w:cs="GHEA Grapalat"/>
                <w:sz w:val="24"/>
                <w:szCs w:val="24"/>
              </w:rPr>
              <w:t>Ընդունվել է, Հավելվածի 7-րդ կետը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7. 10-րդ կետում անհասկանալի է, թե համայնքում անձին չհայտնաբերելու դեպքում խնամակալության և հոգաբարձության մարմինն ինչու պետք է հայտ ուղարկի </w:t>
            </w:r>
            <w:r w:rsidRPr="005B5DE8">
              <w:rPr>
                <w:rFonts w:ascii="GHEA Grapalat" w:eastAsiaTheme="minorHAnsi" w:hAnsi="GHEA Grapalat" w:cstheme="minorBidi"/>
                <w:sz w:val="24"/>
                <w:szCs w:val="24"/>
                <w:lang w:eastAsia="en-US"/>
              </w:rPr>
              <w:lastRenderedPageBreak/>
              <w:t>միասնական սոցիալական ծառայությանը կամ վերջինս ինչպես է հոգալու չհայտնաբերված անձի սոցիալական կարիքները:</w:t>
            </w:r>
          </w:p>
          <w:p w:rsidR="00E8045A" w:rsidRPr="005B5DE8" w:rsidRDefault="00E8045A" w:rsidP="00E8045A">
            <w:pPr>
              <w:pStyle w:val="af3"/>
              <w:spacing w:line="276" w:lineRule="auto"/>
              <w:ind w:firstLine="630"/>
              <w:jc w:val="both"/>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E8045A" w:rsidRPr="005B5DE8" w:rsidRDefault="00E8045A" w:rsidP="00E8045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E8045A" w:rsidRPr="005B5DE8" w:rsidRDefault="000E79C6" w:rsidP="00E8045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eastAsia="GHEA Grapalat" w:hAnsi="GHEA Grapalat" w:cs="GHEA Grapalat"/>
                <w:sz w:val="24"/>
                <w:szCs w:val="24"/>
              </w:rPr>
              <w:t>Ընդունվել է, Հավելվածի 10-րդ կետը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8. 11-րդ կետով առաջարկվող կարգավորումը նույնպես պարզաբանման և լրամշակման կարիք ունի, մասնավորապես՝</w:t>
            </w:r>
          </w:p>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1) հասկանալի չէ, թե համապատասխան փաստաթուղթ ներկայացված չլինելու պարագայում խնամակալության և հոգաբարձության մարմինն ինչպես է պարզելու անձի կրթության առանձնահատուկ պայմանների կարիք ունենալու հանգամանքը,</w:t>
            </w:r>
          </w:p>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2) պարզ չէ, թե ինչ է հետևելու տարածքային մանկավարժահոգեբանական աջակցության կենտրոնի կողմից անձի կարիքի գնահատմանը և անհատական ուսումնական պլան  կազմելուն,</w:t>
            </w:r>
          </w:p>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3) հաշվի առնված չէ «Կրթության մասին» օրենքի 18-րդ հոդվածի 7-րդ մասի 3-րդ պարբերության կարգավորումը, ըստ որի՝ «Պարտադիր միջնակարգ կամ նախնական (արհեստագործական) մասնագիտական կամ միջին մասնագիտական կրթության պահանջը չի տարածվում Հայաստանի Հանրապետության կառավարության որոշմամբ սահմանված կրթության առանձնահատուկ պայմանների կարիք ունեցող երեխաների որոշակի խմբերի վրա:»:</w:t>
            </w:r>
          </w:p>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eastAsia="GHEA Grapalat" w:hAnsi="GHEA Grapalat" w:cs="GHEA Grapalat"/>
                <w:sz w:val="24"/>
                <w:szCs w:val="24"/>
              </w:rPr>
            </w:pPr>
          </w:p>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eastAsia="GHEA Grapalat" w:hAnsi="GHEA Grapalat" w:cs="GHEA Grapalat"/>
                <w:sz w:val="24"/>
                <w:szCs w:val="24"/>
              </w:rPr>
              <w:t>Ընդունվել է, Հավելվածի 11-րդ կետը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lastRenderedPageBreak/>
              <w:t>9. Նախագծի հիմնավորման մեջ և ամփոփաթերթում անդրադարձ չկա սոցիալական նախարարական կոմիտեի 19.04.2023թ. նիստի N ԿԱ/110-2023 արձանագրության 1-ին կետի հանձնարարականին, որով կրթության, գիտության, մշակույթի և սպորտի նախարարությանն առաջարկվում էր 2 շաբաթվա ընթացքում նախագիծը բոլոր շահագրգիռ կողմերի մասնակցությամբ մեկ անգամ ևս քննարկել փոխվարչապետ Տիգրան Խաչատրյանի մոտ՝ քննարկմանը ներկայացնելով Կառավարության 2015 թվականի սեպտեմբերի 10-ի N 1044-Ն որոշմամբ սահմանված կարգավորումների ամբողջ շղթան՝ մանրամասն վերլուծված, առաջարկելով պարտադիր կրթությունից դուրս մնացած երեխաների տարբեր խմբերի հետ աշխատանքի գործիքակազմ՝ միջազգային փորձի ուսումնասիրությամբ, անհրաժեշտ վիճակագրական տվյալների հավաքագրման մեխանիզմ, ինչպես նաև վերջիններիս արդյունավետությունը գնահատելու նպատակով մշտադիտարկման համակարգ:</w:t>
            </w: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 xml:space="preserve">Հայտնում եմ, որ </w:t>
            </w:r>
            <w:r w:rsidRPr="005B5DE8">
              <w:rPr>
                <w:rFonts w:ascii="GHEA Grapalat" w:eastAsiaTheme="minorHAnsi" w:hAnsi="GHEA Grapalat" w:cstheme="minorBidi"/>
                <w:sz w:val="24"/>
                <w:szCs w:val="24"/>
              </w:rPr>
              <w:t xml:space="preserve">սոցիալական նախարարական կոմիտեի 19.04.2023թ. նիստի N ԿԱ/110-2023 արձանագրության 1-ին կետի կատարումն ապահովելու նպատակով սույն կարգը լրամշակվել է ՀՀ ԿԳՄՍ նախարարության ներկայացուցչի մասնակցությամբ փոխվարչապետ Տիգրան Խաչատրյանի մոտ տեղի ունեցած քննարկման, ինչպես նաև միջազգային փորձն ուսումնասիրելու և վերլուծելու արդյունքում: </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9229CA" w:rsidRPr="005B5DE8" w:rsidRDefault="009229CA" w:rsidP="009229CA">
            <w:pPr>
              <w:pStyle w:val="af3"/>
              <w:spacing w:line="276" w:lineRule="auto"/>
              <w:ind w:firstLine="540"/>
              <w:jc w:val="both"/>
              <w:rPr>
                <w:rFonts w:ascii="GHEA Grapalat" w:eastAsiaTheme="minorHAnsi" w:hAnsi="GHEA Grapalat" w:cstheme="minorBidi"/>
                <w:sz w:val="24"/>
                <w:szCs w:val="24"/>
                <w:lang w:eastAsia="en-US"/>
              </w:rPr>
            </w:pPr>
            <w:r w:rsidRPr="005B5DE8">
              <w:rPr>
                <w:rFonts w:ascii="GHEA Grapalat" w:eastAsiaTheme="minorHAnsi" w:hAnsi="GHEA Grapalat" w:cstheme="minorBidi"/>
                <w:sz w:val="24"/>
                <w:szCs w:val="24"/>
                <w:lang w:eastAsia="en-US"/>
              </w:rPr>
              <w:t xml:space="preserve">10. Նախագծի ամփոփաթերթում առկա են անհամապատասխանություններ, ինչպես նաև շահագրգիռ մարմինների՝ պատշաճ կերպով չհաղթահարված դիտարկումներ: Օրինակ, Երևանի քաղաքապետարանն առաջարկել է </w:t>
            </w:r>
            <w:r w:rsidRPr="005B5DE8">
              <w:rPr>
                <w:rFonts w:ascii="GHEA Grapalat" w:hAnsi="GHEA Grapalat" w:cs="Arial LatArm"/>
                <w:sz w:val="24"/>
                <w:szCs w:val="24"/>
              </w:rPr>
              <w:t>Նախագծի հավելվածի 5-րդ կետում շահագրգիռ և պատասխանատու կառույցների շարքում ներառել նաև ՀՀ ոստիկանությանը և միասնական սոցիալական ծառայությանը, որի կապակցությամբ  դիտարկումների վերաբերյալ ծանոթագրության սյունակում կատարված է «</w:t>
            </w:r>
            <w:r w:rsidRPr="005B5DE8">
              <w:rPr>
                <w:rFonts w:ascii="GHEA Grapalat" w:eastAsia="GHEA Grapalat" w:hAnsi="GHEA Grapalat" w:cs="GHEA Grapalat"/>
                <w:sz w:val="24"/>
                <w:szCs w:val="24"/>
              </w:rPr>
              <w:t>Չի ընդունվել</w:t>
            </w:r>
            <w:r w:rsidRPr="005B5DE8">
              <w:rPr>
                <w:rFonts w:ascii="GHEA Grapalat" w:hAnsi="GHEA Grapalat" w:cs="Arial LatArm"/>
                <w:sz w:val="24"/>
                <w:szCs w:val="24"/>
              </w:rPr>
              <w:t xml:space="preserve">» գրառումը, մինչդեռ հավելվածի 6-րդ կետում ՀՀ </w:t>
            </w:r>
            <w:r w:rsidRPr="005B5DE8">
              <w:rPr>
                <w:rFonts w:ascii="GHEA Grapalat" w:hAnsi="GHEA Grapalat" w:cs="Arial LatArm"/>
                <w:sz w:val="24"/>
                <w:szCs w:val="24"/>
              </w:rPr>
              <w:lastRenderedPageBreak/>
              <w:t>ոստիկանությանը և միասնական սոցիալական ծառայությունը ներառված են:</w:t>
            </w:r>
          </w:p>
          <w:p w:rsidR="009229CA" w:rsidRPr="005B5DE8" w:rsidRDefault="009229CA" w:rsidP="009229CA">
            <w:pPr>
              <w:pStyle w:val="af3"/>
              <w:spacing w:line="276" w:lineRule="auto"/>
              <w:ind w:firstLine="630"/>
              <w:jc w:val="both"/>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FFFFFF" w:themeFill="background1"/>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 ամփոփաթերթը խմբագրվել է:</w:t>
            </w: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9229CA" w:rsidRPr="005B5DE8" w:rsidRDefault="009229CA" w:rsidP="009229CA">
            <w:pPr>
              <w:pStyle w:val="a4"/>
              <w:spacing w:after="0"/>
              <w:jc w:val="center"/>
              <w:rPr>
                <w:rFonts w:ascii="GHEA Grapalat" w:hAnsi="GHEA Grapalat" w:cs="Arial"/>
                <w:b/>
                <w:i/>
                <w:sz w:val="24"/>
                <w:szCs w:val="24"/>
              </w:rPr>
            </w:pPr>
            <w:r w:rsidRPr="005B5DE8">
              <w:rPr>
                <w:rFonts w:ascii="GHEA Grapalat" w:hAnsi="GHEA Grapalat" w:cs="Arial"/>
                <w:b/>
                <w:i/>
                <w:sz w:val="24"/>
                <w:szCs w:val="24"/>
              </w:rPr>
              <w:lastRenderedPageBreak/>
              <w:t>Տարածքային զարգացման և շրջակա միջավայրի հարցերի վարչություն</w:t>
            </w:r>
          </w:p>
          <w:p w:rsidR="009229CA" w:rsidRPr="005B5DE8" w:rsidRDefault="009229CA" w:rsidP="009229CA">
            <w:pPr>
              <w:pStyle w:val="af3"/>
              <w:spacing w:line="276" w:lineRule="auto"/>
              <w:ind w:firstLine="540"/>
              <w:jc w:val="both"/>
              <w:rPr>
                <w:rFonts w:ascii="GHEA Grapalat" w:eastAsiaTheme="minorHAnsi" w:hAnsi="GHEA Grapalat" w:cstheme="minorBidi"/>
                <w:sz w:val="24"/>
                <w:szCs w:val="24"/>
                <w:lang w:eastAsia="en-US"/>
              </w:rPr>
            </w:pPr>
          </w:p>
        </w:tc>
        <w:tc>
          <w:tcPr>
            <w:tcW w:w="567" w:type="dxa"/>
            <w:tcBorders>
              <w:top w:val="single" w:sz="6" w:space="0" w:color="000000"/>
              <w:left w:val="single" w:sz="6" w:space="0" w:color="000000"/>
              <w:bottom w:val="single" w:sz="6" w:space="0" w:color="000000"/>
              <w:right w:val="nil"/>
            </w:tcBorders>
            <w:shd w:val="clear" w:color="auto" w:fill="AEAAAA" w:themeFill="background2" w:themeFillShade="BF"/>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EAAAA" w:themeFill="background2" w:themeFillShade="BF"/>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r>
      <w:tr w:rsidR="005B5DE8" w:rsidRPr="005B5DE8" w:rsidTr="002E4029">
        <w:trPr>
          <w:trHeight w:val="618"/>
        </w:trPr>
        <w:tc>
          <w:tcPr>
            <w:tcW w:w="7230" w:type="dxa"/>
            <w:tcBorders>
              <w:top w:val="single" w:sz="6" w:space="0" w:color="000000"/>
              <w:left w:val="single" w:sz="6" w:space="0" w:color="000000"/>
              <w:bottom w:val="single" w:sz="6" w:space="0" w:color="000000"/>
              <w:right w:val="single" w:sz="6" w:space="0" w:color="000000"/>
            </w:tcBorders>
            <w:shd w:val="clear" w:color="auto" w:fill="auto"/>
          </w:tcPr>
          <w:p w:rsidR="009229CA" w:rsidRPr="005B5DE8" w:rsidRDefault="009229CA" w:rsidP="009229CA">
            <w:pPr>
              <w:shd w:val="clear" w:color="auto" w:fill="FFFFFF"/>
              <w:spacing w:after="0" w:line="240" w:lineRule="auto"/>
              <w:ind w:firstLine="375"/>
              <w:jc w:val="both"/>
              <w:rPr>
                <w:rFonts w:ascii="GHEA Grapalat" w:eastAsia="Times New Roman" w:hAnsi="GHEA Grapalat" w:cs="GHEA Grapalat"/>
                <w:bCs/>
                <w:sz w:val="24"/>
                <w:szCs w:val="24"/>
              </w:rPr>
            </w:pPr>
            <w:r w:rsidRPr="005B5DE8">
              <w:rPr>
                <w:rFonts w:ascii="GHEA Grapalat" w:eastAsia="Times New Roman" w:hAnsi="GHEA Grapalat" w:cs="GHEA Grapalat"/>
                <w:bCs/>
                <w:sz w:val="24"/>
                <w:szCs w:val="24"/>
              </w:rPr>
              <w:t xml:space="preserve">Նախագծի 1-ի կետով նոր շարադրությամբ խմբագրվող  հավելվածի 6-րդ կետի 5-րդ ենթակետով սահմանվում է, որ ԿՏԱԿ-ի կողմից համակարգ մուտք գործելու համար հաշիվներ են տրամադրվում նաև </w:t>
            </w:r>
            <w:r w:rsidRPr="005B5DE8">
              <w:rPr>
                <w:rFonts w:ascii="GHEA Grapalat" w:eastAsia="Times New Roman" w:hAnsi="GHEA Grapalat" w:cs="Times New Roman"/>
                <w:b/>
                <w:i/>
                <w:sz w:val="24"/>
                <w:szCs w:val="24"/>
                <w:u w:val="single"/>
              </w:rPr>
              <w:t xml:space="preserve">տարածքային կառավարման մարմիններին։ </w:t>
            </w:r>
            <w:r w:rsidRPr="005B5DE8">
              <w:rPr>
                <w:rFonts w:ascii="GHEA Grapalat" w:eastAsia="Times New Roman" w:hAnsi="GHEA Grapalat" w:cs="GHEA Grapalat"/>
                <w:bCs/>
                <w:sz w:val="24"/>
                <w:szCs w:val="24"/>
              </w:rPr>
              <w:t>Մինչդեռ, գործող օրենսդրությամբ, որպես այդպիսին, տարածքային կառավարման մարմիններ հասկացություն առկա չէ:</w:t>
            </w:r>
          </w:p>
          <w:p w:rsidR="009229CA" w:rsidRPr="005B5DE8" w:rsidRDefault="009229CA" w:rsidP="009229CA">
            <w:pPr>
              <w:shd w:val="clear" w:color="auto" w:fill="FFFFFF"/>
              <w:spacing w:after="0" w:line="240" w:lineRule="auto"/>
              <w:ind w:firstLine="375"/>
              <w:jc w:val="both"/>
              <w:rPr>
                <w:rFonts w:ascii="GHEA Grapalat" w:hAnsi="GHEA Grapalat"/>
                <w:sz w:val="24"/>
                <w:szCs w:val="24"/>
                <w:shd w:val="clear" w:color="auto" w:fill="FFFFFF"/>
              </w:rPr>
            </w:pPr>
          </w:p>
          <w:p w:rsidR="009229CA" w:rsidRPr="005B5DE8" w:rsidRDefault="009229CA" w:rsidP="009229CA">
            <w:pPr>
              <w:tabs>
                <w:tab w:val="left" w:pos="810"/>
                <w:tab w:val="left" w:pos="1440"/>
              </w:tabs>
              <w:spacing w:after="0"/>
              <w:jc w:val="both"/>
              <w:rPr>
                <w:rFonts w:ascii="GHEA Grapalat" w:hAnsi="GHEA Grapalat"/>
                <w:sz w:val="24"/>
                <w:szCs w:val="24"/>
                <w:shd w:val="clear" w:color="auto" w:fill="FFFFFF"/>
              </w:rPr>
            </w:pPr>
          </w:p>
          <w:p w:rsidR="009229CA" w:rsidRPr="005B5DE8" w:rsidRDefault="009229CA" w:rsidP="009229CA">
            <w:pPr>
              <w:pStyle w:val="a4"/>
              <w:spacing w:after="0"/>
              <w:jc w:val="right"/>
              <w:rPr>
                <w:rFonts w:ascii="GHEA Grapalat" w:hAnsi="GHEA Grapalat" w:cs="Arial"/>
                <w:b/>
                <w:i/>
                <w:sz w:val="24"/>
                <w:szCs w:val="24"/>
              </w:rPr>
            </w:pPr>
          </w:p>
        </w:tc>
        <w:tc>
          <w:tcPr>
            <w:tcW w:w="567" w:type="dxa"/>
            <w:tcBorders>
              <w:top w:val="single" w:sz="6" w:space="0" w:color="000000"/>
              <w:left w:val="single" w:sz="6" w:space="0" w:color="000000"/>
              <w:bottom w:val="single" w:sz="6" w:space="0" w:color="000000"/>
              <w:right w:val="nil"/>
            </w:tcBorders>
            <w:shd w:val="clear" w:color="auto" w:fill="auto"/>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p>
        </w:tc>
        <w:tc>
          <w:tcPr>
            <w:tcW w:w="6514" w:type="dxa"/>
            <w:gridSpan w:val="2"/>
            <w:tcBorders>
              <w:top w:val="single" w:sz="6" w:space="0" w:color="000000"/>
              <w:left w:val="nil"/>
              <w:bottom w:val="single" w:sz="6" w:space="0" w:color="000000"/>
              <w:right w:val="single" w:sz="6" w:space="0" w:color="000000"/>
            </w:tcBorders>
            <w:shd w:val="clear" w:color="auto" w:fill="auto"/>
          </w:tcPr>
          <w:p w:rsidR="009229CA" w:rsidRPr="005B5DE8" w:rsidRDefault="009229CA" w:rsidP="009229CA">
            <w:pPr>
              <w:tabs>
                <w:tab w:val="left" w:pos="851"/>
                <w:tab w:val="left" w:pos="7230"/>
                <w:tab w:val="left" w:pos="8647"/>
              </w:tabs>
              <w:spacing w:line="360" w:lineRule="auto"/>
              <w:ind w:left="292" w:right="417"/>
              <w:jc w:val="center"/>
              <w:rPr>
                <w:rFonts w:ascii="GHEA Grapalat" w:hAnsi="GHEA Grapalat"/>
                <w:sz w:val="24"/>
                <w:szCs w:val="24"/>
              </w:rPr>
            </w:pPr>
            <w:r w:rsidRPr="005B5DE8">
              <w:rPr>
                <w:rFonts w:ascii="GHEA Grapalat" w:hAnsi="GHEA Grapalat"/>
                <w:sz w:val="24"/>
                <w:szCs w:val="24"/>
              </w:rPr>
              <w:t>Ընդունվել է, խմբագրվել է՝ «ՀՀ մարզպետների աշխատակազմերին»:</w:t>
            </w:r>
          </w:p>
        </w:tc>
      </w:tr>
    </w:tbl>
    <w:p w:rsidR="007505B3" w:rsidRPr="005B5DE8" w:rsidRDefault="007505B3" w:rsidP="000015F8">
      <w:pPr>
        <w:spacing w:line="360" w:lineRule="auto"/>
        <w:ind w:left="142" w:right="395"/>
        <w:rPr>
          <w:rFonts w:ascii="GHEA Grapalat" w:eastAsia="GHEA Grapalat" w:hAnsi="GHEA Grapalat" w:cs="GHEA Grapalat"/>
          <w:sz w:val="24"/>
          <w:szCs w:val="24"/>
        </w:rPr>
      </w:pPr>
    </w:p>
    <w:sectPr w:rsidR="007505B3" w:rsidRPr="005B5DE8" w:rsidSect="00E65D56">
      <w:pgSz w:w="16838" w:h="11906" w:orient="landscape"/>
      <w:pgMar w:top="42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F4F" w:rsidRDefault="00486F4F" w:rsidP="0035009C">
      <w:pPr>
        <w:spacing w:after="0" w:line="240" w:lineRule="auto"/>
      </w:pPr>
      <w:r>
        <w:separator/>
      </w:r>
    </w:p>
  </w:endnote>
  <w:endnote w:type="continuationSeparator" w:id="0">
    <w:p w:rsidR="00486F4F" w:rsidRDefault="00486F4F" w:rsidP="00350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00"/>
    <w:family w:val="roman"/>
    <w:notTrueType/>
    <w:pitch w:val="variable"/>
    <w:sig w:usb0="00000003" w:usb1="00000000" w:usb2="00000000" w:usb3="00000000" w:csb0="00000001" w:csb1="00000000"/>
  </w:font>
  <w:font w:name="Arial Unicode">
    <w:altName w:val="Yu Gothic"/>
    <w:charset w:val="CC"/>
    <w:family w:val="swiss"/>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F4F" w:rsidRDefault="00486F4F" w:rsidP="0035009C">
      <w:pPr>
        <w:spacing w:after="0" w:line="240" w:lineRule="auto"/>
      </w:pPr>
      <w:r>
        <w:separator/>
      </w:r>
    </w:p>
  </w:footnote>
  <w:footnote w:type="continuationSeparator" w:id="0">
    <w:p w:rsidR="00486F4F" w:rsidRDefault="00486F4F" w:rsidP="0035009C">
      <w:pPr>
        <w:spacing w:after="0" w:line="240" w:lineRule="auto"/>
      </w:pPr>
      <w:r>
        <w:continuationSeparator/>
      </w:r>
    </w:p>
  </w:footnote>
  <w:footnote w:id="1">
    <w:p w:rsidR="008B1F6E" w:rsidRPr="00D84D42" w:rsidRDefault="008B1F6E" w:rsidP="0035009C">
      <w:pPr>
        <w:pStyle w:val="af9"/>
        <w:jc w:val="both"/>
        <w:rPr>
          <w:rFonts w:ascii="GHEA Grapalat" w:hAnsi="GHEA Grapalat"/>
          <w:lang w:val="hy-AM"/>
        </w:rPr>
      </w:pPr>
      <w:r w:rsidRPr="00D84D42">
        <w:rPr>
          <w:rStyle w:val="afb"/>
          <w:rFonts w:ascii="GHEA Grapalat" w:hAnsi="GHEA Grapalat"/>
        </w:rPr>
        <w:footnoteRef/>
      </w:r>
      <w:r w:rsidRPr="00D84D42">
        <w:rPr>
          <w:rFonts w:ascii="GHEA Grapalat" w:hAnsi="GHEA Grapalat"/>
          <w:lang w:val="hy-AM"/>
        </w:rPr>
        <w:t xml:space="preserve"> Խնդիրը ներկայացվել է նաև «Երեխաների իրավունքների պաշտպանության ոլորտում համակարգային խնդիրների վերհանում </w:t>
      </w:r>
      <w:r>
        <w:rPr>
          <w:rFonts w:ascii="GHEA Grapalat" w:hAnsi="GHEA Grapalat"/>
          <w:lang w:val="hy-AM"/>
        </w:rPr>
        <w:t>և</w:t>
      </w:r>
      <w:r w:rsidRPr="00D84D42">
        <w:rPr>
          <w:rFonts w:ascii="GHEA Grapalat" w:hAnsi="GHEA Grapalat"/>
          <w:lang w:val="hy-AM"/>
        </w:rPr>
        <w:t xml:space="preserve"> լուծումների առաջարկում» վերտառությամբ Մարդու իրավունքների պաշտպանի աշխատակազմի կողմից իրականացված հետազոտությամբ, հասանելի է  </w:t>
      </w:r>
      <w:hyperlink r:id="rId1" w:history="1">
        <w:r w:rsidRPr="00BB1C4B">
          <w:rPr>
            <w:rStyle w:val="af2"/>
            <w:rFonts w:ascii="GHEA Grapalat" w:hAnsi="GHEA Grapalat"/>
            <w:lang w:val="hy-AM"/>
          </w:rPr>
          <w:t>https://ombuds.am/images/files/ad651ecbb0930b69dedbb2699b56c839.pdf</w:t>
        </w:r>
      </w:hyperlink>
      <w:r>
        <w:rPr>
          <w:rFonts w:ascii="GHEA Grapalat" w:hAnsi="GHEA Grapalat"/>
          <w:lang w:val="hy-AM"/>
        </w:rPr>
        <w:t xml:space="preserve"> </w:t>
      </w:r>
      <w:r w:rsidRPr="00D84D42">
        <w:rPr>
          <w:rFonts w:ascii="GHEA Grapalat" w:hAnsi="GHEA Grapalat"/>
          <w:lang w:val="hy-AM"/>
        </w:rPr>
        <w:t xml:space="preserve">հղումով։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275D1"/>
    <w:multiLevelType w:val="hybridMultilevel"/>
    <w:tmpl w:val="7FAC7666"/>
    <w:lvl w:ilvl="0" w:tplc="92A8A88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6FB06BF"/>
    <w:multiLevelType w:val="hybridMultilevel"/>
    <w:tmpl w:val="9730BA4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EF3E34"/>
    <w:multiLevelType w:val="multilevel"/>
    <w:tmpl w:val="13EC89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7C2264A"/>
    <w:multiLevelType w:val="hybridMultilevel"/>
    <w:tmpl w:val="21F292D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85B2220"/>
    <w:multiLevelType w:val="hybridMultilevel"/>
    <w:tmpl w:val="D77675C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4493330"/>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nsid w:val="40F41D64"/>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nsid w:val="41BA5132"/>
    <w:multiLevelType w:val="hybridMultilevel"/>
    <w:tmpl w:val="9B1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484F40B2"/>
    <w:multiLevelType w:val="hybridMultilevel"/>
    <w:tmpl w:val="96BC3068"/>
    <w:lvl w:ilvl="0" w:tplc="589E3786">
      <w:start w:val="2"/>
      <w:numFmt w:val="decimal"/>
      <w:lvlText w:val="%1."/>
      <w:lvlJc w:val="left"/>
      <w:pPr>
        <w:ind w:left="360" w:hanging="360"/>
      </w:pPr>
      <w:rPr>
        <w:rFonts w:eastAsia="GHEA Grapalat" w:cs="GHEA Grapalat" w:hint="default"/>
        <w:b/>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B821EF"/>
    <w:multiLevelType w:val="hybridMultilevel"/>
    <w:tmpl w:val="950C7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977333"/>
    <w:multiLevelType w:val="hybridMultilevel"/>
    <w:tmpl w:val="FD0A0670"/>
    <w:lvl w:ilvl="0" w:tplc="55E6D9B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4DFD2BD4"/>
    <w:multiLevelType w:val="hybridMultilevel"/>
    <w:tmpl w:val="57C81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0D23DF3"/>
    <w:multiLevelType w:val="hybridMultilevel"/>
    <w:tmpl w:val="18388F46"/>
    <w:lvl w:ilvl="0" w:tplc="71ECE2DE">
      <w:start w:val="1"/>
      <w:numFmt w:val="decimal"/>
      <w:lvlText w:val="%1."/>
      <w:lvlJc w:val="left"/>
      <w:pPr>
        <w:ind w:left="1350"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nsid w:val="51CB1561"/>
    <w:multiLevelType w:val="hybridMultilevel"/>
    <w:tmpl w:val="E1E47CB8"/>
    <w:lvl w:ilvl="0" w:tplc="47841B3A">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7">
    <w:nsid w:val="56FB219E"/>
    <w:multiLevelType w:val="hybridMultilevel"/>
    <w:tmpl w:val="1DA2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EC31C4"/>
    <w:multiLevelType w:val="hybridMultilevel"/>
    <w:tmpl w:val="0C7AF0E6"/>
    <w:lvl w:ilvl="0" w:tplc="F28C88FE">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9">
    <w:nsid w:val="5B493760"/>
    <w:multiLevelType w:val="hybridMultilevel"/>
    <w:tmpl w:val="5420B0FA"/>
    <w:lvl w:ilvl="0" w:tplc="3278797E">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nsid w:val="64803F83"/>
    <w:multiLevelType w:val="hybridMultilevel"/>
    <w:tmpl w:val="03CCE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77A0857"/>
    <w:multiLevelType w:val="hybridMultilevel"/>
    <w:tmpl w:val="128491E8"/>
    <w:lvl w:ilvl="0" w:tplc="13EED3A6">
      <w:start w:val="1"/>
      <w:numFmt w:val="decimal"/>
      <w:lvlText w:val="%1."/>
      <w:lvlJc w:val="left"/>
      <w:pPr>
        <w:ind w:left="720" w:hanging="360"/>
      </w:pPr>
      <w:rPr>
        <w:rFonts w:cs="Sylfae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0C3E91"/>
    <w:multiLevelType w:val="hybridMultilevel"/>
    <w:tmpl w:val="D77675C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70F77D26"/>
    <w:multiLevelType w:val="hybridMultilevel"/>
    <w:tmpl w:val="7C0C7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14E1317"/>
    <w:multiLevelType w:val="hybridMultilevel"/>
    <w:tmpl w:val="B99037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E3F7C7E"/>
    <w:multiLevelType w:val="hybridMultilevel"/>
    <w:tmpl w:val="DF542796"/>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num w:numId="1">
    <w:abstractNumId w:val="20"/>
  </w:num>
  <w:num w:numId="2">
    <w:abstractNumId w:val="4"/>
  </w:num>
  <w:num w:numId="3">
    <w:abstractNumId w:val="11"/>
  </w:num>
  <w:num w:numId="4">
    <w:abstractNumId w:val="2"/>
  </w:num>
  <w:num w:numId="5">
    <w:abstractNumId w:val="15"/>
  </w:num>
  <w:num w:numId="6">
    <w:abstractNumId w:val="24"/>
  </w:num>
  <w:num w:numId="7">
    <w:abstractNumId w:val="12"/>
  </w:num>
  <w:num w:numId="8">
    <w:abstractNumId w:val="1"/>
  </w:num>
  <w:num w:numId="9">
    <w:abstractNumId w:val="21"/>
  </w:num>
  <w:num w:numId="10">
    <w:abstractNumId w:val="16"/>
  </w:num>
  <w:num w:numId="11">
    <w:abstractNumId w:val="0"/>
  </w:num>
  <w:num w:numId="12">
    <w:abstractNumId w:val="10"/>
  </w:num>
  <w:num w:numId="13">
    <w:abstractNumId w:val="25"/>
  </w:num>
  <w:num w:numId="14">
    <w:abstractNumId w:val="3"/>
  </w:num>
  <w:num w:numId="15">
    <w:abstractNumId w:val="7"/>
  </w:num>
  <w:num w:numId="16">
    <w:abstractNumId w:val="8"/>
  </w:num>
  <w:num w:numId="17">
    <w:abstractNumId w:val="26"/>
  </w:num>
  <w:num w:numId="18">
    <w:abstractNumId w:val="22"/>
  </w:num>
  <w:num w:numId="19">
    <w:abstractNumId w:val="18"/>
  </w:num>
  <w:num w:numId="20">
    <w:abstractNumId w:val="5"/>
  </w:num>
  <w:num w:numId="21">
    <w:abstractNumId w:val="17"/>
  </w:num>
  <w:num w:numId="22">
    <w:abstractNumId w:val="9"/>
  </w:num>
  <w:num w:numId="23">
    <w:abstractNumId w:val="19"/>
  </w:num>
  <w:num w:numId="24">
    <w:abstractNumId w:val="14"/>
  </w:num>
  <w:num w:numId="25">
    <w:abstractNumId w:val="13"/>
  </w:num>
  <w:num w:numId="26">
    <w:abstractNumId w:val="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7170"/>
    <w:rsid w:val="000102C7"/>
    <w:rsid w:val="0001155E"/>
    <w:rsid w:val="00032595"/>
    <w:rsid w:val="00037F1A"/>
    <w:rsid w:val="00052C1B"/>
    <w:rsid w:val="000556EE"/>
    <w:rsid w:val="00075FAC"/>
    <w:rsid w:val="00086F68"/>
    <w:rsid w:val="0009046F"/>
    <w:rsid w:val="00094EC2"/>
    <w:rsid w:val="000B2247"/>
    <w:rsid w:val="000B60FD"/>
    <w:rsid w:val="000C173B"/>
    <w:rsid w:val="000C2C64"/>
    <w:rsid w:val="000C7C6B"/>
    <w:rsid w:val="000D3424"/>
    <w:rsid w:val="000E79C6"/>
    <w:rsid w:val="000F03A9"/>
    <w:rsid w:val="000F6339"/>
    <w:rsid w:val="00100030"/>
    <w:rsid w:val="0012491A"/>
    <w:rsid w:val="00134E3A"/>
    <w:rsid w:val="00146B5D"/>
    <w:rsid w:val="00152B5A"/>
    <w:rsid w:val="00155E8A"/>
    <w:rsid w:val="00166440"/>
    <w:rsid w:val="00174B6A"/>
    <w:rsid w:val="001848AB"/>
    <w:rsid w:val="001D2843"/>
    <w:rsid w:val="001D4BCB"/>
    <w:rsid w:val="00205517"/>
    <w:rsid w:val="002176DC"/>
    <w:rsid w:val="00223C95"/>
    <w:rsid w:val="002428BF"/>
    <w:rsid w:val="00243A95"/>
    <w:rsid w:val="0025408B"/>
    <w:rsid w:val="00262828"/>
    <w:rsid w:val="0027623A"/>
    <w:rsid w:val="00277509"/>
    <w:rsid w:val="002A49BE"/>
    <w:rsid w:val="002A4B09"/>
    <w:rsid w:val="002A4CED"/>
    <w:rsid w:val="002A6800"/>
    <w:rsid w:val="002C3DF7"/>
    <w:rsid w:val="002C420D"/>
    <w:rsid w:val="002D0471"/>
    <w:rsid w:val="002D2CE6"/>
    <w:rsid w:val="002D5857"/>
    <w:rsid w:val="002D6FAA"/>
    <w:rsid w:val="002E20CB"/>
    <w:rsid w:val="002E4029"/>
    <w:rsid w:val="002E537D"/>
    <w:rsid w:val="00300D15"/>
    <w:rsid w:val="0030619C"/>
    <w:rsid w:val="003112DC"/>
    <w:rsid w:val="00321417"/>
    <w:rsid w:val="003442BC"/>
    <w:rsid w:val="00345575"/>
    <w:rsid w:val="00347392"/>
    <w:rsid w:val="0035009C"/>
    <w:rsid w:val="00363C4C"/>
    <w:rsid w:val="00364294"/>
    <w:rsid w:val="00370653"/>
    <w:rsid w:val="003A45A2"/>
    <w:rsid w:val="003C14C0"/>
    <w:rsid w:val="003C5CCD"/>
    <w:rsid w:val="003C7256"/>
    <w:rsid w:val="003D1B37"/>
    <w:rsid w:val="003E508F"/>
    <w:rsid w:val="003E50F2"/>
    <w:rsid w:val="003E7426"/>
    <w:rsid w:val="003F2159"/>
    <w:rsid w:val="004021AD"/>
    <w:rsid w:val="004027E7"/>
    <w:rsid w:val="004126CB"/>
    <w:rsid w:val="0041642D"/>
    <w:rsid w:val="00416761"/>
    <w:rsid w:val="0043032E"/>
    <w:rsid w:val="00440AE1"/>
    <w:rsid w:val="00440C30"/>
    <w:rsid w:val="00440DE3"/>
    <w:rsid w:val="00475529"/>
    <w:rsid w:val="004812FD"/>
    <w:rsid w:val="004842D1"/>
    <w:rsid w:val="00486F4F"/>
    <w:rsid w:val="00497E79"/>
    <w:rsid w:val="004A7A4E"/>
    <w:rsid w:val="004E7DAF"/>
    <w:rsid w:val="004F1B36"/>
    <w:rsid w:val="004F4198"/>
    <w:rsid w:val="0051278D"/>
    <w:rsid w:val="005265B2"/>
    <w:rsid w:val="0055442C"/>
    <w:rsid w:val="0056240F"/>
    <w:rsid w:val="005705DF"/>
    <w:rsid w:val="005B5DE8"/>
    <w:rsid w:val="005C1A51"/>
    <w:rsid w:val="005C5873"/>
    <w:rsid w:val="005D7859"/>
    <w:rsid w:val="006139B6"/>
    <w:rsid w:val="00614075"/>
    <w:rsid w:val="00621910"/>
    <w:rsid w:val="006427CF"/>
    <w:rsid w:val="0065149F"/>
    <w:rsid w:val="00661EBC"/>
    <w:rsid w:val="0067057D"/>
    <w:rsid w:val="006740F6"/>
    <w:rsid w:val="00676ABE"/>
    <w:rsid w:val="00685373"/>
    <w:rsid w:val="00696D96"/>
    <w:rsid w:val="006B2356"/>
    <w:rsid w:val="00700260"/>
    <w:rsid w:val="007505B3"/>
    <w:rsid w:val="0075339D"/>
    <w:rsid w:val="007717F3"/>
    <w:rsid w:val="0078384D"/>
    <w:rsid w:val="007A432E"/>
    <w:rsid w:val="007C5E4E"/>
    <w:rsid w:val="007D0B4E"/>
    <w:rsid w:val="007E58D5"/>
    <w:rsid w:val="0080335D"/>
    <w:rsid w:val="00810C05"/>
    <w:rsid w:val="00816A09"/>
    <w:rsid w:val="00856C7F"/>
    <w:rsid w:val="00871820"/>
    <w:rsid w:val="00872B9F"/>
    <w:rsid w:val="00896FD9"/>
    <w:rsid w:val="008A2137"/>
    <w:rsid w:val="008B1F6E"/>
    <w:rsid w:val="008B5CB2"/>
    <w:rsid w:val="008B64B7"/>
    <w:rsid w:val="008C440D"/>
    <w:rsid w:val="008D033F"/>
    <w:rsid w:val="008E07ED"/>
    <w:rsid w:val="008F1160"/>
    <w:rsid w:val="00906575"/>
    <w:rsid w:val="0091511B"/>
    <w:rsid w:val="009229CA"/>
    <w:rsid w:val="009410DB"/>
    <w:rsid w:val="009518F4"/>
    <w:rsid w:val="00954178"/>
    <w:rsid w:val="00962EEF"/>
    <w:rsid w:val="00975525"/>
    <w:rsid w:val="009878B6"/>
    <w:rsid w:val="009914D1"/>
    <w:rsid w:val="009C0C47"/>
    <w:rsid w:val="009E1F55"/>
    <w:rsid w:val="009E7205"/>
    <w:rsid w:val="00A025A1"/>
    <w:rsid w:val="00A11010"/>
    <w:rsid w:val="00A260CE"/>
    <w:rsid w:val="00A75C1B"/>
    <w:rsid w:val="00A7629B"/>
    <w:rsid w:val="00A867BA"/>
    <w:rsid w:val="00A90397"/>
    <w:rsid w:val="00A911D2"/>
    <w:rsid w:val="00A94134"/>
    <w:rsid w:val="00A963CE"/>
    <w:rsid w:val="00A9785E"/>
    <w:rsid w:val="00AA760D"/>
    <w:rsid w:val="00AB2079"/>
    <w:rsid w:val="00AB4867"/>
    <w:rsid w:val="00AF76B6"/>
    <w:rsid w:val="00B1415E"/>
    <w:rsid w:val="00B259E8"/>
    <w:rsid w:val="00B43E90"/>
    <w:rsid w:val="00B84D3B"/>
    <w:rsid w:val="00BA543F"/>
    <w:rsid w:val="00BB0050"/>
    <w:rsid w:val="00BB03CD"/>
    <w:rsid w:val="00BD2C50"/>
    <w:rsid w:val="00BE27B3"/>
    <w:rsid w:val="00BF0D78"/>
    <w:rsid w:val="00BF1726"/>
    <w:rsid w:val="00BF40DE"/>
    <w:rsid w:val="00BF4478"/>
    <w:rsid w:val="00BF46EF"/>
    <w:rsid w:val="00C01309"/>
    <w:rsid w:val="00C11660"/>
    <w:rsid w:val="00C34E8E"/>
    <w:rsid w:val="00C4166D"/>
    <w:rsid w:val="00C443F2"/>
    <w:rsid w:val="00C52482"/>
    <w:rsid w:val="00C56B5E"/>
    <w:rsid w:val="00C634EE"/>
    <w:rsid w:val="00C71422"/>
    <w:rsid w:val="00C816FC"/>
    <w:rsid w:val="00CA24C5"/>
    <w:rsid w:val="00CA2DC5"/>
    <w:rsid w:val="00CC1334"/>
    <w:rsid w:val="00CC3179"/>
    <w:rsid w:val="00CF3A38"/>
    <w:rsid w:val="00D1200E"/>
    <w:rsid w:val="00D12BD7"/>
    <w:rsid w:val="00D226FF"/>
    <w:rsid w:val="00D2639F"/>
    <w:rsid w:val="00D4361C"/>
    <w:rsid w:val="00D70A30"/>
    <w:rsid w:val="00D8732B"/>
    <w:rsid w:val="00D90DEC"/>
    <w:rsid w:val="00D953B8"/>
    <w:rsid w:val="00DA4446"/>
    <w:rsid w:val="00DB5232"/>
    <w:rsid w:val="00DC0B14"/>
    <w:rsid w:val="00DD497F"/>
    <w:rsid w:val="00DE54CC"/>
    <w:rsid w:val="00DF102E"/>
    <w:rsid w:val="00E009A5"/>
    <w:rsid w:val="00E24026"/>
    <w:rsid w:val="00E25405"/>
    <w:rsid w:val="00E3223A"/>
    <w:rsid w:val="00E44B1E"/>
    <w:rsid w:val="00E47DDE"/>
    <w:rsid w:val="00E5311E"/>
    <w:rsid w:val="00E56275"/>
    <w:rsid w:val="00E64EFC"/>
    <w:rsid w:val="00E64FF6"/>
    <w:rsid w:val="00E65D56"/>
    <w:rsid w:val="00E6655B"/>
    <w:rsid w:val="00E8045A"/>
    <w:rsid w:val="00E94E9C"/>
    <w:rsid w:val="00EB7D5A"/>
    <w:rsid w:val="00EE1D6C"/>
    <w:rsid w:val="00EF0C51"/>
    <w:rsid w:val="00F15418"/>
    <w:rsid w:val="00F22090"/>
    <w:rsid w:val="00F33425"/>
    <w:rsid w:val="00F536E1"/>
    <w:rsid w:val="00F769FB"/>
    <w:rsid w:val="00F9289D"/>
    <w:rsid w:val="00FC68B0"/>
    <w:rsid w:val="00FC768B"/>
    <w:rsid w:val="00FD54DB"/>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7B4"/>
  </w:style>
  <w:style w:type="paragraph" w:styleId="1">
    <w:name w:val="heading 1"/>
    <w:basedOn w:val="10"/>
    <w:next w:val="10"/>
    <w:rsid w:val="008357B4"/>
    <w:pPr>
      <w:keepNext/>
      <w:keepLines/>
      <w:spacing w:before="480" w:after="120"/>
      <w:outlineLvl w:val="0"/>
    </w:pPr>
    <w:rPr>
      <w:b/>
      <w:sz w:val="48"/>
      <w:szCs w:val="48"/>
    </w:rPr>
  </w:style>
  <w:style w:type="paragraph" w:styleId="2">
    <w:name w:val="heading 2"/>
    <w:basedOn w:val="10"/>
    <w:next w:val="10"/>
    <w:rsid w:val="008357B4"/>
    <w:pPr>
      <w:keepNext/>
      <w:keepLines/>
      <w:spacing w:before="360" w:after="80"/>
      <w:outlineLvl w:val="1"/>
    </w:pPr>
    <w:rPr>
      <w:b/>
      <w:sz w:val="36"/>
      <w:szCs w:val="36"/>
    </w:rPr>
  </w:style>
  <w:style w:type="paragraph" w:styleId="3">
    <w:name w:val="heading 3"/>
    <w:basedOn w:val="10"/>
    <w:next w:val="10"/>
    <w:link w:val="30"/>
    <w:rsid w:val="008357B4"/>
    <w:pPr>
      <w:keepNext/>
      <w:keepLines/>
      <w:spacing w:before="280" w:after="80"/>
      <w:outlineLvl w:val="2"/>
    </w:pPr>
    <w:rPr>
      <w:b/>
      <w:sz w:val="28"/>
      <w:szCs w:val="28"/>
    </w:rPr>
  </w:style>
  <w:style w:type="paragraph" w:styleId="4">
    <w:name w:val="heading 4"/>
    <w:basedOn w:val="10"/>
    <w:next w:val="10"/>
    <w:rsid w:val="008357B4"/>
    <w:pPr>
      <w:keepNext/>
      <w:keepLines/>
      <w:spacing w:before="240" w:after="40"/>
      <w:outlineLvl w:val="3"/>
    </w:pPr>
    <w:rPr>
      <w:b/>
      <w:sz w:val="24"/>
      <w:szCs w:val="24"/>
    </w:rPr>
  </w:style>
  <w:style w:type="paragraph" w:styleId="5">
    <w:name w:val="heading 5"/>
    <w:basedOn w:val="10"/>
    <w:next w:val="10"/>
    <w:rsid w:val="008357B4"/>
    <w:pPr>
      <w:keepNext/>
      <w:keepLines/>
      <w:spacing w:before="220" w:after="40"/>
      <w:outlineLvl w:val="4"/>
    </w:pPr>
    <w:rPr>
      <w:b/>
    </w:rPr>
  </w:style>
  <w:style w:type="paragraph" w:styleId="6">
    <w:name w:val="heading 6"/>
    <w:basedOn w:val="10"/>
    <w:next w:val="10"/>
    <w:rsid w:val="008357B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10"/>
    <w:next w:val="10"/>
    <w:rsid w:val="008357B4"/>
    <w:pPr>
      <w:keepNext/>
      <w:keepLines/>
      <w:spacing w:before="480" w:after="120"/>
    </w:pPr>
    <w:rPr>
      <w:b/>
      <w:sz w:val="72"/>
      <w:szCs w:val="72"/>
    </w:rPr>
  </w:style>
  <w:style w:type="paragraph" w:customStyle="1" w:styleId="10">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a4">
    <w:name w:val="List Paragraph"/>
    <w:aliases w:val="Akapit z listą BS,List Paragraph 1,List Paragraph2,List Paragraph3,List Paragraph4,PDP DOCUMENT SUBTITLE,Абзац списка3,Bullet Points,Table of contents numbered,List Paragraph in table,lp1,List Paragraph1,List Paragraph nowy,Liste 1,Bullet1"/>
    <w:basedOn w:val="a"/>
    <w:link w:val="a5"/>
    <w:uiPriority w:val="34"/>
    <w:qFormat/>
    <w:rsid w:val="001665F1"/>
    <w:pPr>
      <w:ind w:left="720"/>
      <w:contextualSpacing/>
    </w:pPr>
  </w:style>
  <w:style w:type="character" w:customStyle="1" w:styleId="a5">
    <w:name w:val="Абзац списка Знак"/>
    <w:aliases w:val="Akapit z listą BS Знак,List Paragraph 1 Знак,List Paragraph2 Знак,List Paragraph3 Знак,List Paragraph4 Знак,PDP DOCUMENT SUBTITLE Знак,Абзац списка3 Знак,Bullet Points Знак,Table of contents numbered Знак,List Paragraph in table Знак"/>
    <w:link w:val="a4"/>
    <w:uiPriority w:val="34"/>
    <w:qFormat/>
    <w:locked/>
    <w:rsid w:val="00C94F9C"/>
  </w:style>
  <w:style w:type="paragraph" w:styleId="a6">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Normal (Web) Char,Char Char Char1"/>
    <w:basedOn w:val="a"/>
    <w:link w:val="a7"/>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1">
    <w:name w:val="Обычный1"/>
    <w:rsid w:val="00A41186"/>
    <w:pPr>
      <w:spacing w:after="0" w:line="240" w:lineRule="auto"/>
    </w:pPr>
    <w:rPr>
      <w:rFonts w:ascii="Times New Roman" w:eastAsia="Times New Roman" w:hAnsi="Times New Roman" w:cs="Times New Roman"/>
      <w:sz w:val="24"/>
      <w:szCs w:val="24"/>
    </w:r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9">
    <w:basedOn w:val="TableNormal1"/>
    <w:rsid w:val="008357B4"/>
    <w:tblPr>
      <w:tblStyleRowBandSize w:val="1"/>
      <w:tblStyleColBandSize w:val="1"/>
      <w:tblCellMar>
        <w:top w:w="0" w:type="dxa"/>
        <w:left w:w="0" w:type="dxa"/>
        <w:bottom w:w="0" w:type="dxa"/>
        <w:right w:w="0" w:type="dxa"/>
      </w:tblCellMar>
    </w:tblPr>
  </w:style>
  <w:style w:type="paragraph" w:styleId="aa">
    <w:name w:val="Balloon Text"/>
    <w:basedOn w:val="a"/>
    <w:link w:val="ab"/>
    <w:uiPriority w:val="99"/>
    <w:semiHidden/>
    <w:unhideWhenUsed/>
    <w:rsid w:val="00B8030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8030B"/>
    <w:rPr>
      <w:rFonts w:ascii="Tahoma" w:hAnsi="Tahoma" w:cs="Tahoma"/>
      <w:sz w:val="16"/>
      <w:szCs w:val="16"/>
    </w:rPr>
  </w:style>
  <w:style w:type="character" w:styleId="ac">
    <w:name w:val="Strong"/>
    <w:basedOn w:val="a0"/>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a7">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 webb Знак,Знак Знак Знак,Знак Знак2,Char Char Char Знак"/>
    <w:link w:val="a6"/>
    <w:uiPriority w:val="99"/>
    <w:rsid w:val="006F2621"/>
    <w:rPr>
      <w:rFonts w:ascii="Times New Roman" w:eastAsia="Times New Roman" w:hAnsi="Times New Roman" w:cs="Times New Roman"/>
      <w:sz w:val="24"/>
      <w:szCs w:val="24"/>
    </w:rPr>
  </w:style>
  <w:style w:type="character" w:styleId="ad">
    <w:name w:val="Emphasis"/>
    <w:qFormat/>
    <w:rsid w:val="0031770C"/>
    <w:rPr>
      <w:i/>
      <w:iCs/>
    </w:rPr>
  </w:style>
  <w:style w:type="character" w:customStyle="1" w:styleId="30">
    <w:name w:val="Заголовок 3 Знак"/>
    <w:basedOn w:val="a0"/>
    <w:link w:val="3"/>
    <w:rsid w:val="00AE4862"/>
    <w:rPr>
      <w:b/>
      <w:sz w:val="28"/>
      <w:szCs w:val="28"/>
    </w:rPr>
  </w:style>
  <w:style w:type="paragraph" w:styleId="ae">
    <w:name w:val="Body Text"/>
    <w:basedOn w:val="a"/>
    <w:link w:val="af"/>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af">
    <w:name w:val="Основной текст Знак"/>
    <w:basedOn w:val="a0"/>
    <w:link w:val="ae"/>
    <w:semiHidden/>
    <w:rsid w:val="00E4211F"/>
    <w:rPr>
      <w:rFonts w:ascii="Times LatArm" w:eastAsia="Times New Roman" w:hAnsi="Times LatArm" w:cs="Times New Roman"/>
      <w:sz w:val="24"/>
      <w:szCs w:val="24"/>
      <w:lang w:val="en-US" w:eastAsia="en-US"/>
    </w:rPr>
  </w:style>
  <w:style w:type="paragraph" w:styleId="af0">
    <w:name w:val="No Spacing"/>
    <w:uiPriority w:val="1"/>
    <w:qFormat/>
    <w:rsid w:val="009643E0"/>
    <w:pPr>
      <w:spacing w:after="0" w:line="240" w:lineRule="auto"/>
    </w:pPr>
  </w:style>
  <w:style w:type="paragraph" w:customStyle="1" w:styleId="headingtitleStyle">
    <w:name w:val="heading titleStyle"/>
    <w:basedOn w:val="a"/>
    <w:rsid w:val="00E81DD7"/>
    <w:pPr>
      <w:jc w:val="center"/>
    </w:pPr>
    <w:rPr>
      <w:rFonts w:ascii="GHEA Grapalat" w:eastAsia="GHEA Grapalat" w:hAnsi="GHEA Grapalat" w:cs="GHEA Grapalat"/>
      <w:b/>
      <w:bCs/>
      <w:caps/>
      <w:color w:val="000000"/>
      <w:sz w:val="28"/>
      <w:szCs w:val="28"/>
      <w:lang w:val="en-US"/>
    </w:rPr>
  </w:style>
  <w:style w:type="table" w:customStyle="1" w:styleId="af1">
    <w:basedOn w:val="a1"/>
    <w:tblPr>
      <w:tblStyleRowBandSize w:val="1"/>
      <w:tblStyleColBandSize w:val="1"/>
      <w:tblInd w:w="0" w:type="dxa"/>
      <w:tblCellMar>
        <w:top w:w="0" w:type="dxa"/>
        <w:left w:w="0" w:type="dxa"/>
        <w:bottom w:w="0" w:type="dxa"/>
        <w:right w:w="0" w:type="dxa"/>
      </w:tblCellMar>
    </w:tblPr>
  </w:style>
  <w:style w:type="character" w:styleId="af2">
    <w:name w:val="Hyperlink"/>
    <w:basedOn w:val="a0"/>
    <w:uiPriority w:val="99"/>
    <w:unhideWhenUsed/>
    <w:rsid w:val="00155E8A"/>
    <w:rPr>
      <w:color w:val="0563C1" w:themeColor="hyperlink"/>
      <w:u w:val="single"/>
    </w:rPr>
  </w:style>
  <w:style w:type="paragraph" w:styleId="af3">
    <w:name w:val="annotation text"/>
    <w:basedOn w:val="a"/>
    <w:link w:val="af4"/>
    <w:uiPriority w:val="99"/>
    <w:unhideWhenUsed/>
    <w:rsid w:val="000B60FD"/>
    <w:pPr>
      <w:spacing w:line="240" w:lineRule="auto"/>
    </w:pPr>
    <w:rPr>
      <w:sz w:val="20"/>
      <w:szCs w:val="20"/>
      <w:lang w:eastAsia="ru-RU"/>
    </w:rPr>
  </w:style>
  <w:style w:type="character" w:customStyle="1" w:styleId="af4">
    <w:name w:val="Текст примечания Знак"/>
    <w:basedOn w:val="a0"/>
    <w:link w:val="af3"/>
    <w:uiPriority w:val="99"/>
    <w:rsid w:val="000B60FD"/>
    <w:rPr>
      <w:sz w:val="20"/>
      <w:szCs w:val="20"/>
      <w:lang w:eastAsia="ru-RU"/>
    </w:rPr>
  </w:style>
  <w:style w:type="character" w:styleId="af5">
    <w:name w:val="annotation reference"/>
    <w:basedOn w:val="a0"/>
    <w:uiPriority w:val="99"/>
    <w:semiHidden/>
    <w:unhideWhenUsed/>
    <w:rsid w:val="000B60FD"/>
    <w:rPr>
      <w:sz w:val="16"/>
      <w:szCs w:val="16"/>
    </w:rPr>
  </w:style>
  <w:style w:type="character" w:customStyle="1" w:styleId="af6">
    <w:name w:val="Нижний колонтитул Знак"/>
    <w:basedOn w:val="a0"/>
    <w:uiPriority w:val="99"/>
    <w:qFormat/>
    <w:rsid w:val="00F9289D"/>
    <w:rPr>
      <w:rFonts w:ascii="Calibri" w:eastAsia="Calibri" w:hAnsi="Calibri"/>
      <w:color w:val="00000A"/>
      <w:sz w:val="22"/>
    </w:rPr>
  </w:style>
  <w:style w:type="paragraph" w:styleId="af7">
    <w:name w:val="header"/>
    <w:aliases w:val="h"/>
    <w:basedOn w:val="a"/>
    <w:link w:val="af8"/>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af8">
    <w:name w:val="Верхний колонтитул Знак"/>
    <w:aliases w:val="h Знак"/>
    <w:basedOn w:val="a0"/>
    <w:link w:val="af7"/>
    <w:uiPriority w:val="99"/>
    <w:rsid w:val="0055442C"/>
    <w:rPr>
      <w:rFonts w:asciiTheme="minorHAnsi" w:eastAsiaTheme="minorHAnsi" w:hAnsiTheme="minorHAnsi" w:cstheme="minorBidi"/>
      <w:lang w:val="en-US"/>
    </w:rPr>
  </w:style>
  <w:style w:type="paragraph" w:customStyle="1" w:styleId="vhc">
    <w:name w:val="vhc"/>
    <w:basedOn w:val="a"/>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styleId="af9">
    <w:name w:val="footnote text"/>
    <w:basedOn w:val="a"/>
    <w:link w:val="afa"/>
    <w:uiPriority w:val="99"/>
    <w:semiHidden/>
    <w:unhideWhenUsed/>
    <w:rsid w:val="0035009C"/>
    <w:pPr>
      <w:spacing w:after="0" w:line="240" w:lineRule="auto"/>
    </w:pPr>
    <w:rPr>
      <w:rFonts w:eastAsia="Times New Roman" w:cs="Times New Roman"/>
      <w:sz w:val="20"/>
      <w:szCs w:val="20"/>
      <w:lang w:val="en-US"/>
    </w:rPr>
  </w:style>
  <w:style w:type="character" w:customStyle="1" w:styleId="afa">
    <w:name w:val="Текст сноски Знак"/>
    <w:basedOn w:val="a0"/>
    <w:link w:val="af9"/>
    <w:uiPriority w:val="99"/>
    <w:semiHidden/>
    <w:rsid w:val="0035009C"/>
    <w:rPr>
      <w:rFonts w:eastAsia="Times New Roman" w:cs="Times New Roman"/>
      <w:sz w:val="20"/>
      <w:szCs w:val="20"/>
      <w:lang w:val="en-US"/>
    </w:rPr>
  </w:style>
  <w:style w:type="character" w:styleId="afb">
    <w:name w:val="footnote reference"/>
    <w:basedOn w:val="a0"/>
    <w:uiPriority w:val="99"/>
    <w:semiHidden/>
    <w:unhideWhenUsed/>
    <w:rsid w:val="003500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mbuds.am/images/files/ad651ecbb0930b69dedbb2699b56c839.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62263B-DD39-4684-9DEB-7AC8F651E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1406</TotalTime>
  <Pages>1</Pages>
  <Words>9045</Words>
  <Characters>51560</Characters>
  <Application>Microsoft Office Word</Application>
  <DocSecurity>0</DocSecurity>
  <Lines>429</Lines>
  <Paragraphs>120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https://mul2-edu.gov.am/tasks/1242923/oneclick/1a41a335f249b7115bebe9472d11b78e8133a348f5dd138b7540b826e2f452f3.docx?token=54f19b45583ac583482fe1b772af949d</cp:keywords>
  <cp:lastModifiedBy>Пользователь Windows</cp:lastModifiedBy>
  <cp:revision>312</cp:revision>
  <cp:lastPrinted>2023-10-11T07:25:00Z</cp:lastPrinted>
  <dcterms:created xsi:type="dcterms:W3CDTF">2022-07-28T12:46:00Z</dcterms:created>
  <dcterms:modified xsi:type="dcterms:W3CDTF">2023-10-16T07:56:00Z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