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E5B" w:rsidRPr="00030B80" w:rsidRDefault="007C1878" w:rsidP="00A55E5B">
      <w:pPr>
        <w:pStyle w:val="NormalWeb"/>
        <w:shd w:val="clear" w:color="auto" w:fill="FFFFFF"/>
        <w:spacing w:before="0" w:beforeAutospacing="0" w:after="0" w:afterAutospacing="0" w:line="360" w:lineRule="auto"/>
        <w:ind w:firstLine="375"/>
        <w:jc w:val="right"/>
        <w:rPr>
          <w:rFonts w:ascii="GHEA Grapalat" w:hAnsi="GHEA Grapalat"/>
          <w:b/>
          <w:bCs/>
        </w:rPr>
      </w:pPr>
      <w:r w:rsidRPr="00030B80">
        <w:rPr>
          <w:rFonts w:ascii="GHEA Grapalat" w:hAnsi="GHEA Grapalat"/>
          <w:b/>
          <w:bCs/>
        </w:rPr>
        <w:tab/>
      </w:r>
      <w:r w:rsidR="00A55E5B" w:rsidRPr="00030B80">
        <w:rPr>
          <w:rFonts w:ascii="GHEA Grapalat" w:hAnsi="GHEA Grapalat"/>
          <w:b/>
          <w:bCs/>
        </w:rPr>
        <w:t>ՆԱԽԱԳԻԾ</w:t>
      </w:r>
    </w:p>
    <w:p w:rsidR="00A55E5B" w:rsidRDefault="00A55E5B" w:rsidP="00A55E5B">
      <w:pPr>
        <w:pStyle w:val="NormalWeb"/>
        <w:shd w:val="clear" w:color="auto" w:fill="FFFFFF"/>
        <w:spacing w:before="0" w:beforeAutospacing="0" w:after="0" w:afterAutospacing="0" w:line="360" w:lineRule="auto"/>
        <w:ind w:firstLine="375"/>
        <w:jc w:val="right"/>
        <w:rPr>
          <w:rFonts w:ascii="GHEA Grapalat" w:hAnsi="GHEA Grapalat"/>
          <w:b/>
          <w:bCs/>
        </w:rPr>
      </w:pPr>
    </w:p>
    <w:p w:rsidR="007A1925" w:rsidRPr="00030B80" w:rsidRDefault="007A1925" w:rsidP="00A55E5B">
      <w:pPr>
        <w:pStyle w:val="NormalWeb"/>
        <w:shd w:val="clear" w:color="auto" w:fill="FFFFFF"/>
        <w:spacing w:before="0" w:beforeAutospacing="0" w:after="0" w:afterAutospacing="0" w:line="360" w:lineRule="auto"/>
        <w:ind w:firstLine="375"/>
        <w:jc w:val="right"/>
        <w:rPr>
          <w:rFonts w:ascii="GHEA Grapalat" w:hAnsi="GHEA Grapalat"/>
          <w:b/>
          <w:bCs/>
        </w:rPr>
      </w:pPr>
    </w:p>
    <w:p w:rsidR="00813FB6" w:rsidRPr="00030B80" w:rsidRDefault="00813FB6" w:rsidP="00A55E5B">
      <w:pPr>
        <w:pStyle w:val="NormalWeb"/>
        <w:shd w:val="clear" w:color="auto" w:fill="FFFFFF"/>
        <w:spacing w:before="0" w:beforeAutospacing="0" w:after="0" w:afterAutospacing="0" w:line="360" w:lineRule="auto"/>
        <w:ind w:firstLine="375"/>
        <w:jc w:val="right"/>
        <w:rPr>
          <w:rFonts w:ascii="GHEA Grapalat" w:hAnsi="GHEA Grapalat"/>
          <w:b/>
          <w:bCs/>
        </w:rPr>
      </w:pPr>
    </w:p>
    <w:p w:rsidR="00DD01BE" w:rsidRPr="00030B80" w:rsidRDefault="00A55E5B" w:rsidP="00A55E5B">
      <w:pPr>
        <w:pStyle w:val="NormalWeb"/>
        <w:shd w:val="clear" w:color="auto" w:fill="FFFFFF"/>
        <w:spacing w:before="0" w:beforeAutospacing="0" w:after="0" w:afterAutospacing="0"/>
        <w:ind w:firstLine="375"/>
        <w:jc w:val="center"/>
        <w:rPr>
          <w:rFonts w:ascii="GHEA Grapalat" w:hAnsi="GHEA Grapalat"/>
        </w:rPr>
      </w:pPr>
      <w:r w:rsidRPr="00030B80">
        <w:rPr>
          <w:rFonts w:ascii="GHEA Grapalat" w:hAnsi="GHEA Grapalat"/>
          <w:b/>
          <w:bCs/>
        </w:rPr>
        <w:t>Հ</w:t>
      </w:r>
      <w:r w:rsidR="00DD01BE" w:rsidRPr="00030B80">
        <w:rPr>
          <w:rFonts w:ascii="GHEA Grapalat" w:hAnsi="GHEA Grapalat"/>
          <w:b/>
          <w:bCs/>
        </w:rPr>
        <w:t>ԱՅԱՍՏԱՆԻ ՀԱՆՐԱՊԵՏՈՒԹՅԱՆ ԿԱՌԱՎԱՐՈՒԹՅՈՒՆ</w:t>
      </w:r>
    </w:p>
    <w:p w:rsidR="00DD01BE" w:rsidRPr="00030B80" w:rsidRDefault="00DD01BE" w:rsidP="00A55E5B">
      <w:pPr>
        <w:pStyle w:val="NormalWeb"/>
        <w:shd w:val="clear" w:color="auto" w:fill="FFFFFF"/>
        <w:spacing w:before="0" w:beforeAutospacing="0" w:after="0" w:afterAutospacing="0"/>
        <w:ind w:firstLine="375"/>
        <w:jc w:val="both"/>
        <w:rPr>
          <w:rFonts w:ascii="GHEA Grapalat" w:hAnsi="GHEA Grapalat"/>
        </w:rPr>
      </w:pPr>
      <w:r w:rsidRPr="00030B80">
        <w:rPr>
          <w:rFonts w:ascii="Calibri" w:hAnsi="Calibri" w:cs="Calibri"/>
        </w:rPr>
        <w:t> </w:t>
      </w:r>
    </w:p>
    <w:p w:rsidR="00DD01BE" w:rsidRPr="00030B80" w:rsidRDefault="00DD01BE" w:rsidP="00A55E5B">
      <w:pPr>
        <w:pStyle w:val="NormalWeb"/>
        <w:shd w:val="clear" w:color="auto" w:fill="FFFFFF"/>
        <w:spacing w:before="0" w:beforeAutospacing="0" w:after="0" w:afterAutospacing="0"/>
        <w:ind w:firstLine="375"/>
        <w:jc w:val="center"/>
        <w:rPr>
          <w:rFonts w:ascii="GHEA Grapalat" w:hAnsi="GHEA Grapalat"/>
        </w:rPr>
      </w:pPr>
      <w:r w:rsidRPr="00030B80">
        <w:rPr>
          <w:rFonts w:ascii="GHEA Grapalat" w:hAnsi="GHEA Grapalat"/>
          <w:b/>
          <w:bCs/>
        </w:rPr>
        <w:t>Ո Ր Ո Շ ՈՒ Մ</w:t>
      </w:r>
    </w:p>
    <w:p w:rsidR="00DD01BE" w:rsidRPr="00030B80" w:rsidRDefault="00DD01BE" w:rsidP="00A55E5B">
      <w:pPr>
        <w:pStyle w:val="NormalWeb"/>
        <w:shd w:val="clear" w:color="auto" w:fill="FFFFFF"/>
        <w:spacing w:before="0" w:beforeAutospacing="0" w:after="0" w:afterAutospacing="0" w:line="360" w:lineRule="auto"/>
        <w:ind w:firstLine="375"/>
        <w:jc w:val="both"/>
        <w:rPr>
          <w:rFonts w:ascii="GHEA Grapalat" w:hAnsi="GHEA Grapalat"/>
        </w:rPr>
      </w:pPr>
      <w:r w:rsidRPr="00030B80">
        <w:rPr>
          <w:rFonts w:ascii="Calibri" w:hAnsi="Calibri" w:cs="Calibri"/>
        </w:rPr>
        <w:t> </w:t>
      </w:r>
    </w:p>
    <w:p w:rsidR="00DD01BE" w:rsidRPr="00030B80" w:rsidRDefault="00DF0BC6" w:rsidP="00A55E5B">
      <w:pPr>
        <w:pStyle w:val="NormalWeb"/>
        <w:shd w:val="clear" w:color="auto" w:fill="FFFFFF"/>
        <w:spacing w:before="0" w:beforeAutospacing="0" w:after="0" w:afterAutospacing="0" w:line="360" w:lineRule="auto"/>
        <w:ind w:firstLine="375"/>
        <w:jc w:val="center"/>
        <w:rPr>
          <w:rFonts w:ascii="GHEA Grapalat" w:hAnsi="GHEA Grapalat"/>
        </w:rPr>
      </w:pPr>
      <w:r w:rsidRPr="00030B80">
        <w:rPr>
          <w:rFonts w:ascii="GHEA Grapalat" w:hAnsi="GHEA Grapalat"/>
        </w:rPr>
        <w:t>-----------</w:t>
      </w:r>
      <w:r w:rsidR="00DD01BE" w:rsidRPr="00030B80">
        <w:rPr>
          <w:rFonts w:ascii="GHEA Grapalat" w:hAnsi="GHEA Grapalat"/>
        </w:rPr>
        <w:t xml:space="preserve"> 202</w:t>
      </w:r>
      <w:r w:rsidR="002F7E22" w:rsidRPr="00030B80">
        <w:rPr>
          <w:rFonts w:ascii="GHEA Grapalat" w:hAnsi="GHEA Grapalat"/>
        </w:rPr>
        <w:t>3</w:t>
      </w:r>
      <w:r w:rsidR="008D385A" w:rsidRPr="00030B80">
        <w:rPr>
          <w:rFonts w:ascii="GHEA Grapalat" w:hAnsi="GHEA Grapalat"/>
        </w:rPr>
        <w:t xml:space="preserve"> </w:t>
      </w:r>
      <w:proofErr w:type="spellStart"/>
      <w:r w:rsidR="00DD01BE" w:rsidRPr="00030B80">
        <w:rPr>
          <w:rFonts w:ascii="GHEA Grapalat" w:hAnsi="GHEA Grapalat"/>
        </w:rPr>
        <w:t>թվականի</w:t>
      </w:r>
      <w:proofErr w:type="spellEnd"/>
      <w:r w:rsidR="00DD01BE" w:rsidRPr="00030B80">
        <w:rPr>
          <w:rFonts w:ascii="GHEA Grapalat" w:hAnsi="GHEA Grapalat"/>
        </w:rPr>
        <w:t xml:space="preserve"> N </w:t>
      </w:r>
      <w:r w:rsidRPr="00030B80">
        <w:rPr>
          <w:rFonts w:ascii="GHEA Grapalat" w:hAnsi="GHEA Grapalat"/>
        </w:rPr>
        <w:t>------</w:t>
      </w:r>
      <w:r w:rsidR="00DD01BE" w:rsidRPr="00030B80">
        <w:rPr>
          <w:rFonts w:ascii="GHEA Grapalat" w:hAnsi="GHEA Grapalat"/>
        </w:rPr>
        <w:t>-Ն</w:t>
      </w:r>
    </w:p>
    <w:p w:rsidR="00DD01BE" w:rsidRPr="00030B80" w:rsidRDefault="00DD01BE" w:rsidP="00A55E5B">
      <w:pPr>
        <w:pStyle w:val="NormalWeb"/>
        <w:shd w:val="clear" w:color="auto" w:fill="FFFFFF"/>
        <w:spacing w:before="0" w:beforeAutospacing="0" w:after="0" w:afterAutospacing="0" w:line="360" w:lineRule="auto"/>
        <w:ind w:firstLine="375"/>
        <w:jc w:val="both"/>
        <w:rPr>
          <w:rFonts w:ascii="Calibri" w:hAnsi="Calibri" w:cs="Calibri"/>
        </w:rPr>
      </w:pPr>
      <w:r w:rsidRPr="00030B80">
        <w:rPr>
          <w:rFonts w:ascii="Calibri" w:hAnsi="Calibri" w:cs="Calibri"/>
        </w:rPr>
        <w:t> </w:t>
      </w:r>
    </w:p>
    <w:p w:rsidR="00813FB6" w:rsidRPr="00030B80" w:rsidRDefault="00813FB6" w:rsidP="00A55E5B">
      <w:pPr>
        <w:pStyle w:val="NormalWeb"/>
        <w:shd w:val="clear" w:color="auto" w:fill="FFFFFF"/>
        <w:spacing w:before="0" w:beforeAutospacing="0" w:after="0" w:afterAutospacing="0" w:line="360" w:lineRule="auto"/>
        <w:ind w:firstLine="375"/>
        <w:jc w:val="both"/>
        <w:rPr>
          <w:rFonts w:ascii="GHEA Grapalat" w:hAnsi="GHEA Grapalat"/>
        </w:rPr>
      </w:pPr>
    </w:p>
    <w:p w:rsidR="00DD01BE" w:rsidRPr="00A548ED" w:rsidRDefault="00460CC8" w:rsidP="00A548ED">
      <w:pPr>
        <w:pStyle w:val="NormalWeb"/>
        <w:shd w:val="clear" w:color="auto" w:fill="FFFFFF"/>
        <w:spacing w:before="0" w:beforeAutospacing="0" w:after="0" w:afterAutospacing="0" w:line="360" w:lineRule="auto"/>
        <w:ind w:firstLine="375"/>
        <w:jc w:val="center"/>
        <w:rPr>
          <w:rFonts w:ascii="GHEA Grapalat" w:hAnsi="GHEA Grapalat" w:cs="Calibri"/>
          <w:lang w:val="hy-AM"/>
        </w:rPr>
      </w:pPr>
      <w:r>
        <w:rPr>
          <w:rFonts w:ascii="GHEA Grapalat" w:hAnsi="GHEA Grapalat"/>
        </w:rPr>
        <w:t>ՀԱՅԱՍՏԱՆԻ ՀԱՆՐԱՊԵՏՈՒԹՅԱՆ</w:t>
      </w:r>
      <w:r w:rsidR="00A548ED" w:rsidRPr="00280AA0">
        <w:rPr>
          <w:rFonts w:ascii="GHEA Grapalat" w:hAnsi="GHEA Grapalat"/>
          <w:lang w:val="hy-AM"/>
        </w:rPr>
        <w:t xml:space="preserve"> ԿԱՌԱՎԱՐՈՒԹՅԱՆ 2021 ԹՎԱԿԱՆԻ ՀՈՒԼԻՍԻ 15-Ի N 1169-Ն ՈՐՈՇՄԱՆ Մ</w:t>
      </w:r>
      <w:r w:rsidR="00A548ED">
        <w:rPr>
          <w:rFonts w:ascii="GHEA Grapalat" w:hAnsi="GHEA Grapalat"/>
          <w:lang w:val="hy-AM"/>
        </w:rPr>
        <w:t xml:space="preserve">ԵՋ </w:t>
      </w:r>
      <w:r w:rsidR="00A548ED" w:rsidRPr="00A43658">
        <w:rPr>
          <w:rFonts w:ascii="GHEA Grapalat" w:hAnsi="GHEA Grapalat"/>
          <w:color w:val="000000" w:themeColor="text1"/>
          <w:lang w:val="hy-AM"/>
        </w:rPr>
        <w:t>ՓՈՓՈԽՈՒԹՅՈՒՆ</w:t>
      </w:r>
      <w:r w:rsidRPr="00A43658">
        <w:rPr>
          <w:rFonts w:ascii="GHEA Grapalat" w:hAnsi="GHEA Grapalat"/>
          <w:color w:val="000000" w:themeColor="text1"/>
        </w:rPr>
        <w:t>ՆԵՐ ԵՎ ԼՐԱՑՈՒՄ</w:t>
      </w:r>
      <w:r w:rsidR="00A548ED" w:rsidRPr="00A43658">
        <w:rPr>
          <w:rFonts w:ascii="GHEA Grapalat" w:hAnsi="GHEA Grapalat"/>
          <w:color w:val="000000" w:themeColor="text1"/>
          <w:lang w:val="hy-AM"/>
        </w:rPr>
        <w:t xml:space="preserve"> </w:t>
      </w:r>
      <w:r w:rsidR="00A548ED">
        <w:rPr>
          <w:rFonts w:ascii="GHEA Grapalat" w:hAnsi="GHEA Grapalat"/>
          <w:lang w:val="hy-AM"/>
        </w:rPr>
        <w:t>ԿԱՏԱՐԵԼՈՒ ՄԱՍԻՆ</w:t>
      </w:r>
    </w:p>
    <w:p w:rsidR="0071181D" w:rsidRPr="00A548ED" w:rsidRDefault="0071181D" w:rsidP="00A55E5B">
      <w:pPr>
        <w:pStyle w:val="NormalWeb"/>
        <w:shd w:val="clear" w:color="auto" w:fill="FFFFFF"/>
        <w:spacing w:before="0" w:beforeAutospacing="0" w:after="0" w:afterAutospacing="0" w:line="360" w:lineRule="auto"/>
        <w:ind w:firstLine="375"/>
        <w:jc w:val="both"/>
        <w:rPr>
          <w:rFonts w:ascii="GHEA Grapalat" w:hAnsi="GHEA Grapalat"/>
          <w:lang w:val="hy-AM"/>
        </w:rPr>
      </w:pPr>
    </w:p>
    <w:p w:rsidR="00DD01BE" w:rsidRPr="00C70647" w:rsidRDefault="00DD01BE" w:rsidP="00F02830">
      <w:pPr>
        <w:pStyle w:val="NormalWeb"/>
        <w:shd w:val="clear" w:color="auto" w:fill="FFFFFF"/>
        <w:spacing w:before="0" w:beforeAutospacing="0" w:after="0" w:afterAutospacing="0" w:line="360" w:lineRule="auto"/>
        <w:ind w:firstLine="540"/>
        <w:jc w:val="both"/>
        <w:rPr>
          <w:rFonts w:ascii="GHEA Grapalat" w:hAnsi="GHEA Grapalat"/>
          <w:lang w:val="hy-AM"/>
        </w:rPr>
      </w:pPr>
      <w:r w:rsidRPr="00C70647">
        <w:rPr>
          <w:rFonts w:ascii="GHEA Grapalat" w:hAnsi="GHEA Grapalat"/>
          <w:lang w:val="hy-AM"/>
        </w:rPr>
        <w:t>Ղեկավարվելով «Նորմատիվ իրավական ակտերի մասին» օրենքի 33-րդ և 34-րդ հոդված</w:t>
      </w:r>
      <w:r w:rsidR="00D25171" w:rsidRPr="00C70647">
        <w:rPr>
          <w:rFonts w:ascii="GHEA Grapalat" w:hAnsi="GHEA Grapalat"/>
          <w:lang w:val="hy-AM"/>
        </w:rPr>
        <w:t>ներ</w:t>
      </w:r>
      <w:r w:rsidRPr="00C70647">
        <w:rPr>
          <w:rFonts w:ascii="GHEA Grapalat" w:hAnsi="GHEA Grapalat"/>
          <w:lang w:val="hy-AM"/>
        </w:rPr>
        <w:t>ի 1-ին մաս</w:t>
      </w:r>
      <w:r w:rsidR="00D25171" w:rsidRPr="00C70647">
        <w:rPr>
          <w:rFonts w:ascii="GHEA Grapalat" w:hAnsi="GHEA Grapalat"/>
          <w:lang w:val="hy-AM"/>
        </w:rPr>
        <w:t>եր</w:t>
      </w:r>
      <w:r w:rsidRPr="00C70647">
        <w:rPr>
          <w:rFonts w:ascii="GHEA Grapalat" w:hAnsi="GHEA Grapalat"/>
          <w:lang w:val="hy-AM"/>
        </w:rPr>
        <w:t>ով՝ Հայաստանի Հանրապետության կառավարությունը</w:t>
      </w:r>
      <w:r w:rsidRPr="00C70647">
        <w:rPr>
          <w:rFonts w:ascii="Calibri" w:hAnsi="Calibri" w:cs="Calibri"/>
          <w:lang w:val="hy-AM"/>
        </w:rPr>
        <w:t> </w:t>
      </w:r>
      <w:r w:rsidRPr="00C70647">
        <w:rPr>
          <w:rStyle w:val="Emphasis"/>
          <w:rFonts w:ascii="GHEA Grapalat" w:hAnsi="GHEA Grapalat"/>
          <w:b/>
          <w:i w:val="0"/>
          <w:iCs w:val="0"/>
          <w:lang w:val="hy-AM"/>
        </w:rPr>
        <w:t>որոշում է</w:t>
      </w:r>
      <w:r w:rsidRPr="00C70647">
        <w:rPr>
          <w:rStyle w:val="Emphasis"/>
          <w:rFonts w:ascii="GHEA Grapalat" w:hAnsi="GHEA Grapalat"/>
          <w:b/>
          <w:bCs/>
          <w:lang w:val="hy-AM"/>
        </w:rPr>
        <w:t>.</w:t>
      </w:r>
    </w:p>
    <w:p w:rsidR="00460CC8" w:rsidRPr="00460CC8" w:rsidRDefault="00460CC8" w:rsidP="00A2527E">
      <w:pPr>
        <w:pStyle w:val="ListParagraph"/>
        <w:numPr>
          <w:ilvl w:val="0"/>
          <w:numId w:val="3"/>
        </w:numPr>
        <w:spacing w:line="360" w:lineRule="auto"/>
        <w:ind w:left="284" w:firstLine="0"/>
        <w:jc w:val="both"/>
        <w:rPr>
          <w:rFonts w:ascii="GHEA Grapalat" w:hAnsi="GHEA Grapalat"/>
          <w:sz w:val="24"/>
          <w:szCs w:val="24"/>
          <w:lang w:val="hy-AM"/>
        </w:rPr>
      </w:pPr>
      <w:r>
        <w:rPr>
          <w:rFonts w:ascii="GHEA Grapalat" w:hAnsi="GHEA Grapalat"/>
          <w:sz w:val="24"/>
          <w:szCs w:val="24"/>
          <w:lang w:val="hy-AM"/>
        </w:rPr>
        <w:t>Հայաստանի Հանրապետության</w:t>
      </w:r>
      <w:r w:rsidRPr="00A548ED">
        <w:rPr>
          <w:rFonts w:ascii="GHEA Grapalat" w:hAnsi="GHEA Grapalat"/>
          <w:sz w:val="24"/>
          <w:szCs w:val="24"/>
          <w:lang w:val="hy-AM"/>
        </w:rPr>
        <w:t xml:space="preserve"> կառավարության 2021 թվականի հուլիսի 15-ի </w:t>
      </w:r>
      <w:r w:rsidRPr="00460CC8">
        <w:rPr>
          <w:rFonts w:ascii="GHEA Grapalat" w:hAnsi="GHEA Grapalat"/>
          <w:sz w:val="24"/>
          <w:szCs w:val="24"/>
          <w:lang w:val="hy-AM"/>
        </w:rPr>
        <w:t xml:space="preserve">«Նախադպրոցական ուսումնական հաստատությունների՝ պետական բյուջեից մեկ սանի հաշվարկով ֆինանսավորման կարգը, այդ թվում՝ կրթության և զարգացման առանձնահատուկ պայմանների ապահովման համար անհրաժեշտ ֆինանսավորման բարձրացված չափաքանակը սահմանելու մասին» </w:t>
      </w:r>
      <w:r w:rsidRPr="00A548ED">
        <w:rPr>
          <w:rFonts w:ascii="GHEA Grapalat" w:hAnsi="GHEA Grapalat"/>
          <w:sz w:val="24"/>
          <w:szCs w:val="24"/>
          <w:lang w:val="hy-AM"/>
        </w:rPr>
        <w:t>N 1169-Ն որոշման</w:t>
      </w:r>
      <w:r w:rsidRPr="00460CC8">
        <w:rPr>
          <w:rFonts w:ascii="GHEA Grapalat" w:hAnsi="GHEA Grapalat"/>
          <w:sz w:val="24"/>
          <w:szCs w:val="24"/>
          <w:lang w:val="hy-AM"/>
        </w:rPr>
        <w:t>՝</w:t>
      </w:r>
    </w:p>
    <w:p w:rsidR="00460CC8" w:rsidRDefault="00460CC8" w:rsidP="00460CC8">
      <w:pPr>
        <w:pStyle w:val="ListParagraph"/>
        <w:numPr>
          <w:ilvl w:val="0"/>
          <w:numId w:val="22"/>
        </w:numPr>
        <w:spacing w:line="360" w:lineRule="auto"/>
        <w:ind w:left="567"/>
        <w:jc w:val="both"/>
        <w:rPr>
          <w:rFonts w:ascii="GHEA Grapalat" w:hAnsi="GHEA Grapalat"/>
          <w:sz w:val="24"/>
          <w:szCs w:val="24"/>
          <w:lang w:val="hy-AM"/>
        </w:rPr>
      </w:pPr>
      <w:r w:rsidRPr="00460CC8">
        <w:rPr>
          <w:rFonts w:ascii="GHEA Grapalat" w:hAnsi="GHEA Grapalat"/>
          <w:sz w:val="24"/>
          <w:szCs w:val="24"/>
          <w:lang w:val="hy-AM"/>
        </w:rPr>
        <w:t>Վերնագիրը</w:t>
      </w:r>
      <w:r w:rsidR="003D517D" w:rsidRPr="003D517D">
        <w:rPr>
          <w:rFonts w:ascii="GHEA Grapalat" w:hAnsi="GHEA Grapalat"/>
          <w:sz w:val="24"/>
          <w:szCs w:val="24"/>
          <w:lang w:val="hy-AM"/>
        </w:rPr>
        <w:t xml:space="preserve"> </w:t>
      </w:r>
      <w:r w:rsidRPr="00460CC8">
        <w:rPr>
          <w:rFonts w:ascii="GHEA Grapalat" w:hAnsi="GHEA Grapalat"/>
          <w:sz w:val="24"/>
          <w:szCs w:val="24"/>
          <w:lang w:val="hy-AM"/>
        </w:rPr>
        <w:t xml:space="preserve">շարադրել հետևյալ խմբագրությամբ՝ «Նախադպրոցական ուսումնական հաստատությունների՝ պետական բյուջեից մեկ սանի հաշվարկով ֆինանսավորման </w:t>
      </w:r>
      <w:r w:rsidR="00595F57" w:rsidRPr="00595F57">
        <w:rPr>
          <w:rFonts w:ascii="GHEA Grapalat" w:hAnsi="GHEA Grapalat"/>
          <w:sz w:val="24"/>
          <w:szCs w:val="24"/>
          <w:lang w:val="hy-AM"/>
        </w:rPr>
        <w:t>կարգ</w:t>
      </w:r>
      <w:r w:rsidRPr="00460CC8">
        <w:rPr>
          <w:rFonts w:ascii="GHEA Grapalat" w:hAnsi="GHEA Grapalat"/>
          <w:sz w:val="24"/>
          <w:szCs w:val="24"/>
          <w:lang w:val="hy-AM"/>
        </w:rPr>
        <w:t>ը, այդ թվում՝ կրթության և զարգացման առանձնահատուկ պայմանների ապահովման համար անհրաժեշտ նպատակային ֆինանսավորման չափաքանակը սահմանելու մասին».</w:t>
      </w:r>
    </w:p>
    <w:p w:rsidR="00B921D5" w:rsidRDefault="00B921D5" w:rsidP="00460CC8">
      <w:pPr>
        <w:pStyle w:val="ListParagraph"/>
        <w:numPr>
          <w:ilvl w:val="0"/>
          <w:numId w:val="22"/>
        </w:numPr>
        <w:spacing w:line="360" w:lineRule="auto"/>
        <w:ind w:left="567"/>
        <w:jc w:val="both"/>
        <w:rPr>
          <w:rFonts w:ascii="GHEA Grapalat" w:hAnsi="GHEA Grapalat"/>
          <w:sz w:val="24"/>
          <w:szCs w:val="24"/>
          <w:lang w:val="hy-AM"/>
        </w:rPr>
      </w:pPr>
      <w:r w:rsidRPr="00B921D5">
        <w:rPr>
          <w:rFonts w:ascii="GHEA Grapalat" w:hAnsi="GHEA Grapalat"/>
          <w:sz w:val="24"/>
          <w:szCs w:val="24"/>
          <w:lang w:val="hy-AM"/>
        </w:rPr>
        <w:t>Որոշման նախաբանում «կետով» բառից հետո լրացնել «և 28-րդ հոդվածի 4-րդ կետով» բառերով:</w:t>
      </w:r>
    </w:p>
    <w:p w:rsidR="003D517D" w:rsidRPr="003D517D" w:rsidRDefault="003D517D" w:rsidP="00460CC8">
      <w:pPr>
        <w:pStyle w:val="ListParagraph"/>
        <w:numPr>
          <w:ilvl w:val="0"/>
          <w:numId w:val="22"/>
        </w:numPr>
        <w:spacing w:line="360" w:lineRule="auto"/>
        <w:ind w:left="567"/>
        <w:jc w:val="both"/>
        <w:rPr>
          <w:rFonts w:ascii="GHEA Grapalat" w:hAnsi="GHEA Grapalat"/>
          <w:sz w:val="24"/>
          <w:szCs w:val="24"/>
          <w:lang w:val="hy-AM"/>
        </w:rPr>
      </w:pPr>
      <w:r w:rsidRPr="003D517D">
        <w:rPr>
          <w:rFonts w:ascii="GHEA Grapalat" w:hAnsi="GHEA Grapalat"/>
          <w:sz w:val="24"/>
          <w:szCs w:val="24"/>
          <w:lang w:val="hy-AM"/>
        </w:rPr>
        <w:t xml:space="preserve">Առաջին կետը </w:t>
      </w:r>
      <w:r w:rsidRPr="00460CC8">
        <w:rPr>
          <w:rFonts w:ascii="GHEA Grapalat" w:hAnsi="GHEA Grapalat"/>
          <w:sz w:val="24"/>
          <w:szCs w:val="24"/>
          <w:lang w:val="hy-AM"/>
        </w:rPr>
        <w:t>շարադրել հետևյալ խմբագրությամբ՝ «</w:t>
      </w:r>
      <w:r w:rsidR="009935EB">
        <w:rPr>
          <w:rFonts w:ascii="GHEA Grapalat" w:hAnsi="GHEA Grapalat"/>
          <w:sz w:val="24"/>
          <w:szCs w:val="24"/>
          <w:lang w:val="hy-AM"/>
        </w:rPr>
        <w:t>Սահմանել ն</w:t>
      </w:r>
      <w:r w:rsidRPr="00460CC8">
        <w:rPr>
          <w:rFonts w:ascii="GHEA Grapalat" w:hAnsi="GHEA Grapalat"/>
          <w:sz w:val="24"/>
          <w:szCs w:val="24"/>
          <w:lang w:val="hy-AM"/>
        </w:rPr>
        <w:t xml:space="preserve">ախադպրոցական ուսումնական հաստատությունների՝ պետական բյուջեից մեկ սանի հաշվարկով ֆինանսավորման </w:t>
      </w:r>
      <w:r w:rsidR="00782383">
        <w:rPr>
          <w:rFonts w:ascii="GHEA Grapalat" w:hAnsi="GHEA Grapalat"/>
          <w:sz w:val="24"/>
          <w:szCs w:val="24"/>
          <w:lang w:val="hy-AM"/>
        </w:rPr>
        <w:t>կարգը</w:t>
      </w:r>
      <w:r w:rsidRPr="00460CC8">
        <w:rPr>
          <w:rFonts w:ascii="GHEA Grapalat" w:hAnsi="GHEA Grapalat"/>
          <w:sz w:val="24"/>
          <w:szCs w:val="24"/>
          <w:lang w:val="hy-AM"/>
        </w:rPr>
        <w:t xml:space="preserve">, այդ թվում՝ կրթության և զարգացման առանձնահատուկ </w:t>
      </w:r>
      <w:r w:rsidRPr="00460CC8">
        <w:rPr>
          <w:rFonts w:ascii="GHEA Grapalat" w:hAnsi="GHEA Grapalat"/>
          <w:sz w:val="24"/>
          <w:szCs w:val="24"/>
          <w:lang w:val="hy-AM"/>
        </w:rPr>
        <w:lastRenderedPageBreak/>
        <w:t>պայմանների ապահովման համար անհրաժեշտ նպատակային ֆինանսավորման չափաքանակը</w:t>
      </w:r>
      <w:r w:rsidRPr="003D517D">
        <w:rPr>
          <w:rFonts w:ascii="GHEA Grapalat" w:hAnsi="GHEA Grapalat"/>
          <w:sz w:val="24"/>
          <w:szCs w:val="24"/>
          <w:lang w:val="hy-AM"/>
        </w:rPr>
        <w:t>՝ համաձայն հավելվածի:</w:t>
      </w:r>
    </w:p>
    <w:p w:rsidR="00460CC8" w:rsidRPr="00460CC8" w:rsidRDefault="003D517D" w:rsidP="0092373A">
      <w:pPr>
        <w:pStyle w:val="ListParagraph"/>
        <w:numPr>
          <w:ilvl w:val="0"/>
          <w:numId w:val="3"/>
        </w:numPr>
        <w:spacing w:after="0" w:line="360" w:lineRule="auto"/>
        <w:ind w:left="284" w:firstLine="0"/>
        <w:jc w:val="both"/>
        <w:rPr>
          <w:rFonts w:ascii="GHEA Grapalat" w:hAnsi="GHEA Grapalat"/>
          <w:sz w:val="24"/>
          <w:szCs w:val="24"/>
          <w:lang w:val="hy-AM"/>
        </w:rPr>
      </w:pPr>
      <w:r>
        <w:rPr>
          <w:rFonts w:ascii="GHEA Grapalat" w:hAnsi="GHEA Grapalat"/>
          <w:sz w:val="24"/>
          <w:szCs w:val="24"/>
        </w:rPr>
        <w:t>Հ</w:t>
      </w:r>
      <w:r w:rsidR="00A548ED" w:rsidRPr="00A548ED">
        <w:rPr>
          <w:rFonts w:ascii="GHEA Grapalat" w:hAnsi="GHEA Grapalat"/>
          <w:sz w:val="24"/>
          <w:szCs w:val="24"/>
          <w:lang w:val="hy-AM"/>
        </w:rPr>
        <w:t>ավելվածի</w:t>
      </w:r>
      <w:r w:rsidR="00460CC8" w:rsidRPr="00460CC8">
        <w:rPr>
          <w:rFonts w:ascii="GHEA Grapalat" w:hAnsi="GHEA Grapalat"/>
          <w:sz w:val="24"/>
          <w:szCs w:val="24"/>
          <w:lang w:val="hy-AM"/>
        </w:rPr>
        <w:t>՝</w:t>
      </w:r>
    </w:p>
    <w:p w:rsidR="0092373A" w:rsidRPr="0092373A" w:rsidRDefault="0092373A" w:rsidP="00741140">
      <w:pPr>
        <w:pStyle w:val="NormalWeb"/>
        <w:numPr>
          <w:ilvl w:val="0"/>
          <w:numId w:val="23"/>
        </w:numPr>
        <w:spacing w:before="0" w:beforeAutospacing="0" w:after="0" w:afterAutospacing="0" w:line="360" w:lineRule="auto"/>
        <w:jc w:val="both"/>
        <w:rPr>
          <w:rFonts w:ascii="GHEA Grapalat" w:hAnsi="GHEA Grapalat"/>
          <w:lang w:val="hy-AM"/>
        </w:rPr>
      </w:pPr>
      <w:r w:rsidRPr="0092373A">
        <w:rPr>
          <w:rFonts w:ascii="GHEA Grapalat" w:eastAsiaTheme="minorHAnsi" w:hAnsi="GHEA Grapalat" w:cstheme="minorBidi"/>
          <w:lang w:val="hy-AM"/>
        </w:rPr>
        <w:t>Վերնագիրը շարադրել հետևյալ խմբագրությամբ՝ «</w:t>
      </w:r>
      <w:r w:rsidRPr="0092373A">
        <w:rPr>
          <w:rFonts w:ascii="GHEA Grapalat" w:hAnsi="GHEA Grapalat"/>
          <w:lang w:val="hy-AM"/>
        </w:rPr>
        <w:t xml:space="preserve">Նախադպրոցական ուսումնական հաստատությունների՝ պետական բյուջեից մեկ սանի հաշվարկով ֆինանսավորման </w:t>
      </w:r>
      <w:r w:rsidR="003E6CBC" w:rsidRPr="003E6CBC">
        <w:rPr>
          <w:rFonts w:ascii="GHEA Grapalat" w:hAnsi="GHEA Grapalat"/>
          <w:lang w:val="hy-AM"/>
        </w:rPr>
        <w:t>կարգ</w:t>
      </w:r>
      <w:r w:rsidRPr="0092373A">
        <w:rPr>
          <w:rFonts w:ascii="GHEA Grapalat" w:hAnsi="GHEA Grapalat"/>
          <w:lang w:val="hy-AM"/>
        </w:rPr>
        <w:t>ը, այդ թվում՝ կրթության և զարգացման առանձնահատուկ պայմանների ապահովման համար անհրաժեշտ նպատակային ֆինանսավորման չափաքանակը</w:t>
      </w:r>
      <w:bookmarkStart w:id="0" w:name="_GoBack"/>
      <w:bookmarkEnd w:id="0"/>
      <w:r w:rsidRPr="0092373A">
        <w:rPr>
          <w:rFonts w:ascii="GHEA Grapalat" w:hAnsi="GHEA Grapalat"/>
          <w:lang w:val="hy-AM"/>
        </w:rPr>
        <w:t>»:</w:t>
      </w:r>
    </w:p>
    <w:p w:rsidR="00A548ED" w:rsidRPr="00460CC8" w:rsidRDefault="00A548ED" w:rsidP="00460CC8">
      <w:pPr>
        <w:pStyle w:val="ListParagraph"/>
        <w:numPr>
          <w:ilvl w:val="0"/>
          <w:numId w:val="23"/>
        </w:numPr>
        <w:spacing w:line="360" w:lineRule="auto"/>
        <w:jc w:val="both"/>
        <w:rPr>
          <w:rFonts w:ascii="GHEA Grapalat" w:hAnsi="GHEA Grapalat"/>
          <w:sz w:val="24"/>
          <w:szCs w:val="24"/>
          <w:lang w:val="hy-AM"/>
        </w:rPr>
      </w:pPr>
      <w:r w:rsidRPr="00460CC8">
        <w:rPr>
          <w:rFonts w:ascii="GHEA Grapalat" w:hAnsi="GHEA Grapalat"/>
          <w:sz w:val="24"/>
          <w:szCs w:val="24"/>
          <w:lang w:val="hy-AM"/>
        </w:rPr>
        <w:t>2-րդ կետի 2-րդ և 3-րդ ենթակետերը շարադրել հետևյալ խմբագրությամբ՝</w:t>
      </w:r>
    </w:p>
    <w:p w:rsidR="00A548ED" w:rsidRPr="00A548ED" w:rsidRDefault="00A548ED" w:rsidP="00A2527E">
      <w:pPr>
        <w:pStyle w:val="ListParagraph"/>
        <w:spacing w:line="360" w:lineRule="auto"/>
        <w:ind w:left="284"/>
        <w:jc w:val="both"/>
        <w:rPr>
          <w:rFonts w:ascii="GHEA Grapalat" w:hAnsi="GHEA Grapalat"/>
          <w:sz w:val="24"/>
          <w:szCs w:val="24"/>
          <w:lang w:val="hy-AM"/>
        </w:rPr>
      </w:pPr>
      <w:r w:rsidRPr="00A548ED">
        <w:rPr>
          <w:rFonts w:ascii="GHEA Grapalat" w:hAnsi="GHEA Grapalat"/>
          <w:sz w:val="24"/>
          <w:szCs w:val="24"/>
          <w:lang w:val="hy-AM"/>
        </w:rPr>
        <w:t xml:space="preserve">«2) 2023 թվականի սեպտեմբերի 1-ից՝ զինծառայող ծնողի, ռազմական գործողություններին մասնակցած ծնողի երեխաները, Հայաստանի Հանրապետության </w:t>
      </w:r>
      <w:r w:rsidR="00A3073A" w:rsidRPr="00A3073A">
        <w:rPr>
          <w:rFonts w:ascii="GHEA Grapalat" w:eastAsia="Times New Roman" w:hAnsi="GHEA Grapalat" w:cs="Times New Roman"/>
          <w:color w:val="191919"/>
          <w:sz w:val="24"/>
          <w:szCs w:val="24"/>
          <w:lang w:val="hy-AM"/>
        </w:rPr>
        <w:t>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r w:rsidRPr="00A548ED">
        <w:rPr>
          <w:rFonts w:ascii="GHEA Grapalat" w:hAnsi="GHEA Grapalat"/>
          <w:sz w:val="24"/>
          <w:szCs w:val="24"/>
          <w:lang w:val="hy-AM"/>
        </w:rPr>
        <w:t xml:space="preserve"> </w:t>
      </w:r>
      <w:r w:rsidR="00BD2C0C">
        <w:rPr>
          <w:rFonts w:ascii="GHEA Grapalat" w:hAnsi="GHEA Grapalat"/>
          <w:sz w:val="24"/>
          <w:szCs w:val="24"/>
          <w:lang w:val="hy-AM"/>
        </w:rPr>
        <w:t>զինծառայող</w:t>
      </w:r>
      <w:r w:rsidRPr="00A548ED">
        <w:rPr>
          <w:rFonts w:ascii="GHEA Grapalat" w:hAnsi="GHEA Grapalat"/>
          <w:sz w:val="24"/>
          <w:szCs w:val="24"/>
          <w:lang w:val="hy-AM"/>
        </w:rPr>
        <w:t>ի երեխաները</w:t>
      </w:r>
      <w:r w:rsidRPr="00A548ED">
        <w:rPr>
          <w:rFonts w:ascii="MS Gothic" w:eastAsia="MS Gothic" w:hAnsi="MS Gothic" w:cs="MS Gothic" w:hint="eastAsia"/>
          <w:sz w:val="24"/>
          <w:szCs w:val="24"/>
          <w:lang w:val="hy-AM"/>
        </w:rPr>
        <w:t>․</w:t>
      </w:r>
    </w:p>
    <w:p w:rsidR="00A548ED" w:rsidRPr="00A548ED" w:rsidRDefault="00A548ED" w:rsidP="00A2527E">
      <w:pPr>
        <w:pStyle w:val="ListParagraph"/>
        <w:spacing w:line="360" w:lineRule="auto"/>
        <w:ind w:left="284"/>
        <w:jc w:val="both"/>
        <w:rPr>
          <w:rFonts w:ascii="GHEA Grapalat" w:hAnsi="GHEA Grapalat"/>
          <w:sz w:val="24"/>
          <w:szCs w:val="24"/>
          <w:lang w:val="hy-AM"/>
        </w:rPr>
      </w:pPr>
      <w:r w:rsidRPr="00A548ED">
        <w:rPr>
          <w:rFonts w:ascii="GHEA Grapalat" w:hAnsi="GHEA Grapalat"/>
          <w:sz w:val="24"/>
          <w:szCs w:val="24"/>
          <w:lang w:val="hy-AM"/>
        </w:rPr>
        <w:t xml:space="preserve">3) 2024 թվականի սեպտեմբերի 1-ից՝ </w:t>
      </w:r>
      <w:r w:rsidR="00BD2C0C" w:rsidRPr="00BD2C0C">
        <w:rPr>
          <w:rFonts w:ascii="GHEA Grapalat" w:hAnsi="GHEA Grapalat"/>
          <w:sz w:val="24"/>
          <w:szCs w:val="24"/>
          <w:lang w:val="hy-AM"/>
        </w:rPr>
        <w:t>ընտանիքի սոցիալական գնահատման համակարգում հաշվառված սոցիալապես անապահով ճանաչված</w:t>
      </w:r>
      <w:r w:rsidRPr="00A548ED">
        <w:rPr>
          <w:rFonts w:ascii="GHEA Grapalat" w:hAnsi="GHEA Grapalat"/>
          <w:sz w:val="24"/>
          <w:szCs w:val="24"/>
          <w:lang w:val="hy-AM"/>
        </w:rPr>
        <w:t xml:space="preserve"> ընտանիքների երեխաները։»։</w:t>
      </w:r>
    </w:p>
    <w:p w:rsidR="009074C6" w:rsidRPr="00A3073A" w:rsidRDefault="00B55670" w:rsidP="0093244F">
      <w:pPr>
        <w:pStyle w:val="NormalWeb"/>
        <w:numPr>
          <w:ilvl w:val="0"/>
          <w:numId w:val="23"/>
        </w:numPr>
        <w:shd w:val="clear" w:color="auto" w:fill="FFFFFF"/>
        <w:tabs>
          <w:tab w:val="left" w:pos="0"/>
        </w:tabs>
        <w:spacing w:before="0" w:beforeAutospacing="0" w:after="0" w:afterAutospacing="0" w:line="360" w:lineRule="auto"/>
        <w:ind w:left="284" w:firstLine="0"/>
        <w:jc w:val="both"/>
        <w:rPr>
          <w:rFonts w:ascii="GHEA Grapalat" w:hAnsi="GHEA Grapalat"/>
          <w:lang w:val="hy-AM"/>
        </w:rPr>
      </w:pPr>
      <w:r w:rsidRPr="009074C6">
        <w:rPr>
          <w:rFonts w:ascii="GHEA Grapalat" w:hAnsi="GHEA Grapalat" w:cs="Sylfaen"/>
          <w:lang w:val="hy-AM"/>
        </w:rPr>
        <w:t>Որոշման հավելվածի</w:t>
      </w:r>
      <w:r w:rsidR="00B8579C" w:rsidRPr="009074C6">
        <w:rPr>
          <w:rFonts w:ascii="GHEA Grapalat" w:hAnsi="GHEA Grapalat" w:cs="Sylfaen"/>
          <w:lang w:val="hy-AM"/>
        </w:rPr>
        <w:t xml:space="preserve"> 8-րդ կետի 1-ին ենթակետ</w:t>
      </w:r>
      <w:r w:rsidR="00024EB2" w:rsidRPr="009074C6">
        <w:rPr>
          <w:rFonts w:ascii="GHEA Grapalat" w:hAnsi="GHEA Grapalat" w:cs="Sylfaen"/>
          <w:lang w:val="hy-AM"/>
        </w:rPr>
        <w:t>ը</w:t>
      </w:r>
      <w:r w:rsidR="00C70647" w:rsidRPr="009074C6">
        <w:rPr>
          <w:rFonts w:ascii="GHEA Grapalat" w:hAnsi="GHEA Grapalat" w:cs="Sylfaen"/>
          <w:lang w:val="hy-AM"/>
        </w:rPr>
        <w:t xml:space="preserve"> աշխատավարձի չափին բառերից հետո լրացնել , որի մեջ չեն ներառվում աշխատավարձից վճարվող հարկերը, սոցիալական կամ օրենքով սահմանված</w:t>
      </w:r>
      <w:r w:rsidR="00C70647" w:rsidRPr="009074C6">
        <w:rPr>
          <w:rFonts w:ascii="GHEA Grapalat" w:hAnsi="GHEA Grapalat"/>
          <w:color w:val="000000"/>
          <w:lang w:val="hy-AM"/>
        </w:rPr>
        <w:t xml:space="preserve"> պարտադիր այլ վճարները բառեր</w:t>
      </w:r>
      <w:r w:rsidR="00024EB2" w:rsidRPr="009074C6">
        <w:rPr>
          <w:rFonts w:ascii="GHEA Grapalat" w:hAnsi="GHEA Grapalat"/>
          <w:color w:val="000000"/>
          <w:lang w:val="hy-AM"/>
        </w:rPr>
        <w:t>ով</w:t>
      </w:r>
      <w:r w:rsidR="00C70647" w:rsidRPr="009074C6">
        <w:rPr>
          <w:rFonts w:ascii="GHEA Grapalat" w:hAnsi="GHEA Grapalat"/>
          <w:color w:val="000000"/>
          <w:lang w:val="hy-AM"/>
        </w:rPr>
        <w:t>։</w:t>
      </w:r>
    </w:p>
    <w:p w:rsidR="00A3073A" w:rsidRPr="00A3073A" w:rsidRDefault="00A3073A" w:rsidP="0093244F">
      <w:pPr>
        <w:pStyle w:val="NormalWeb"/>
        <w:numPr>
          <w:ilvl w:val="0"/>
          <w:numId w:val="23"/>
        </w:numPr>
        <w:shd w:val="clear" w:color="auto" w:fill="FFFFFF"/>
        <w:tabs>
          <w:tab w:val="left" w:pos="0"/>
        </w:tabs>
        <w:spacing w:before="0" w:beforeAutospacing="0" w:after="0" w:afterAutospacing="0" w:line="360" w:lineRule="auto"/>
        <w:ind w:left="284" w:firstLine="0"/>
        <w:jc w:val="both"/>
        <w:rPr>
          <w:rFonts w:ascii="GHEA Grapalat" w:hAnsi="GHEA Grapalat" w:cs="Sylfaen"/>
          <w:lang w:val="hy-AM"/>
        </w:rPr>
      </w:pPr>
      <w:r w:rsidRPr="00A3073A">
        <w:rPr>
          <w:rFonts w:ascii="GHEA Grapalat" w:hAnsi="GHEA Grapalat" w:cs="Sylfaen"/>
          <w:lang w:val="hy-AM"/>
        </w:rPr>
        <w:t>8-րդ կետի 2-րդ և 3-րդ ենթակետերից հանել «նաև» բառերը:</w:t>
      </w:r>
    </w:p>
    <w:p w:rsidR="009074C6" w:rsidRPr="009074C6" w:rsidRDefault="005465EF" w:rsidP="0093244F">
      <w:pPr>
        <w:pStyle w:val="NormalWeb"/>
        <w:numPr>
          <w:ilvl w:val="0"/>
          <w:numId w:val="23"/>
        </w:numPr>
        <w:shd w:val="clear" w:color="auto" w:fill="FFFFFF"/>
        <w:tabs>
          <w:tab w:val="left" w:pos="0"/>
        </w:tabs>
        <w:spacing w:before="0" w:beforeAutospacing="0" w:after="0" w:afterAutospacing="0" w:line="360" w:lineRule="auto"/>
        <w:ind w:left="284" w:firstLine="0"/>
        <w:jc w:val="both"/>
        <w:rPr>
          <w:rFonts w:ascii="GHEA Grapalat" w:hAnsi="GHEA Grapalat"/>
          <w:lang w:val="hy-AM"/>
        </w:rPr>
      </w:pPr>
      <w:r w:rsidRPr="009074C6">
        <w:rPr>
          <w:rFonts w:ascii="GHEA Grapalat" w:hAnsi="GHEA Grapalat"/>
          <w:color w:val="000000"/>
          <w:lang w:val="hy-AM"/>
        </w:rPr>
        <w:t>9</w:t>
      </w:r>
      <w:r w:rsidR="003D517D">
        <w:rPr>
          <w:rFonts w:ascii="GHEA Grapalat" w:hAnsi="GHEA Grapalat" w:cs="Sylfaen"/>
          <w:lang w:val="hy-AM"/>
        </w:rPr>
        <w:t>-րդ կետում «վայրերում» բառ</w:t>
      </w:r>
      <w:r w:rsidRPr="009074C6">
        <w:rPr>
          <w:rFonts w:ascii="GHEA Grapalat" w:hAnsi="GHEA Grapalat" w:cs="Sylfaen"/>
          <w:lang w:val="hy-AM"/>
        </w:rPr>
        <w:t>ը փոխ</w:t>
      </w:r>
      <w:r w:rsidR="003D517D">
        <w:rPr>
          <w:rFonts w:ascii="GHEA Grapalat" w:hAnsi="GHEA Grapalat" w:cs="Sylfaen"/>
          <w:lang w:val="hy-AM"/>
        </w:rPr>
        <w:t>արինել «բնակավայրերում» բառ</w:t>
      </w:r>
      <w:r w:rsidR="009074C6" w:rsidRPr="009074C6">
        <w:rPr>
          <w:rFonts w:ascii="GHEA Grapalat" w:hAnsi="GHEA Grapalat" w:cs="Sylfaen"/>
          <w:lang w:val="hy-AM"/>
        </w:rPr>
        <w:t xml:space="preserve">ով, </w:t>
      </w:r>
      <w:r w:rsidR="009074C6" w:rsidRPr="009074C6">
        <w:rPr>
          <w:rFonts w:ascii="GHEA Grapalat" w:hAnsi="GHEA Grapalat"/>
          <w:lang w:val="hy-AM"/>
        </w:rPr>
        <w:t xml:space="preserve">ինչպես նաև </w:t>
      </w:r>
      <w:r w:rsidR="009074C6" w:rsidRPr="009074C6">
        <w:rPr>
          <w:rFonts w:ascii="GHEA Grapalat" w:hAnsi="GHEA Grapalat" w:cstheme="minorHAnsi"/>
          <w:lang w:val="hy-AM"/>
        </w:rPr>
        <w:t>«</w:t>
      </w:r>
      <w:r w:rsidR="009074C6" w:rsidRPr="009074C6">
        <w:rPr>
          <w:rFonts w:ascii="GHEA Grapalat" w:hAnsi="GHEA Grapalat"/>
          <w:lang w:val="hy-AM"/>
        </w:rPr>
        <w:t>պետական մարմին չհամարվող պետական բյուջետային հիմնարկների աշխատողներին բարձրլեռնային վայրերում աշխատելու համար տրվող լրավճարի (աշխատաժամանակի նորմալ կամ կրճատ տևողության դեպքում) չափի բառերը փոխարինել «</w:t>
      </w:r>
      <w:r w:rsidR="009074C6" w:rsidRPr="009074C6">
        <w:rPr>
          <w:rFonts w:ascii="GHEA Grapalat" w:hAnsi="GHEA Grapalat"/>
          <w:bCs/>
          <w:lang w:val="hy-AM"/>
        </w:rPr>
        <w:t xml:space="preserve">պետական և տեղական ինքնակառավարման մարմին չհամարվող բյուջետային հիմնարկների աշխատողներին </w:t>
      </w:r>
      <w:r w:rsidR="009074C6" w:rsidRPr="009074C6">
        <w:rPr>
          <w:rFonts w:ascii="GHEA Grapalat" w:hAnsi="GHEA Grapalat"/>
          <w:bCs/>
          <w:lang w:val="hy-AM"/>
        </w:rPr>
        <w:lastRenderedPageBreak/>
        <w:t>բարձրլեռնային բնակավայրերում աշխատելու համար լրավճար վճարելու կարգով և չափով հաշվարկված մեծության</w:t>
      </w:r>
      <w:r w:rsidR="009074C6" w:rsidRPr="009074C6">
        <w:rPr>
          <w:rFonts w:ascii="GHEA Grapalat" w:hAnsi="GHEA Grapalat"/>
          <w:lang w:val="hy-AM"/>
        </w:rPr>
        <w:t> բառերով։</w:t>
      </w:r>
    </w:p>
    <w:p w:rsidR="00742B99" w:rsidRPr="00742B99" w:rsidRDefault="00742B99" w:rsidP="00742B99">
      <w:pPr>
        <w:pStyle w:val="NormalWeb"/>
        <w:shd w:val="clear" w:color="auto" w:fill="FFFFFF"/>
        <w:tabs>
          <w:tab w:val="left" w:pos="0"/>
        </w:tabs>
        <w:spacing w:before="0" w:beforeAutospacing="0" w:after="0" w:afterAutospacing="0" w:line="360" w:lineRule="auto"/>
        <w:ind w:left="284"/>
        <w:jc w:val="both"/>
        <w:rPr>
          <w:rFonts w:ascii="GHEA Grapalat" w:hAnsi="GHEA Grapalat"/>
          <w:color w:val="000000"/>
          <w:lang w:val="hy-AM"/>
        </w:rPr>
      </w:pPr>
      <w:r w:rsidRPr="00742B99">
        <w:rPr>
          <w:color w:val="2C2D2E"/>
          <w:sz w:val="14"/>
          <w:szCs w:val="14"/>
          <w:lang w:val="hy-AM"/>
        </w:rPr>
        <w:t> </w:t>
      </w:r>
      <w:r w:rsidRPr="00742B99">
        <w:rPr>
          <w:rFonts w:ascii="GHEA Grapalat" w:hAnsi="GHEA Grapalat"/>
          <w:color w:val="000000"/>
          <w:lang w:val="hy-AM"/>
        </w:rPr>
        <w:t>6)</w:t>
      </w:r>
      <w:r w:rsidRPr="00742B99">
        <w:rPr>
          <w:rFonts w:ascii="Calibri" w:hAnsi="Calibri" w:cs="Calibri"/>
          <w:color w:val="000000"/>
          <w:lang w:val="hy-AM"/>
        </w:rPr>
        <w:t> </w:t>
      </w:r>
      <w:r w:rsidRPr="00742B99">
        <w:rPr>
          <w:rFonts w:ascii="GHEA Grapalat" w:hAnsi="GHEA Grapalat"/>
          <w:color w:val="000000"/>
          <w:lang w:val="hy-AM"/>
        </w:rPr>
        <w:t>12-րդ կետը շարադրել</w:t>
      </w:r>
      <w:r w:rsidRPr="00742B99">
        <w:rPr>
          <w:rFonts w:ascii="Calibri" w:hAnsi="Calibri" w:cs="Calibri"/>
          <w:color w:val="000000"/>
          <w:lang w:val="hy-AM"/>
        </w:rPr>
        <w:t> </w:t>
      </w:r>
      <w:r w:rsidRPr="00742B99">
        <w:rPr>
          <w:rFonts w:ascii="GHEA Grapalat" w:hAnsi="GHEA Grapalat"/>
          <w:color w:val="000000"/>
          <w:lang w:val="hy-AM"/>
        </w:rPr>
        <w:t>հետևյալ խմբագրությամբ՝</w:t>
      </w:r>
    </w:p>
    <w:p w:rsidR="00742B99" w:rsidRPr="00742B99" w:rsidRDefault="00742B99" w:rsidP="00742B99">
      <w:pPr>
        <w:pStyle w:val="NormalWeb"/>
        <w:shd w:val="clear" w:color="auto" w:fill="FFFFFF"/>
        <w:tabs>
          <w:tab w:val="left" w:pos="0"/>
        </w:tabs>
        <w:spacing w:before="0" w:beforeAutospacing="0" w:after="0" w:afterAutospacing="0" w:line="360" w:lineRule="auto"/>
        <w:ind w:left="284"/>
        <w:jc w:val="both"/>
        <w:rPr>
          <w:rFonts w:ascii="GHEA Grapalat" w:hAnsi="GHEA Grapalat"/>
          <w:color w:val="000000"/>
          <w:lang w:val="hy-AM"/>
        </w:rPr>
      </w:pPr>
      <w:r w:rsidRPr="00742B99">
        <w:rPr>
          <w:rFonts w:ascii="Calibri" w:hAnsi="Calibri" w:cs="Calibri"/>
          <w:color w:val="000000"/>
          <w:lang w:val="hy-AM"/>
        </w:rPr>
        <w:t> </w:t>
      </w:r>
      <w:r w:rsidRPr="00742B99">
        <w:rPr>
          <w:rFonts w:ascii="GHEA Grapalat" w:hAnsi="GHEA Grapalat" w:cs="GHEA Grapalat"/>
          <w:color w:val="000000"/>
          <w:lang w:val="hy-AM"/>
        </w:rPr>
        <w:t>«</w:t>
      </w:r>
      <w:r w:rsidRPr="00742B99">
        <w:rPr>
          <w:rFonts w:ascii="GHEA Grapalat" w:hAnsi="GHEA Grapalat"/>
          <w:color w:val="000000"/>
          <w:lang w:val="hy-AM"/>
        </w:rPr>
        <w:t>12.</w:t>
      </w:r>
      <w:r w:rsidRPr="00742B99">
        <w:rPr>
          <w:rFonts w:ascii="Calibri" w:hAnsi="Calibri" w:cs="Calibri"/>
          <w:color w:val="000000"/>
          <w:lang w:val="hy-AM"/>
        </w:rPr>
        <w:t> </w:t>
      </w:r>
      <w:r w:rsidRPr="00742B99">
        <w:rPr>
          <w:rFonts w:ascii="GHEA Grapalat" w:hAnsi="GHEA Grapalat"/>
          <w:color w:val="000000"/>
          <w:lang w:val="hy-AM"/>
        </w:rPr>
        <w:t>Կրթության և զարգացման առանձնահատուկ պայմանների կարիք ունեցող, այդ թվում՝ հաշմանդամություն ունեցող սաների կրթության և զարգացման կազմակերպման գործընթացում խելամիտ հարմարեցումներ ապահովելու նպատակով համայնքային ենթակայությամբ գործող նախադպրոցական ուսումնական հաստատությունների պահպանման ծախսերում պետական բյուջեի միջոցներից տրամադրվում են համապատասխան միջոցներ հաշմանդամություն ունեցող երեխաների համար ֆիզիկական միջավայրի հարմարեցումների համար, ինչպես նաև տրամադրվում է նպատակային ֆինանսավորում կրթության և զարգացման առանձնահատուկ պայմանների կարիք ունեցող, այդ թվում՝ հաշմանդամություն ունեցող երեխաների կրթության կազմակերպման գործընթացում խելամիտ հարմարեցումներ ապահովելու նպատակով, որը հավասար է՝</w:t>
      </w:r>
    </w:p>
    <w:p w:rsidR="00742B99" w:rsidRPr="00742B99" w:rsidRDefault="00742B99" w:rsidP="00742B99">
      <w:pPr>
        <w:pStyle w:val="NormalWeb"/>
        <w:shd w:val="clear" w:color="auto" w:fill="FFFFFF"/>
        <w:tabs>
          <w:tab w:val="left" w:pos="0"/>
        </w:tabs>
        <w:spacing w:before="0" w:beforeAutospacing="0" w:after="0" w:afterAutospacing="0" w:line="360" w:lineRule="auto"/>
        <w:ind w:left="284"/>
        <w:jc w:val="both"/>
        <w:rPr>
          <w:rFonts w:ascii="GHEA Grapalat" w:hAnsi="GHEA Grapalat"/>
          <w:color w:val="000000"/>
          <w:lang w:val="hy-AM"/>
        </w:rPr>
      </w:pPr>
      <w:r w:rsidRPr="00742B99">
        <w:rPr>
          <w:rFonts w:ascii="GHEA Grapalat" w:hAnsi="GHEA Grapalat"/>
          <w:color w:val="000000"/>
          <w:lang w:val="hy-AM"/>
        </w:rPr>
        <w:t>1) կրթության և զարգացման առանձնահատուկ պայմանների կարիքով սաների տեսակարար կշիռը հաստատության սաների ընդհանուր թվում 10 տոկոսից փոքր լինելու դեպքում՝ սույն կարգով հաշվարկված հաստատության տարեկան ֆինանսավորման չափի 1 տոկոսին.</w:t>
      </w:r>
    </w:p>
    <w:p w:rsidR="00742B99" w:rsidRPr="00742B99" w:rsidRDefault="00742B99" w:rsidP="00742B99">
      <w:pPr>
        <w:pStyle w:val="NormalWeb"/>
        <w:shd w:val="clear" w:color="auto" w:fill="FFFFFF"/>
        <w:tabs>
          <w:tab w:val="left" w:pos="0"/>
        </w:tabs>
        <w:spacing w:before="0" w:beforeAutospacing="0" w:after="0" w:afterAutospacing="0" w:line="360" w:lineRule="auto"/>
        <w:ind w:left="284"/>
        <w:jc w:val="both"/>
        <w:rPr>
          <w:rFonts w:ascii="GHEA Grapalat" w:hAnsi="GHEA Grapalat"/>
          <w:color w:val="000000"/>
          <w:lang w:val="hy-AM"/>
        </w:rPr>
      </w:pPr>
      <w:r w:rsidRPr="00742B99">
        <w:rPr>
          <w:rFonts w:ascii="GHEA Grapalat" w:hAnsi="GHEA Grapalat"/>
          <w:color w:val="000000"/>
          <w:lang w:val="hy-AM"/>
        </w:rPr>
        <w:t>2) կրթության և զարգացման առանձնահատուկ պայմանների կարիքով սաների տեսակարար կշիռը հաստատության սաների ընդհանուր թվում 10-30 տոկոս լինելու դեպքում՝ հաստատության տարեկան ֆինանսավորման չափի 2,5 տոկոսին.</w:t>
      </w:r>
    </w:p>
    <w:p w:rsidR="00742B99" w:rsidRPr="00742B99" w:rsidRDefault="00742B99" w:rsidP="00742B99">
      <w:pPr>
        <w:pStyle w:val="NormalWeb"/>
        <w:shd w:val="clear" w:color="auto" w:fill="FFFFFF"/>
        <w:tabs>
          <w:tab w:val="left" w:pos="0"/>
        </w:tabs>
        <w:spacing w:before="0" w:beforeAutospacing="0" w:after="0" w:afterAutospacing="0" w:line="360" w:lineRule="auto"/>
        <w:ind w:left="284"/>
        <w:jc w:val="both"/>
        <w:rPr>
          <w:rFonts w:ascii="GHEA Grapalat" w:hAnsi="GHEA Grapalat"/>
          <w:color w:val="000000"/>
          <w:lang w:val="hy-AM"/>
        </w:rPr>
      </w:pPr>
      <w:r w:rsidRPr="00742B99">
        <w:rPr>
          <w:rFonts w:ascii="GHEA Grapalat" w:hAnsi="GHEA Grapalat"/>
          <w:color w:val="000000"/>
          <w:lang w:val="hy-AM"/>
        </w:rPr>
        <w:t>3) կրթության և զարգացման առանձնահատուկ պայմանների կարիքով սաների տեսակարար կշիռը հաստատության սաների ընդհանուր թվում 30 տոկոսից ավելի լինելու դեպքում՝ հաստատության տարեկան ֆինանսավորման չափի 4 տոկոսին։</w:t>
      </w:r>
    </w:p>
    <w:p w:rsidR="00742B99" w:rsidRPr="00742B99" w:rsidRDefault="00CA0F83" w:rsidP="00A74B70">
      <w:pPr>
        <w:pStyle w:val="NormalWeb"/>
        <w:numPr>
          <w:ilvl w:val="0"/>
          <w:numId w:val="3"/>
        </w:numPr>
        <w:shd w:val="clear" w:color="auto" w:fill="FFFFFF"/>
        <w:tabs>
          <w:tab w:val="left" w:pos="0"/>
        </w:tabs>
        <w:spacing w:before="0" w:beforeAutospacing="0" w:after="0" w:afterAutospacing="0" w:line="360" w:lineRule="auto"/>
        <w:ind w:left="284" w:firstLine="0"/>
        <w:jc w:val="both"/>
        <w:rPr>
          <w:rFonts w:ascii="GHEA Grapalat" w:hAnsi="GHEA Grapalat"/>
          <w:color w:val="000000"/>
          <w:lang w:val="hy-AM"/>
        </w:rPr>
      </w:pPr>
      <w:r w:rsidRPr="00742B99">
        <w:rPr>
          <w:rFonts w:ascii="GHEA Grapalat" w:hAnsi="GHEA Grapalat"/>
          <w:color w:val="000000"/>
          <w:lang w:val="hy-AM"/>
        </w:rPr>
        <w:t>Սույն որոշումն ուժի մեջ է մտնում պաշտոնական հրապարակման</w:t>
      </w:r>
      <w:r w:rsidR="002178E0" w:rsidRPr="00742B99">
        <w:rPr>
          <w:rFonts w:ascii="GHEA Grapalat" w:hAnsi="GHEA Grapalat"/>
          <w:color w:val="000000"/>
          <w:lang w:val="hy-AM"/>
        </w:rPr>
        <w:t>ը</w:t>
      </w:r>
      <w:r w:rsidR="006F4BB6" w:rsidRPr="00742B99">
        <w:rPr>
          <w:rFonts w:ascii="GHEA Grapalat" w:hAnsi="GHEA Grapalat"/>
          <w:color w:val="000000"/>
          <w:lang w:val="hy-AM"/>
        </w:rPr>
        <w:t xml:space="preserve"> </w:t>
      </w:r>
      <w:r w:rsidRPr="00742B99">
        <w:rPr>
          <w:rFonts w:ascii="GHEA Grapalat" w:hAnsi="GHEA Grapalat"/>
          <w:color w:val="000000"/>
          <w:lang w:val="hy-AM"/>
        </w:rPr>
        <w:t>հաջորդող օր</w:t>
      </w:r>
      <w:r w:rsidR="00C261AD" w:rsidRPr="00742B99">
        <w:rPr>
          <w:rFonts w:ascii="GHEA Grapalat" w:hAnsi="GHEA Grapalat"/>
          <w:color w:val="000000"/>
          <w:lang w:val="hy-AM"/>
        </w:rPr>
        <w:t>վանից</w:t>
      </w:r>
      <w:r w:rsidR="00742B99" w:rsidRPr="00742B99">
        <w:rPr>
          <w:rFonts w:ascii="GHEA Grapalat" w:hAnsi="GHEA Grapalat"/>
          <w:color w:val="000000"/>
          <w:lang w:val="hy-AM"/>
        </w:rPr>
        <w:t xml:space="preserve"> և տարածվում է 2023 թվականի սեպտեմբերի 1-ից հետո ծագած հարաբերությունների վրա:</w:t>
      </w:r>
    </w:p>
    <w:p w:rsidR="002D12FF" w:rsidRPr="00742B99" w:rsidRDefault="002D12FF" w:rsidP="00742B99">
      <w:pPr>
        <w:pStyle w:val="NormalWeb"/>
        <w:shd w:val="clear" w:color="auto" w:fill="FFFFFF"/>
        <w:tabs>
          <w:tab w:val="left" w:pos="0"/>
        </w:tabs>
        <w:spacing w:before="0" w:beforeAutospacing="0" w:after="0" w:afterAutospacing="0" w:line="360" w:lineRule="auto"/>
        <w:ind w:left="284"/>
        <w:jc w:val="both"/>
        <w:rPr>
          <w:rFonts w:ascii="GHEA Grapalat" w:hAnsi="GHEA Grapalat"/>
          <w:color w:val="000000"/>
          <w:lang w:val="hy-AM"/>
        </w:rPr>
      </w:pPr>
    </w:p>
    <w:p w:rsidR="00873A30" w:rsidRDefault="004125D4" w:rsidP="004125D4">
      <w:pPr>
        <w:shd w:val="clear" w:color="auto" w:fill="FFFFFF"/>
        <w:spacing w:after="0" w:line="360" w:lineRule="auto"/>
        <w:rPr>
          <w:rFonts w:ascii="GHEA Grapalat" w:eastAsia="Times New Roman" w:hAnsi="GHEA Grapalat" w:cs="Times New Roman"/>
          <w:b/>
          <w:sz w:val="24"/>
          <w:szCs w:val="24"/>
          <w:lang w:val="hy-AM"/>
        </w:rPr>
      </w:pPr>
      <w:r w:rsidRPr="00030B80">
        <w:rPr>
          <w:rFonts w:ascii="GHEA Grapalat" w:eastAsia="Times New Roman" w:hAnsi="GHEA Grapalat" w:cs="Times New Roman"/>
          <w:b/>
          <w:sz w:val="24"/>
          <w:szCs w:val="24"/>
          <w:lang w:val="hy-AM"/>
        </w:rPr>
        <w:t xml:space="preserve">  </w:t>
      </w:r>
    </w:p>
    <w:p w:rsidR="00BF4E92" w:rsidRPr="00030B80" w:rsidRDefault="004125D4" w:rsidP="004125D4">
      <w:pPr>
        <w:shd w:val="clear" w:color="auto" w:fill="FFFFFF"/>
        <w:spacing w:after="0" w:line="360" w:lineRule="auto"/>
        <w:rPr>
          <w:rFonts w:ascii="GHEA Grapalat" w:eastAsia="Times New Roman" w:hAnsi="GHEA Grapalat" w:cs="Times New Roman"/>
          <w:b/>
          <w:sz w:val="24"/>
          <w:szCs w:val="24"/>
          <w:lang w:val="hy-AM"/>
        </w:rPr>
      </w:pPr>
      <w:r w:rsidRPr="00030B80">
        <w:rPr>
          <w:rFonts w:ascii="GHEA Grapalat" w:eastAsia="Times New Roman" w:hAnsi="GHEA Grapalat" w:cs="Times New Roman"/>
          <w:b/>
          <w:sz w:val="24"/>
          <w:szCs w:val="24"/>
          <w:lang w:val="hy-AM"/>
        </w:rPr>
        <w:t xml:space="preserve">  ՀԱՅԱՍՏԱՆԻ ՀԱՆՐԱՊԵՏՈՒԹՅԱՆ </w:t>
      </w:r>
    </w:p>
    <w:p w:rsidR="0081634C" w:rsidRPr="00030B80" w:rsidRDefault="00BF4E92" w:rsidP="009007AC">
      <w:pPr>
        <w:shd w:val="clear" w:color="auto" w:fill="FFFFFF"/>
        <w:spacing w:after="0" w:line="360" w:lineRule="auto"/>
        <w:rPr>
          <w:rFonts w:ascii="GHEA Grapalat" w:eastAsia="Times New Roman" w:hAnsi="GHEA Grapalat" w:cs="Times New Roman"/>
          <w:b/>
          <w:sz w:val="24"/>
          <w:szCs w:val="24"/>
          <w:lang w:val="hy-AM"/>
        </w:rPr>
      </w:pPr>
      <w:r w:rsidRPr="00030B80">
        <w:rPr>
          <w:rFonts w:ascii="GHEA Grapalat" w:eastAsia="Times New Roman" w:hAnsi="GHEA Grapalat" w:cs="Times New Roman"/>
          <w:b/>
          <w:sz w:val="24"/>
          <w:szCs w:val="24"/>
          <w:lang w:val="hy-AM"/>
        </w:rPr>
        <w:t xml:space="preserve">                                      </w:t>
      </w:r>
      <w:r w:rsidR="004125D4" w:rsidRPr="00030B80">
        <w:rPr>
          <w:rFonts w:ascii="GHEA Grapalat" w:eastAsia="Times New Roman" w:hAnsi="GHEA Grapalat" w:cs="Times New Roman"/>
          <w:b/>
          <w:sz w:val="24"/>
          <w:szCs w:val="24"/>
          <w:lang w:val="hy-AM"/>
        </w:rPr>
        <w:t xml:space="preserve">ՎԱՐՉԱՊԵՏ՝                 </w:t>
      </w:r>
      <w:r w:rsidRPr="00030B80">
        <w:rPr>
          <w:rFonts w:ascii="GHEA Grapalat" w:eastAsia="Times New Roman" w:hAnsi="GHEA Grapalat" w:cs="Times New Roman"/>
          <w:b/>
          <w:sz w:val="24"/>
          <w:szCs w:val="24"/>
          <w:lang w:val="hy-AM"/>
        </w:rPr>
        <w:t xml:space="preserve">          </w:t>
      </w:r>
      <w:r w:rsidR="004125D4" w:rsidRPr="00030B80">
        <w:rPr>
          <w:rFonts w:ascii="GHEA Grapalat" w:eastAsia="Times New Roman" w:hAnsi="GHEA Grapalat" w:cs="Times New Roman"/>
          <w:b/>
          <w:sz w:val="24"/>
          <w:szCs w:val="24"/>
          <w:lang w:val="hy-AM"/>
        </w:rPr>
        <w:t xml:space="preserve"> Ն</w:t>
      </w:r>
      <w:r w:rsidR="00D51C3E" w:rsidRPr="00030B80">
        <w:rPr>
          <w:rFonts w:ascii="GHEA Grapalat" w:eastAsia="Times New Roman" w:hAnsi="GHEA Grapalat" w:cs="Times New Roman"/>
          <w:b/>
          <w:sz w:val="24"/>
          <w:szCs w:val="24"/>
          <w:lang w:val="hy-AM"/>
        </w:rPr>
        <w:t>.</w:t>
      </w:r>
      <w:r w:rsidR="004125D4" w:rsidRPr="00030B80">
        <w:rPr>
          <w:rFonts w:ascii="GHEA Grapalat" w:eastAsia="Times New Roman" w:hAnsi="GHEA Grapalat" w:cs="Times New Roman"/>
          <w:b/>
          <w:sz w:val="24"/>
          <w:szCs w:val="24"/>
          <w:lang w:val="hy-AM"/>
        </w:rPr>
        <w:t xml:space="preserve"> ՓԱՇԻՆՅԱ</w:t>
      </w:r>
      <w:r w:rsidR="009007AC" w:rsidRPr="00030B80">
        <w:rPr>
          <w:rFonts w:ascii="GHEA Grapalat" w:eastAsia="Times New Roman" w:hAnsi="GHEA Grapalat" w:cs="Times New Roman"/>
          <w:b/>
          <w:sz w:val="24"/>
          <w:szCs w:val="24"/>
          <w:lang w:val="ru-RU"/>
        </w:rPr>
        <w:t>Ն</w:t>
      </w:r>
      <w:r w:rsidR="00C757C0" w:rsidRPr="00030B80">
        <w:rPr>
          <w:rFonts w:ascii="GHEA Grapalat" w:hAnsi="GHEA Grapalat"/>
          <w:b/>
          <w:sz w:val="24"/>
          <w:szCs w:val="24"/>
          <w:lang w:val="hy-AM"/>
        </w:rPr>
        <w:t xml:space="preserve">            </w:t>
      </w:r>
    </w:p>
    <w:sectPr w:rsidR="0081634C" w:rsidRPr="00030B80"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FA2"/>
    <w:multiLevelType w:val="hybridMultilevel"/>
    <w:tmpl w:val="7AF8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F0720"/>
    <w:multiLevelType w:val="hybridMultilevel"/>
    <w:tmpl w:val="DB02660A"/>
    <w:lvl w:ilvl="0" w:tplc="09E4F224">
      <w:start w:val="5"/>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07E33DAC"/>
    <w:multiLevelType w:val="multilevel"/>
    <w:tmpl w:val="5B702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571AD9"/>
    <w:multiLevelType w:val="hybridMultilevel"/>
    <w:tmpl w:val="5B6CA9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2430F"/>
    <w:multiLevelType w:val="hybridMultilevel"/>
    <w:tmpl w:val="F92A6DE2"/>
    <w:lvl w:ilvl="0" w:tplc="09E4F224">
      <w:start w:val="5"/>
      <w:numFmt w:val="decimal"/>
      <w:lvlText w:val="%1"/>
      <w:lvlJc w:val="left"/>
      <w:pPr>
        <w:ind w:left="1438"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5" w15:restartNumberingAfterBreak="0">
    <w:nsid w:val="10506F46"/>
    <w:multiLevelType w:val="multilevel"/>
    <w:tmpl w:val="56E61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900242"/>
    <w:multiLevelType w:val="multilevel"/>
    <w:tmpl w:val="8F78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310680"/>
    <w:multiLevelType w:val="hybridMultilevel"/>
    <w:tmpl w:val="A36048DA"/>
    <w:lvl w:ilvl="0" w:tplc="04090011">
      <w:start w:val="1"/>
      <w:numFmt w:val="decimal"/>
      <w:lvlText w:val="%1)"/>
      <w:lvlJc w:val="left"/>
      <w:pPr>
        <w:ind w:left="1072" w:hanging="360"/>
      </w:pPr>
    </w:lvl>
    <w:lvl w:ilvl="1" w:tplc="04090019" w:tentative="1">
      <w:start w:val="1"/>
      <w:numFmt w:val="lowerLetter"/>
      <w:lvlText w:val="%2."/>
      <w:lvlJc w:val="left"/>
      <w:pPr>
        <w:ind w:left="1792" w:hanging="360"/>
      </w:pPr>
    </w:lvl>
    <w:lvl w:ilvl="2" w:tplc="0409001B" w:tentative="1">
      <w:start w:val="1"/>
      <w:numFmt w:val="lowerRoman"/>
      <w:lvlText w:val="%3."/>
      <w:lvlJc w:val="right"/>
      <w:pPr>
        <w:ind w:left="2512" w:hanging="180"/>
      </w:pPr>
    </w:lvl>
    <w:lvl w:ilvl="3" w:tplc="0409000F" w:tentative="1">
      <w:start w:val="1"/>
      <w:numFmt w:val="decimal"/>
      <w:lvlText w:val="%4."/>
      <w:lvlJc w:val="left"/>
      <w:pPr>
        <w:ind w:left="3232" w:hanging="360"/>
      </w:pPr>
    </w:lvl>
    <w:lvl w:ilvl="4" w:tplc="04090019" w:tentative="1">
      <w:start w:val="1"/>
      <w:numFmt w:val="lowerLetter"/>
      <w:lvlText w:val="%5."/>
      <w:lvlJc w:val="left"/>
      <w:pPr>
        <w:ind w:left="3952" w:hanging="360"/>
      </w:pPr>
    </w:lvl>
    <w:lvl w:ilvl="5" w:tplc="0409001B" w:tentative="1">
      <w:start w:val="1"/>
      <w:numFmt w:val="lowerRoman"/>
      <w:lvlText w:val="%6."/>
      <w:lvlJc w:val="right"/>
      <w:pPr>
        <w:ind w:left="4672" w:hanging="180"/>
      </w:pPr>
    </w:lvl>
    <w:lvl w:ilvl="6" w:tplc="0409000F" w:tentative="1">
      <w:start w:val="1"/>
      <w:numFmt w:val="decimal"/>
      <w:lvlText w:val="%7."/>
      <w:lvlJc w:val="left"/>
      <w:pPr>
        <w:ind w:left="5392" w:hanging="360"/>
      </w:pPr>
    </w:lvl>
    <w:lvl w:ilvl="7" w:tplc="04090019" w:tentative="1">
      <w:start w:val="1"/>
      <w:numFmt w:val="lowerLetter"/>
      <w:lvlText w:val="%8."/>
      <w:lvlJc w:val="left"/>
      <w:pPr>
        <w:ind w:left="6112" w:hanging="360"/>
      </w:pPr>
    </w:lvl>
    <w:lvl w:ilvl="8" w:tplc="0409001B" w:tentative="1">
      <w:start w:val="1"/>
      <w:numFmt w:val="lowerRoman"/>
      <w:lvlText w:val="%9."/>
      <w:lvlJc w:val="right"/>
      <w:pPr>
        <w:ind w:left="6832" w:hanging="180"/>
      </w:pPr>
    </w:lvl>
  </w:abstractNum>
  <w:abstractNum w:abstractNumId="9" w15:restartNumberingAfterBreak="0">
    <w:nsid w:val="23791E3B"/>
    <w:multiLevelType w:val="multilevel"/>
    <w:tmpl w:val="EE1EA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B57F93"/>
    <w:multiLevelType w:val="hybridMultilevel"/>
    <w:tmpl w:val="4C803BE0"/>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A1A5AAF"/>
    <w:multiLevelType w:val="hybridMultilevel"/>
    <w:tmpl w:val="69265E66"/>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15:restartNumberingAfterBreak="0">
    <w:nsid w:val="2C2414EC"/>
    <w:multiLevelType w:val="hybridMultilevel"/>
    <w:tmpl w:val="0582AD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63352"/>
    <w:multiLevelType w:val="hybridMultilevel"/>
    <w:tmpl w:val="1D0E2ACA"/>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4" w15:restartNumberingAfterBreak="0">
    <w:nsid w:val="3FA435D1"/>
    <w:multiLevelType w:val="hybridMultilevel"/>
    <w:tmpl w:val="EE2A53AE"/>
    <w:lvl w:ilvl="0" w:tplc="AB10F0FA">
      <w:start w:val="1"/>
      <w:numFmt w:val="decimal"/>
      <w:lvlText w:val="%1)"/>
      <w:lvlJc w:val="left"/>
      <w:pPr>
        <w:ind w:left="900" w:hanging="360"/>
      </w:pPr>
      <w:rPr>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45C31782"/>
    <w:multiLevelType w:val="hybridMultilevel"/>
    <w:tmpl w:val="2E0E58F8"/>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6" w15:restartNumberingAfterBreak="0">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933B2A"/>
    <w:multiLevelType w:val="hybridMultilevel"/>
    <w:tmpl w:val="05805358"/>
    <w:lvl w:ilvl="0" w:tplc="0688DD0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56651624"/>
    <w:multiLevelType w:val="hybridMultilevel"/>
    <w:tmpl w:val="898ADED6"/>
    <w:lvl w:ilvl="0" w:tplc="585AFB12">
      <w:start w:val="1"/>
      <w:numFmt w:val="decimal"/>
      <w:lvlText w:val="%1)"/>
      <w:lvlJc w:val="left"/>
      <w:pPr>
        <w:ind w:left="502" w:hanging="360"/>
      </w:pPr>
      <w:rPr>
        <w:rFonts w:hint="default"/>
        <w:color w:val="FF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843152"/>
    <w:multiLevelType w:val="hybridMultilevel"/>
    <w:tmpl w:val="8528F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0524D6"/>
    <w:multiLevelType w:val="multilevel"/>
    <w:tmpl w:val="B32C2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num>
  <w:num w:numId="3">
    <w:abstractNumId w:val="19"/>
  </w:num>
  <w:num w:numId="4">
    <w:abstractNumId w:val="11"/>
  </w:num>
  <w:num w:numId="5">
    <w:abstractNumId w:val="2"/>
  </w:num>
  <w:num w:numId="6">
    <w:abstractNumId w:val="15"/>
  </w:num>
  <w:num w:numId="7">
    <w:abstractNumId w:val="3"/>
  </w:num>
  <w:num w:numId="8">
    <w:abstractNumId w:val="7"/>
  </w:num>
  <w:num w:numId="9">
    <w:abstractNumId w:val="5"/>
  </w:num>
  <w:num w:numId="10">
    <w:abstractNumId w:val="21"/>
  </w:num>
  <w:num w:numId="11">
    <w:abstractNumId w:val="9"/>
  </w:num>
  <w:num w:numId="12">
    <w:abstractNumId w:val="18"/>
  </w:num>
  <w:num w:numId="13">
    <w:abstractNumId w:val="17"/>
  </w:num>
  <w:num w:numId="14">
    <w:abstractNumId w:val="14"/>
  </w:num>
  <w:num w:numId="15">
    <w:abstractNumId w:val="13"/>
  </w:num>
  <w:num w:numId="16">
    <w:abstractNumId w:val="1"/>
  </w:num>
  <w:num w:numId="17">
    <w:abstractNumId w:val="4"/>
  </w:num>
  <w:num w:numId="18">
    <w:abstractNumId w:val="6"/>
  </w:num>
  <w:num w:numId="19">
    <w:abstractNumId w:val="16"/>
  </w:num>
  <w:num w:numId="20">
    <w:abstractNumId w:val="20"/>
  </w:num>
  <w:num w:numId="21">
    <w:abstractNumId w:val="10"/>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03113"/>
    <w:rsid w:val="00012A83"/>
    <w:rsid w:val="000158AA"/>
    <w:rsid w:val="000163D2"/>
    <w:rsid w:val="000176B8"/>
    <w:rsid w:val="00022AB7"/>
    <w:rsid w:val="00024EB2"/>
    <w:rsid w:val="000254CF"/>
    <w:rsid w:val="00026711"/>
    <w:rsid w:val="00030B80"/>
    <w:rsid w:val="00030D05"/>
    <w:rsid w:val="00035417"/>
    <w:rsid w:val="00035ABD"/>
    <w:rsid w:val="00043342"/>
    <w:rsid w:val="00043FF7"/>
    <w:rsid w:val="000443E3"/>
    <w:rsid w:val="00050D39"/>
    <w:rsid w:val="0006340A"/>
    <w:rsid w:val="00063B34"/>
    <w:rsid w:val="000664FE"/>
    <w:rsid w:val="00066593"/>
    <w:rsid w:val="00076219"/>
    <w:rsid w:val="0007754F"/>
    <w:rsid w:val="00077825"/>
    <w:rsid w:val="00081E92"/>
    <w:rsid w:val="0008290F"/>
    <w:rsid w:val="00084659"/>
    <w:rsid w:val="000852E1"/>
    <w:rsid w:val="00092EE4"/>
    <w:rsid w:val="00094DFE"/>
    <w:rsid w:val="000966B2"/>
    <w:rsid w:val="000977A9"/>
    <w:rsid w:val="000A4DC6"/>
    <w:rsid w:val="000A5F52"/>
    <w:rsid w:val="000B10CB"/>
    <w:rsid w:val="000B1C89"/>
    <w:rsid w:val="000B1D75"/>
    <w:rsid w:val="000B1DC4"/>
    <w:rsid w:val="000B3010"/>
    <w:rsid w:val="000B56D8"/>
    <w:rsid w:val="000B65F1"/>
    <w:rsid w:val="000C07A2"/>
    <w:rsid w:val="000C6486"/>
    <w:rsid w:val="000D2302"/>
    <w:rsid w:val="000D5952"/>
    <w:rsid w:val="000D5D2C"/>
    <w:rsid w:val="000F2329"/>
    <w:rsid w:val="000F4F68"/>
    <w:rsid w:val="000F7390"/>
    <w:rsid w:val="00110C3F"/>
    <w:rsid w:val="0011531B"/>
    <w:rsid w:val="001225A8"/>
    <w:rsid w:val="00123BDE"/>
    <w:rsid w:val="00136636"/>
    <w:rsid w:val="00136D8E"/>
    <w:rsid w:val="00140382"/>
    <w:rsid w:val="00142811"/>
    <w:rsid w:val="00142CD5"/>
    <w:rsid w:val="00143D6E"/>
    <w:rsid w:val="0014687F"/>
    <w:rsid w:val="001572C4"/>
    <w:rsid w:val="00167146"/>
    <w:rsid w:val="00167A53"/>
    <w:rsid w:val="00171ABE"/>
    <w:rsid w:val="00175896"/>
    <w:rsid w:val="00176676"/>
    <w:rsid w:val="00177864"/>
    <w:rsid w:val="001815F6"/>
    <w:rsid w:val="00181A79"/>
    <w:rsid w:val="00181EEB"/>
    <w:rsid w:val="0018383B"/>
    <w:rsid w:val="00190D2D"/>
    <w:rsid w:val="0019518E"/>
    <w:rsid w:val="0019734F"/>
    <w:rsid w:val="001A0290"/>
    <w:rsid w:val="001A45DE"/>
    <w:rsid w:val="001A629D"/>
    <w:rsid w:val="001C3FAF"/>
    <w:rsid w:val="001C5ED5"/>
    <w:rsid w:val="001D0B50"/>
    <w:rsid w:val="001D2A01"/>
    <w:rsid w:val="001D711C"/>
    <w:rsid w:val="001E27CD"/>
    <w:rsid w:val="001E3261"/>
    <w:rsid w:val="001E38E5"/>
    <w:rsid w:val="001E6FA6"/>
    <w:rsid w:val="001F3B47"/>
    <w:rsid w:val="001F4610"/>
    <w:rsid w:val="001F47E8"/>
    <w:rsid w:val="00202811"/>
    <w:rsid w:val="00204D79"/>
    <w:rsid w:val="0021093A"/>
    <w:rsid w:val="00210C2A"/>
    <w:rsid w:val="00214319"/>
    <w:rsid w:val="002178E0"/>
    <w:rsid w:val="002202DE"/>
    <w:rsid w:val="002247E2"/>
    <w:rsid w:val="002272C7"/>
    <w:rsid w:val="00227EAA"/>
    <w:rsid w:val="002302F9"/>
    <w:rsid w:val="002352C1"/>
    <w:rsid w:val="00235FEB"/>
    <w:rsid w:val="002379B6"/>
    <w:rsid w:val="00237E55"/>
    <w:rsid w:val="002405FB"/>
    <w:rsid w:val="00241E01"/>
    <w:rsid w:val="00244342"/>
    <w:rsid w:val="0024635C"/>
    <w:rsid w:val="00247E48"/>
    <w:rsid w:val="00250658"/>
    <w:rsid w:val="00250EC4"/>
    <w:rsid w:val="0025136C"/>
    <w:rsid w:val="002522AC"/>
    <w:rsid w:val="00263B93"/>
    <w:rsid w:val="0027229D"/>
    <w:rsid w:val="00272D5F"/>
    <w:rsid w:val="00280329"/>
    <w:rsid w:val="00283C67"/>
    <w:rsid w:val="002867DD"/>
    <w:rsid w:val="0029174D"/>
    <w:rsid w:val="002920F4"/>
    <w:rsid w:val="0029281D"/>
    <w:rsid w:val="002958B9"/>
    <w:rsid w:val="00297B07"/>
    <w:rsid w:val="002A009C"/>
    <w:rsid w:val="002A3027"/>
    <w:rsid w:val="002B0E4A"/>
    <w:rsid w:val="002B5709"/>
    <w:rsid w:val="002D0708"/>
    <w:rsid w:val="002D12FF"/>
    <w:rsid w:val="002D1AE2"/>
    <w:rsid w:val="002D1D0B"/>
    <w:rsid w:val="002D43E0"/>
    <w:rsid w:val="002D747B"/>
    <w:rsid w:val="002E001B"/>
    <w:rsid w:val="002E0670"/>
    <w:rsid w:val="002E5C7A"/>
    <w:rsid w:val="002E7D75"/>
    <w:rsid w:val="002F0C4F"/>
    <w:rsid w:val="002F111E"/>
    <w:rsid w:val="002F7CD5"/>
    <w:rsid w:val="002F7E22"/>
    <w:rsid w:val="003048F8"/>
    <w:rsid w:val="00305DAF"/>
    <w:rsid w:val="003077C7"/>
    <w:rsid w:val="00314AD7"/>
    <w:rsid w:val="00316B91"/>
    <w:rsid w:val="00320266"/>
    <w:rsid w:val="0032180B"/>
    <w:rsid w:val="00330878"/>
    <w:rsid w:val="0033703F"/>
    <w:rsid w:val="00337B30"/>
    <w:rsid w:val="0034141F"/>
    <w:rsid w:val="0034326D"/>
    <w:rsid w:val="00344E68"/>
    <w:rsid w:val="00344FB2"/>
    <w:rsid w:val="00346D17"/>
    <w:rsid w:val="00352303"/>
    <w:rsid w:val="003542B3"/>
    <w:rsid w:val="00360AA6"/>
    <w:rsid w:val="00365C89"/>
    <w:rsid w:val="0037043A"/>
    <w:rsid w:val="00373384"/>
    <w:rsid w:val="00373FD8"/>
    <w:rsid w:val="00375ED4"/>
    <w:rsid w:val="0038784B"/>
    <w:rsid w:val="0039138D"/>
    <w:rsid w:val="003A036A"/>
    <w:rsid w:val="003A31B1"/>
    <w:rsid w:val="003B4E3F"/>
    <w:rsid w:val="003B701E"/>
    <w:rsid w:val="003C61E9"/>
    <w:rsid w:val="003C7A29"/>
    <w:rsid w:val="003D0656"/>
    <w:rsid w:val="003D13B6"/>
    <w:rsid w:val="003D24B6"/>
    <w:rsid w:val="003D36FE"/>
    <w:rsid w:val="003D39FC"/>
    <w:rsid w:val="003D517D"/>
    <w:rsid w:val="003E123E"/>
    <w:rsid w:val="003E1FD2"/>
    <w:rsid w:val="003E33CE"/>
    <w:rsid w:val="003E6CBC"/>
    <w:rsid w:val="003E79F0"/>
    <w:rsid w:val="003F4C42"/>
    <w:rsid w:val="003F763C"/>
    <w:rsid w:val="004008B8"/>
    <w:rsid w:val="00402D31"/>
    <w:rsid w:val="00403208"/>
    <w:rsid w:val="004067D5"/>
    <w:rsid w:val="004075C1"/>
    <w:rsid w:val="004125D4"/>
    <w:rsid w:val="00416DE7"/>
    <w:rsid w:val="00417527"/>
    <w:rsid w:val="004326C4"/>
    <w:rsid w:val="00433AC5"/>
    <w:rsid w:val="00441A60"/>
    <w:rsid w:val="00441D54"/>
    <w:rsid w:val="00442DCD"/>
    <w:rsid w:val="004454CC"/>
    <w:rsid w:val="004478EE"/>
    <w:rsid w:val="00452698"/>
    <w:rsid w:val="0045423E"/>
    <w:rsid w:val="00460CC8"/>
    <w:rsid w:val="004613F8"/>
    <w:rsid w:val="00463140"/>
    <w:rsid w:val="0046333B"/>
    <w:rsid w:val="00471067"/>
    <w:rsid w:val="00473E04"/>
    <w:rsid w:val="004778EA"/>
    <w:rsid w:val="0048168F"/>
    <w:rsid w:val="004839E5"/>
    <w:rsid w:val="00487AD0"/>
    <w:rsid w:val="0049164E"/>
    <w:rsid w:val="004953EC"/>
    <w:rsid w:val="00495445"/>
    <w:rsid w:val="004A00EB"/>
    <w:rsid w:val="004A1416"/>
    <w:rsid w:val="004A460D"/>
    <w:rsid w:val="004B131F"/>
    <w:rsid w:val="004B2B9A"/>
    <w:rsid w:val="004B2EF2"/>
    <w:rsid w:val="004B6C4C"/>
    <w:rsid w:val="004B7502"/>
    <w:rsid w:val="004C0C23"/>
    <w:rsid w:val="004C1731"/>
    <w:rsid w:val="004C1A86"/>
    <w:rsid w:val="004C3832"/>
    <w:rsid w:val="004D7DFE"/>
    <w:rsid w:val="004D7EFB"/>
    <w:rsid w:val="004E04E9"/>
    <w:rsid w:val="004E204D"/>
    <w:rsid w:val="004E3CD9"/>
    <w:rsid w:val="004E4F65"/>
    <w:rsid w:val="004E6690"/>
    <w:rsid w:val="004E6870"/>
    <w:rsid w:val="004E6B02"/>
    <w:rsid w:val="004F0DE6"/>
    <w:rsid w:val="004F0EDF"/>
    <w:rsid w:val="004F14F1"/>
    <w:rsid w:val="00500588"/>
    <w:rsid w:val="00501FF6"/>
    <w:rsid w:val="005021FB"/>
    <w:rsid w:val="00512A61"/>
    <w:rsid w:val="0052165A"/>
    <w:rsid w:val="00527272"/>
    <w:rsid w:val="00537E92"/>
    <w:rsid w:val="0054165F"/>
    <w:rsid w:val="005418DF"/>
    <w:rsid w:val="005465EF"/>
    <w:rsid w:val="00547805"/>
    <w:rsid w:val="00547E9B"/>
    <w:rsid w:val="00550236"/>
    <w:rsid w:val="00551F2B"/>
    <w:rsid w:val="00554BC9"/>
    <w:rsid w:val="005560DE"/>
    <w:rsid w:val="00557858"/>
    <w:rsid w:val="005608E6"/>
    <w:rsid w:val="00562E20"/>
    <w:rsid w:val="00566F53"/>
    <w:rsid w:val="00572066"/>
    <w:rsid w:val="00572115"/>
    <w:rsid w:val="00573653"/>
    <w:rsid w:val="00574DA8"/>
    <w:rsid w:val="00575D01"/>
    <w:rsid w:val="00577F5B"/>
    <w:rsid w:val="005833A0"/>
    <w:rsid w:val="0058397E"/>
    <w:rsid w:val="005842C2"/>
    <w:rsid w:val="00584F89"/>
    <w:rsid w:val="00590714"/>
    <w:rsid w:val="00594134"/>
    <w:rsid w:val="00595C71"/>
    <w:rsid w:val="00595F57"/>
    <w:rsid w:val="00595F90"/>
    <w:rsid w:val="005A29E9"/>
    <w:rsid w:val="005A38DF"/>
    <w:rsid w:val="005A5414"/>
    <w:rsid w:val="005A7033"/>
    <w:rsid w:val="005B1A68"/>
    <w:rsid w:val="005B4AAB"/>
    <w:rsid w:val="005B6C17"/>
    <w:rsid w:val="005B70AA"/>
    <w:rsid w:val="005C1424"/>
    <w:rsid w:val="005C236F"/>
    <w:rsid w:val="005C3D97"/>
    <w:rsid w:val="005D5723"/>
    <w:rsid w:val="005D5F30"/>
    <w:rsid w:val="005D6DED"/>
    <w:rsid w:val="005D7286"/>
    <w:rsid w:val="005D7CE0"/>
    <w:rsid w:val="005E0355"/>
    <w:rsid w:val="005E1970"/>
    <w:rsid w:val="005E33D1"/>
    <w:rsid w:val="005E36D6"/>
    <w:rsid w:val="005E3ACC"/>
    <w:rsid w:val="005E3C24"/>
    <w:rsid w:val="005E4DAB"/>
    <w:rsid w:val="005E71A9"/>
    <w:rsid w:val="005F606E"/>
    <w:rsid w:val="005F6737"/>
    <w:rsid w:val="005F6EF5"/>
    <w:rsid w:val="0060051A"/>
    <w:rsid w:val="0061089F"/>
    <w:rsid w:val="00613E66"/>
    <w:rsid w:val="00614178"/>
    <w:rsid w:val="00620B4E"/>
    <w:rsid w:val="00627DB5"/>
    <w:rsid w:val="00630D97"/>
    <w:rsid w:val="00637F14"/>
    <w:rsid w:val="006438CA"/>
    <w:rsid w:val="00644C77"/>
    <w:rsid w:val="00645308"/>
    <w:rsid w:val="00645428"/>
    <w:rsid w:val="00650D75"/>
    <w:rsid w:val="00664D19"/>
    <w:rsid w:val="00664F24"/>
    <w:rsid w:val="00666B86"/>
    <w:rsid w:val="00673FA4"/>
    <w:rsid w:val="00674FB5"/>
    <w:rsid w:val="00675FFF"/>
    <w:rsid w:val="006764C0"/>
    <w:rsid w:val="00681BD7"/>
    <w:rsid w:val="006836E2"/>
    <w:rsid w:val="006852E6"/>
    <w:rsid w:val="00691039"/>
    <w:rsid w:val="006916C2"/>
    <w:rsid w:val="006963B5"/>
    <w:rsid w:val="006A21A4"/>
    <w:rsid w:val="006A322A"/>
    <w:rsid w:val="006A7007"/>
    <w:rsid w:val="006B3271"/>
    <w:rsid w:val="006B5720"/>
    <w:rsid w:val="006B578E"/>
    <w:rsid w:val="006B755E"/>
    <w:rsid w:val="006C008E"/>
    <w:rsid w:val="006C1DF7"/>
    <w:rsid w:val="006C249A"/>
    <w:rsid w:val="006C25C1"/>
    <w:rsid w:val="006C2DD6"/>
    <w:rsid w:val="006C2FB5"/>
    <w:rsid w:val="006C5C88"/>
    <w:rsid w:val="006C6B8C"/>
    <w:rsid w:val="006D15F7"/>
    <w:rsid w:val="006D4F2A"/>
    <w:rsid w:val="006D6898"/>
    <w:rsid w:val="006E3059"/>
    <w:rsid w:val="006E49FF"/>
    <w:rsid w:val="006E6F33"/>
    <w:rsid w:val="006F1D59"/>
    <w:rsid w:val="006F4BB6"/>
    <w:rsid w:val="00702848"/>
    <w:rsid w:val="00702CCA"/>
    <w:rsid w:val="00702F5F"/>
    <w:rsid w:val="00707B82"/>
    <w:rsid w:val="0071181D"/>
    <w:rsid w:val="00712E25"/>
    <w:rsid w:val="007133FE"/>
    <w:rsid w:val="007163F8"/>
    <w:rsid w:val="00720525"/>
    <w:rsid w:val="00721212"/>
    <w:rsid w:val="0072489F"/>
    <w:rsid w:val="0072548A"/>
    <w:rsid w:val="007276BE"/>
    <w:rsid w:val="00730653"/>
    <w:rsid w:val="00730815"/>
    <w:rsid w:val="00730D0B"/>
    <w:rsid w:val="00734E52"/>
    <w:rsid w:val="0073583D"/>
    <w:rsid w:val="00742523"/>
    <w:rsid w:val="00742B99"/>
    <w:rsid w:val="0074420C"/>
    <w:rsid w:val="00751D12"/>
    <w:rsid w:val="0075498A"/>
    <w:rsid w:val="00755E18"/>
    <w:rsid w:val="007568FE"/>
    <w:rsid w:val="00760C3B"/>
    <w:rsid w:val="00771745"/>
    <w:rsid w:val="00772928"/>
    <w:rsid w:val="007761AA"/>
    <w:rsid w:val="0078137C"/>
    <w:rsid w:val="0078146A"/>
    <w:rsid w:val="00782015"/>
    <w:rsid w:val="00782383"/>
    <w:rsid w:val="00790A80"/>
    <w:rsid w:val="00794216"/>
    <w:rsid w:val="007967B4"/>
    <w:rsid w:val="007A1925"/>
    <w:rsid w:val="007B330D"/>
    <w:rsid w:val="007B4D1A"/>
    <w:rsid w:val="007C148F"/>
    <w:rsid w:val="007C1878"/>
    <w:rsid w:val="007C340E"/>
    <w:rsid w:val="007C4426"/>
    <w:rsid w:val="007D1FE9"/>
    <w:rsid w:val="007D3668"/>
    <w:rsid w:val="007D3F43"/>
    <w:rsid w:val="007D4DDC"/>
    <w:rsid w:val="007D5CDE"/>
    <w:rsid w:val="007D72E0"/>
    <w:rsid w:val="007E08C3"/>
    <w:rsid w:val="007E5A7E"/>
    <w:rsid w:val="007F39EA"/>
    <w:rsid w:val="007F3C54"/>
    <w:rsid w:val="007F6B34"/>
    <w:rsid w:val="00802CDF"/>
    <w:rsid w:val="00803E67"/>
    <w:rsid w:val="008064FD"/>
    <w:rsid w:val="00806574"/>
    <w:rsid w:val="008065C4"/>
    <w:rsid w:val="00813FB6"/>
    <w:rsid w:val="008156C9"/>
    <w:rsid w:val="0081634C"/>
    <w:rsid w:val="00820F47"/>
    <w:rsid w:val="00822157"/>
    <w:rsid w:val="008244AA"/>
    <w:rsid w:val="00825B4E"/>
    <w:rsid w:val="00826308"/>
    <w:rsid w:val="00832280"/>
    <w:rsid w:val="008343E0"/>
    <w:rsid w:val="00835762"/>
    <w:rsid w:val="00837872"/>
    <w:rsid w:val="008379F3"/>
    <w:rsid w:val="0084099D"/>
    <w:rsid w:val="0084311F"/>
    <w:rsid w:val="0084392F"/>
    <w:rsid w:val="00843B6B"/>
    <w:rsid w:val="008445BD"/>
    <w:rsid w:val="00845701"/>
    <w:rsid w:val="00847EF3"/>
    <w:rsid w:val="00852050"/>
    <w:rsid w:val="00853AD8"/>
    <w:rsid w:val="00854BD9"/>
    <w:rsid w:val="008551F8"/>
    <w:rsid w:val="00855ACC"/>
    <w:rsid w:val="008578EF"/>
    <w:rsid w:val="0086106A"/>
    <w:rsid w:val="00865FDF"/>
    <w:rsid w:val="008700CA"/>
    <w:rsid w:val="008705CC"/>
    <w:rsid w:val="00873A30"/>
    <w:rsid w:val="00887682"/>
    <w:rsid w:val="008901B5"/>
    <w:rsid w:val="00891CFF"/>
    <w:rsid w:val="00892932"/>
    <w:rsid w:val="00893D41"/>
    <w:rsid w:val="008A1231"/>
    <w:rsid w:val="008A4699"/>
    <w:rsid w:val="008A57EE"/>
    <w:rsid w:val="008A6C47"/>
    <w:rsid w:val="008A6F06"/>
    <w:rsid w:val="008B003A"/>
    <w:rsid w:val="008B03CA"/>
    <w:rsid w:val="008B1BE4"/>
    <w:rsid w:val="008B236B"/>
    <w:rsid w:val="008B441D"/>
    <w:rsid w:val="008B47C9"/>
    <w:rsid w:val="008B4C3E"/>
    <w:rsid w:val="008B7FC5"/>
    <w:rsid w:val="008C0673"/>
    <w:rsid w:val="008C47C2"/>
    <w:rsid w:val="008C637B"/>
    <w:rsid w:val="008D0388"/>
    <w:rsid w:val="008D249A"/>
    <w:rsid w:val="008D385A"/>
    <w:rsid w:val="008D5323"/>
    <w:rsid w:val="008D5811"/>
    <w:rsid w:val="008D6337"/>
    <w:rsid w:val="008D74C1"/>
    <w:rsid w:val="008D7633"/>
    <w:rsid w:val="008E03F8"/>
    <w:rsid w:val="008E15D3"/>
    <w:rsid w:val="008E3453"/>
    <w:rsid w:val="008F02C5"/>
    <w:rsid w:val="008F2EEF"/>
    <w:rsid w:val="008F3F1B"/>
    <w:rsid w:val="008F4738"/>
    <w:rsid w:val="009004B3"/>
    <w:rsid w:val="009007AC"/>
    <w:rsid w:val="009008B1"/>
    <w:rsid w:val="009074C6"/>
    <w:rsid w:val="009076C2"/>
    <w:rsid w:val="009128AF"/>
    <w:rsid w:val="009131DA"/>
    <w:rsid w:val="0091650A"/>
    <w:rsid w:val="00921738"/>
    <w:rsid w:val="0092373A"/>
    <w:rsid w:val="00924908"/>
    <w:rsid w:val="009367D2"/>
    <w:rsid w:val="009439D9"/>
    <w:rsid w:val="00945DF2"/>
    <w:rsid w:val="00946093"/>
    <w:rsid w:val="00952275"/>
    <w:rsid w:val="00960495"/>
    <w:rsid w:val="009607D0"/>
    <w:rsid w:val="009622C5"/>
    <w:rsid w:val="0096343D"/>
    <w:rsid w:val="00964FFA"/>
    <w:rsid w:val="009652AD"/>
    <w:rsid w:val="009653DA"/>
    <w:rsid w:val="00966A7D"/>
    <w:rsid w:val="00966DC3"/>
    <w:rsid w:val="009709FB"/>
    <w:rsid w:val="00973648"/>
    <w:rsid w:val="00975779"/>
    <w:rsid w:val="0098387F"/>
    <w:rsid w:val="00983C36"/>
    <w:rsid w:val="009845D4"/>
    <w:rsid w:val="009852B6"/>
    <w:rsid w:val="009874D5"/>
    <w:rsid w:val="00990CEB"/>
    <w:rsid w:val="0099109B"/>
    <w:rsid w:val="009935EB"/>
    <w:rsid w:val="0099592B"/>
    <w:rsid w:val="00995E10"/>
    <w:rsid w:val="00995F98"/>
    <w:rsid w:val="00997B1C"/>
    <w:rsid w:val="009A58FF"/>
    <w:rsid w:val="009B0826"/>
    <w:rsid w:val="009B4EEE"/>
    <w:rsid w:val="009B6D4F"/>
    <w:rsid w:val="009C1973"/>
    <w:rsid w:val="009C229F"/>
    <w:rsid w:val="009D4026"/>
    <w:rsid w:val="009D5434"/>
    <w:rsid w:val="009E066B"/>
    <w:rsid w:val="009E3B5D"/>
    <w:rsid w:val="009E3BA7"/>
    <w:rsid w:val="009E7B08"/>
    <w:rsid w:val="009E7F2D"/>
    <w:rsid w:val="009F23C5"/>
    <w:rsid w:val="009F3978"/>
    <w:rsid w:val="00A010B6"/>
    <w:rsid w:val="00A0218F"/>
    <w:rsid w:val="00A22643"/>
    <w:rsid w:val="00A2527E"/>
    <w:rsid w:val="00A2541B"/>
    <w:rsid w:val="00A25B6C"/>
    <w:rsid w:val="00A27081"/>
    <w:rsid w:val="00A3073A"/>
    <w:rsid w:val="00A30BC5"/>
    <w:rsid w:val="00A33C11"/>
    <w:rsid w:val="00A34576"/>
    <w:rsid w:val="00A408FE"/>
    <w:rsid w:val="00A42188"/>
    <w:rsid w:val="00A4241F"/>
    <w:rsid w:val="00A42888"/>
    <w:rsid w:val="00A433CF"/>
    <w:rsid w:val="00A43658"/>
    <w:rsid w:val="00A43CD3"/>
    <w:rsid w:val="00A447FE"/>
    <w:rsid w:val="00A46CC1"/>
    <w:rsid w:val="00A524F9"/>
    <w:rsid w:val="00A548ED"/>
    <w:rsid w:val="00A55E5B"/>
    <w:rsid w:val="00A63DAA"/>
    <w:rsid w:val="00A63DCD"/>
    <w:rsid w:val="00A723C1"/>
    <w:rsid w:val="00A72C4F"/>
    <w:rsid w:val="00A74B70"/>
    <w:rsid w:val="00A80C58"/>
    <w:rsid w:val="00A8325B"/>
    <w:rsid w:val="00A921B3"/>
    <w:rsid w:val="00A96B8B"/>
    <w:rsid w:val="00AA2055"/>
    <w:rsid w:val="00AA24C7"/>
    <w:rsid w:val="00AA539E"/>
    <w:rsid w:val="00AA770F"/>
    <w:rsid w:val="00AB1D42"/>
    <w:rsid w:val="00AB2453"/>
    <w:rsid w:val="00AB2FC9"/>
    <w:rsid w:val="00AB4849"/>
    <w:rsid w:val="00AB4CFC"/>
    <w:rsid w:val="00AB7C7B"/>
    <w:rsid w:val="00AC0C8E"/>
    <w:rsid w:val="00AC147C"/>
    <w:rsid w:val="00AC34EA"/>
    <w:rsid w:val="00AC45EC"/>
    <w:rsid w:val="00AC5D57"/>
    <w:rsid w:val="00AD70E2"/>
    <w:rsid w:val="00AE022E"/>
    <w:rsid w:val="00AE1812"/>
    <w:rsid w:val="00AE7120"/>
    <w:rsid w:val="00AF12B3"/>
    <w:rsid w:val="00AF7332"/>
    <w:rsid w:val="00B00F84"/>
    <w:rsid w:val="00B02679"/>
    <w:rsid w:val="00B0291A"/>
    <w:rsid w:val="00B02C14"/>
    <w:rsid w:val="00B02F43"/>
    <w:rsid w:val="00B0380D"/>
    <w:rsid w:val="00B14769"/>
    <w:rsid w:val="00B20B95"/>
    <w:rsid w:val="00B23B87"/>
    <w:rsid w:val="00B24DD7"/>
    <w:rsid w:val="00B2757B"/>
    <w:rsid w:val="00B34CF1"/>
    <w:rsid w:val="00B372B3"/>
    <w:rsid w:val="00B5239A"/>
    <w:rsid w:val="00B53CEB"/>
    <w:rsid w:val="00B55670"/>
    <w:rsid w:val="00B6270C"/>
    <w:rsid w:val="00B64D97"/>
    <w:rsid w:val="00B65B7F"/>
    <w:rsid w:val="00B674D8"/>
    <w:rsid w:val="00B70663"/>
    <w:rsid w:val="00B70A6F"/>
    <w:rsid w:val="00B72C93"/>
    <w:rsid w:val="00B8200B"/>
    <w:rsid w:val="00B8346A"/>
    <w:rsid w:val="00B83ED0"/>
    <w:rsid w:val="00B8579C"/>
    <w:rsid w:val="00B9075B"/>
    <w:rsid w:val="00B91871"/>
    <w:rsid w:val="00B921D5"/>
    <w:rsid w:val="00B92673"/>
    <w:rsid w:val="00B9402A"/>
    <w:rsid w:val="00BA0C80"/>
    <w:rsid w:val="00BA467E"/>
    <w:rsid w:val="00BB1197"/>
    <w:rsid w:val="00BB2790"/>
    <w:rsid w:val="00BB2996"/>
    <w:rsid w:val="00BB7128"/>
    <w:rsid w:val="00BC25BF"/>
    <w:rsid w:val="00BC3595"/>
    <w:rsid w:val="00BC512C"/>
    <w:rsid w:val="00BD0889"/>
    <w:rsid w:val="00BD14AC"/>
    <w:rsid w:val="00BD2C0C"/>
    <w:rsid w:val="00BD380B"/>
    <w:rsid w:val="00BD3925"/>
    <w:rsid w:val="00BD62EB"/>
    <w:rsid w:val="00BD78E5"/>
    <w:rsid w:val="00BE1337"/>
    <w:rsid w:val="00BE4940"/>
    <w:rsid w:val="00BE642F"/>
    <w:rsid w:val="00BF2CD7"/>
    <w:rsid w:val="00BF4E92"/>
    <w:rsid w:val="00C019AE"/>
    <w:rsid w:val="00C04C71"/>
    <w:rsid w:val="00C0616E"/>
    <w:rsid w:val="00C063CF"/>
    <w:rsid w:val="00C0756A"/>
    <w:rsid w:val="00C2033E"/>
    <w:rsid w:val="00C24649"/>
    <w:rsid w:val="00C261AD"/>
    <w:rsid w:val="00C33D62"/>
    <w:rsid w:val="00C3416F"/>
    <w:rsid w:val="00C345E0"/>
    <w:rsid w:val="00C36E1C"/>
    <w:rsid w:val="00C42E11"/>
    <w:rsid w:val="00C45587"/>
    <w:rsid w:val="00C4683D"/>
    <w:rsid w:val="00C51E0F"/>
    <w:rsid w:val="00C553B0"/>
    <w:rsid w:val="00C57AB3"/>
    <w:rsid w:val="00C612DB"/>
    <w:rsid w:val="00C66983"/>
    <w:rsid w:val="00C70647"/>
    <w:rsid w:val="00C70D57"/>
    <w:rsid w:val="00C72A32"/>
    <w:rsid w:val="00C72D98"/>
    <w:rsid w:val="00C73FA5"/>
    <w:rsid w:val="00C757C0"/>
    <w:rsid w:val="00C76725"/>
    <w:rsid w:val="00C77587"/>
    <w:rsid w:val="00C81EA9"/>
    <w:rsid w:val="00C822FF"/>
    <w:rsid w:val="00C85EE4"/>
    <w:rsid w:val="00C86EFB"/>
    <w:rsid w:val="00C8768E"/>
    <w:rsid w:val="00C937AD"/>
    <w:rsid w:val="00C93BE6"/>
    <w:rsid w:val="00C968B7"/>
    <w:rsid w:val="00C97A65"/>
    <w:rsid w:val="00CA0F83"/>
    <w:rsid w:val="00CA2B3F"/>
    <w:rsid w:val="00CA32CA"/>
    <w:rsid w:val="00CA6885"/>
    <w:rsid w:val="00CB2BC3"/>
    <w:rsid w:val="00CB498C"/>
    <w:rsid w:val="00CC18C0"/>
    <w:rsid w:val="00CC5037"/>
    <w:rsid w:val="00CD1557"/>
    <w:rsid w:val="00CD1A3F"/>
    <w:rsid w:val="00CD302C"/>
    <w:rsid w:val="00CD39BD"/>
    <w:rsid w:val="00CE2F3A"/>
    <w:rsid w:val="00CE44A8"/>
    <w:rsid w:val="00CF071B"/>
    <w:rsid w:val="00D02F50"/>
    <w:rsid w:val="00D033E2"/>
    <w:rsid w:val="00D0344A"/>
    <w:rsid w:val="00D17BC7"/>
    <w:rsid w:val="00D25171"/>
    <w:rsid w:val="00D31C9F"/>
    <w:rsid w:val="00D33DC7"/>
    <w:rsid w:val="00D40968"/>
    <w:rsid w:val="00D414AD"/>
    <w:rsid w:val="00D432A7"/>
    <w:rsid w:val="00D51C3E"/>
    <w:rsid w:val="00D52B53"/>
    <w:rsid w:val="00D53632"/>
    <w:rsid w:val="00D551E2"/>
    <w:rsid w:val="00D566FD"/>
    <w:rsid w:val="00D57174"/>
    <w:rsid w:val="00D640B4"/>
    <w:rsid w:val="00D70BE5"/>
    <w:rsid w:val="00D75D3A"/>
    <w:rsid w:val="00D8122D"/>
    <w:rsid w:val="00DA3C6E"/>
    <w:rsid w:val="00DA5310"/>
    <w:rsid w:val="00DB3141"/>
    <w:rsid w:val="00DB31F8"/>
    <w:rsid w:val="00DB61DF"/>
    <w:rsid w:val="00DB707A"/>
    <w:rsid w:val="00DC2555"/>
    <w:rsid w:val="00DC64D1"/>
    <w:rsid w:val="00DC6E8B"/>
    <w:rsid w:val="00DC7298"/>
    <w:rsid w:val="00DD01BE"/>
    <w:rsid w:val="00DD2A3F"/>
    <w:rsid w:val="00DD7875"/>
    <w:rsid w:val="00DE143E"/>
    <w:rsid w:val="00DE1941"/>
    <w:rsid w:val="00DE25C4"/>
    <w:rsid w:val="00DE3AD5"/>
    <w:rsid w:val="00DE5B83"/>
    <w:rsid w:val="00DE6106"/>
    <w:rsid w:val="00DF0BC6"/>
    <w:rsid w:val="00DF3B54"/>
    <w:rsid w:val="00DF59A2"/>
    <w:rsid w:val="00E004D3"/>
    <w:rsid w:val="00E02570"/>
    <w:rsid w:val="00E1222E"/>
    <w:rsid w:val="00E12242"/>
    <w:rsid w:val="00E166D4"/>
    <w:rsid w:val="00E231A6"/>
    <w:rsid w:val="00E249C8"/>
    <w:rsid w:val="00E33651"/>
    <w:rsid w:val="00E342E7"/>
    <w:rsid w:val="00E4234D"/>
    <w:rsid w:val="00E52A0E"/>
    <w:rsid w:val="00E544A6"/>
    <w:rsid w:val="00E602CD"/>
    <w:rsid w:val="00E610FD"/>
    <w:rsid w:val="00E6248C"/>
    <w:rsid w:val="00E62758"/>
    <w:rsid w:val="00E64347"/>
    <w:rsid w:val="00E65F3D"/>
    <w:rsid w:val="00E67A41"/>
    <w:rsid w:val="00E72FE4"/>
    <w:rsid w:val="00E75347"/>
    <w:rsid w:val="00E753B7"/>
    <w:rsid w:val="00E81E8A"/>
    <w:rsid w:val="00E90156"/>
    <w:rsid w:val="00E90C8D"/>
    <w:rsid w:val="00E93292"/>
    <w:rsid w:val="00E93773"/>
    <w:rsid w:val="00E96904"/>
    <w:rsid w:val="00EA0C54"/>
    <w:rsid w:val="00EA0DE8"/>
    <w:rsid w:val="00EB325C"/>
    <w:rsid w:val="00EB4E9E"/>
    <w:rsid w:val="00EB6111"/>
    <w:rsid w:val="00EB61C3"/>
    <w:rsid w:val="00EC19B2"/>
    <w:rsid w:val="00EC3C95"/>
    <w:rsid w:val="00EC6834"/>
    <w:rsid w:val="00EC71F4"/>
    <w:rsid w:val="00EC7892"/>
    <w:rsid w:val="00ED087E"/>
    <w:rsid w:val="00ED1804"/>
    <w:rsid w:val="00ED353A"/>
    <w:rsid w:val="00ED6CBB"/>
    <w:rsid w:val="00ED71FE"/>
    <w:rsid w:val="00ED7A35"/>
    <w:rsid w:val="00EF0873"/>
    <w:rsid w:val="00EF0D3F"/>
    <w:rsid w:val="00EF68BD"/>
    <w:rsid w:val="00EF6B38"/>
    <w:rsid w:val="00EF777E"/>
    <w:rsid w:val="00EF79D4"/>
    <w:rsid w:val="00F02830"/>
    <w:rsid w:val="00F03677"/>
    <w:rsid w:val="00F05768"/>
    <w:rsid w:val="00F10EAA"/>
    <w:rsid w:val="00F11B96"/>
    <w:rsid w:val="00F202B3"/>
    <w:rsid w:val="00F20A15"/>
    <w:rsid w:val="00F22AD5"/>
    <w:rsid w:val="00F238AE"/>
    <w:rsid w:val="00F25605"/>
    <w:rsid w:val="00F2569D"/>
    <w:rsid w:val="00F300C0"/>
    <w:rsid w:val="00F3328D"/>
    <w:rsid w:val="00F334CF"/>
    <w:rsid w:val="00F3579A"/>
    <w:rsid w:val="00F401D8"/>
    <w:rsid w:val="00F40E3F"/>
    <w:rsid w:val="00F45602"/>
    <w:rsid w:val="00F47E72"/>
    <w:rsid w:val="00F50205"/>
    <w:rsid w:val="00F51D4E"/>
    <w:rsid w:val="00F51D89"/>
    <w:rsid w:val="00F5464B"/>
    <w:rsid w:val="00F61999"/>
    <w:rsid w:val="00F61F72"/>
    <w:rsid w:val="00F67B4C"/>
    <w:rsid w:val="00F733CD"/>
    <w:rsid w:val="00F74237"/>
    <w:rsid w:val="00F753D7"/>
    <w:rsid w:val="00F76ABC"/>
    <w:rsid w:val="00F76B26"/>
    <w:rsid w:val="00F779F3"/>
    <w:rsid w:val="00F844BF"/>
    <w:rsid w:val="00F91649"/>
    <w:rsid w:val="00F91E94"/>
    <w:rsid w:val="00F93006"/>
    <w:rsid w:val="00FA18C1"/>
    <w:rsid w:val="00FA1E05"/>
    <w:rsid w:val="00FA57A1"/>
    <w:rsid w:val="00FB0CB0"/>
    <w:rsid w:val="00FB0F9E"/>
    <w:rsid w:val="00FB289E"/>
    <w:rsid w:val="00FB3C09"/>
    <w:rsid w:val="00FB5046"/>
    <w:rsid w:val="00FB7ED9"/>
    <w:rsid w:val="00FB7F8D"/>
    <w:rsid w:val="00FC1A9B"/>
    <w:rsid w:val="00FD07B4"/>
    <w:rsid w:val="00FD11FA"/>
    <w:rsid w:val="00FD1731"/>
    <w:rsid w:val="00FD1FD7"/>
    <w:rsid w:val="00FE0173"/>
    <w:rsid w:val="00FE565A"/>
    <w:rsid w:val="00FF0482"/>
    <w:rsid w:val="00FF057F"/>
    <w:rsid w:val="00FF096E"/>
    <w:rsid w:val="00FF2BDD"/>
    <w:rsid w:val="00FF4CF0"/>
    <w:rsid w:val="00FF56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584E"/>
  <w15:docId w15:val="{D9A848E0-4A4A-45A3-99E1-7BA8AF22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5E33D1"/>
    <w:pPr>
      <w:ind w:left="720"/>
      <w:contextualSpacing/>
    </w:pPr>
  </w:style>
  <w:style w:type="character" w:styleId="Hyperlink">
    <w:name w:val="Hyperlink"/>
    <w:basedOn w:val="DefaultParagraphFont"/>
    <w:uiPriority w:val="99"/>
    <w:semiHidden/>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4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4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7E2"/>
    <w:rPr>
      <w:rFonts w:ascii="Segoe UI" w:hAnsi="Segoe UI" w:cs="Segoe UI"/>
      <w:sz w:val="18"/>
      <w:szCs w:val="18"/>
    </w:rPr>
  </w:style>
  <w:style w:type="paragraph" w:styleId="Title">
    <w:name w:val="Title"/>
    <w:basedOn w:val="Normal"/>
    <w:next w:val="Normal"/>
    <w:link w:val="TitleChar"/>
    <w:rsid w:val="007D5CDE"/>
    <w:pPr>
      <w:keepNext/>
      <w:keepLines/>
      <w:spacing w:before="480" w:after="120"/>
    </w:pPr>
    <w:rPr>
      <w:rFonts w:ascii="Calibri" w:eastAsia="Calibri" w:hAnsi="Calibri" w:cs="Calibri"/>
      <w:b/>
      <w:sz w:val="72"/>
      <w:szCs w:val="72"/>
      <w:lang w:val="hy-AM"/>
    </w:rPr>
  </w:style>
  <w:style w:type="character" w:customStyle="1" w:styleId="TitleChar">
    <w:name w:val="Title Char"/>
    <w:basedOn w:val="DefaultParagraphFont"/>
    <w:link w:val="Title"/>
    <w:rsid w:val="007D5CDE"/>
    <w:rPr>
      <w:rFonts w:ascii="Calibri" w:eastAsia="Calibri" w:hAnsi="Calibri" w:cs="Calibri"/>
      <w:b/>
      <w:sz w:val="72"/>
      <w:szCs w:val="72"/>
      <w:lang w:val="hy-AM"/>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7D5CDE"/>
  </w:style>
  <w:style w:type="paragraph" w:customStyle="1" w:styleId="msonormalmrcssattr">
    <w:name w:val="msonormal_mr_css_attr"/>
    <w:basedOn w:val="Normal"/>
    <w:rsid w:val="00742B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listparagraphmrcssattr">
    <w:name w:val="gmail-msolistparagraph_mr_css_attr"/>
    <w:basedOn w:val="Normal"/>
    <w:rsid w:val="00742B9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28921">
      <w:bodyDiv w:val="1"/>
      <w:marLeft w:val="0"/>
      <w:marRight w:val="0"/>
      <w:marTop w:val="0"/>
      <w:marBottom w:val="0"/>
      <w:divBdr>
        <w:top w:val="none" w:sz="0" w:space="0" w:color="auto"/>
        <w:left w:val="none" w:sz="0" w:space="0" w:color="auto"/>
        <w:bottom w:val="none" w:sz="0" w:space="0" w:color="auto"/>
        <w:right w:val="none" w:sz="0" w:space="0" w:color="auto"/>
      </w:divBdr>
    </w:div>
    <w:div w:id="162672978">
      <w:bodyDiv w:val="1"/>
      <w:marLeft w:val="0"/>
      <w:marRight w:val="0"/>
      <w:marTop w:val="0"/>
      <w:marBottom w:val="0"/>
      <w:divBdr>
        <w:top w:val="none" w:sz="0" w:space="0" w:color="auto"/>
        <w:left w:val="none" w:sz="0" w:space="0" w:color="auto"/>
        <w:bottom w:val="none" w:sz="0" w:space="0" w:color="auto"/>
        <w:right w:val="none" w:sz="0" w:space="0" w:color="auto"/>
      </w:divBdr>
    </w:div>
    <w:div w:id="448937958">
      <w:bodyDiv w:val="1"/>
      <w:marLeft w:val="0"/>
      <w:marRight w:val="0"/>
      <w:marTop w:val="0"/>
      <w:marBottom w:val="0"/>
      <w:divBdr>
        <w:top w:val="none" w:sz="0" w:space="0" w:color="auto"/>
        <w:left w:val="none" w:sz="0" w:space="0" w:color="auto"/>
        <w:bottom w:val="none" w:sz="0" w:space="0" w:color="auto"/>
        <w:right w:val="none" w:sz="0" w:space="0" w:color="auto"/>
      </w:divBdr>
    </w:div>
    <w:div w:id="777062692">
      <w:bodyDiv w:val="1"/>
      <w:marLeft w:val="0"/>
      <w:marRight w:val="0"/>
      <w:marTop w:val="0"/>
      <w:marBottom w:val="0"/>
      <w:divBdr>
        <w:top w:val="none" w:sz="0" w:space="0" w:color="auto"/>
        <w:left w:val="none" w:sz="0" w:space="0" w:color="auto"/>
        <w:bottom w:val="none" w:sz="0" w:space="0" w:color="auto"/>
        <w:right w:val="none" w:sz="0" w:space="0" w:color="auto"/>
      </w:divBdr>
    </w:div>
    <w:div w:id="813723033">
      <w:bodyDiv w:val="1"/>
      <w:marLeft w:val="0"/>
      <w:marRight w:val="0"/>
      <w:marTop w:val="0"/>
      <w:marBottom w:val="0"/>
      <w:divBdr>
        <w:top w:val="none" w:sz="0" w:space="0" w:color="auto"/>
        <w:left w:val="none" w:sz="0" w:space="0" w:color="auto"/>
        <w:bottom w:val="none" w:sz="0" w:space="0" w:color="auto"/>
        <w:right w:val="none" w:sz="0" w:space="0" w:color="auto"/>
      </w:divBdr>
    </w:div>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861550349">
      <w:bodyDiv w:val="1"/>
      <w:marLeft w:val="0"/>
      <w:marRight w:val="0"/>
      <w:marTop w:val="0"/>
      <w:marBottom w:val="0"/>
      <w:divBdr>
        <w:top w:val="none" w:sz="0" w:space="0" w:color="auto"/>
        <w:left w:val="none" w:sz="0" w:space="0" w:color="auto"/>
        <w:bottom w:val="none" w:sz="0" w:space="0" w:color="auto"/>
        <w:right w:val="none" w:sz="0" w:space="0" w:color="auto"/>
      </w:divBdr>
    </w:div>
    <w:div w:id="944070682">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153763024">
      <w:bodyDiv w:val="1"/>
      <w:marLeft w:val="0"/>
      <w:marRight w:val="0"/>
      <w:marTop w:val="0"/>
      <w:marBottom w:val="0"/>
      <w:divBdr>
        <w:top w:val="none" w:sz="0" w:space="0" w:color="auto"/>
        <w:left w:val="none" w:sz="0" w:space="0" w:color="auto"/>
        <w:bottom w:val="none" w:sz="0" w:space="0" w:color="auto"/>
        <w:right w:val="none" w:sz="0" w:space="0" w:color="auto"/>
      </w:divBdr>
    </w:div>
    <w:div w:id="120463555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276061418">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406755154">
      <w:bodyDiv w:val="1"/>
      <w:marLeft w:val="0"/>
      <w:marRight w:val="0"/>
      <w:marTop w:val="0"/>
      <w:marBottom w:val="0"/>
      <w:divBdr>
        <w:top w:val="none" w:sz="0" w:space="0" w:color="auto"/>
        <w:left w:val="none" w:sz="0" w:space="0" w:color="auto"/>
        <w:bottom w:val="none" w:sz="0" w:space="0" w:color="auto"/>
        <w:right w:val="none" w:sz="0" w:space="0" w:color="auto"/>
      </w:divBdr>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 w:id="189800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6E94F8-63D0-47DC-8040-663193FB7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Pages>
  <Words>564</Words>
  <Characters>4314</Characters>
  <Application>Microsoft Office Word</Application>
  <DocSecurity>0</DocSecurity>
  <Lines>87</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https://mul2.gov.am/tasks/862525/oneclick/naxagic.docx?token=cb9ed137df2eb8d1e7714db152c2cbc3</cp:keywords>
  <cp:lastModifiedBy>Sergey Tashcyan</cp:lastModifiedBy>
  <cp:revision>19</cp:revision>
  <cp:lastPrinted>2023-09-11T06:55:00Z</cp:lastPrinted>
  <dcterms:created xsi:type="dcterms:W3CDTF">2023-07-03T04:56:00Z</dcterms:created>
  <dcterms:modified xsi:type="dcterms:W3CDTF">2023-10-13T14:30:00Z</dcterms:modified>
</cp:coreProperties>
</file>