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692" w:rsidRPr="004D4CEB" w:rsidRDefault="002B0692" w:rsidP="0083382D">
      <w:pPr>
        <w:shd w:val="clear" w:color="auto" w:fill="FFFFFF"/>
        <w:spacing w:after="0" w:line="240" w:lineRule="auto"/>
        <w:ind w:firstLine="375"/>
        <w:jc w:val="both"/>
        <w:rPr>
          <w:rFonts w:ascii="GHEA Grapalat" w:eastAsia="Times New Roman" w:hAnsi="GHEA Grapalat" w:cs="Times New Roman"/>
          <w:color w:val="000000"/>
          <w:lang w:val="hy-AM"/>
        </w:rPr>
      </w:pPr>
      <w:r w:rsidRPr="004D4CEB">
        <w:rPr>
          <w:rFonts w:ascii="Calibri" w:eastAsia="Times New Roman" w:hAnsi="Calibri" w:cs="Calibri"/>
          <w:color w:val="000000"/>
          <w:lang w:val="hy-AM"/>
        </w:rPr>
        <w:t>   </w:t>
      </w:r>
    </w:p>
    <w:p w:rsidR="002B0692" w:rsidRPr="004D4CEB" w:rsidRDefault="002B0692" w:rsidP="0083382D">
      <w:pPr>
        <w:shd w:val="clear" w:color="auto" w:fill="FFFFFF"/>
        <w:spacing w:after="0" w:line="240" w:lineRule="auto"/>
        <w:ind w:firstLine="375"/>
        <w:jc w:val="center"/>
        <w:rPr>
          <w:rFonts w:ascii="GHEA Grapalat" w:eastAsia="Times New Roman" w:hAnsi="GHEA Grapalat" w:cs="Times New Roman"/>
          <w:b/>
          <w:color w:val="000000"/>
          <w:lang w:val="hy-AM"/>
        </w:rPr>
      </w:pPr>
      <w:r w:rsidRPr="004D4CEB">
        <w:rPr>
          <w:rFonts w:ascii="GHEA Grapalat" w:eastAsia="Times New Roman" w:hAnsi="GHEA Grapalat" w:cs="Times New Roman"/>
          <w:b/>
          <w:color w:val="000000"/>
          <w:lang w:val="hy-AM"/>
        </w:rPr>
        <w:t>ԱՄՓՈՓԱԹԵՐԹ</w:t>
      </w:r>
    </w:p>
    <w:p w:rsidR="002B0692" w:rsidRPr="004D4CEB" w:rsidRDefault="002B0692" w:rsidP="0083382D">
      <w:pPr>
        <w:shd w:val="clear" w:color="auto" w:fill="FFFFFF"/>
        <w:spacing w:after="0" w:line="240" w:lineRule="auto"/>
        <w:ind w:firstLine="375"/>
        <w:jc w:val="center"/>
        <w:rPr>
          <w:rFonts w:ascii="GHEA Grapalat" w:eastAsia="Times New Roman" w:hAnsi="GHEA Grapalat" w:cs="Times New Roman"/>
          <w:b/>
          <w:color w:val="000000"/>
          <w:lang w:val="hy-AM"/>
        </w:rPr>
      </w:pPr>
    </w:p>
    <w:p w:rsidR="002B0692" w:rsidRPr="004D4CEB" w:rsidRDefault="00041E93" w:rsidP="0083382D">
      <w:pPr>
        <w:shd w:val="clear" w:color="auto" w:fill="FFFFFF"/>
        <w:spacing w:after="0" w:line="240" w:lineRule="auto"/>
        <w:ind w:firstLine="375"/>
        <w:jc w:val="center"/>
        <w:rPr>
          <w:rFonts w:ascii="GHEA Grapalat" w:eastAsia="Times New Roman" w:hAnsi="GHEA Grapalat" w:cs="Times New Roman"/>
          <w:b/>
          <w:color w:val="000000"/>
          <w:lang w:val="hy-AM"/>
        </w:rPr>
      </w:pPr>
      <w:r w:rsidRPr="004D4CEB">
        <w:rPr>
          <w:rFonts w:ascii="GHEA Grapalat" w:hAnsi="GHEA Grapalat" w:cs="Sylfaen"/>
          <w:b/>
          <w:lang w:val="hy-AM"/>
        </w:rPr>
        <w:t>«ԱԿԱԴԵՄԻԿՈՍ ԷՄԻԼ ԳԱԲՐԻԵԼՅԱՆԻ ԱՆՎԱՆ ԴԵՂԵՐԻ ԵՎ ԲԺՇԿԱԿԱՆ ՏԵԽՆՈԼՈԳԻԱՆԵՐԻ ՓՈՐՁԱԳԻՏԱԿԱՆ ԿԵՆՏՐՈՆ» ՓԱԿ ԲԱԺՆԵՏԻՐԱԿԱՆ ԸՆԿԵՐՈՒԹՅՈՒՆԸ ԼՈՒԾԱՐԵԼՈՒ ԵՎ «ԴԵՂԵՐԻ ԵՎ ԲԺՇԿԱԿԱՆ ՏԵԽՆՈԼՈԳԻԱՆԵՐԻ ՓՈՐՁԱԳԻՏԱԿԱՆ ԿԵՆՏՐՈՆ» ՊԵՏԱԿԱՆ ՈՉ ԱՌԵՎՏՐԱՅԻՆ ԿԱԶՄԱԿԵՐՊՈՒԹՅՈՒՆ ՍՏԵՂԾԵԼՈՒ ՄԱՍԻՆ»</w:t>
      </w:r>
      <w:r w:rsidR="00AB5377" w:rsidRPr="004D4CEB">
        <w:rPr>
          <w:rFonts w:ascii="GHEA Grapalat" w:hAnsi="GHEA Grapalat"/>
          <w:b/>
          <w:lang w:val="hy-AM"/>
        </w:rPr>
        <w:t xml:space="preserve"> </w:t>
      </w:r>
      <w:r w:rsidR="00AB5377" w:rsidRPr="004D4CEB">
        <w:rPr>
          <w:rStyle w:val="Strong"/>
          <w:rFonts w:ascii="GHEA Grapalat" w:hAnsi="GHEA Grapalat" w:cs="Sylfaen"/>
          <w:color w:val="000000"/>
          <w:shd w:val="clear" w:color="auto" w:fill="FFFFFF"/>
          <w:lang w:val="hy-AM"/>
        </w:rPr>
        <w:t>ԿԱՌԱՎԱՐՈՒԹՅԱՆ ՈՐՈՇՄԱՆ</w:t>
      </w:r>
      <w:r w:rsidR="00AB5377" w:rsidRPr="004D4CEB">
        <w:rPr>
          <w:rStyle w:val="Strong"/>
          <w:rFonts w:ascii="GHEA Grapalat" w:hAnsi="GHEA Grapalat"/>
          <w:b w:val="0"/>
          <w:bCs w:val="0"/>
          <w:lang w:val="hy-AM"/>
        </w:rPr>
        <w:t xml:space="preserve"> </w:t>
      </w:r>
      <w:r w:rsidR="00AB5377" w:rsidRPr="004D4CEB">
        <w:rPr>
          <w:rFonts w:ascii="GHEA Grapalat" w:hAnsi="GHEA Grapalat"/>
          <w:b/>
          <w:noProof/>
          <w:lang w:val="hy-AM"/>
        </w:rPr>
        <w:t>ՆԱԽԱԳԾԻ</w:t>
      </w:r>
    </w:p>
    <w:p w:rsidR="002B0692" w:rsidRPr="004D4CEB" w:rsidRDefault="002B0692" w:rsidP="0083382D">
      <w:pPr>
        <w:shd w:val="clear" w:color="auto" w:fill="FFFFFF"/>
        <w:spacing w:after="0" w:line="240" w:lineRule="auto"/>
        <w:ind w:firstLine="375"/>
        <w:jc w:val="center"/>
        <w:rPr>
          <w:rFonts w:ascii="GHEA Grapalat" w:eastAsia="Times New Roman" w:hAnsi="GHEA Grapalat" w:cs="Times New Roman"/>
          <w:color w:val="000000"/>
          <w:lang w:val="hy-AM"/>
        </w:rPr>
      </w:pPr>
    </w:p>
    <w:tbl>
      <w:tblPr>
        <w:tblW w:w="134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34"/>
        <w:gridCol w:w="5225"/>
      </w:tblGrid>
      <w:tr w:rsidR="000C329D" w:rsidRPr="004D4CEB" w:rsidTr="008C017B">
        <w:trPr>
          <w:tblCellSpacing w:w="0" w:type="dxa"/>
          <w:jc w:val="center"/>
        </w:trPr>
        <w:tc>
          <w:tcPr>
            <w:tcW w:w="82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0692" w:rsidRPr="004D4CEB" w:rsidRDefault="002B0692" w:rsidP="0083382D">
            <w:pPr>
              <w:spacing w:after="0" w:line="240" w:lineRule="auto"/>
              <w:jc w:val="both"/>
              <w:rPr>
                <w:rFonts w:ascii="GHEA Grapalat" w:eastAsia="Times New Roman" w:hAnsi="GHEA Grapalat" w:cs="Times New Roman"/>
                <w:color w:val="000000"/>
                <w:lang w:val="hy-AM"/>
              </w:rPr>
            </w:pPr>
            <w:r w:rsidRPr="004D4CEB">
              <w:rPr>
                <w:rFonts w:ascii="GHEA Grapalat" w:eastAsia="Times New Roman" w:hAnsi="GHEA Grapalat" w:cs="Times New Roman"/>
                <w:color w:val="000000"/>
                <w:lang w:val="hy-AM"/>
              </w:rPr>
              <w:t xml:space="preserve">1. </w:t>
            </w:r>
            <w:r w:rsidR="00AB5377" w:rsidRPr="004D4CEB">
              <w:rPr>
                <w:rFonts w:ascii="GHEA Grapalat" w:eastAsia="Times New Roman" w:hAnsi="GHEA Grapalat" w:cs="Times New Roman"/>
                <w:color w:val="000000"/>
                <w:lang w:val="hy-AM"/>
              </w:rPr>
              <w:t>Տարածքային կառավարման և ենթակառուցվածքների նախարարություն</w:t>
            </w:r>
          </w:p>
        </w:tc>
        <w:tc>
          <w:tcPr>
            <w:tcW w:w="5225"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4D4CEB" w:rsidRDefault="00EB751D" w:rsidP="0083382D">
            <w:pPr>
              <w:spacing w:after="0" w:line="240" w:lineRule="auto"/>
              <w:jc w:val="both"/>
              <w:rPr>
                <w:rFonts w:ascii="GHEA Grapalat" w:eastAsia="Times New Roman" w:hAnsi="GHEA Grapalat" w:cs="Times New Roman"/>
                <w:color w:val="000000"/>
                <w:lang w:val="hy-AM"/>
              </w:rPr>
            </w:pPr>
            <w:r w:rsidRPr="004D4CEB">
              <w:rPr>
                <w:rFonts w:ascii="GHEA Grapalat" w:eastAsia="Times New Roman" w:hAnsi="GHEA Grapalat" w:cs="Times New Roman"/>
                <w:color w:val="000000"/>
                <w:lang w:val="hy-AM"/>
              </w:rPr>
              <w:t>17.02.2023</w:t>
            </w:r>
            <w:r w:rsidR="002B0692" w:rsidRPr="004D4CEB">
              <w:rPr>
                <w:rFonts w:ascii="GHEA Grapalat" w:eastAsia="Times New Roman" w:hAnsi="GHEA Grapalat" w:cs="Times New Roman"/>
                <w:color w:val="000000"/>
                <w:lang w:val="hy-AM"/>
              </w:rPr>
              <w:t>թ.</w:t>
            </w:r>
          </w:p>
        </w:tc>
      </w:tr>
      <w:tr w:rsidR="000C329D" w:rsidRPr="004D4CEB" w:rsidTr="008C017B">
        <w:trPr>
          <w:tblCellSpacing w:w="0" w:type="dxa"/>
          <w:jc w:val="center"/>
        </w:trPr>
        <w:tc>
          <w:tcPr>
            <w:tcW w:w="82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0692" w:rsidRPr="004D4CEB" w:rsidRDefault="002B0692" w:rsidP="0083382D">
            <w:pPr>
              <w:spacing w:after="0" w:line="240" w:lineRule="auto"/>
              <w:jc w:val="both"/>
              <w:rPr>
                <w:rFonts w:ascii="GHEA Grapalat" w:eastAsia="Times New Roman" w:hAnsi="GHEA Grapalat" w:cs="Times New Roman"/>
                <w:color w:val="000000"/>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4D4CEB" w:rsidRDefault="00C3414A" w:rsidP="0083382D">
            <w:pPr>
              <w:spacing w:after="0" w:line="240" w:lineRule="auto"/>
              <w:jc w:val="both"/>
              <w:rPr>
                <w:rFonts w:ascii="GHEA Grapalat" w:eastAsia="Times New Roman" w:hAnsi="GHEA Grapalat" w:cs="Times New Roman"/>
                <w:color w:val="000000"/>
                <w:lang w:val="hy-AM"/>
              </w:rPr>
            </w:pPr>
            <w:r w:rsidRPr="004D4CEB">
              <w:rPr>
                <w:rFonts w:ascii="GHEA Grapalat" w:eastAsia="Times New Roman" w:hAnsi="GHEA Grapalat" w:cs="Times New Roman"/>
                <w:color w:val="000000"/>
                <w:lang w:val="hy-AM"/>
              </w:rPr>
              <w:t>ԳՍ//4712-2023</w:t>
            </w:r>
          </w:p>
        </w:tc>
      </w:tr>
      <w:tr w:rsidR="000C329D" w:rsidRPr="004D4CEB" w:rsidTr="008C017B">
        <w:trPr>
          <w:tblCellSpacing w:w="0" w:type="dxa"/>
          <w:jc w:val="center"/>
        </w:trPr>
        <w:tc>
          <w:tcPr>
            <w:tcW w:w="8234"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4D4CEB" w:rsidRDefault="00EB751D" w:rsidP="00EB751D">
            <w:pPr>
              <w:spacing w:line="360" w:lineRule="auto"/>
              <w:ind w:left="30"/>
              <w:jc w:val="both"/>
              <w:rPr>
                <w:rFonts w:ascii="GHEA Grapalat" w:hAnsi="GHEA Grapalat"/>
                <w:lang w:val="hy-AM"/>
              </w:rPr>
            </w:pPr>
            <w:r w:rsidRPr="004D4CEB">
              <w:rPr>
                <w:rFonts w:ascii="GHEA Grapalat" w:eastAsia="Times New Roman" w:hAnsi="GHEA Grapalat" w:cs="Times New Roman"/>
                <w:color w:val="000000"/>
                <w:lang w:val="hy-AM"/>
              </w:rPr>
              <w:t>1.</w:t>
            </w:r>
            <w:r w:rsidRPr="004D4CEB">
              <w:rPr>
                <w:rFonts w:ascii="GHEA Grapalat" w:eastAsia="Times New Roman" w:hAnsi="GHEA Grapalat" w:cs="Times New Roman"/>
                <w:color w:val="000000"/>
                <w:lang w:val="hy-AM"/>
              </w:rPr>
              <w:tab/>
              <w:t>Նախագծի 4-րդ կետի 2-րդ ենթակետում նշված «Հայաստանի Հանրապետության տարածքային կառավարման և ենթակառուցվածքների նախարարության պետական գույքի կառավարման կոմիտեին» բառերը փոխարինել «Հայաստանի Հանրապետության առողջապահության նախարարությանը» բառերով,</w:t>
            </w:r>
          </w:p>
        </w:tc>
        <w:tc>
          <w:tcPr>
            <w:tcW w:w="5225" w:type="dxa"/>
            <w:tcBorders>
              <w:top w:val="outset" w:sz="6" w:space="0" w:color="auto"/>
              <w:left w:val="outset" w:sz="6" w:space="0" w:color="auto"/>
              <w:bottom w:val="outset" w:sz="6" w:space="0" w:color="auto"/>
              <w:right w:val="outset" w:sz="6" w:space="0" w:color="auto"/>
            </w:tcBorders>
            <w:shd w:val="clear" w:color="auto" w:fill="FFFFFF"/>
            <w:hideMark/>
          </w:tcPr>
          <w:p w:rsidR="00EB751D" w:rsidRPr="004D4CEB" w:rsidRDefault="002B0692" w:rsidP="00EB751D">
            <w:pPr>
              <w:spacing w:after="0" w:line="360" w:lineRule="auto"/>
              <w:ind w:left="129"/>
              <w:jc w:val="both"/>
              <w:rPr>
                <w:rFonts w:ascii="GHEA Grapalat" w:eastAsia="Times New Roman" w:hAnsi="GHEA Grapalat" w:cs="Times New Roman"/>
                <w:color w:val="000000"/>
                <w:sz w:val="24"/>
                <w:szCs w:val="24"/>
                <w:lang w:val="hy-AM"/>
              </w:rPr>
            </w:pPr>
            <w:r w:rsidRPr="004D4CEB">
              <w:rPr>
                <w:rFonts w:ascii="Calibri" w:eastAsia="Times New Roman" w:hAnsi="Calibri" w:cs="Calibri"/>
                <w:color w:val="000000"/>
                <w:sz w:val="24"/>
                <w:szCs w:val="24"/>
                <w:lang w:val="hy-AM"/>
              </w:rPr>
              <w:t> </w:t>
            </w:r>
            <w:r w:rsidR="00EB751D" w:rsidRPr="004D4CEB">
              <w:rPr>
                <w:rFonts w:ascii="GHEA Grapalat" w:eastAsia="Times New Roman" w:hAnsi="GHEA Grapalat" w:cs="Calibri"/>
                <w:color w:val="000000"/>
                <w:szCs w:val="24"/>
                <w:lang w:val="hy-AM"/>
              </w:rPr>
              <w:t>Ընդունվել է:</w:t>
            </w:r>
          </w:p>
          <w:p w:rsidR="00AB5377" w:rsidRPr="004D4CEB" w:rsidRDefault="00AB5377" w:rsidP="0083382D">
            <w:pPr>
              <w:spacing w:after="0" w:line="360" w:lineRule="auto"/>
              <w:ind w:left="129"/>
              <w:jc w:val="both"/>
              <w:rPr>
                <w:rFonts w:ascii="GHEA Grapalat" w:eastAsia="Times New Roman" w:hAnsi="GHEA Grapalat" w:cs="Times New Roman"/>
                <w:color w:val="000000"/>
                <w:sz w:val="24"/>
                <w:szCs w:val="24"/>
                <w:lang w:val="hy-AM"/>
              </w:rPr>
            </w:pPr>
          </w:p>
        </w:tc>
      </w:tr>
      <w:tr w:rsidR="000C329D" w:rsidRPr="008C017B" w:rsidTr="008C017B">
        <w:trPr>
          <w:tblCellSpacing w:w="0" w:type="dxa"/>
          <w:jc w:val="center"/>
        </w:trPr>
        <w:tc>
          <w:tcPr>
            <w:tcW w:w="8234"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4D4CEB" w:rsidRDefault="002B0692" w:rsidP="00EB751D">
            <w:pPr>
              <w:spacing w:after="0" w:line="360" w:lineRule="auto"/>
              <w:jc w:val="both"/>
              <w:rPr>
                <w:rFonts w:ascii="GHEA Grapalat" w:hAnsi="GHEA Grapalat"/>
                <w:color w:val="191919"/>
                <w:shd w:val="clear" w:color="auto" w:fill="FFFFFF"/>
                <w:lang w:val="hy-AM"/>
              </w:rPr>
            </w:pPr>
            <w:r w:rsidRPr="004D4CEB">
              <w:rPr>
                <w:rFonts w:ascii="GHEA Grapalat" w:eastAsia="Times New Roman" w:hAnsi="GHEA Grapalat" w:cs="Times New Roman"/>
                <w:color w:val="000000"/>
                <w:lang w:val="hy-AM"/>
              </w:rPr>
              <w:t>2.</w:t>
            </w:r>
            <w:r w:rsidR="001F5381" w:rsidRPr="004D4CEB">
              <w:rPr>
                <w:rFonts w:ascii="GHEA Grapalat" w:hAnsi="GHEA Grapalat"/>
                <w:color w:val="191919"/>
                <w:lang w:val="hy-AM"/>
              </w:rPr>
              <w:t xml:space="preserve"> </w:t>
            </w:r>
            <w:r w:rsidR="00EB751D" w:rsidRPr="004D4CEB">
              <w:rPr>
                <w:rFonts w:ascii="GHEA Grapalat" w:hAnsi="GHEA Grapalat"/>
                <w:color w:val="191919"/>
                <w:shd w:val="clear" w:color="auto" w:fill="FFFFFF"/>
                <w:lang w:val="hy-AM"/>
              </w:rPr>
              <w:t>Նախագծում նախատեսել դրույթ՝ նոր ստեղծվող «Դեղերի և բժշկական տեխնոլոգիաների փորձագիտական կենտրոն» ՊՈԱԿ-ին Երևան քաղաքի Աճառյան փողոց թիվ 31 հասցեում գտնվող անշարժ գույքից անհատույց օգտագործման իրավունքով տարածք տրամադրելու վերաբերյալ՝ հաշվի առնելով այն, որ խոշոր ներդրումային ծրագրերի իրականացման շրջանակներում նախատեսվում է</w:t>
            </w:r>
            <w:r w:rsidR="00EB751D" w:rsidRPr="004D4CEB">
              <w:rPr>
                <w:rFonts w:ascii="Verdana" w:hAnsi="Verdana"/>
                <w:color w:val="191919"/>
                <w:shd w:val="clear" w:color="auto" w:fill="FFFFFF"/>
                <w:lang w:val="hy-AM"/>
              </w:rPr>
              <w:t xml:space="preserve"> </w:t>
            </w:r>
            <w:r w:rsidR="00EB751D" w:rsidRPr="004D4CEB">
              <w:rPr>
                <w:rFonts w:ascii="GHEA Grapalat" w:hAnsi="GHEA Grapalat"/>
                <w:color w:val="191919"/>
                <w:shd w:val="clear" w:color="auto" w:fill="FFFFFF"/>
                <w:lang w:val="hy-AM"/>
              </w:rPr>
              <w:t xml:space="preserve">ներկայումս </w:t>
            </w:r>
            <w:r w:rsidR="00EB751D" w:rsidRPr="004D4CEB">
              <w:rPr>
                <w:rFonts w:ascii="GHEA Grapalat" w:hAnsi="GHEA Grapalat"/>
                <w:lang w:val="hy-AM"/>
              </w:rPr>
              <w:t>««Ակադեմիկոս Էմիլ Գաբրիելյանի անվան դեղերի և բժշկական տեխնոլոգիաների փորձագիտական կենտրոն» փակ բաժնետիրական ընկերության կողմից զբաղեցրած տարածքը</w:t>
            </w:r>
            <w:r w:rsidR="00EB751D" w:rsidRPr="004D4CEB">
              <w:rPr>
                <w:rFonts w:ascii="Verdana" w:hAnsi="Verdana"/>
                <w:color w:val="191919"/>
                <w:shd w:val="clear" w:color="auto" w:fill="FFFFFF"/>
                <w:lang w:val="hy-AM"/>
              </w:rPr>
              <w:t xml:space="preserve"> </w:t>
            </w:r>
            <w:r w:rsidR="00EB751D" w:rsidRPr="004D4CEB">
              <w:rPr>
                <w:rFonts w:ascii="GHEA Grapalat" w:hAnsi="GHEA Grapalat"/>
                <w:color w:val="191919"/>
                <w:shd w:val="clear" w:color="auto" w:fill="FFFFFF"/>
                <w:lang w:val="hy-AM"/>
              </w:rPr>
              <w:t>ներկայացնել օտարման,</w:t>
            </w:r>
          </w:p>
        </w:tc>
        <w:tc>
          <w:tcPr>
            <w:tcW w:w="5225"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4D4CEB" w:rsidRDefault="002B0692" w:rsidP="000E7D93">
            <w:pPr>
              <w:spacing w:after="0" w:line="360" w:lineRule="auto"/>
              <w:ind w:left="61"/>
              <w:jc w:val="both"/>
              <w:rPr>
                <w:rFonts w:ascii="GHEA Grapalat" w:eastAsia="Times New Roman" w:hAnsi="GHEA Grapalat" w:cs="Times New Roman"/>
                <w:color w:val="000000"/>
                <w:lang w:val="hy-AM"/>
              </w:rPr>
            </w:pPr>
            <w:r w:rsidRPr="004D4CEB">
              <w:rPr>
                <w:rFonts w:ascii="Calibri" w:eastAsia="Times New Roman" w:hAnsi="Calibri" w:cs="Calibri"/>
                <w:color w:val="000000"/>
                <w:lang w:val="hy-AM"/>
              </w:rPr>
              <w:t> </w:t>
            </w:r>
            <w:r w:rsidR="00C3414A" w:rsidRPr="004D4CEB">
              <w:rPr>
                <w:rFonts w:ascii="GHEA Grapalat" w:eastAsia="Times New Roman" w:hAnsi="GHEA Grapalat" w:cs="Calibri"/>
                <w:color w:val="000000"/>
                <w:lang w:val="hy-AM"/>
              </w:rPr>
              <w:t xml:space="preserve">Չի ընդունվել: </w:t>
            </w:r>
            <w:r w:rsidR="000E7D93" w:rsidRPr="004D4CEB">
              <w:rPr>
                <w:rFonts w:ascii="GHEA Grapalat" w:hAnsi="GHEA Grapalat"/>
                <w:color w:val="191919"/>
                <w:shd w:val="clear" w:color="auto" w:fill="FFFFFF"/>
                <w:lang w:val="hy-AM"/>
              </w:rPr>
              <w:t xml:space="preserve">Երևան քաղաքի Աճառյան փողոց թիվ 31 հասցեում գտնվող անշարժ գույքի վերաբերյալ համաձայնություն դեռևս առկա չէ:  </w:t>
            </w:r>
          </w:p>
        </w:tc>
      </w:tr>
      <w:tr w:rsidR="000C329D" w:rsidRPr="008C017B" w:rsidTr="008C017B">
        <w:trPr>
          <w:tblCellSpacing w:w="0" w:type="dxa"/>
          <w:jc w:val="center"/>
        </w:trPr>
        <w:tc>
          <w:tcPr>
            <w:tcW w:w="8234" w:type="dxa"/>
            <w:tcBorders>
              <w:top w:val="outset" w:sz="6" w:space="0" w:color="auto"/>
              <w:left w:val="outset" w:sz="6" w:space="0" w:color="auto"/>
              <w:bottom w:val="outset" w:sz="6" w:space="0" w:color="auto"/>
              <w:right w:val="outset" w:sz="6" w:space="0" w:color="auto"/>
            </w:tcBorders>
            <w:shd w:val="clear" w:color="auto" w:fill="FFFFFF"/>
            <w:hideMark/>
          </w:tcPr>
          <w:p w:rsidR="00EB751D" w:rsidRPr="004D4CEB" w:rsidRDefault="002B0692" w:rsidP="00EB751D">
            <w:pPr>
              <w:spacing w:after="0" w:line="360" w:lineRule="auto"/>
              <w:jc w:val="both"/>
              <w:rPr>
                <w:rFonts w:ascii="GHEA Grapalat" w:hAnsi="GHEA Grapalat"/>
                <w:color w:val="191919"/>
                <w:shd w:val="clear" w:color="auto" w:fill="FFFFFF"/>
                <w:lang w:val="hy-AM"/>
              </w:rPr>
            </w:pPr>
            <w:r w:rsidRPr="004D4CEB">
              <w:rPr>
                <w:rFonts w:ascii="GHEA Grapalat" w:eastAsia="Times New Roman" w:hAnsi="GHEA Grapalat" w:cs="Times New Roman"/>
                <w:color w:val="000000"/>
                <w:lang w:val="hy-AM"/>
              </w:rPr>
              <w:lastRenderedPageBreak/>
              <w:t>3.</w:t>
            </w:r>
            <w:r w:rsidR="001F5381" w:rsidRPr="004D4CEB">
              <w:rPr>
                <w:rFonts w:ascii="GHEA Grapalat" w:hAnsi="GHEA Grapalat"/>
                <w:lang w:val="hy-AM"/>
              </w:rPr>
              <w:t xml:space="preserve"> </w:t>
            </w:r>
            <w:r w:rsidR="00EB751D" w:rsidRPr="004D4CEB">
              <w:rPr>
                <w:rFonts w:ascii="GHEA Grapalat" w:hAnsi="GHEA Grapalat"/>
                <w:color w:val="191919"/>
                <w:shd w:val="clear" w:color="auto" w:fill="FFFFFF"/>
                <w:lang w:val="hy-AM"/>
              </w:rPr>
              <w:t>Վերը նշված առաջարկության ընդունման դեպքում՝ Նախագծում նախատեսել նաև դրույթ՝ «Դեղերի և բժշկական տեխնոլոգիաների փորձագիտական կենտրոն» ՊՈԱԿ-ի հետ ոչ բնակելի տարածքի անհատույց օգտագործման պայմանագրի կնքման վերաբերյալ՝ կնքման լիազորությունը վերապահելով ՀՀ ՏԿԵՆ պետական գույքի կառավարման կոմիտեին,</w:t>
            </w:r>
          </w:p>
          <w:p w:rsidR="002B0692" w:rsidRPr="004D4CEB" w:rsidRDefault="002B0692" w:rsidP="00EB751D">
            <w:pPr>
              <w:spacing w:after="0" w:line="360" w:lineRule="auto"/>
              <w:ind w:right="131"/>
              <w:jc w:val="both"/>
              <w:rPr>
                <w:rFonts w:ascii="GHEA Grapalat" w:eastAsia="Times New Roman" w:hAnsi="GHEA Grapalat" w:cs="Times New Roman"/>
                <w:color w:val="000000"/>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4D4CEB" w:rsidRDefault="00EE2DD8" w:rsidP="003A6860">
            <w:pPr>
              <w:spacing w:after="0" w:line="360" w:lineRule="auto"/>
              <w:ind w:left="131"/>
              <w:jc w:val="both"/>
              <w:rPr>
                <w:rFonts w:ascii="GHEA Grapalat" w:eastAsia="Times New Roman" w:hAnsi="GHEA Grapalat" w:cs="Times New Roman"/>
                <w:color w:val="000000"/>
                <w:lang w:val="hy-AM"/>
              </w:rPr>
            </w:pPr>
            <w:r w:rsidRPr="004D4CEB">
              <w:rPr>
                <w:rFonts w:ascii="GHEA Grapalat" w:eastAsia="Times New Roman" w:hAnsi="GHEA Grapalat" w:cs="Calibri"/>
                <w:color w:val="000000"/>
                <w:lang w:val="hy-AM"/>
              </w:rPr>
              <w:t xml:space="preserve">Չի ընդունվել: </w:t>
            </w:r>
            <w:r w:rsidRPr="004D4CEB">
              <w:rPr>
                <w:rFonts w:ascii="GHEA Grapalat" w:hAnsi="GHEA Grapalat"/>
                <w:color w:val="191919"/>
                <w:shd w:val="clear" w:color="auto" w:fill="FFFFFF"/>
                <w:lang w:val="hy-AM"/>
              </w:rPr>
              <w:t xml:space="preserve">Երևան քաղաքի Աճառյան փողոց թիվ 31 հասցեում գտնվող անշարժ գույքի վերաբերյալ համաձայնություն դեռևս առկա չէ:  </w:t>
            </w:r>
          </w:p>
        </w:tc>
      </w:tr>
      <w:tr w:rsidR="001F5381" w:rsidRPr="008C017B" w:rsidTr="008C017B">
        <w:trPr>
          <w:tblCellSpacing w:w="0" w:type="dxa"/>
          <w:jc w:val="center"/>
        </w:trPr>
        <w:tc>
          <w:tcPr>
            <w:tcW w:w="8234" w:type="dxa"/>
            <w:tcBorders>
              <w:top w:val="outset" w:sz="6" w:space="0" w:color="auto"/>
              <w:left w:val="outset" w:sz="6" w:space="0" w:color="auto"/>
              <w:bottom w:val="outset" w:sz="6" w:space="0" w:color="auto"/>
              <w:right w:val="outset" w:sz="6" w:space="0" w:color="auto"/>
            </w:tcBorders>
            <w:shd w:val="clear" w:color="auto" w:fill="FFFFFF"/>
          </w:tcPr>
          <w:p w:rsidR="00EB751D" w:rsidRPr="004D4CEB" w:rsidRDefault="001F5381" w:rsidP="00EB751D">
            <w:pPr>
              <w:spacing w:after="0" w:line="360" w:lineRule="auto"/>
              <w:jc w:val="both"/>
              <w:rPr>
                <w:rFonts w:ascii="GHEA Grapalat" w:hAnsi="GHEA Grapalat"/>
                <w:color w:val="191919"/>
                <w:shd w:val="clear" w:color="auto" w:fill="FFFFFF"/>
                <w:lang w:val="hy-AM"/>
              </w:rPr>
            </w:pPr>
            <w:r w:rsidRPr="004D4CEB">
              <w:rPr>
                <w:rFonts w:ascii="GHEA Grapalat" w:eastAsia="Times New Roman" w:hAnsi="GHEA Grapalat" w:cs="Times New Roman"/>
                <w:color w:val="000000"/>
                <w:lang w:val="hy-AM"/>
              </w:rPr>
              <w:t xml:space="preserve">4. </w:t>
            </w:r>
            <w:r w:rsidR="00EB751D" w:rsidRPr="004D4CEB">
              <w:rPr>
                <w:rFonts w:ascii="GHEA Grapalat" w:hAnsi="GHEA Grapalat"/>
                <w:color w:val="191919"/>
                <w:shd w:val="clear" w:color="auto" w:fill="FFFFFF"/>
                <w:lang w:val="hy-AM"/>
              </w:rPr>
              <w:t xml:space="preserve">Հաշվի առնելով, որ Նախագծի հավելվածում բացի շարժական գույքից առկա են կետեր նաև հանձնվող անշարժ գույքի վերաբերյալ, Նախագծին կից ներկայացնել նաև անշարժ գույքի սեփականության իրավունքի պետական գրանցման վկայականի պատճենն ու հանձնվող տարածքների հատակագծերը, </w:t>
            </w:r>
          </w:p>
          <w:p w:rsidR="001F5381" w:rsidRPr="004D4CEB" w:rsidRDefault="001F5381" w:rsidP="003A6860">
            <w:pPr>
              <w:spacing w:after="0" w:line="360" w:lineRule="auto"/>
              <w:ind w:right="131"/>
              <w:jc w:val="both"/>
              <w:rPr>
                <w:rFonts w:ascii="GHEA Grapalat" w:eastAsia="Times New Roman" w:hAnsi="GHEA Grapalat" w:cs="Times New Roman"/>
                <w:color w:val="000000"/>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FFFFFF"/>
          </w:tcPr>
          <w:p w:rsidR="001F5381" w:rsidRPr="004D4CEB" w:rsidRDefault="00C3414A" w:rsidP="003A6860">
            <w:pPr>
              <w:spacing w:after="0" w:line="240" w:lineRule="auto"/>
              <w:ind w:left="131"/>
              <w:jc w:val="both"/>
              <w:rPr>
                <w:rFonts w:ascii="GHEA Grapalat" w:eastAsia="Times New Roman" w:hAnsi="GHEA Grapalat" w:cs="Calibri"/>
                <w:color w:val="000000"/>
                <w:lang w:val="hy-AM"/>
              </w:rPr>
            </w:pPr>
            <w:r w:rsidRPr="00126037">
              <w:rPr>
                <w:rFonts w:ascii="GHEA Grapalat" w:hAnsi="GHEA Grapalat"/>
                <w:color w:val="191919"/>
                <w:shd w:val="clear" w:color="auto" w:fill="FFFFFF"/>
                <w:lang w:val="hy-AM"/>
              </w:rPr>
              <w:t>Ընդունվել է: Նախագծին կցվել են նաև նշված փաստաթղթերը:</w:t>
            </w:r>
          </w:p>
        </w:tc>
      </w:tr>
      <w:tr w:rsidR="001F5381" w:rsidRPr="004D4CEB" w:rsidTr="008C017B">
        <w:trPr>
          <w:tblCellSpacing w:w="0" w:type="dxa"/>
          <w:jc w:val="center"/>
        </w:trPr>
        <w:tc>
          <w:tcPr>
            <w:tcW w:w="8234" w:type="dxa"/>
            <w:tcBorders>
              <w:top w:val="outset" w:sz="6" w:space="0" w:color="auto"/>
              <w:left w:val="outset" w:sz="6" w:space="0" w:color="auto"/>
              <w:bottom w:val="outset" w:sz="6" w:space="0" w:color="auto"/>
              <w:right w:val="outset" w:sz="6" w:space="0" w:color="auto"/>
            </w:tcBorders>
            <w:shd w:val="clear" w:color="auto" w:fill="FFFFFF"/>
          </w:tcPr>
          <w:p w:rsidR="001F5381" w:rsidRPr="004D4CEB" w:rsidRDefault="001F5381" w:rsidP="00EB751D">
            <w:pPr>
              <w:spacing w:after="0" w:line="360" w:lineRule="auto"/>
              <w:jc w:val="both"/>
              <w:rPr>
                <w:rFonts w:ascii="GHEA Grapalat" w:hAnsi="GHEA Grapalat"/>
                <w:color w:val="191919"/>
                <w:shd w:val="clear" w:color="auto" w:fill="FFFFFF"/>
                <w:lang w:val="hy-AM"/>
              </w:rPr>
            </w:pPr>
            <w:r w:rsidRPr="004D4CEB">
              <w:rPr>
                <w:rFonts w:ascii="GHEA Grapalat" w:hAnsi="GHEA Grapalat"/>
                <w:lang w:val="hy-AM"/>
              </w:rPr>
              <w:t xml:space="preserve">5. </w:t>
            </w:r>
            <w:r w:rsidR="00EB751D" w:rsidRPr="004D4CEB">
              <w:rPr>
                <w:rFonts w:ascii="GHEA Grapalat" w:hAnsi="GHEA Grapalat"/>
                <w:color w:val="191919"/>
                <w:shd w:val="clear" w:color="auto" w:fill="FFFFFF"/>
                <w:lang w:val="hy-AM"/>
              </w:rPr>
              <w:t xml:space="preserve">Նախագծի տեղեկանք-հիմնավորման մեջ նշել </w:t>
            </w:r>
            <w:r w:rsidR="00EB751D" w:rsidRPr="004D4CEB">
              <w:rPr>
                <w:rFonts w:ascii="GHEA Grapalat" w:hAnsi="GHEA Grapalat"/>
                <w:lang w:val="hy-AM"/>
              </w:rPr>
              <w:t xml:space="preserve">««Ակադեմիկոս Էմիլ Գաբրիելյանի անվան դեղերի և բժշկական տեխնոլոգիաների փորձագիտական կենտրոն» փակ բաժնետիրական </w:t>
            </w:r>
            <w:r w:rsidR="00EB751D" w:rsidRPr="004D4CEB">
              <w:rPr>
                <w:rFonts w:ascii="GHEA Grapalat" w:hAnsi="GHEA Grapalat"/>
                <w:color w:val="191919"/>
                <w:shd w:val="clear" w:color="auto" w:fill="FFFFFF"/>
                <w:lang w:val="hy-AM"/>
              </w:rPr>
              <w:t>ընկերության պարտավորություններն ու ակտիվները:</w:t>
            </w:r>
          </w:p>
        </w:tc>
        <w:tc>
          <w:tcPr>
            <w:tcW w:w="5225" w:type="dxa"/>
            <w:tcBorders>
              <w:top w:val="outset" w:sz="6" w:space="0" w:color="auto"/>
              <w:left w:val="outset" w:sz="6" w:space="0" w:color="auto"/>
              <w:bottom w:val="outset" w:sz="6" w:space="0" w:color="auto"/>
              <w:right w:val="outset" w:sz="6" w:space="0" w:color="auto"/>
            </w:tcBorders>
            <w:shd w:val="clear" w:color="auto" w:fill="FFFFFF"/>
          </w:tcPr>
          <w:p w:rsidR="001F5381" w:rsidRPr="004D4CEB" w:rsidRDefault="000E7D93" w:rsidP="003A6860">
            <w:pPr>
              <w:spacing w:after="0" w:line="240" w:lineRule="auto"/>
              <w:ind w:left="131"/>
              <w:jc w:val="both"/>
              <w:rPr>
                <w:rFonts w:ascii="GHEA Grapalat" w:eastAsia="Times New Roman" w:hAnsi="GHEA Grapalat" w:cs="Calibri"/>
                <w:color w:val="000000"/>
                <w:lang w:val="hy-AM"/>
              </w:rPr>
            </w:pPr>
            <w:r w:rsidRPr="004D4CEB">
              <w:rPr>
                <w:rFonts w:ascii="GHEA Grapalat" w:eastAsia="Times New Roman" w:hAnsi="GHEA Grapalat" w:cs="Calibri"/>
                <w:color w:val="000000"/>
                <w:lang w:val="hy-AM"/>
              </w:rPr>
              <w:t>Ընդունվել է:</w:t>
            </w:r>
          </w:p>
        </w:tc>
      </w:tr>
      <w:tr w:rsidR="000C329D" w:rsidRPr="004D4CEB" w:rsidTr="008C017B">
        <w:trPr>
          <w:tblCellSpacing w:w="0" w:type="dxa"/>
          <w:jc w:val="center"/>
        </w:trPr>
        <w:tc>
          <w:tcPr>
            <w:tcW w:w="82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0692" w:rsidRPr="004D4CEB" w:rsidRDefault="002B0692" w:rsidP="0083382D">
            <w:pPr>
              <w:spacing w:after="0" w:line="240" w:lineRule="auto"/>
              <w:jc w:val="center"/>
              <w:rPr>
                <w:rFonts w:ascii="GHEA Grapalat" w:eastAsia="Times New Roman" w:hAnsi="GHEA Grapalat" w:cs="Times New Roman"/>
                <w:color w:val="000000"/>
                <w:lang w:val="hy-AM"/>
              </w:rPr>
            </w:pPr>
            <w:r w:rsidRPr="004D4CEB">
              <w:rPr>
                <w:rFonts w:ascii="GHEA Grapalat" w:eastAsia="Times New Roman" w:hAnsi="GHEA Grapalat" w:cs="Times New Roman"/>
                <w:color w:val="000000"/>
                <w:lang w:val="hy-AM"/>
              </w:rPr>
              <w:t xml:space="preserve">2. </w:t>
            </w:r>
            <w:r w:rsidR="001F5381" w:rsidRPr="004D4CEB">
              <w:rPr>
                <w:rFonts w:ascii="GHEA Grapalat" w:hAnsi="GHEA Grapalat"/>
                <w:lang w:val="hy-AM"/>
              </w:rPr>
              <w:t>Ֆինանսների նախարարություն</w:t>
            </w:r>
          </w:p>
        </w:tc>
        <w:tc>
          <w:tcPr>
            <w:tcW w:w="5225"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4D4CEB" w:rsidRDefault="00F953D9" w:rsidP="00F953D9">
            <w:pPr>
              <w:spacing w:after="0" w:line="240" w:lineRule="auto"/>
              <w:jc w:val="both"/>
              <w:rPr>
                <w:rFonts w:ascii="GHEA Grapalat" w:eastAsia="Times New Roman" w:hAnsi="GHEA Grapalat" w:cs="Times New Roman"/>
                <w:color w:val="000000"/>
                <w:lang w:val="hy-AM"/>
              </w:rPr>
            </w:pPr>
            <w:r w:rsidRPr="004D4CEB">
              <w:rPr>
                <w:rFonts w:ascii="GHEA Grapalat" w:eastAsia="Times New Roman" w:hAnsi="GHEA Grapalat" w:cs="Times New Roman"/>
                <w:color w:val="000000"/>
                <w:lang w:val="hy-AM"/>
              </w:rPr>
              <w:t>17.02.2023թ.</w:t>
            </w:r>
          </w:p>
        </w:tc>
      </w:tr>
      <w:tr w:rsidR="000C329D" w:rsidRPr="004D4CEB" w:rsidTr="008C017B">
        <w:trPr>
          <w:tblCellSpacing w:w="0" w:type="dxa"/>
          <w:jc w:val="center"/>
        </w:trPr>
        <w:tc>
          <w:tcPr>
            <w:tcW w:w="82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0692" w:rsidRPr="004D4CEB" w:rsidRDefault="002B0692" w:rsidP="0083382D">
            <w:pPr>
              <w:spacing w:after="0" w:line="240" w:lineRule="auto"/>
              <w:jc w:val="both"/>
              <w:rPr>
                <w:rFonts w:ascii="GHEA Grapalat" w:eastAsia="Times New Roman" w:hAnsi="GHEA Grapalat" w:cs="Times New Roman"/>
                <w:color w:val="000000"/>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4D4CEB" w:rsidRDefault="00A46E60" w:rsidP="00F953D9">
            <w:pPr>
              <w:spacing w:after="0" w:line="240" w:lineRule="auto"/>
              <w:jc w:val="both"/>
              <w:rPr>
                <w:rFonts w:ascii="GHEA Grapalat" w:eastAsia="Times New Roman" w:hAnsi="GHEA Grapalat" w:cs="Times New Roman"/>
                <w:color w:val="000000"/>
                <w:lang w:val="hy-AM"/>
              </w:rPr>
            </w:pPr>
            <w:r w:rsidRPr="004D4CEB">
              <w:rPr>
                <w:rFonts w:ascii="GHEA Grapalat" w:eastAsia="Times New Roman" w:hAnsi="GHEA Grapalat" w:cs="Times New Roman"/>
                <w:color w:val="000000"/>
                <w:lang w:val="hy-AM"/>
              </w:rPr>
              <w:t>01/11-1/2845-2023</w:t>
            </w:r>
          </w:p>
        </w:tc>
      </w:tr>
      <w:tr w:rsidR="000C329D" w:rsidRPr="008C017B" w:rsidTr="008C017B">
        <w:trPr>
          <w:tblCellSpacing w:w="0" w:type="dxa"/>
          <w:jc w:val="center"/>
        </w:trPr>
        <w:tc>
          <w:tcPr>
            <w:tcW w:w="8234" w:type="dxa"/>
            <w:tcBorders>
              <w:top w:val="outset" w:sz="6" w:space="0" w:color="auto"/>
              <w:left w:val="outset" w:sz="6" w:space="0" w:color="auto"/>
              <w:bottom w:val="outset" w:sz="6" w:space="0" w:color="auto"/>
              <w:right w:val="outset" w:sz="6" w:space="0" w:color="auto"/>
            </w:tcBorders>
            <w:shd w:val="clear" w:color="auto" w:fill="FFFFFF"/>
            <w:hideMark/>
          </w:tcPr>
          <w:p w:rsidR="00A46E60" w:rsidRPr="004D4CEB" w:rsidRDefault="00A46E60" w:rsidP="00126037">
            <w:pPr>
              <w:spacing w:after="0" w:line="360" w:lineRule="auto"/>
              <w:ind w:right="151" w:firstLine="720"/>
              <w:jc w:val="both"/>
              <w:rPr>
                <w:rFonts w:ascii="GHEA Grapalat" w:hAnsi="GHEA Grapalat"/>
                <w:color w:val="000000"/>
                <w:lang w:val="hy-AM"/>
              </w:rPr>
            </w:pPr>
            <w:bookmarkStart w:id="0" w:name="_GoBack" w:colFirst="1" w:colLast="1"/>
            <w:r w:rsidRPr="004D4CEB">
              <w:rPr>
                <w:rFonts w:ascii="GHEA Grapalat" w:hAnsi="GHEA Grapalat"/>
                <w:lang w:val="hy-AM"/>
              </w:rPr>
              <w:t xml:space="preserve">Անհրաժեշտ է նշել, որ նախկինում ՀՀ առողջապահության նախարարի 25.06.2020թ. NԱԹ/11.2/13974-2020 և </w:t>
            </w:r>
            <w:r w:rsidRPr="004D4CEB">
              <w:rPr>
                <w:rFonts w:ascii="GHEA Grapalat" w:eastAsia="Times New Roman" w:hAnsi="GHEA Grapalat" w:cs="Sylfaen"/>
                <w:lang w:val="hy-AM"/>
              </w:rPr>
              <w:t xml:space="preserve">25.01.2021թ. </w:t>
            </w:r>
            <w:r w:rsidRPr="004D4CEB">
              <w:rPr>
                <w:rFonts w:ascii="GHEA Grapalat" w:hAnsi="GHEA Grapalat" w:cs="Sylfaen"/>
                <w:lang w:val="hy-AM"/>
              </w:rPr>
              <w:t xml:space="preserve">NԱԱ/11.2/1019-2021 գրություններով ևս </w:t>
            </w:r>
            <w:r w:rsidRPr="004D4CEB">
              <w:rPr>
                <w:rFonts w:ascii="GHEA Grapalat" w:hAnsi="GHEA Grapalat"/>
                <w:lang w:val="hy-AM"/>
              </w:rPr>
              <w:t>ներկայացվել են համանման նախա</w:t>
            </w:r>
            <w:r w:rsidRPr="004D4CEB">
              <w:rPr>
                <w:rFonts w:ascii="GHEA Grapalat" w:hAnsi="GHEA Grapalat"/>
                <w:lang w:val="hy-AM"/>
              </w:rPr>
              <w:softHyphen/>
              <w:t>գծեր, որոնց վերաբերյալ տրամադրված մեր դիրքորոշումները մնում են անփո</w:t>
            </w:r>
            <w:r w:rsidRPr="004D4CEB">
              <w:rPr>
                <w:rFonts w:ascii="GHEA Grapalat" w:hAnsi="GHEA Grapalat"/>
                <w:lang w:val="hy-AM"/>
              </w:rPr>
              <w:softHyphen/>
              <w:t>փոխ: Ավե</w:t>
            </w:r>
            <w:r w:rsidRPr="004D4CEB">
              <w:rPr>
                <w:rFonts w:ascii="GHEA Grapalat" w:hAnsi="GHEA Grapalat"/>
                <w:lang w:val="hy-AM"/>
              </w:rPr>
              <w:softHyphen/>
              <w:t xml:space="preserve">լորդ չէ նշել, որ հիշյալ նախագծերի վերաբերյալ մեր դիրքորոշումների հետ կապված որևէ արձագանք կամ մեկնաբանություն չի ներկայացվել: </w:t>
            </w:r>
          </w:p>
          <w:p w:rsidR="00A46E60" w:rsidRPr="00EE2DD8" w:rsidRDefault="00A46E60" w:rsidP="00EE2DD8">
            <w:pPr>
              <w:spacing w:after="0" w:line="360" w:lineRule="auto"/>
              <w:ind w:right="151" w:firstLine="720"/>
              <w:jc w:val="both"/>
              <w:rPr>
                <w:rFonts w:ascii="GHEA Grapalat" w:hAnsi="GHEA Grapalat" w:cs="Sylfaen"/>
                <w:color w:val="000000"/>
                <w:shd w:val="clear" w:color="auto" w:fill="FFFFFF"/>
                <w:lang w:val="hy-AM"/>
              </w:rPr>
            </w:pPr>
            <w:r w:rsidRPr="004D4CEB">
              <w:rPr>
                <w:rFonts w:ascii="GHEA Grapalat" w:hAnsi="GHEA Grapalat"/>
                <w:color w:val="000000"/>
                <w:lang w:val="hy-AM"/>
              </w:rPr>
              <w:lastRenderedPageBreak/>
              <w:t xml:space="preserve">Ինչ վերաբերում է ներկա Նախագծին, ապա դրանով կրկին առաջարկվում է </w:t>
            </w:r>
            <w:r w:rsidRPr="004D4CEB">
              <w:rPr>
                <w:rFonts w:ascii="GHEA Grapalat" w:hAnsi="GHEA Grapalat" w:cs="Sylfaen"/>
                <w:lang w:val="hy-AM"/>
              </w:rPr>
              <w:t xml:space="preserve">լուծարել </w:t>
            </w:r>
            <w:r w:rsidRPr="004D4CEB">
              <w:rPr>
                <w:rFonts w:ascii="GHEA Grapalat" w:eastAsia="Times New Roman" w:hAnsi="GHEA Grapalat" w:cs="Sylfaen"/>
                <w:lang w:val="hy-AM"/>
              </w:rPr>
              <w:t>ՀՀ առողջա</w:t>
            </w:r>
            <w:r w:rsidRPr="004D4CEB">
              <w:rPr>
                <w:rFonts w:ascii="GHEA Grapalat" w:eastAsia="Times New Roman" w:hAnsi="GHEA Grapalat" w:cs="Sylfaen"/>
                <w:lang w:val="hy-AM"/>
              </w:rPr>
              <w:softHyphen/>
              <w:t>պահության նախա</w:t>
            </w:r>
            <w:r w:rsidRPr="004D4CEB">
              <w:rPr>
                <w:rFonts w:ascii="GHEA Grapalat" w:eastAsia="Times New Roman" w:hAnsi="GHEA Grapalat" w:cs="Sylfaen"/>
                <w:lang w:val="hy-AM"/>
              </w:rPr>
              <w:softHyphen/>
              <w:t>րա</w:t>
            </w:r>
            <w:r w:rsidRPr="004D4CEB">
              <w:rPr>
                <w:rFonts w:ascii="GHEA Grapalat" w:eastAsia="Times New Roman" w:hAnsi="GHEA Grapalat" w:cs="Sylfaen"/>
                <w:lang w:val="hy-AM"/>
              </w:rPr>
              <w:softHyphen/>
              <w:t>րու</w:t>
            </w:r>
            <w:r w:rsidRPr="004D4CEB">
              <w:rPr>
                <w:rFonts w:ascii="GHEA Grapalat" w:eastAsia="Times New Roman" w:hAnsi="GHEA Grapalat" w:cs="Sylfaen"/>
                <w:lang w:val="hy-AM"/>
              </w:rPr>
              <w:softHyphen/>
              <w:t>թյան</w:t>
            </w:r>
            <w:r w:rsidRPr="004D4CEB">
              <w:rPr>
                <w:rFonts w:ascii="GHEA Grapalat" w:hAnsi="GHEA Grapalat"/>
                <w:color w:val="000000"/>
                <w:lang w:val="hy-AM"/>
              </w:rPr>
              <w:t xml:space="preserve"> (այսուհետ՝ Նախարարություն) կառավարմանը վերա</w:t>
            </w:r>
            <w:r w:rsidRPr="004D4CEB">
              <w:rPr>
                <w:rFonts w:ascii="GHEA Grapalat" w:hAnsi="GHEA Grapalat"/>
                <w:color w:val="000000"/>
                <w:lang w:val="hy-AM"/>
              </w:rPr>
              <w:softHyphen/>
              <w:t>պահ</w:t>
            </w:r>
            <w:r w:rsidRPr="004D4CEB">
              <w:rPr>
                <w:rFonts w:ascii="GHEA Grapalat" w:hAnsi="GHEA Grapalat"/>
                <w:color w:val="000000"/>
                <w:lang w:val="hy-AM"/>
              </w:rPr>
              <w:softHyphen/>
              <w:t>ված՝ «Ակադեմիկոս Էմիլ Գաբրիելյանի անվան դեղերի և բժշկական տեխ</w:t>
            </w:r>
            <w:r w:rsidRPr="004D4CEB">
              <w:rPr>
                <w:rFonts w:ascii="GHEA Grapalat" w:hAnsi="GHEA Grapalat"/>
                <w:color w:val="000000"/>
                <w:lang w:val="hy-AM"/>
              </w:rPr>
              <w:softHyphen/>
              <w:t>նոլո</w:t>
            </w:r>
            <w:r w:rsidRPr="004D4CEB">
              <w:rPr>
                <w:rFonts w:ascii="GHEA Grapalat" w:hAnsi="GHEA Grapalat"/>
                <w:color w:val="000000"/>
                <w:lang w:val="hy-AM"/>
              </w:rPr>
              <w:softHyphen/>
              <w:t>գիաների փորձագիտական կենտրոն» ՓԲԸ-ն (այսու</w:t>
            </w:r>
            <w:r w:rsidRPr="004D4CEB">
              <w:rPr>
                <w:rFonts w:ascii="GHEA Grapalat" w:hAnsi="GHEA Grapalat"/>
                <w:color w:val="000000"/>
                <w:lang w:val="hy-AM"/>
              </w:rPr>
              <w:softHyphen/>
              <w:t>հետ՝ Ընկե</w:t>
            </w:r>
            <w:r w:rsidRPr="004D4CEB">
              <w:rPr>
                <w:rFonts w:ascii="GHEA Grapalat" w:hAnsi="GHEA Grapalat"/>
                <w:color w:val="000000"/>
                <w:lang w:val="hy-AM"/>
              </w:rPr>
              <w:softHyphen/>
              <w:t>րություն): Դրա հետ մեկ</w:t>
            </w:r>
            <w:r w:rsidRPr="004D4CEB">
              <w:rPr>
                <w:rFonts w:ascii="GHEA Grapalat" w:hAnsi="GHEA Grapalat"/>
                <w:color w:val="000000"/>
                <w:lang w:val="hy-AM"/>
              </w:rPr>
              <w:softHyphen/>
              <w:t>տեղ, նախա</w:t>
            </w:r>
            <w:r w:rsidRPr="004D4CEB">
              <w:rPr>
                <w:rFonts w:ascii="GHEA Grapalat" w:hAnsi="GHEA Grapalat"/>
                <w:color w:val="000000"/>
                <w:lang w:val="hy-AM"/>
              </w:rPr>
              <w:softHyphen/>
              <w:t>տես</w:t>
            </w:r>
            <w:r w:rsidRPr="004D4CEB">
              <w:rPr>
                <w:rFonts w:ascii="GHEA Grapalat" w:hAnsi="GHEA Grapalat"/>
                <w:color w:val="000000"/>
                <w:lang w:val="hy-AM"/>
              </w:rPr>
              <w:softHyphen/>
              <w:t>վում է նաև հ</w:t>
            </w:r>
            <w:r w:rsidRPr="004D4CEB">
              <w:rPr>
                <w:rFonts w:ascii="GHEA Grapalat" w:hAnsi="GHEA Grapalat"/>
                <w:lang w:val="hy-AM"/>
              </w:rPr>
              <w:t xml:space="preserve">իմնադրման միջոցով </w:t>
            </w:r>
            <w:r w:rsidRPr="004D4CEB">
              <w:rPr>
                <w:rFonts w:ascii="GHEA Grapalat" w:hAnsi="GHEA Grapalat" w:cs="Sylfaen"/>
                <w:lang w:val="hy-AM"/>
              </w:rPr>
              <w:t>ստեղծել</w:t>
            </w:r>
            <w:r w:rsidRPr="004D4CEB">
              <w:rPr>
                <w:rFonts w:ascii="GHEA Grapalat" w:hAnsi="GHEA Grapalat"/>
                <w:lang w:val="hy-AM"/>
              </w:rPr>
              <w:t xml:space="preserve"> «Դեղերի և բժշկական տեխ</w:t>
            </w:r>
            <w:r w:rsidRPr="004D4CEB">
              <w:rPr>
                <w:rFonts w:ascii="GHEA Grapalat" w:hAnsi="GHEA Grapalat"/>
                <w:lang w:val="hy-AM"/>
              </w:rPr>
              <w:softHyphen/>
              <w:t>նո</w:t>
            </w:r>
            <w:r w:rsidRPr="004D4CEB">
              <w:rPr>
                <w:rFonts w:ascii="GHEA Grapalat" w:hAnsi="GHEA Grapalat"/>
                <w:lang w:val="hy-AM"/>
              </w:rPr>
              <w:softHyphen/>
              <w:t>լոգիաների փորձա</w:t>
            </w:r>
            <w:r w:rsidRPr="004D4CEB">
              <w:rPr>
                <w:rFonts w:ascii="GHEA Grapalat" w:hAnsi="GHEA Grapalat"/>
                <w:lang w:val="hy-AM"/>
              </w:rPr>
              <w:softHyphen/>
              <w:t xml:space="preserve">գիտական կենտրոն» </w:t>
            </w:r>
            <w:r w:rsidRPr="004D4CEB">
              <w:rPr>
                <w:rFonts w:ascii="GHEA Grapalat" w:hAnsi="GHEA Grapalat" w:cs="Sylfaen"/>
                <w:lang w:val="hy-AM"/>
              </w:rPr>
              <w:t>պետական</w:t>
            </w:r>
            <w:r w:rsidRPr="004D4CEB">
              <w:rPr>
                <w:rFonts w:ascii="GHEA Grapalat" w:hAnsi="GHEA Grapalat"/>
                <w:lang w:val="hy-AM"/>
              </w:rPr>
              <w:t xml:space="preserve"> </w:t>
            </w:r>
            <w:r w:rsidRPr="004D4CEB">
              <w:rPr>
                <w:rFonts w:ascii="GHEA Grapalat" w:hAnsi="GHEA Grapalat" w:cs="Sylfaen"/>
                <w:lang w:val="hy-AM"/>
              </w:rPr>
              <w:t>ոչ</w:t>
            </w:r>
            <w:r w:rsidRPr="004D4CEB">
              <w:rPr>
                <w:rFonts w:ascii="GHEA Grapalat" w:hAnsi="GHEA Grapalat"/>
                <w:lang w:val="hy-AM"/>
              </w:rPr>
              <w:t xml:space="preserve"> </w:t>
            </w:r>
            <w:r w:rsidRPr="004D4CEB">
              <w:rPr>
                <w:rFonts w:ascii="GHEA Grapalat" w:hAnsi="GHEA Grapalat" w:cs="Sylfaen"/>
                <w:lang w:val="hy-AM"/>
              </w:rPr>
              <w:t>առևտրային</w:t>
            </w:r>
            <w:r w:rsidRPr="004D4CEB">
              <w:rPr>
                <w:rFonts w:ascii="GHEA Grapalat" w:hAnsi="GHEA Grapalat"/>
                <w:lang w:val="hy-AM"/>
              </w:rPr>
              <w:t xml:space="preserve"> </w:t>
            </w:r>
            <w:r w:rsidRPr="004D4CEB">
              <w:rPr>
                <w:rFonts w:ascii="GHEA Grapalat" w:hAnsi="GHEA Grapalat" w:cs="Sylfaen"/>
                <w:lang w:val="hy-AM"/>
              </w:rPr>
              <w:t>կազմակերպու</w:t>
            </w:r>
            <w:r w:rsidRPr="004D4CEB">
              <w:rPr>
                <w:rFonts w:ascii="GHEA Grapalat" w:hAnsi="GHEA Grapalat" w:cs="Sylfaen"/>
                <w:lang w:val="hy-AM"/>
              </w:rPr>
              <w:softHyphen/>
              <w:t>թյուն</w:t>
            </w:r>
            <w:r w:rsidRPr="004D4CEB">
              <w:rPr>
                <w:rFonts w:ascii="GHEA Grapalat" w:hAnsi="GHEA Grapalat"/>
                <w:color w:val="000000"/>
                <w:lang w:val="hy-AM"/>
              </w:rPr>
              <w:t xml:space="preserve"> (այսուհետ՝ ՊՈԱԿ): Այդ կա</w:t>
            </w:r>
            <w:r w:rsidRPr="004D4CEB">
              <w:rPr>
                <w:rFonts w:ascii="GHEA Grapalat" w:hAnsi="GHEA Grapalat"/>
                <w:color w:val="000000"/>
                <w:lang w:val="hy-AM"/>
              </w:rPr>
              <w:softHyphen/>
              <w:t>պակ</w:t>
            </w:r>
            <w:r w:rsidRPr="004D4CEB">
              <w:rPr>
                <w:rFonts w:ascii="GHEA Grapalat" w:hAnsi="GHEA Grapalat"/>
                <w:color w:val="000000"/>
                <w:lang w:val="hy-AM"/>
              </w:rPr>
              <w:softHyphen/>
              <w:t xml:space="preserve">ցությամբ, հարկ է նշել, որ </w:t>
            </w:r>
            <w:r w:rsidRPr="004D4CEB">
              <w:rPr>
                <w:rFonts w:ascii="GHEA Grapalat" w:hAnsi="GHEA Grapalat" w:cs="Sylfaen"/>
                <w:color w:val="000000"/>
                <w:shd w:val="clear" w:color="auto" w:fill="FFFFFF"/>
                <w:lang w:val="hy-AM"/>
              </w:rPr>
              <w:t>Նախագծի ներկայացման</w:t>
            </w:r>
            <w:r w:rsidR="00EE2DD8">
              <w:rPr>
                <w:rFonts w:ascii="GHEA Grapalat" w:hAnsi="GHEA Grapalat" w:cs="Sylfaen"/>
                <w:color w:val="000000"/>
                <w:shd w:val="clear" w:color="auto" w:fill="FFFFFF"/>
                <w:lang w:val="hy-AM"/>
              </w:rPr>
              <w:t xml:space="preserve"> </w:t>
            </w:r>
            <w:r w:rsidRPr="004D4CEB">
              <w:rPr>
                <w:rFonts w:ascii="GHEA Grapalat" w:hAnsi="GHEA Grapalat" w:cs="Sylfaen"/>
                <w:color w:val="000000"/>
                <w:shd w:val="clear" w:color="auto" w:fill="FFFFFF"/>
                <w:lang w:val="hy-AM"/>
              </w:rPr>
              <w:t>անհրա</w:t>
            </w:r>
            <w:r w:rsidRPr="004D4CEB">
              <w:rPr>
                <w:rFonts w:ascii="GHEA Grapalat" w:hAnsi="GHEA Grapalat" w:cs="Sylfaen"/>
                <w:color w:val="000000"/>
                <w:shd w:val="clear" w:color="auto" w:fill="FFFFFF"/>
                <w:lang w:val="hy-AM"/>
              </w:rPr>
              <w:softHyphen/>
              <w:t>ժեշտու</w:t>
            </w:r>
            <w:r w:rsidRPr="004D4CEB">
              <w:rPr>
                <w:rFonts w:ascii="GHEA Grapalat" w:hAnsi="GHEA Grapalat" w:cs="Sylfaen"/>
                <w:color w:val="000000"/>
                <w:shd w:val="clear" w:color="auto" w:fill="FFFFFF"/>
                <w:lang w:val="hy-AM"/>
              </w:rPr>
              <w:softHyphen/>
              <w:t>թյունը բխեցվում է «Դեղերի մասին» ՀՀ օրենքի դրույթներից, որոնց</w:t>
            </w:r>
            <w:r w:rsidR="00EE2DD8">
              <w:rPr>
                <w:rFonts w:ascii="GHEA Grapalat" w:hAnsi="GHEA Grapalat" w:cs="Sylfaen"/>
                <w:color w:val="000000"/>
                <w:shd w:val="clear" w:color="auto" w:fill="FFFFFF"/>
                <w:lang w:val="hy-AM"/>
              </w:rPr>
              <w:t xml:space="preserve"> </w:t>
            </w:r>
            <w:r w:rsidRPr="004D4CEB">
              <w:rPr>
                <w:rFonts w:ascii="GHEA Grapalat" w:hAnsi="GHEA Grapalat" w:cs="Sylfaen"/>
                <w:color w:val="000000"/>
                <w:shd w:val="clear" w:color="auto" w:fill="FFFFFF"/>
                <w:lang w:val="hy-AM"/>
              </w:rPr>
              <w:t>համա</w:t>
            </w:r>
            <w:r w:rsidRPr="004D4CEB">
              <w:rPr>
                <w:rFonts w:ascii="GHEA Grapalat" w:hAnsi="GHEA Grapalat" w:cs="Sylfaen"/>
                <w:color w:val="000000"/>
                <w:shd w:val="clear" w:color="auto" w:fill="FFFFFF"/>
                <w:lang w:val="hy-AM"/>
              </w:rPr>
              <w:softHyphen/>
              <w:t>ձայն՝ առողջա</w:t>
            </w:r>
            <w:r w:rsidRPr="004D4CEB">
              <w:rPr>
                <w:rFonts w:ascii="GHEA Grapalat" w:hAnsi="GHEA Grapalat" w:cs="Sylfaen"/>
                <w:color w:val="000000"/>
                <w:shd w:val="clear" w:color="auto" w:fill="FFFFFF"/>
                <w:lang w:val="hy-AM"/>
              </w:rPr>
              <w:softHyphen/>
              <w:t>պա</w:t>
            </w:r>
            <w:r w:rsidRPr="004D4CEB">
              <w:rPr>
                <w:rFonts w:ascii="GHEA Grapalat" w:hAnsi="GHEA Grapalat" w:cs="Sylfaen"/>
                <w:color w:val="000000"/>
                <w:shd w:val="clear" w:color="auto" w:fill="FFFFFF"/>
                <w:lang w:val="hy-AM"/>
              </w:rPr>
              <w:softHyphen/>
              <w:t>հության հարցե</w:t>
            </w:r>
            <w:r w:rsidRPr="004D4CEB">
              <w:rPr>
                <w:rFonts w:ascii="GHEA Grapalat" w:hAnsi="GHEA Grapalat" w:cs="Sylfaen"/>
                <w:color w:val="000000"/>
                <w:shd w:val="clear" w:color="auto" w:fill="FFFFFF"/>
                <w:lang w:val="hy-AM"/>
              </w:rPr>
              <w:softHyphen/>
              <w:t>րով լիազորված պետական կառավարման մարմինը դեղերի շրջանա</w:t>
            </w:r>
            <w:r w:rsidRPr="004D4CEB">
              <w:rPr>
                <w:rFonts w:ascii="GHEA Grapalat" w:hAnsi="GHEA Grapalat" w:cs="Sylfaen"/>
                <w:color w:val="000000"/>
                <w:shd w:val="clear" w:color="auto" w:fill="FFFFFF"/>
                <w:lang w:val="hy-AM"/>
              </w:rPr>
              <w:softHyphen/>
              <w:t>ռության պետական կարգավորման բնագավառում իրականաց</w:t>
            </w:r>
            <w:r w:rsidRPr="004D4CEB">
              <w:rPr>
                <w:rFonts w:ascii="GHEA Grapalat" w:hAnsi="GHEA Grapalat" w:cs="Sylfaen"/>
                <w:color w:val="000000"/>
                <w:shd w:val="clear" w:color="auto" w:fill="FFFFFF"/>
                <w:lang w:val="hy-AM"/>
              </w:rPr>
              <w:softHyphen/>
              <w:t>նում է դեղերի շրջա</w:t>
            </w:r>
            <w:r w:rsidRPr="004D4CEB">
              <w:rPr>
                <w:rFonts w:ascii="GHEA Grapalat" w:hAnsi="GHEA Grapalat" w:cs="Sylfaen"/>
                <w:color w:val="000000"/>
                <w:shd w:val="clear" w:color="auto" w:fill="FFFFFF"/>
                <w:lang w:val="hy-AM"/>
              </w:rPr>
              <w:softHyphen/>
              <w:t>նառու</w:t>
            </w:r>
            <w:r w:rsidRPr="004D4CEB">
              <w:rPr>
                <w:rFonts w:ascii="GHEA Grapalat" w:hAnsi="GHEA Grapalat" w:cs="Sylfaen"/>
                <w:color w:val="000000"/>
                <w:shd w:val="clear" w:color="auto" w:fill="FFFFFF"/>
                <w:lang w:val="hy-AM"/>
              </w:rPr>
              <w:softHyphen/>
              <w:t>թյան պետա</w:t>
            </w:r>
            <w:r w:rsidRPr="004D4CEB">
              <w:rPr>
                <w:rFonts w:ascii="GHEA Grapalat" w:hAnsi="GHEA Grapalat" w:cs="Sylfaen"/>
                <w:color w:val="000000"/>
                <w:shd w:val="clear" w:color="auto" w:fill="FFFFFF"/>
                <w:lang w:val="hy-AM"/>
              </w:rPr>
              <w:softHyphen/>
              <w:t>կան կար</w:t>
            </w:r>
            <w:r w:rsidRPr="004D4CEB">
              <w:rPr>
                <w:rFonts w:ascii="GHEA Grapalat" w:hAnsi="GHEA Grapalat" w:cs="Sylfaen"/>
                <w:color w:val="000000"/>
                <w:shd w:val="clear" w:color="auto" w:fill="FFFFFF"/>
                <w:lang w:val="hy-AM"/>
              </w:rPr>
              <w:softHyphen/>
              <w:t>գավորման ոլորտում փորձաքննությունների կազմակեր</w:t>
            </w:r>
            <w:r w:rsidRPr="004D4CEB">
              <w:rPr>
                <w:rFonts w:ascii="GHEA Grapalat" w:hAnsi="GHEA Grapalat" w:cs="Sylfaen"/>
                <w:color w:val="000000"/>
                <w:shd w:val="clear" w:color="auto" w:fill="FFFFFF"/>
                <w:lang w:val="hy-AM"/>
              </w:rPr>
              <w:softHyphen/>
              <w:t>պում և իրա</w:t>
            </w:r>
            <w:r w:rsidRPr="004D4CEB">
              <w:rPr>
                <w:rFonts w:ascii="GHEA Grapalat" w:hAnsi="GHEA Grapalat" w:cs="Sylfaen"/>
                <w:color w:val="000000"/>
                <w:shd w:val="clear" w:color="auto" w:fill="FFFFFF"/>
                <w:lang w:val="hy-AM"/>
              </w:rPr>
              <w:softHyphen/>
              <w:t>կանացում, ինչը տարի</w:t>
            </w:r>
            <w:r w:rsidRPr="004D4CEB">
              <w:rPr>
                <w:rFonts w:ascii="GHEA Grapalat" w:hAnsi="GHEA Grapalat" w:cs="Sylfaen"/>
                <w:color w:val="000000"/>
                <w:shd w:val="clear" w:color="auto" w:fill="FFFFFF"/>
                <w:lang w:val="hy-AM"/>
              </w:rPr>
              <w:softHyphen/>
            </w:r>
            <w:r w:rsidRPr="004D4CEB">
              <w:rPr>
                <w:rFonts w:ascii="GHEA Grapalat" w:hAnsi="GHEA Grapalat" w:cs="Sylfaen"/>
                <w:color w:val="000000"/>
                <w:shd w:val="clear" w:color="auto" w:fill="FFFFFF"/>
                <w:lang w:val="hy-AM"/>
              </w:rPr>
              <w:softHyphen/>
              <w:t>ներ շարու</w:t>
            </w:r>
            <w:r w:rsidRPr="004D4CEB">
              <w:rPr>
                <w:rFonts w:ascii="GHEA Grapalat" w:hAnsi="GHEA Grapalat" w:cs="Sylfaen"/>
                <w:color w:val="000000"/>
                <w:shd w:val="clear" w:color="auto" w:fill="FFFFFF"/>
                <w:lang w:val="hy-AM"/>
              </w:rPr>
              <w:softHyphen/>
              <w:t xml:space="preserve">նակ իրականացվել է հենց </w:t>
            </w:r>
            <w:r w:rsidRPr="004D4CEB">
              <w:rPr>
                <w:rFonts w:ascii="GHEA Grapalat" w:hAnsi="GHEA Grapalat" w:cs="Sylfaen"/>
                <w:color w:val="000000"/>
                <w:shd w:val="clear" w:color="auto" w:fill="FFFFFF"/>
                <w:lang w:val="hy-AM"/>
              </w:rPr>
              <w:br/>
            </w:r>
            <w:r w:rsidRPr="004D4CEB">
              <w:rPr>
                <w:rFonts w:ascii="GHEA Grapalat" w:hAnsi="GHEA Grapalat"/>
                <w:lang w:val="hy-AM"/>
              </w:rPr>
              <w:t>Ընկե</w:t>
            </w:r>
            <w:r w:rsidRPr="004D4CEB">
              <w:rPr>
                <w:rFonts w:ascii="GHEA Grapalat" w:hAnsi="GHEA Grapalat"/>
                <w:lang w:val="hy-AM"/>
              </w:rPr>
              <w:softHyphen/>
              <w:t>րության միջոցով, ինչ</w:t>
            </w:r>
            <w:r w:rsidRPr="004D4CEB">
              <w:rPr>
                <w:rFonts w:ascii="GHEA Grapalat" w:hAnsi="GHEA Grapalat"/>
                <w:lang w:val="hy-AM"/>
              </w:rPr>
              <w:softHyphen/>
              <w:t xml:space="preserve">պես սահմանված է նաև ՀՀ </w:t>
            </w:r>
            <w:r w:rsidRPr="004D4CEB">
              <w:rPr>
                <w:rFonts w:ascii="GHEA Grapalat" w:hAnsi="GHEA Grapalat" w:cs="Sylfaen"/>
                <w:color w:val="000000"/>
                <w:shd w:val="clear" w:color="auto" w:fill="FFFFFF"/>
                <w:lang w:val="hy-AM"/>
              </w:rPr>
              <w:t>կառա</w:t>
            </w:r>
            <w:r w:rsidRPr="004D4CEB">
              <w:rPr>
                <w:rFonts w:ascii="GHEA Grapalat" w:hAnsi="GHEA Grapalat" w:cs="Sylfaen"/>
                <w:color w:val="000000"/>
                <w:shd w:val="clear" w:color="auto" w:fill="FFFFFF"/>
                <w:lang w:val="hy-AM"/>
              </w:rPr>
              <w:softHyphen/>
              <w:t>վարու</w:t>
            </w:r>
            <w:r w:rsidRPr="004D4CEB">
              <w:rPr>
                <w:rFonts w:ascii="GHEA Grapalat" w:hAnsi="GHEA Grapalat" w:cs="Sylfaen"/>
                <w:color w:val="000000"/>
                <w:shd w:val="clear" w:color="auto" w:fill="FFFFFF"/>
                <w:lang w:val="hy-AM"/>
              </w:rPr>
              <w:softHyphen/>
              <w:t xml:space="preserve">թյան 2019թ. փետրվարի 28-ի </w:t>
            </w:r>
            <w:r w:rsidRPr="004D4CEB">
              <w:rPr>
                <w:rFonts w:ascii="GHEA Grapalat" w:hAnsi="GHEA Grapalat"/>
                <w:color w:val="000000"/>
                <w:lang w:val="hy-AM"/>
              </w:rPr>
              <w:t>«</w:t>
            </w:r>
            <w:r w:rsidRPr="004D4CEB">
              <w:rPr>
                <w:rFonts w:ascii="GHEA Grapalat" w:hAnsi="GHEA Grapalat" w:cs="Sylfaen"/>
                <w:color w:val="000000"/>
                <w:shd w:val="clear" w:color="auto" w:fill="FFFFFF"/>
                <w:lang w:val="hy-AM"/>
              </w:rPr>
              <w:t>Դեղերի շրջանառու</w:t>
            </w:r>
            <w:r w:rsidRPr="004D4CEB">
              <w:rPr>
                <w:rFonts w:ascii="GHEA Grapalat" w:hAnsi="GHEA Grapalat" w:cs="Sylfaen"/>
                <w:color w:val="000000"/>
                <w:shd w:val="clear" w:color="auto" w:fill="FFFFFF"/>
                <w:lang w:val="hy-AM"/>
              </w:rPr>
              <w:softHyphen/>
              <w:t>թյան պետական կար</w:t>
            </w:r>
            <w:r w:rsidRPr="004D4CEB">
              <w:rPr>
                <w:rFonts w:ascii="GHEA Grapalat" w:hAnsi="GHEA Grapalat" w:cs="Sylfaen"/>
                <w:color w:val="000000"/>
                <w:shd w:val="clear" w:color="auto" w:fill="FFFFFF"/>
                <w:lang w:val="hy-AM"/>
              </w:rPr>
              <w:softHyphen/>
              <w:t>գա</w:t>
            </w:r>
            <w:r w:rsidRPr="004D4CEB">
              <w:rPr>
                <w:rFonts w:ascii="GHEA Grapalat" w:hAnsi="GHEA Grapalat" w:cs="Sylfaen"/>
                <w:color w:val="000000"/>
                <w:shd w:val="clear" w:color="auto" w:fill="FFFFFF"/>
                <w:lang w:val="hy-AM"/>
              </w:rPr>
              <w:softHyphen/>
              <w:t>վորման ոլորտում փորձաքննություն</w:t>
            </w:r>
            <w:r w:rsidRPr="004D4CEB">
              <w:rPr>
                <w:rFonts w:ascii="GHEA Grapalat" w:hAnsi="GHEA Grapalat" w:cs="Sylfaen"/>
                <w:color w:val="000000"/>
                <w:shd w:val="clear" w:color="auto" w:fill="FFFFFF"/>
                <w:lang w:val="hy-AM"/>
              </w:rPr>
              <w:softHyphen/>
              <w:t>ները և մասնագիտական դիտար</w:t>
            </w:r>
            <w:r w:rsidRPr="004D4CEB">
              <w:rPr>
                <w:rFonts w:ascii="GHEA Grapalat" w:hAnsi="GHEA Grapalat" w:cs="Sylfaen"/>
                <w:color w:val="000000"/>
                <w:shd w:val="clear" w:color="auto" w:fill="FFFFFF"/>
                <w:lang w:val="hy-AM"/>
              </w:rPr>
              <w:softHyphen/>
              <w:t>կում</w:t>
            </w:r>
            <w:r w:rsidRPr="004D4CEB">
              <w:rPr>
                <w:rFonts w:ascii="GHEA Grapalat" w:hAnsi="GHEA Grapalat" w:cs="Sylfaen"/>
                <w:color w:val="000000"/>
                <w:shd w:val="clear" w:color="auto" w:fill="FFFFFF"/>
                <w:lang w:val="hy-AM"/>
              </w:rPr>
              <w:softHyphen/>
              <w:t>ները կազմա</w:t>
            </w:r>
            <w:r w:rsidRPr="004D4CEB">
              <w:rPr>
                <w:rFonts w:ascii="GHEA Grapalat" w:hAnsi="GHEA Grapalat" w:cs="Sylfaen"/>
                <w:color w:val="000000"/>
                <w:shd w:val="clear" w:color="auto" w:fill="FFFFFF"/>
                <w:lang w:val="hy-AM"/>
              </w:rPr>
              <w:softHyphen/>
              <w:t>կերպող և իրականացնող մարմին նշա</w:t>
            </w:r>
            <w:r w:rsidRPr="004D4CEB">
              <w:rPr>
                <w:rFonts w:ascii="GHEA Grapalat" w:hAnsi="GHEA Grapalat" w:cs="Sylfaen"/>
                <w:color w:val="000000"/>
                <w:shd w:val="clear" w:color="auto" w:fill="FFFFFF"/>
                <w:lang w:val="hy-AM"/>
              </w:rPr>
              <w:softHyphen/>
              <w:t>նակելու մասին</w:t>
            </w:r>
            <w:r w:rsidRPr="004D4CEB">
              <w:rPr>
                <w:rFonts w:ascii="GHEA Grapalat" w:hAnsi="GHEA Grapalat"/>
                <w:color w:val="000000"/>
                <w:lang w:val="hy-AM"/>
              </w:rPr>
              <w:t xml:space="preserve">» </w:t>
            </w:r>
            <w:r w:rsidRPr="004D4CEB">
              <w:rPr>
                <w:rFonts w:ascii="GHEA Grapalat" w:hAnsi="GHEA Grapalat" w:cs="Sylfaen"/>
                <w:color w:val="000000"/>
                <w:shd w:val="clear" w:color="auto" w:fill="FFFFFF"/>
                <w:lang w:val="hy-AM"/>
              </w:rPr>
              <w:t>N 150-Ն որոշմամբ:</w:t>
            </w:r>
            <w:r w:rsidR="00EE2DD8">
              <w:rPr>
                <w:rFonts w:ascii="GHEA Grapalat" w:hAnsi="GHEA Grapalat" w:cs="Sylfaen"/>
                <w:color w:val="000000"/>
                <w:shd w:val="clear" w:color="auto" w:fill="FFFFFF"/>
                <w:lang w:val="hy-AM"/>
              </w:rPr>
              <w:t xml:space="preserve"> </w:t>
            </w:r>
            <w:r w:rsidRPr="004D4CEB">
              <w:rPr>
                <w:rFonts w:ascii="GHEA Grapalat" w:hAnsi="GHEA Grapalat"/>
                <w:color w:val="000000"/>
                <w:lang w:val="hy-AM"/>
              </w:rPr>
              <w:t xml:space="preserve">Այսպիսով, անհասկանալի </w:t>
            </w:r>
            <w:r w:rsidRPr="004D4CEB">
              <w:rPr>
                <w:rFonts w:ascii="GHEA Grapalat" w:eastAsia="Arial Unicode MS" w:hAnsi="GHEA Grapalat" w:cs="Arial Unicode MS"/>
                <w:color w:val="000000"/>
                <w:lang w:val="hy-AM"/>
              </w:rPr>
              <w:t>է</w:t>
            </w:r>
            <w:r w:rsidRPr="004D4CEB">
              <w:rPr>
                <w:rFonts w:ascii="GHEA Grapalat" w:hAnsi="GHEA Grapalat"/>
                <w:color w:val="000000"/>
                <w:lang w:val="hy-AM"/>
              </w:rPr>
              <w:t xml:space="preserve"> Ընկերությունը ՊՈԱԿ-ով փոխարինելու հանգամանքը</w:t>
            </w:r>
            <w:r w:rsidRPr="004D4CEB">
              <w:rPr>
                <w:rFonts w:ascii="GHEA Grapalat" w:eastAsia="Arial Unicode MS" w:hAnsi="GHEA Grapalat" w:cs="Arial Unicode MS"/>
                <w:color w:val="000000"/>
                <w:lang w:val="hy-AM"/>
              </w:rPr>
              <w:t xml:space="preserve">, </w:t>
            </w:r>
            <w:r w:rsidRPr="004D4CEB">
              <w:rPr>
                <w:rFonts w:ascii="GHEA Grapalat" w:hAnsi="GHEA Grapalat"/>
                <w:color w:val="000000"/>
                <w:lang w:val="hy-AM"/>
              </w:rPr>
              <w:t xml:space="preserve">ինչի անհրաժեշտությունը Նախագծին կից տեղեկանքում այս անգամ էլ </w:t>
            </w:r>
            <w:r w:rsidRPr="004D4CEB">
              <w:rPr>
                <w:rFonts w:ascii="GHEA Grapalat" w:eastAsia="Arial Unicode MS" w:hAnsi="GHEA Grapalat" w:cs="Arial Unicode MS"/>
                <w:color w:val="000000"/>
                <w:lang w:val="hy-AM"/>
              </w:rPr>
              <w:t>բավարար չափով</w:t>
            </w:r>
            <w:r w:rsidR="00EE2DD8">
              <w:rPr>
                <w:rFonts w:ascii="GHEA Grapalat" w:hAnsi="GHEA Grapalat"/>
                <w:color w:val="000000"/>
                <w:lang w:val="hy-AM"/>
              </w:rPr>
              <w:t xml:space="preserve"> </w:t>
            </w:r>
            <w:r w:rsidRPr="004D4CEB">
              <w:rPr>
                <w:rFonts w:ascii="GHEA Grapalat" w:hAnsi="GHEA Grapalat"/>
                <w:color w:val="000000"/>
                <w:lang w:val="hy-AM"/>
              </w:rPr>
              <w:t>հիմնա</w:t>
            </w:r>
            <w:r w:rsidRPr="004D4CEB">
              <w:rPr>
                <w:rFonts w:ascii="GHEA Grapalat" w:hAnsi="GHEA Grapalat"/>
                <w:color w:val="000000"/>
                <w:lang w:val="hy-AM"/>
              </w:rPr>
              <w:softHyphen/>
              <w:t>վոր</w:t>
            </w:r>
            <w:r w:rsidRPr="004D4CEB">
              <w:rPr>
                <w:rFonts w:ascii="GHEA Grapalat" w:hAnsi="GHEA Grapalat"/>
                <w:color w:val="000000"/>
                <w:lang w:val="hy-AM"/>
              </w:rPr>
              <w:softHyphen/>
              <w:t>ված չ</w:t>
            </w:r>
            <w:r w:rsidRPr="004D4CEB">
              <w:rPr>
                <w:rFonts w:ascii="GHEA Grapalat" w:eastAsia="Arial Unicode MS" w:hAnsi="GHEA Grapalat" w:cs="Arial Unicode MS"/>
                <w:color w:val="000000"/>
                <w:lang w:val="hy-AM"/>
              </w:rPr>
              <w:t>է, քանի որ դա կրկին փաստարկվում է միայն այն հանգամանքով, որ Ըն</w:t>
            </w:r>
            <w:r w:rsidRPr="004D4CEB">
              <w:rPr>
                <w:rFonts w:ascii="GHEA Grapalat" w:hAnsi="GHEA Grapalat"/>
                <w:lang w:val="hy-AM"/>
              </w:rPr>
              <w:t>կերությունը հան</w:t>
            </w:r>
            <w:r w:rsidRPr="004D4CEB">
              <w:rPr>
                <w:rFonts w:ascii="GHEA Grapalat" w:hAnsi="GHEA Grapalat"/>
                <w:lang w:val="hy-AM"/>
              </w:rPr>
              <w:softHyphen/>
              <w:t xml:space="preserve">դիսանում է 100 տոկոս պետական </w:t>
            </w:r>
            <w:r w:rsidRPr="004D4CEB">
              <w:rPr>
                <w:rFonts w:ascii="GHEA Grapalat" w:hAnsi="GHEA Grapalat"/>
                <w:lang w:val="hy-AM"/>
              </w:rPr>
              <w:lastRenderedPageBreak/>
              <w:t xml:space="preserve">մասնակցությամբ առևտրային </w:t>
            </w:r>
            <w:r w:rsidRPr="004D4CEB">
              <w:rPr>
                <w:rFonts w:ascii="GHEA Grapalat" w:hAnsi="GHEA Grapalat"/>
                <w:lang w:val="hy-AM"/>
              </w:rPr>
              <w:br/>
              <w:t>կազ</w:t>
            </w:r>
            <w:r w:rsidRPr="004D4CEB">
              <w:rPr>
                <w:rFonts w:ascii="GHEA Grapalat" w:hAnsi="GHEA Grapalat"/>
                <w:lang w:val="hy-AM"/>
              </w:rPr>
              <w:softHyphen/>
              <w:t>մակերպու</w:t>
            </w:r>
            <w:r w:rsidRPr="004D4CEB">
              <w:rPr>
                <w:rFonts w:ascii="GHEA Grapalat" w:hAnsi="GHEA Grapalat"/>
                <w:lang w:val="hy-AM"/>
              </w:rPr>
              <w:softHyphen/>
            </w:r>
            <w:r w:rsidR="00EE2DD8">
              <w:rPr>
                <w:rFonts w:ascii="GHEA Grapalat" w:hAnsi="GHEA Grapalat"/>
                <w:lang w:val="hy-AM"/>
              </w:rPr>
              <w:t>թյուն</w:t>
            </w:r>
            <w:r w:rsidRPr="004D4CEB">
              <w:rPr>
                <w:rFonts w:ascii="GHEA Grapalat" w:hAnsi="GHEA Grapalat"/>
                <w:lang w:val="hy-AM"/>
              </w:rPr>
              <w:t xml:space="preserve"> և որպես այդպիսին` հետապնդում է շահույթ ստանալու նպատակ:</w:t>
            </w:r>
            <w:r w:rsidR="00EE2DD8">
              <w:rPr>
                <w:rFonts w:ascii="GHEA Grapalat" w:eastAsia="MS Mincho" w:hAnsi="GHEA Grapalat"/>
                <w:lang w:val="hy-AM"/>
              </w:rPr>
              <w:t xml:space="preserve"> </w:t>
            </w:r>
            <w:r w:rsidRPr="004D4CEB">
              <w:rPr>
                <w:rFonts w:ascii="GHEA Grapalat" w:eastAsia="MS Mincho" w:hAnsi="GHEA Grapalat"/>
                <w:lang w:val="hy-AM"/>
              </w:rPr>
              <w:t xml:space="preserve">Ի հավելումն՝ </w:t>
            </w:r>
            <w:r w:rsidRPr="004D4CEB">
              <w:rPr>
                <w:rFonts w:ascii="GHEA Grapalat" w:hAnsi="GHEA Grapalat"/>
                <w:lang w:val="hy-AM"/>
              </w:rPr>
              <w:t>անհրաժեշտու</w:t>
            </w:r>
            <w:r w:rsidRPr="004D4CEB">
              <w:rPr>
                <w:rFonts w:ascii="GHEA Grapalat" w:hAnsi="GHEA Grapalat"/>
                <w:lang w:val="hy-AM"/>
              </w:rPr>
              <w:softHyphen/>
              <w:t>թյուն է համարվում նաև նշված հանգամանքը (այսինքն՝ շահույթ ստանալը) կանխելու և, միա</w:t>
            </w:r>
            <w:r w:rsidRPr="004D4CEB">
              <w:rPr>
                <w:rFonts w:ascii="GHEA Grapalat" w:hAnsi="GHEA Grapalat"/>
                <w:lang w:val="hy-AM"/>
              </w:rPr>
              <w:softHyphen/>
              <w:t xml:space="preserve">ժամանակ, </w:t>
            </w:r>
            <w:r w:rsidRPr="004D4CEB">
              <w:rPr>
                <w:rFonts w:ascii="GHEA Grapalat" w:hAnsi="GHEA Grapalat" w:cs="Sylfaen"/>
                <w:color w:val="000000"/>
                <w:shd w:val="clear" w:color="auto" w:fill="FFFFFF"/>
                <w:lang w:val="hy-AM"/>
              </w:rPr>
              <w:t>դեղերի շրջանառության պետա</w:t>
            </w:r>
            <w:r w:rsidRPr="004D4CEB">
              <w:rPr>
                <w:rFonts w:ascii="GHEA Grapalat" w:hAnsi="GHEA Grapalat" w:cs="Sylfaen"/>
                <w:color w:val="000000"/>
                <w:shd w:val="clear" w:color="auto" w:fill="FFFFFF"/>
                <w:lang w:val="hy-AM"/>
              </w:rPr>
              <w:softHyphen/>
              <w:t>կան կարգավորման ոլորտում փորձաքննություն</w:t>
            </w:r>
            <w:r w:rsidRPr="004D4CEB">
              <w:rPr>
                <w:rFonts w:ascii="GHEA Grapalat" w:hAnsi="GHEA Grapalat" w:cs="Sylfaen"/>
                <w:color w:val="000000"/>
                <w:shd w:val="clear" w:color="auto" w:fill="FFFFFF"/>
                <w:lang w:val="hy-AM"/>
              </w:rPr>
              <w:softHyphen/>
              <w:t>ների կազմակերպումն ու իրականացումը</w:t>
            </w:r>
            <w:r w:rsidRPr="004D4CEB">
              <w:rPr>
                <w:rFonts w:ascii="GHEA Grapalat" w:hAnsi="GHEA Grapalat"/>
                <w:lang w:val="hy-AM"/>
              </w:rPr>
              <w:t xml:space="preserve"> Նախարարության կազմում գործող կազմակեր</w:t>
            </w:r>
            <w:r w:rsidRPr="004D4CEB">
              <w:rPr>
                <w:rFonts w:ascii="GHEA Grapalat" w:hAnsi="GHEA Grapalat"/>
                <w:lang w:val="hy-AM"/>
              </w:rPr>
              <w:softHyphen/>
              <w:t>պու</w:t>
            </w:r>
            <w:r w:rsidRPr="004D4CEB">
              <w:rPr>
                <w:rFonts w:ascii="GHEA Grapalat" w:hAnsi="GHEA Grapalat"/>
                <w:lang w:val="hy-AM"/>
              </w:rPr>
              <w:softHyphen/>
              <w:t>թյան միջոցով իրականացնելու նպատա</w:t>
            </w:r>
            <w:r w:rsidRPr="004D4CEB">
              <w:rPr>
                <w:rFonts w:ascii="GHEA Grapalat" w:hAnsi="GHEA Grapalat"/>
                <w:lang w:val="hy-AM"/>
              </w:rPr>
              <w:softHyphen/>
              <w:t xml:space="preserve">կադրումը։ </w:t>
            </w:r>
            <w:r w:rsidRPr="004D4CEB">
              <w:rPr>
                <w:rFonts w:ascii="GHEA Grapalat" w:hAnsi="GHEA Grapalat"/>
                <w:lang w:val="hy-AM"/>
              </w:rPr>
              <w:br/>
            </w:r>
            <w:r w:rsidRPr="004D4CEB">
              <w:rPr>
                <w:rFonts w:ascii="GHEA Grapalat" w:hAnsi="GHEA Grapalat"/>
                <w:color w:val="000000"/>
                <w:lang w:val="hy-AM"/>
              </w:rPr>
              <w:t>Հետևա</w:t>
            </w:r>
            <w:r w:rsidRPr="004D4CEB">
              <w:rPr>
                <w:rFonts w:ascii="GHEA Grapalat" w:hAnsi="GHEA Grapalat"/>
                <w:color w:val="000000"/>
                <w:lang w:val="hy-AM"/>
              </w:rPr>
              <w:softHyphen/>
              <w:t>բար,</w:t>
            </w:r>
            <w:r w:rsidRPr="004D4CEB">
              <w:rPr>
                <w:rFonts w:ascii="GHEA Grapalat" w:eastAsia="MS Mincho" w:hAnsi="GHEA Grapalat"/>
                <w:lang w:val="hy-AM"/>
              </w:rPr>
              <w:t xml:space="preserve"> հաս</w:t>
            </w:r>
            <w:r w:rsidRPr="004D4CEB">
              <w:rPr>
                <w:rFonts w:ascii="GHEA Grapalat" w:eastAsia="MS Mincho" w:hAnsi="GHEA Grapalat"/>
                <w:lang w:val="hy-AM"/>
              </w:rPr>
              <w:softHyphen/>
              <w:t>կանալի չէ այս նպատա</w:t>
            </w:r>
            <w:r w:rsidRPr="004D4CEB">
              <w:rPr>
                <w:rFonts w:ascii="GHEA Grapalat" w:eastAsia="MS Mincho" w:hAnsi="GHEA Grapalat"/>
                <w:lang w:val="hy-AM"/>
              </w:rPr>
              <w:softHyphen/>
              <w:t>կադրումը, քանի որ Ընկերությունը ներկայումս էլ գործում է հենց Նախարարության համա</w:t>
            </w:r>
            <w:r w:rsidRPr="004D4CEB">
              <w:rPr>
                <w:rFonts w:ascii="GHEA Grapalat" w:eastAsia="MS Mincho" w:hAnsi="GHEA Grapalat"/>
                <w:lang w:val="hy-AM"/>
              </w:rPr>
              <w:softHyphen/>
              <w:t>կարգում, ինչպես նաև՝ թե ինչ խնդիրներ են լուծվելու 100 տոկոս պետա</w:t>
            </w:r>
            <w:r w:rsidRPr="004D4CEB">
              <w:rPr>
                <w:rFonts w:ascii="GHEA Grapalat" w:eastAsia="MS Mincho" w:hAnsi="GHEA Grapalat"/>
                <w:lang w:val="hy-AM"/>
              </w:rPr>
              <w:softHyphen/>
              <w:t>կան մաս</w:t>
            </w:r>
            <w:r w:rsidRPr="004D4CEB">
              <w:rPr>
                <w:rFonts w:ascii="GHEA Grapalat" w:eastAsia="MS Mincho" w:hAnsi="GHEA Grapalat"/>
                <w:lang w:val="hy-AM"/>
              </w:rPr>
              <w:softHyphen/>
              <w:t>նակցու</w:t>
            </w:r>
            <w:r w:rsidRPr="004D4CEB">
              <w:rPr>
                <w:rFonts w:ascii="GHEA Grapalat" w:eastAsia="MS Mincho" w:hAnsi="GHEA Grapalat"/>
                <w:lang w:val="hy-AM"/>
              </w:rPr>
              <w:softHyphen/>
              <w:t>թյամբ գործող ընկե</w:t>
            </w:r>
            <w:r w:rsidRPr="004D4CEB">
              <w:rPr>
                <w:rFonts w:ascii="GHEA Grapalat" w:eastAsia="MS Mincho" w:hAnsi="GHEA Grapalat"/>
                <w:lang w:val="hy-AM"/>
              </w:rPr>
              <w:softHyphen/>
              <w:t>րու</w:t>
            </w:r>
            <w:r w:rsidRPr="004D4CEB">
              <w:rPr>
                <w:rFonts w:ascii="GHEA Grapalat" w:eastAsia="MS Mincho" w:hAnsi="GHEA Grapalat"/>
                <w:lang w:val="hy-AM"/>
              </w:rPr>
              <w:softHyphen/>
              <w:t xml:space="preserve">թյունը ՊՈԱԿ-ով </w:t>
            </w:r>
            <w:r w:rsidRPr="004D4CEB">
              <w:rPr>
                <w:rFonts w:ascii="GHEA Grapalat" w:eastAsia="MS Mincho" w:hAnsi="GHEA Grapalat"/>
                <w:lang w:val="hy-AM"/>
              </w:rPr>
              <w:br/>
              <w:t>փոխա</w:t>
            </w:r>
            <w:r w:rsidRPr="004D4CEB">
              <w:rPr>
                <w:rFonts w:ascii="GHEA Grapalat" w:eastAsia="MS Mincho" w:hAnsi="GHEA Grapalat"/>
                <w:lang w:val="hy-AM"/>
              </w:rPr>
              <w:softHyphen/>
              <w:t>րինելու պարա</w:t>
            </w:r>
            <w:r w:rsidRPr="004D4CEB">
              <w:rPr>
                <w:rFonts w:ascii="GHEA Grapalat" w:eastAsia="MS Mincho" w:hAnsi="GHEA Grapalat"/>
                <w:lang w:val="hy-AM"/>
              </w:rPr>
              <w:softHyphen/>
            </w:r>
            <w:r w:rsidRPr="004D4CEB">
              <w:rPr>
                <w:rFonts w:ascii="GHEA Grapalat" w:eastAsia="MS Mincho" w:hAnsi="GHEA Grapalat"/>
                <w:lang w:val="hy-AM"/>
              </w:rPr>
              <w:softHyphen/>
              <w:t>գայում:</w:t>
            </w:r>
            <w:r w:rsidRPr="004D4CEB">
              <w:rPr>
                <w:rFonts w:ascii="GHEA Grapalat" w:eastAsia="Times New Roman" w:hAnsi="GHEA Grapalat"/>
                <w:lang w:val="hy-AM"/>
              </w:rPr>
              <w:t xml:space="preserve"> Ըստ այդմ, պարզ չէ նաև, թե ինչ</w:t>
            </w:r>
            <w:r w:rsidRPr="004D4CEB">
              <w:rPr>
                <w:rFonts w:ascii="GHEA Grapalat" w:eastAsia="Times New Roman" w:hAnsi="GHEA Grapalat"/>
                <w:lang w:val="hy-AM"/>
              </w:rPr>
              <w:softHyphen/>
              <w:t>պիսի առանձ</w:t>
            </w:r>
            <w:r w:rsidRPr="004D4CEB">
              <w:rPr>
                <w:rFonts w:ascii="GHEA Grapalat" w:eastAsia="Times New Roman" w:hAnsi="GHEA Grapalat"/>
                <w:lang w:val="hy-AM"/>
              </w:rPr>
              <w:softHyphen/>
              <w:t>նահատուկ հնարա</w:t>
            </w:r>
            <w:r w:rsidRPr="004D4CEB">
              <w:rPr>
                <w:rFonts w:ascii="GHEA Grapalat" w:eastAsia="Times New Roman" w:hAnsi="GHEA Grapalat"/>
                <w:lang w:val="hy-AM"/>
              </w:rPr>
              <w:softHyphen/>
              <w:t>վորու</w:t>
            </w:r>
            <w:r w:rsidRPr="004D4CEB">
              <w:rPr>
                <w:rFonts w:ascii="GHEA Grapalat" w:eastAsia="Times New Roman" w:hAnsi="GHEA Grapalat"/>
                <w:lang w:val="hy-AM"/>
              </w:rPr>
              <w:softHyphen/>
              <w:t>թյուններ կարող են ըն</w:t>
            </w:r>
            <w:r w:rsidRPr="004D4CEB">
              <w:rPr>
                <w:rFonts w:ascii="GHEA Grapalat" w:eastAsia="Times New Roman" w:hAnsi="GHEA Grapalat"/>
                <w:lang w:val="hy-AM"/>
              </w:rPr>
              <w:softHyphen/>
              <w:t xml:space="preserve">ձեռվել </w:t>
            </w:r>
            <w:r w:rsidRPr="004D4CEB">
              <w:rPr>
                <w:rFonts w:ascii="GHEA Grapalat" w:hAnsi="GHEA Grapalat"/>
                <w:color w:val="000000"/>
                <w:lang w:val="hy-AM"/>
              </w:rPr>
              <w:t>դեղերի շրջանառու</w:t>
            </w:r>
            <w:r w:rsidRPr="004D4CEB">
              <w:rPr>
                <w:rFonts w:ascii="GHEA Grapalat" w:hAnsi="GHEA Grapalat"/>
                <w:color w:val="000000"/>
                <w:lang w:val="hy-AM"/>
              </w:rPr>
              <w:softHyphen/>
              <w:t xml:space="preserve">թյան պետական </w:t>
            </w:r>
            <w:r w:rsidRPr="004D4CEB">
              <w:rPr>
                <w:rFonts w:ascii="GHEA Grapalat" w:hAnsi="GHEA Grapalat"/>
                <w:color w:val="000000"/>
                <w:lang w:val="hy-AM"/>
              </w:rPr>
              <w:br/>
              <w:t>կարգա</w:t>
            </w:r>
            <w:r w:rsidRPr="004D4CEB">
              <w:rPr>
                <w:rFonts w:ascii="GHEA Grapalat" w:hAnsi="GHEA Grapalat"/>
                <w:color w:val="000000"/>
                <w:lang w:val="hy-AM"/>
              </w:rPr>
              <w:softHyphen/>
              <w:t>վոր</w:t>
            </w:r>
            <w:r w:rsidRPr="004D4CEB">
              <w:rPr>
                <w:rFonts w:ascii="GHEA Grapalat" w:hAnsi="GHEA Grapalat"/>
                <w:color w:val="000000"/>
                <w:lang w:val="hy-AM"/>
              </w:rPr>
              <w:softHyphen/>
              <w:t>ման ոլորտում փորձա</w:t>
            </w:r>
            <w:r w:rsidRPr="004D4CEB">
              <w:rPr>
                <w:rFonts w:ascii="GHEA Grapalat" w:hAnsi="GHEA Grapalat"/>
                <w:color w:val="000000"/>
                <w:lang w:val="hy-AM"/>
              </w:rPr>
              <w:softHyphen/>
              <w:t>քննությունների կազմա</w:t>
            </w:r>
            <w:r w:rsidRPr="004D4CEB">
              <w:rPr>
                <w:rFonts w:ascii="GHEA Grapalat" w:hAnsi="GHEA Grapalat"/>
                <w:color w:val="000000"/>
                <w:lang w:val="hy-AM"/>
              </w:rPr>
              <w:softHyphen/>
              <w:t>կերպման և իրա</w:t>
            </w:r>
            <w:r w:rsidRPr="004D4CEB">
              <w:rPr>
                <w:rFonts w:ascii="GHEA Grapalat" w:hAnsi="GHEA Grapalat"/>
                <w:color w:val="000000"/>
                <w:lang w:val="hy-AM"/>
              </w:rPr>
              <w:softHyphen/>
              <w:t>կա</w:t>
            </w:r>
            <w:r w:rsidRPr="004D4CEB">
              <w:rPr>
                <w:rFonts w:ascii="GHEA Grapalat" w:hAnsi="GHEA Grapalat"/>
                <w:color w:val="000000"/>
                <w:lang w:val="hy-AM"/>
              </w:rPr>
              <w:softHyphen/>
              <w:t>նաց</w:t>
            </w:r>
            <w:r w:rsidRPr="004D4CEB">
              <w:rPr>
                <w:rFonts w:ascii="GHEA Grapalat" w:hAnsi="GHEA Grapalat"/>
                <w:color w:val="000000"/>
                <w:lang w:val="hy-AM"/>
              </w:rPr>
              <w:softHyphen/>
              <w:t>ման</w:t>
            </w:r>
            <w:r w:rsidR="00EE2DD8">
              <w:rPr>
                <w:rFonts w:ascii="GHEA Grapalat" w:hAnsi="GHEA Grapalat"/>
                <w:color w:val="000000"/>
                <w:lang w:val="hy-AM"/>
              </w:rPr>
              <w:t xml:space="preserve"> </w:t>
            </w:r>
            <w:r w:rsidRPr="004D4CEB">
              <w:rPr>
                <w:rFonts w:ascii="GHEA Grapalat" w:hAnsi="GHEA Grapalat"/>
                <w:color w:val="000000"/>
                <w:lang w:val="hy-AM"/>
              </w:rPr>
              <w:t>հար</w:t>
            </w:r>
            <w:r w:rsidRPr="004D4CEB">
              <w:rPr>
                <w:rFonts w:ascii="GHEA Grapalat" w:hAnsi="GHEA Grapalat"/>
                <w:color w:val="000000"/>
                <w:lang w:val="hy-AM"/>
              </w:rPr>
              <w:softHyphen/>
              <w:t xml:space="preserve">ցում </w:t>
            </w:r>
            <w:r w:rsidRPr="004D4CEB">
              <w:rPr>
                <w:rFonts w:ascii="GHEA Grapalat" w:eastAsia="Times New Roman" w:hAnsi="GHEA Grapalat"/>
                <w:lang w:val="hy-AM"/>
              </w:rPr>
              <w:t>ՊՈԱԿ-ի կազմակեր</w:t>
            </w:r>
            <w:r w:rsidRPr="004D4CEB">
              <w:rPr>
                <w:rFonts w:ascii="GHEA Grapalat" w:eastAsia="Times New Roman" w:hAnsi="GHEA Grapalat"/>
                <w:lang w:val="hy-AM"/>
              </w:rPr>
              <w:softHyphen/>
              <w:t>պական</w:t>
            </w:r>
            <w:r w:rsidRPr="004D4CEB">
              <w:rPr>
                <w:rFonts w:ascii="GHEA Grapalat" w:eastAsia="Times New Roman" w:hAnsi="GHEA Grapalat"/>
                <w:lang w:val="hy-AM"/>
              </w:rPr>
              <w:softHyphen/>
              <w:t>-իրավական ձևով գոր</w:t>
            </w:r>
            <w:r w:rsidRPr="004D4CEB">
              <w:rPr>
                <w:rFonts w:ascii="GHEA Grapalat" w:eastAsia="Times New Roman" w:hAnsi="GHEA Grapalat"/>
                <w:lang w:val="hy-AM"/>
              </w:rPr>
              <w:softHyphen/>
              <w:t>ծունեու</w:t>
            </w:r>
            <w:r w:rsidRPr="004D4CEB">
              <w:rPr>
                <w:rFonts w:ascii="GHEA Grapalat" w:eastAsia="Times New Roman" w:hAnsi="GHEA Grapalat"/>
                <w:lang w:val="hy-AM"/>
              </w:rPr>
              <w:softHyphen/>
              <w:t>թյան դեպ</w:t>
            </w:r>
            <w:r w:rsidRPr="004D4CEB">
              <w:rPr>
                <w:rFonts w:ascii="GHEA Grapalat" w:eastAsia="Times New Roman" w:hAnsi="GHEA Grapalat"/>
                <w:lang w:val="hy-AM"/>
              </w:rPr>
              <w:softHyphen/>
              <w:t>քում, որոնք առկա չեն եղել մինչ օրս ՓԲԸ-ի կար</w:t>
            </w:r>
            <w:r w:rsidRPr="004D4CEB">
              <w:rPr>
                <w:rFonts w:ascii="GHEA Grapalat" w:eastAsia="Times New Roman" w:hAnsi="GHEA Grapalat"/>
                <w:lang w:val="hy-AM"/>
              </w:rPr>
              <w:softHyphen/>
              <w:t>գավի</w:t>
            </w:r>
            <w:r w:rsidRPr="004D4CEB">
              <w:rPr>
                <w:rFonts w:ascii="GHEA Grapalat" w:eastAsia="Times New Roman" w:hAnsi="GHEA Grapalat"/>
                <w:lang w:val="hy-AM"/>
              </w:rPr>
              <w:softHyphen/>
              <w:t>ճա</w:t>
            </w:r>
            <w:r w:rsidRPr="004D4CEB">
              <w:rPr>
                <w:rFonts w:ascii="GHEA Grapalat" w:eastAsia="Times New Roman" w:hAnsi="GHEA Grapalat"/>
                <w:lang w:val="hy-AM"/>
              </w:rPr>
              <w:softHyphen/>
              <w:t>կում իրա</w:t>
            </w:r>
            <w:r w:rsidRPr="004D4CEB">
              <w:rPr>
                <w:rFonts w:ascii="GHEA Grapalat" w:eastAsia="Times New Roman" w:hAnsi="GHEA Grapalat"/>
                <w:lang w:val="hy-AM"/>
              </w:rPr>
              <w:softHyphen/>
              <w:t>կա</w:t>
            </w:r>
            <w:r w:rsidRPr="004D4CEB">
              <w:rPr>
                <w:rFonts w:ascii="GHEA Grapalat" w:eastAsia="Times New Roman" w:hAnsi="GHEA Grapalat"/>
                <w:lang w:val="hy-AM"/>
              </w:rPr>
              <w:softHyphen/>
              <w:t>նացրած գործու</w:t>
            </w:r>
            <w:r w:rsidRPr="004D4CEB">
              <w:rPr>
                <w:rFonts w:ascii="GHEA Grapalat" w:eastAsia="Times New Roman" w:hAnsi="GHEA Grapalat"/>
                <w:lang w:val="hy-AM"/>
              </w:rPr>
              <w:softHyphen/>
              <w:t>նեության ընթացքում:</w:t>
            </w:r>
            <w:r w:rsidRPr="004D4CEB">
              <w:rPr>
                <w:rFonts w:ascii="GHEA Grapalat" w:hAnsi="GHEA Grapalat"/>
                <w:color w:val="000000"/>
                <w:lang w:val="hy-AM"/>
              </w:rPr>
              <w:t xml:space="preserve"> </w:t>
            </w:r>
          </w:p>
          <w:p w:rsidR="00A46E60" w:rsidRPr="004D4CEB" w:rsidRDefault="00A46E60" w:rsidP="00126037">
            <w:pPr>
              <w:pStyle w:val="NormalWeb"/>
              <w:shd w:val="clear" w:color="auto" w:fill="FFFFFF"/>
              <w:spacing w:before="0" w:beforeAutospacing="0" w:after="0" w:afterAutospacing="0" w:line="360" w:lineRule="auto"/>
              <w:ind w:right="151" w:firstLine="426"/>
              <w:jc w:val="both"/>
              <w:rPr>
                <w:rFonts w:ascii="GHEA Grapalat" w:hAnsi="GHEA Grapalat" w:cs="Sylfaen"/>
                <w:sz w:val="22"/>
                <w:szCs w:val="22"/>
                <w:lang w:val="hy-AM"/>
              </w:rPr>
            </w:pPr>
            <w:r w:rsidRPr="004D4CEB">
              <w:rPr>
                <w:rFonts w:ascii="GHEA Grapalat" w:hAnsi="GHEA Grapalat" w:cs="Arial"/>
                <w:sz w:val="22"/>
                <w:szCs w:val="22"/>
                <w:lang w:val="hy-AM"/>
              </w:rPr>
              <w:t xml:space="preserve">Միաժամանակ, հայտնում ենք, որ հանդիսանալով 100 տոկոս պետական </w:t>
            </w:r>
            <w:r w:rsidRPr="004D4CEB">
              <w:rPr>
                <w:rFonts w:ascii="GHEA Grapalat" w:hAnsi="GHEA Grapalat" w:cs="Arial"/>
                <w:sz w:val="22"/>
                <w:szCs w:val="22"/>
                <w:lang w:val="hy-AM"/>
              </w:rPr>
              <w:br/>
              <w:t>բաժնե</w:t>
            </w:r>
            <w:r w:rsidRPr="004D4CEB">
              <w:rPr>
                <w:rFonts w:ascii="GHEA Grapalat" w:hAnsi="GHEA Grapalat" w:cs="Arial"/>
                <w:sz w:val="22"/>
                <w:szCs w:val="22"/>
                <w:lang w:val="hy-AM"/>
              </w:rPr>
              <w:softHyphen/>
              <w:t>մաս</w:t>
            </w:r>
            <w:r w:rsidRPr="004D4CEB">
              <w:rPr>
                <w:rFonts w:ascii="GHEA Grapalat" w:hAnsi="GHEA Grapalat" w:cs="Arial"/>
                <w:sz w:val="22"/>
                <w:szCs w:val="22"/>
                <w:lang w:val="hy-AM"/>
              </w:rPr>
              <w:softHyphen/>
              <w:t>նակ</w:t>
            </w:r>
            <w:r w:rsidRPr="004D4CEB">
              <w:rPr>
                <w:rFonts w:ascii="GHEA Grapalat" w:hAnsi="GHEA Grapalat" w:cs="Arial"/>
                <w:sz w:val="22"/>
                <w:szCs w:val="22"/>
                <w:lang w:val="hy-AM"/>
              </w:rPr>
              <w:softHyphen/>
              <w:t xml:space="preserve">ցությամբ </w:t>
            </w:r>
            <w:r w:rsidRPr="004D4CEB">
              <w:rPr>
                <w:rFonts w:ascii="GHEA Grapalat" w:hAnsi="GHEA Grapalat"/>
                <w:sz w:val="22"/>
                <w:szCs w:val="22"/>
                <w:lang w:val="hy-AM"/>
              </w:rPr>
              <w:t>առևտրային կազմակերպու</w:t>
            </w:r>
            <w:r w:rsidRPr="004D4CEB">
              <w:rPr>
                <w:rFonts w:ascii="GHEA Grapalat" w:hAnsi="GHEA Grapalat"/>
                <w:sz w:val="22"/>
                <w:szCs w:val="22"/>
                <w:lang w:val="hy-AM"/>
              </w:rPr>
              <w:softHyphen/>
              <w:t>թյուն</w:t>
            </w:r>
            <w:r w:rsidRPr="004D4CEB">
              <w:rPr>
                <w:rFonts w:ascii="GHEA Grapalat" w:hAnsi="GHEA Grapalat" w:cs="Arial"/>
                <w:sz w:val="22"/>
                <w:szCs w:val="22"/>
                <w:lang w:val="hy-AM"/>
              </w:rPr>
              <w:t>, Նախարարության կողմից ներկայաց</w:t>
            </w:r>
            <w:r w:rsidRPr="004D4CEB">
              <w:rPr>
                <w:rFonts w:ascii="GHEA Grapalat" w:hAnsi="GHEA Grapalat" w:cs="Arial"/>
                <w:sz w:val="22"/>
                <w:szCs w:val="22"/>
                <w:lang w:val="hy-AM"/>
              </w:rPr>
              <w:softHyphen/>
              <w:t>ված հաշվե</w:t>
            </w:r>
            <w:r w:rsidRPr="004D4CEB">
              <w:rPr>
                <w:rFonts w:ascii="GHEA Grapalat" w:hAnsi="GHEA Grapalat" w:cs="Arial"/>
                <w:sz w:val="22"/>
                <w:szCs w:val="22"/>
                <w:lang w:val="hy-AM"/>
              </w:rPr>
              <w:softHyphen/>
              <w:t>տվությունների համա</w:t>
            </w:r>
            <w:r w:rsidR="0032414E">
              <w:rPr>
                <w:rFonts w:ascii="GHEA Grapalat" w:hAnsi="GHEA Grapalat" w:cs="Arial"/>
                <w:sz w:val="22"/>
                <w:szCs w:val="22"/>
                <w:lang w:val="hy-AM"/>
              </w:rPr>
              <w:t xml:space="preserve">ձայն՝ անցած տարիների </w:t>
            </w:r>
            <w:r w:rsidR="0032414E">
              <w:rPr>
                <w:rFonts w:ascii="GHEA Grapalat" w:hAnsi="GHEA Grapalat" w:cs="Arial"/>
                <w:sz w:val="22"/>
                <w:szCs w:val="22"/>
                <w:lang w:val="hy-AM"/>
              </w:rPr>
              <w:lastRenderedPageBreak/>
              <w:t xml:space="preserve">ընթացքում </w:t>
            </w:r>
            <w:r w:rsidRPr="004D4CEB">
              <w:rPr>
                <w:rFonts w:ascii="GHEA Grapalat" w:hAnsi="GHEA Grapalat" w:cs="Arial"/>
                <w:sz w:val="22"/>
                <w:szCs w:val="22"/>
                <w:lang w:val="hy-AM"/>
              </w:rPr>
              <w:t>Ընկերու</w:t>
            </w:r>
            <w:r w:rsidRPr="004D4CEB">
              <w:rPr>
                <w:rFonts w:ascii="GHEA Grapalat" w:hAnsi="GHEA Grapalat" w:cs="Arial"/>
                <w:sz w:val="22"/>
                <w:szCs w:val="22"/>
                <w:lang w:val="hy-AM"/>
              </w:rPr>
              <w:softHyphen/>
              <w:t>թյունն իր ֆինան</w:t>
            </w:r>
            <w:r w:rsidRPr="004D4CEB">
              <w:rPr>
                <w:rFonts w:ascii="GHEA Grapalat" w:hAnsi="GHEA Grapalat" w:cs="Arial"/>
                <w:sz w:val="22"/>
                <w:szCs w:val="22"/>
                <w:lang w:val="hy-AM"/>
              </w:rPr>
              <w:softHyphen/>
              <w:t>սական միջոցները (հասույ</w:t>
            </w:r>
            <w:r w:rsidRPr="004D4CEB">
              <w:rPr>
                <w:rFonts w:ascii="GHEA Grapalat" w:hAnsi="GHEA Grapalat" w:cs="Arial"/>
                <w:sz w:val="22"/>
                <w:szCs w:val="22"/>
                <w:lang w:val="hy-AM"/>
              </w:rPr>
              <w:softHyphen/>
              <w:t>թը) հիմ</w:t>
            </w:r>
            <w:r w:rsidRPr="004D4CEB">
              <w:rPr>
                <w:rFonts w:ascii="GHEA Grapalat" w:hAnsi="GHEA Grapalat" w:cs="Arial"/>
                <w:sz w:val="22"/>
                <w:szCs w:val="22"/>
                <w:lang w:val="hy-AM"/>
              </w:rPr>
              <w:softHyphen/>
              <w:t>նա</w:t>
            </w:r>
            <w:r w:rsidRPr="004D4CEB">
              <w:rPr>
                <w:rFonts w:ascii="GHEA Grapalat" w:hAnsi="GHEA Grapalat" w:cs="Arial"/>
                <w:sz w:val="22"/>
                <w:szCs w:val="22"/>
                <w:lang w:val="hy-AM"/>
              </w:rPr>
              <w:softHyphen/>
              <w:t>կանում (98 տո</w:t>
            </w:r>
            <w:r w:rsidRPr="004D4CEB">
              <w:rPr>
                <w:rFonts w:ascii="GHEA Grapalat" w:hAnsi="GHEA Grapalat" w:cs="Arial"/>
                <w:sz w:val="22"/>
                <w:szCs w:val="22"/>
                <w:lang w:val="hy-AM"/>
              </w:rPr>
              <w:softHyphen/>
              <w:t>կո</w:t>
            </w:r>
            <w:r w:rsidRPr="004D4CEB">
              <w:rPr>
                <w:rFonts w:ascii="GHEA Grapalat" w:hAnsi="GHEA Grapalat" w:cs="Arial"/>
                <w:sz w:val="22"/>
                <w:szCs w:val="22"/>
                <w:lang w:val="hy-AM"/>
              </w:rPr>
              <w:softHyphen/>
              <w:t>սից ավե</w:t>
            </w:r>
            <w:r w:rsidRPr="004D4CEB">
              <w:rPr>
                <w:rFonts w:ascii="GHEA Grapalat" w:hAnsi="GHEA Grapalat" w:cs="Arial"/>
                <w:sz w:val="22"/>
                <w:szCs w:val="22"/>
                <w:lang w:val="hy-AM"/>
              </w:rPr>
              <w:softHyphen/>
              <w:t>լին, իսկ վերջին չորս տարի</w:t>
            </w:r>
            <w:r w:rsidRPr="004D4CEB">
              <w:rPr>
                <w:rFonts w:ascii="GHEA Grapalat" w:hAnsi="GHEA Grapalat" w:cs="Arial"/>
                <w:sz w:val="22"/>
                <w:szCs w:val="22"/>
                <w:lang w:val="hy-AM"/>
              </w:rPr>
              <w:softHyphen/>
              <w:t>ներին` 100 տոկոսը) գեներաց</w:t>
            </w:r>
            <w:r w:rsidRPr="004D4CEB">
              <w:rPr>
                <w:rFonts w:ascii="GHEA Grapalat" w:hAnsi="GHEA Grapalat" w:cs="Arial"/>
                <w:sz w:val="22"/>
                <w:szCs w:val="22"/>
                <w:lang w:val="hy-AM"/>
              </w:rPr>
              <w:softHyphen/>
              <w:t>նում է իր սեփական գործու</w:t>
            </w:r>
            <w:r w:rsidRPr="004D4CEB">
              <w:rPr>
                <w:rFonts w:ascii="GHEA Grapalat" w:hAnsi="GHEA Grapalat" w:cs="Arial"/>
                <w:sz w:val="22"/>
                <w:szCs w:val="22"/>
                <w:lang w:val="hy-AM"/>
              </w:rPr>
              <w:softHyphen/>
              <w:t>նեու</w:t>
            </w:r>
            <w:r w:rsidRPr="004D4CEB">
              <w:rPr>
                <w:rFonts w:ascii="GHEA Grapalat" w:hAnsi="GHEA Grapalat" w:cs="Arial"/>
                <w:sz w:val="22"/>
                <w:szCs w:val="22"/>
                <w:lang w:val="hy-AM"/>
              </w:rPr>
              <w:softHyphen/>
              <w:t>թյան արդյունքներով, իսկ պե</w:t>
            </w:r>
            <w:r w:rsidRPr="004D4CEB">
              <w:rPr>
                <w:rFonts w:ascii="GHEA Grapalat" w:hAnsi="GHEA Grapalat" w:cs="Arial"/>
                <w:sz w:val="22"/>
                <w:szCs w:val="22"/>
                <w:lang w:val="hy-AM"/>
              </w:rPr>
              <w:softHyphen/>
              <w:t>տու</w:t>
            </w:r>
            <w:r w:rsidRPr="004D4CEB">
              <w:rPr>
                <w:rFonts w:ascii="GHEA Grapalat" w:hAnsi="GHEA Grapalat" w:cs="Arial"/>
                <w:sz w:val="22"/>
                <w:szCs w:val="22"/>
                <w:lang w:val="hy-AM"/>
              </w:rPr>
              <w:softHyphen/>
              <w:t>թյան կող</w:t>
            </w:r>
            <w:r w:rsidRPr="004D4CEB">
              <w:rPr>
                <w:rFonts w:ascii="GHEA Grapalat" w:hAnsi="GHEA Grapalat" w:cs="Arial"/>
                <w:sz w:val="22"/>
                <w:szCs w:val="22"/>
                <w:lang w:val="hy-AM"/>
              </w:rPr>
              <w:softHyphen/>
              <w:t>մից տրված պատվեր</w:t>
            </w:r>
            <w:r w:rsidRPr="004D4CEB">
              <w:rPr>
                <w:rFonts w:ascii="GHEA Grapalat" w:hAnsi="GHEA Grapalat" w:cs="Arial"/>
                <w:sz w:val="22"/>
                <w:szCs w:val="22"/>
                <w:lang w:val="hy-AM"/>
              </w:rPr>
              <w:softHyphen/>
              <w:t>ների դիմաց ՀՀ պետական բյուջեից շատ քիչ ֆինան</w:t>
            </w:r>
            <w:r w:rsidRPr="004D4CEB">
              <w:rPr>
                <w:rFonts w:ascii="GHEA Grapalat" w:hAnsi="GHEA Grapalat" w:cs="Arial"/>
                <w:sz w:val="22"/>
                <w:szCs w:val="22"/>
                <w:lang w:val="hy-AM"/>
              </w:rPr>
              <w:softHyphen/>
              <w:t>սավորում է ստա</w:t>
            </w:r>
            <w:r w:rsidRPr="004D4CEB">
              <w:rPr>
                <w:rFonts w:ascii="GHEA Grapalat" w:hAnsi="GHEA Grapalat" w:cs="Arial"/>
                <w:sz w:val="22"/>
                <w:szCs w:val="22"/>
                <w:lang w:val="hy-AM"/>
              </w:rPr>
              <w:softHyphen/>
              <w:t>նում, կամ ընդհան</w:t>
            </w:r>
            <w:r w:rsidRPr="004D4CEB">
              <w:rPr>
                <w:rFonts w:ascii="GHEA Grapalat" w:hAnsi="GHEA Grapalat" w:cs="Arial"/>
                <w:sz w:val="22"/>
                <w:szCs w:val="22"/>
                <w:lang w:val="hy-AM"/>
              </w:rPr>
              <w:softHyphen/>
              <w:t xml:space="preserve">րապես չի ստանում: </w:t>
            </w:r>
            <w:r w:rsidRPr="004D4CEB">
              <w:rPr>
                <w:rFonts w:ascii="GHEA Grapalat" w:hAnsi="GHEA Grapalat" w:cs="Arial"/>
                <w:sz w:val="22"/>
                <w:szCs w:val="22"/>
                <w:lang w:val="hy-AM"/>
              </w:rPr>
              <w:br/>
              <w:t>Հետևա</w:t>
            </w:r>
            <w:r w:rsidRPr="004D4CEB">
              <w:rPr>
                <w:rFonts w:ascii="GHEA Grapalat" w:hAnsi="GHEA Grapalat" w:cs="Arial"/>
                <w:sz w:val="22"/>
                <w:szCs w:val="22"/>
                <w:lang w:val="hy-AM"/>
              </w:rPr>
              <w:softHyphen/>
              <w:t>բար, հիմնա</w:t>
            </w:r>
            <w:r w:rsidRPr="004D4CEB">
              <w:rPr>
                <w:rFonts w:ascii="GHEA Grapalat" w:hAnsi="GHEA Grapalat" w:cs="Arial"/>
                <w:sz w:val="22"/>
                <w:szCs w:val="22"/>
                <w:lang w:val="hy-AM"/>
              </w:rPr>
              <w:softHyphen/>
              <w:t>կա</w:t>
            </w:r>
            <w:r w:rsidRPr="004D4CEB">
              <w:rPr>
                <w:rFonts w:ascii="GHEA Grapalat" w:hAnsi="GHEA Grapalat" w:cs="Arial"/>
                <w:sz w:val="22"/>
                <w:szCs w:val="22"/>
                <w:lang w:val="hy-AM"/>
              </w:rPr>
              <w:softHyphen/>
              <w:t>նում սեփա</w:t>
            </w:r>
            <w:r w:rsidRPr="004D4CEB">
              <w:rPr>
                <w:rFonts w:ascii="GHEA Grapalat" w:hAnsi="GHEA Grapalat" w:cs="Arial"/>
                <w:sz w:val="22"/>
                <w:szCs w:val="22"/>
                <w:lang w:val="hy-AM"/>
              </w:rPr>
              <w:softHyphen/>
              <w:t>կան գոր</w:t>
            </w:r>
            <w:r w:rsidRPr="004D4CEB">
              <w:rPr>
                <w:rFonts w:ascii="GHEA Grapalat" w:hAnsi="GHEA Grapalat" w:cs="Arial"/>
                <w:sz w:val="22"/>
                <w:szCs w:val="22"/>
                <w:lang w:val="hy-AM"/>
              </w:rPr>
              <w:softHyphen/>
              <w:t>ծու</w:t>
            </w:r>
            <w:r w:rsidRPr="004D4CEB">
              <w:rPr>
                <w:rFonts w:ascii="GHEA Grapalat" w:hAnsi="GHEA Grapalat" w:cs="Arial"/>
                <w:sz w:val="22"/>
                <w:szCs w:val="22"/>
                <w:lang w:val="hy-AM"/>
              </w:rPr>
              <w:softHyphen/>
              <w:t>նեության արդ</w:t>
            </w:r>
            <w:r w:rsidRPr="004D4CEB">
              <w:rPr>
                <w:rFonts w:ascii="GHEA Grapalat" w:hAnsi="GHEA Grapalat" w:cs="Arial"/>
                <w:sz w:val="22"/>
                <w:szCs w:val="22"/>
                <w:lang w:val="hy-AM"/>
              </w:rPr>
              <w:softHyphen/>
              <w:t>յունք</w:t>
            </w:r>
            <w:r w:rsidRPr="004D4CEB">
              <w:rPr>
                <w:rFonts w:ascii="GHEA Grapalat" w:hAnsi="GHEA Grapalat" w:cs="Arial"/>
                <w:sz w:val="22"/>
                <w:szCs w:val="22"/>
                <w:lang w:val="hy-AM"/>
              </w:rPr>
              <w:softHyphen/>
              <w:t>ներով եկամուտ</w:t>
            </w:r>
            <w:r w:rsidRPr="004D4CEB">
              <w:rPr>
                <w:rFonts w:ascii="GHEA Grapalat" w:hAnsi="GHEA Grapalat" w:cs="Arial"/>
                <w:sz w:val="22"/>
                <w:szCs w:val="22"/>
                <w:lang w:val="hy-AM"/>
              </w:rPr>
              <w:softHyphen/>
              <w:t>ներ ստացող և ՀՀ պետա</w:t>
            </w:r>
            <w:r w:rsidRPr="004D4CEB">
              <w:rPr>
                <w:rFonts w:ascii="GHEA Grapalat" w:hAnsi="GHEA Grapalat" w:cs="Arial"/>
                <w:sz w:val="22"/>
                <w:szCs w:val="22"/>
                <w:lang w:val="hy-AM"/>
              </w:rPr>
              <w:softHyphen/>
              <w:t>կան բյուջե շարու</w:t>
            </w:r>
            <w:r w:rsidRPr="004D4CEB">
              <w:rPr>
                <w:rFonts w:ascii="GHEA Grapalat" w:hAnsi="GHEA Grapalat" w:cs="Arial"/>
                <w:sz w:val="22"/>
                <w:szCs w:val="22"/>
                <w:lang w:val="hy-AM"/>
              </w:rPr>
              <w:softHyphen/>
              <w:t>նակա</w:t>
            </w:r>
            <w:r w:rsidRPr="004D4CEB">
              <w:rPr>
                <w:rFonts w:ascii="GHEA Grapalat" w:hAnsi="GHEA Grapalat" w:cs="Arial"/>
                <w:sz w:val="22"/>
                <w:szCs w:val="22"/>
                <w:lang w:val="hy-AM"/>
              </w:rPr>
              <w:softHyphen/>
              <w:t>բար շահութա</w:t>
            </w:r>
            <w:r w:rsidRPr="004D4CEB">
              <w:rPr>
                <w:rFonts w:ascii="GHEA Grapalat" w:hAnsi="GHEA Grapalat" w:cs="Arial"/>
                <w:sz w:val="22"/>
                <w:szCs w:val="22"/>
                <w:lang w:val="hy-AM"/>
              </w:rPr>
              <w:softHyphen/>
              <w:t>բա</w:t>
            </w:r>
            <w:r w:rsidRPr="004D4CEB">
              <w:rPr>
                <w:rFonts w:ascii="GHEA Grapalat" w:hAnsi="GHEA Grapalat" w:cs="Arial"/>
                <w:sz w:val="22"/>
                <w:szCs w:val="22"/>
                <w:lang w:val="hy-AM"/>
              </w:rPr>
              <w:softHyphen/>
              <w:t>ժիններ վճա</w:t>
            </w:r>
            <w:r w:rsidRPr="004D4CEB">
              <w:rPr>
                <w:rFonts w:ascii="GHEA Grapalat" w:hAnsi="GHEA Grapalat" w:cs="Arial"/>
                <w:sz w:val="22"/>
                <w:szCs w:val="22"/>
                <w:lang w:val="hy-AM"/>
              </w:rPr>
              <w:softHyphen/>
              <w:t>րող Ընկե</w:t>
            </w:r>
            <w:r w:rsidRPr="004D4CEB">
              <w:rPr>
                <w:rFonts w:ascii="GHEA Grapalat" w:hAnsi="GHEA Grapalat" w:cs="Arial"/>
                <w:sz w:val="22"/>
                <w:szCs w:val="22"/>
                <w:lang w:val="hy-AM"/>
              </w:rPr>
              <w:softHyphen/>
              <w:t>րությունը ՀՀ պետա</w:t>
            </w:r>
            <w:r w:rsidRPr="004D4CEB">
              <w:rPr>
                <w:rFonts w:ascii="GHEA Grapalat" w:hAnsi="GHEA Grapalat" w:cs="Arial"/>
                <w:sz w:val="22"/>
                <w:szCs w:val="22"/>
                <w:lang w:val="hy-AM"/>
              </w:rPr>
              <w:softHyphen/>
              <w:t>կան բյու</w:t>
            </w:r>
            <w:r w:rsidRPr="004D4CEB">
              <w:rPr>
                <w:rFonts w:ascii="GHEA Grapalat" w:hAnsi="GHEA Grapalat" w:cs="Arial"/>
                <w:sz w:val="22"/>
                <w:szCs w:val="22"/>
                <w:lang w:val="hy-AM"/>
              </w:rPr>
              <w:softHyphen/>
              <w:t>ջեից ֆինանսա</w:t>
            </w:r>
            <w:r w:rsidRPr="004D4CEB">
              <w:rPr>
                <w:rFonts w:ascii="GHEA Grapalat" w:hAnsi="GHEA Grapalat" w:cs="Arial"/>
                <w:sz w:val="22"/>
                <w:szCs w:val="22"/>
                <w:lang w:val="hy-AM"/>
              </w:rPr>
              <w:softHyphen/>
              <w:t>վորման հեռա</w:t>
            </w:r>
            <w:r w:rsidRPr="004D4CEB">
              <w:rPr>
                <w:rFonts w:ascii="GHEA Grapalat" w:hAnsi="GHEA Grapalat" w:cs="Arial"/>
                <w:sz w:val="22"/>
                <w:szCs w:val="22"/>
                <w:lang w:val="hy-AM"/>
              </w:rPr>
              <w:softHyphen/>
              <w:t>նկարի ակնկա</w:t>
            </w:r>
            <w:r w:rsidRPr="004D4CEB">
              <w:rPr>
                <w:rFonts w:ascii="GHEA Grapalat" w:hAnsi="GHEA Grapalat" w:cs="Arial"/>
                <w:sz w:val="22"/>
                <w:szCs w:val="22"/>
                <w:lang w:val="hy-AM"/>
              </w:rPr>
              <w:softHyphen/>
              <w:t>լու</w:t>
            </w:r>
            <w:r w:rsidRPr="004D4CEB">
              <w:rPr>
                <w:rFonts w:ascii="GHEA Grapalat" w:hAnsi="GHEA Grapalat" w:cs="Arial"/>
                <w:sz w:val="22"/>
                <w:szCs w:val="22"/>
                <w:lang w:val="hy-AM"/>
              </w:rPr>
              <w:softHyphen/>
              <w:t>թյամբ ՊՈԱԿ-ի վերակազմակեր</w:t>
            </w:r>
            <w:r w:rsidRPr="004D4CEB">
              <w:rPr>
                <w:rFonts w:ascii="GHEA Grapalat" w:hAnsi="GHEA Grapalat" w:cs="Arial"/>
                <w:sz w:val="22"/>
                <w:szCs w:val="22"/>
                <w:lang w:val="hy-AM"/>
              </w:rPr>
              <w:softHyphen/>
              <w:t>պելու մոտեցումն անհաս</w:t>
            </w:r>
            <w:r w:rsidRPr="004D4CEB">
              <w:rPr>
                <w:rFonts w:ascii="GHEA Grapalat" w:hAnsi="GHEA Grapalat" w:cs="Arial"/>
                <w:sz w:val="22"/>
                <w:szCs w:val="22"/>
                <w:lang w:val="hy-AM"/>
              </w:rPr>
              <w:softHyphen/>
              <w:t xml:space="preserve">կանալի է: </w:t>
            </w:r>
            <w:r w:rsidRPr="004D4CEB">
              <w:rPr>
                <w:rFonts w:ascii="GHEA Grapalat" w:hAnsi="GHEA Grapalat" w:cs="Sylfaen"/>
                <w:sz w:val="22"/>
                <w:szCs w:val="22"/>
                <w:lang w:val="hy-AM"/>
              </w:rPr>
              <w:t>Հարկ է նաև նշել, որ 2008-2020թթ. ընթաց</w:t>
            </w:r>
            <w:r w:rsidRPr="004D4CEB">
              <w:rPr>
                <w:rFonts w:ascii="GHEA Grapalat" w:hAnsi="GHEA Grapalat" w:cs="Sylfaen"/>
                <w:sz w:val="22"/>
                <w:szCs w:val="22"/>
                <w:lang w:val="hy-AM"/>
              </w:rPr>
              <w:softHyphen/>
              <w:t>քում Ընկե</w:t>
            </w:r>
            <w:r w:rsidRPr="004D4CEB">
              <w:rPr>
                <w:rFonts w:ascii="GHEA Grapalat" w:hAnsi="GHEA Grapalat" w:cs="Sylfaen"/>
                <w:sz w:val="22"/>
                <w:szCs w:val="22"/>
                <w:lang w:val="hy-AM"/>
              </w:rPr>
              <w:softHyphen/>
              <w:t>րու</w:t>
            </w:r>
            <w:r w:rsidRPr="004D4CEB">
              <w:rPr>
                <w:rFonts w:ascii="GHEA Grapalat" w:hAnsi="GHEA Grapalat" w:cs="Sylfaen"/>
                <w:sz w:val="22"/>
                <w:szCs w:val="22"/>
                <w:lang w:val="hy-AM"/>
              </w:rPr>
              <w:softHyphen/>
              <w:t>թյան գործունեության արդյունքներով ձևա</w:t>
            </w:r>
            <w:r w:rsidRPr="004D4CEB">
              <w:rPr>
                <w:rFonts w:ascii="GHEA Grapalat" w:hAnsi="GHEA Grapalat" w:cs="Sylfaen"/>
                <w:sz w:val="22"/>
                <w:szCs w:val="22"/>
                <w:lang w:val="hy-AM"/>
              </w:rPr>
              <w:softHyphen/>
              <w:t>վորված և վճար</w:t>
            </w:r>
            <w:r w:rsidRPr="004D4CEB">
              <w:rPr>
                <w:rFonts w:ascii="GHEA Grapalat" w:hAnsi="GHEA Grapalat" w:cs="Sylfaen"/>
                <w:sz w:val="22"/>
                <w:szCs w:val="22"/>
                <w:lang w:val="hy-AM"/>
              </w:rPr>
              <w:softHyphen/>
              <w:t>ված շահութաբաժինների գծով ՀՀ պետա</w:t>
            </w:r>
            <w:r w:rsidRPr="004D4CEB">
              <w:rPr>
                <w:rFonts w:ascii="GHEA Grapalat" w:hAnsi="GHEA Grapalat" w:cs="Sylfaen"/>
                <w:sz w:val="22"/>
                <w:szCs w:val="22"/>
                <w:lang w:val="hy-AM"/>
              </w:rPr>
              <w:softHyphen/>
              <w:t>կան բյուջեի մուտքերի ընդհա</w:t>
            </w:r>
            <w:r w:rsidRPr="004D4CEB">
              <w:rPr>
                <w:rFonts w:ascii="GHEA Grapalat" w:hAnsi="GHEA Grapalat" w:cs="Sylfaen"/>
                <w:sz w:val="22"/>
                <w:szCs w:val="22"/>
                <w:lang w:val="hy-AM"/>
              </w:rPr>
              <w:softHyphen/>
              <w:t>նուր մեծու</w:t>
            </w:r>
            <w:r w:rsidRPr="004D4CEB">
              <w:rPr>
                <w:rFonts w:ascii="GHEA Grapalat" w:hAnsi="GHEA Grapalat" w:cs="Sylfaen"/>
                <w:sz w:val="22"/>
                <w:szCs w:val="22"/>
                <w:lang w:val="hy-AM"/>
              </w:rPr>
              <w:softHyphen/>
              <w:t>թյունը կազ</w:t>
            </w:r>
            <w:r w:rsidRPr="004D4CEB">
              <w:rPr>
                <w:rFonts w:ascii="GHEA Grapalat" w:hAnsi="GHEA Grapalat" w:cs="Sylfaen"/>
                <w:sz w:val="22"/>
                <w:szCs w:val="22"/>
                <w:lang w:val="hy-AM"/>
              </w:rPr>
              <w:softHyphen/>
              <w:t>մել է ավելի քան 333.7 մլն դրամ (կից տրա</w:t>
            </w:r>
            <w:r w:rsidRPr="004D4CEB">
              <w:rPr>
                <w:rFonts w:ascii="GHEA Grapalat" w:hAnsi="GHEA Grapalat" w:cs="Sylfaen"/>
                <w:sz w:val="22"/>
                <w:szCs w:val="22"/>
                <w:lang w:val="hy-AM"/>
              </w:rPr>
              <w:softHyphen/>
              <w:t>մադրվում է Ընկերության կողմից փաստացի վճար</w:t>
            </w:r>
            <w:r w:rsidRPr="004D4CEB">
              <w:rPr>
                <w:rFonts w:ascii="GHEA Grapalat" w:hAnsi="GHEA Grapalat" w:cs="Sylfaen"/>
                <w:sz w:val="22"/>
                <w:szCs w:val="22"/>
                <w:lang w:val="hy-AM"/>
              </w:rPr>
              <w:softHyphen/>
              <w:t>ված շահութաբա</w:t>
            </w:r>
            <w:r w:rsidRPr="004D4CEB">
              <w:rPr>
                <w:rFonts w:ascii="GHEA Grapalat" w:hAnsi="GHEA Grapalat" w:cs="Sylfaen"/>
                <w:sz w:val="22"/>
                <w:szCs w:val="22"/>
                <w:lang w:val="hy-AM"/>
              </w:rPr>
              <w:softHyphen/>
              <w:t>ժինների ընդհա</w:t>
            </w:r>
            <w:r w:rsidRPr="004D4CEB">
              <w:rPr>
                <w:rFonts w:ascii="GHEA Grapalat" w:hAnsi="GHEA Grapalat" w:cs="Sylfaen"/>
                <w:sz w:val="22"/>
                <w:szCs w:val="22"/>
                <w:lang w:val="hy-AM"/>
              </w:rPr>
              <w:softHyphen/>
              <w:t>նուր մեծության վերաբերյալ տեղեկանքն՝ ըստ տարիների):</w:t>
            </w:r>
          </w:p>
          <w:p w:rsidR="00A46E60" w:rsidRPr="004D4CEB" w:rsidRDefault="00A46E60" w:rsidP="00126037">
            <w:pPr>
              <w:pStyle w:val="NormalWeb"/>
              <w:shd w:val="clear" w:color="auto" w:fill="FFFFFF"/>
              <w:spacing w:before="0" w:beforeAutospacing="0" w:after="0" w:afterAutospacing="0" w:line="360" w:lineRule="auto"/>
              <w:ind w:right="151" w:firstLine="426"/>
              <w:jc w:val="both"/>
              <w:rPr>
                <w:rFonts w:ascii="GHEA Grapalat" w:hAnsi="GHEA Grapalat"/>
                <w:sz w:val="22"/>
                <w:szCs w:val="22"/>
                <w:lang w:val="hy-AM"/>
              </w:rPr>
            </w:pPr>
            <w:r w:rsidRPr="004D4CEB">
              <w:rPr>
                <w:rFonts w:ascii="GHEA Grapalat" w:hAnsi="GHEA Grapalat" w:cs="Sylfaen"/>
                <w:sz w:val="22"/>
                <w:szCs w:val="22"/>
                <w:lang w:val="hy-AM"/>
              </w:rPr>
              <w:t>Հատկանշական է, որ չնայած Ընկերության մոտ 2020թ. գործունեության արդյունքնե</w:t>
            </w:r>
            <w:r w:rsidRPr="004D4CEB">
              <w:rPr>
                <w:rFonts w:ascii="GHEA Grapalat" w:hAnsi="GHEA Grapalat" w:cs="Sylfaen"/>
                <w:sz w:val="22"/>
                <w:szCs w:val="22"/>
                <w:lang w:val="hy-AM"/>
              </w:rPr>
              <w:softHyphen/>
              <w:t xml:space="preserve">րով ձևավորվել է 111,289.0 հազ. դրամ վնաս, բայց </w:t>
            </w:r>
            <w:r w:rsidRPr="004D4CEB">
              <w:rPr>
                <w:rFonts w:ascii="GHEA Grapalat" w:hAnsi="GHEA Grapalat"/>
                <w:sz w:val="22"/>
                <w:szCs w:val="22"/>
                <w:lang w:val="hy-AM"/>
              </w:rPr>
              <w:t xml:space="preserve">2021թ. գործունեության արդյունքներով </w:t>
            </w:r>
            <w:r w:rsidRPr="004D4CEB">
              <w:rPr>
                <w:rFonts w:ascii="GHEA Grapalat" w:hAnsi="GHEA Grapalat"/>
                <w:sz w:val="22"/>
                <w:szCs w:val="22"/>
                <w:lang w:val="hy-AM"/>
              </w:rPr>
              <w:br/>
            </w:r>
            <w:r w:rsidRPr="004D4CEB">
              <w:rPr>
                <w:rFonts w:ascii="GHEA Grapalat" w:hAnsi="GHEA Grapalat" w:cs="Sylfaen"/>
                <w:sz w:val="22"/>
                <w:szCs w:val="22"/>
                <w:lang w:val="hy-AM"/>
              </w:rPr>
              <w:t>Ընկե</w:t>
            </w:r>
            <w:r w:rsidRPr="004D4CEB">
              <w:rPr>
                <w:rFonts w:ascii="GHEA Grapalat" w:hAnsi="GHEA Grapalat" w:cs="Sylfaen"/>
                <w:sz w:val="22"/>
                <w:szCs w:val="22"/>
                <w:lang w:val="hy-AM"/>
              </w:rPr>
              <w:softHyphen/>
              <w:t>րության</w:t>
            </w:r>
            <w:r w:rsidRPr="004D4CEB">
              <w:rPr>
                <w:rFonts w:ascii="GHEA Grapalat" w:hAnsi="GHEA Grapalat" w:cs="Sylfaen"/>
                <w:sz w:val="22"/>
                <w:szCs w:val="22"/>
                <w:lang w:val="hy-AM" w:eastAsia="ru-RU"/>
              </w:rPr>
              <w:t xml:space="preserve"> մոտ արդեն իսկ </w:t>
            </w:r>
            <w:r w:rsidRPr="004D4CEB">
              <w:rPr>
                <w:rFonts w:ascii="GHEA Grapalat" w:hAnsi="GHEA Grapalat"/>
                <w:sz w:val="22"/>
                <w:szCs w:val="22"/>
                <w:lang w:val="hy-AM"/>
              </w:rPr>
              <w:t>արձանագրվել է</w:t>
            </w:r>
            <w:r w:rsidRPr="004D4CEB">
              <w:rPr>
                <w:rFonts w:ascii="GHEA Grapalat" w:eastAsia="Arial" w:hAnsi="GHEA Grapalat" w:cs="Arial"/>
                <w:sz w:val="22"/>
                <w:szCs w:val="22"/>
                <w:lang w:val="hy-AM"/>
              </w:rPr>
              <w:t xml:space="preserve"> 36,025.0 հազ. դրամ զուտ շահույթ: </w:t>
            </w:r>
            <w:r w:rsidRPr="004D4CEB">
              <w:rPr>
                <w:rFonts w:ascii="GHEA Grapalat" w:hAnsi="GHEA Grapalat"/>
                <w:color w:val="000000"/>
                <w:sz w:val="22"/>
                <w:szCs w:val="22"/>
                <w:lang w:val="hy-AM"/>
              </w:rPr>
              <w:t>Եվ այդ կապակ</w:t>
            </w:r>
            <w:r w:rsidRPr="004D4CEB">
              <w:rPr>
                <w:rFonts w:ascii="GHEA Grapalat" w:hAnsi="GHEA Grapalat"/>
                <w:color w:val="000000"/>
                <w:sz w:val="22"/>
                <w:szCs w:val="22"/>
                <w:lang w:val="hy-AM"/>
              </w:rPr>
              <w:softHyphen/>
              <w:t>ցությամբ էլ</w:t>
            </w:r>
            <w:r w:rsidRPr="004D4CEB">
              <w:rPr>
                <w:rFonts w:ascii="GHEA Grapalat" w:hAnsi="GHEA Grapalat" w:cs="Sylfaen"/>
                <w:sz w:val="22"/>
                <w:szCs w:val="22"/>
                <w:lang w:val="hy-AM"/>
              </w:rPr>
              <w:t xml:space="preserve">, հայտնում ենք, որ </w:t>
            </w:r>
            <w:r w:rsidRPr="004D4CEB">
              <w:rPr>
                <w:rFonts w:ascii="GHEA Grapalat" w:hAnsi="GHEA Grapalat"/>
                <w:sz w:val="22"/>
                <w:szCs w:val="22"/>
                <w:lang w:val="hy-AM"/>
              </w:rPr>
              <w:t xml:space="preserve">ՀՀ կառավարության 2012թ. հուլիսի 19-ի </w:t>
            </w:r>
            <w:r w:rsidRPr="004D4CEB">
              <w:rPr>
                <w:rFonts w:ascii="GHEA Grapalat" w:hAnsi="GHEA Grapalat"/>
                <w:sz w:val="22"/>
                <w:szCs w:val="22"/>
                <w:lang w:val="hy-AM"/>
              </w:rPr>
              <w:br/>
              <w:t>Բյու</w:t>
            </w:r>
            <w:r w:rsidRPr="004D4CEB">
              <w:rPr>
                <w:rFonts w:ascii="GHEA Grapalat" w:hAnsi="GHEA Grapalat"/>
                <w:sz w:val="22"/>
                <w:szCs w:val="22"/>
                <w:lang w:val="hy-AM"/>
              </w:rPr>
              <w:softHyphen/>
              <w:t>ջե</w:t>
            </w:r>
            <w:r w:rsidRPr="004D4CEB">
              <w:rPr>
                <w:rFonts w:ascii="GHEA Grapalat" w:hAnsi="GHEA Grapalat"/>
                <w:sz w:val="22"/>
                <w:szCs w:val="22"/>
                <w:lang w:val="hy-AM"/>
              </w:rPr>
              <w:softHyphen/>
              <w:t>տային գործըն</w:t>
            </w:r>
            <w:r w:rsidRPr="004D4CEB">
              <w:rPr>
                <w:rFonts w:ascii="GHEA Grapalat" w:hAnsi="GHEA Grapalat"/>
                <w:sz w:val="22"/>
                <w:szCs w:val="22"/>
                <w:lang w:val="hy-AM"/>
              </w:rPr>
              <w:softHyphen/>
              <w:t>թացի շրջանակնե</w:t>
            </w:r>
            <w:r w:rsidRPr="004D4CEB">
              <w:rPr>
                <w:rFonts w:ascii="GHEA Grapalat" w:hAnsi="GHEA Grapalat"/>
                <w:sz w:val="22"/>
                <w:szCs w:val="22"/>
                <w:lang w:val="hy-AM"/>
              </w:rPr>
              <w:softHyphen/>
              <w:t xml:space="preserve">րում շահութաբաժինների գծով </w:t>
            </w:r>
            <w:r w:rsidRPr="004D4CEB">
              <w:rPr>
                <w:rFonts w:ascii="GHEA Grapalat" w:hAnsi="GHEA Grapalat"/>
                <w:sz w:val="22"/>
                <w:szCs w:val="22"/>
                <w:lang w:val="hy-AM"/>
              </w:rPr>
              <w:lastRenderedPageBreak/>
              <w:t>Հայաստանի Հանրապե</w:t>
            </w:r>
            <w:r w:rsidRPr="004D4CEB">
              <w:rPr>
                <w:rFonts w:ascii="GHEA Grapalat" w:hAnsi="GHEA Grapalat"/>
                <w:sz w:val="22"/>
                <w:szCs w:val="22"/>
                <w:lang w:val="hy-AM"/>
              </w:rPr>
              <w:softHyphen/>
              <w:t>տու</w:t>
            </w:r>
            <w:r w:rsidRPr="004D4CEB">
              <w:rPr>
                <w:rFonts w:ascii="GHEA Grapalat" w:hAnsi="GHEA Grapalat"/>
                <w:sz w:val="22"/>
                <w:szCs w:val="22"/>
                <w:lang w:val="hy-AM"/>
              </w:rPr>
              <w:softHyphen/>
              <w:t>թյան պետական բյուջեի մուտքերի և դրանց եռամսյակային համամաս</w:t>
            </w:r>
            <w:r w:rsidRPr="004D4CEB">
              <w:rPr>
                <w:rFonts w:ascii="GHEA Grapalat" w:hAnsi="GHEA Grapalat"/>
                <w:sz w:val="22"/>
                <w:szCs w:val="22"/>
                <w:lang w:val="hy-AM"/>
              </w:rPr>
              <w:softHyphen/>
              <w:t>նու</w:t>
            </w:r>
            <w:r w:rsidRPr="004D4CEB">
              <w:rPr>
                <w:rFonts w:ascii="GHEA Grapalat" w:hAnsi="GHEA Grapalat"/>
                <w:sz w:val="22"/>
                <w:szCs w:val="22"/>
                <w:lang w:val="hy-AM"/>
              </w:rPr>
              <w:softHyphen/>
              <w:t>թյունների ծրա</w:t>
            </w:r>
            <w:r w:rsidRPr="004D4CEB">
              <w:rPr>
                <w:rFonts w:ascii="GHEA Grapalat" w:hAnsi="GHEA Grapalat"/>
                <w:sz w:val="22"/>
                <w:szCs w:val="22"/>
                <w:lang w:val="hy-AM"/>
              </w:rPr>
              <w:softHyphen/>
              <w:t>գրա</w:t>
            </w:r>
            <w:r w:rsidRPr="004D4CEB">
              <w:rPr>
                <w:rFonts w:ascii="GHEA Grapalat" w:hAnsi="GHEA Grapalat"/>
                <w:sz w:val="22"/>
                <w:szCs w:val="22"/>
                <w:lang w:val="hy-AM"/>
              </w:rPr>
              <w:softHyphen/>
              <w:t>վոր</w:t>
            </w:r>
            <w:r w:rsidRPr="004D4CEB">
              <w:rPr>
                <w:rFonts w:ascii="GHEA Grapalat" w:hAnsi="GHEA Grapalat"/>
                <w:sz w:val="22"/>
                <w:szCs w:val="22"/>
                <w:lang w:val="hy-AM"/>
              </w:rPr>
              <w:softHyphen/>
              <w:t>ման կարգը հաստատելու մա</w:t>
            </w:r>
            <w:r w:rsidRPr="004D4CEB">
              <w:rPr>
                <w:rFonts w:ascii="GHEA Grapalat" w:hAnsi="GHEA Grapalat"/>
                <w:sz w:val="22"/>
                <w:szCs w:val="22"/>
                <w:lang w:val="hy-AM"/>
              </w:rPr>
              <w:softHyphen/>
              <w:t>սին N 899-Ն որոշման պահանջների կա</w:t>
            </w:r>
            <w:r w:rsidRPr="004D4CEB">
              <w:rPr>
                <w:rFonts w:ascii="GHEA Grapalat" w:hAnsi="GHEA Grapalat"/>
                <w:sz w:val="22"/>
                <w:szCs w:val="22"/>
                <w:lang w:val="hy-AM"/>
              </w:rPr>
              <w:softHyphen/>
              <w:t>տարման շրջա</w:t>
            </w:r>
            <w:r w:rsidRPr="004D4CEB">
              <w:rPr>
                <w:rFonts w:ascii="GHEA Grapalat" w:hAnsi="GHEA Grapalat"/>
                <w:sz w:val="22"/>
                <w:szCs w:val="22"/>
                <w:lang w:val="hy-AM"/>
              </w:rPr>
              <w:softHyphen/>
              <w:t>նակ</w:t>
            </w:r>
            <w:r w:rsidRPr="004D4CEB">
              <w:rPr>
                <w:rFonts w:ascii="GHEA Grapalat" w:hAnsi="GHEA Grapalat"/>
                <w:sz w:val="22"/>
                <w:szCs w:val="22"/>
                <w:lang w:val="hy-AM"/>
              </w:rPr>
              <w:softHyphen/>
              <w:t>նե</w:t>
            </w:r>
            <w:r w:rsidRPr="004D4CEB">
              <w:rPr>
                <w:rFonts w:ascii="GHEA Grapalat" w:hAnsi="GHEA Grapalat"/>
                <w:sz w:val="22"/>
                <w:szCs w:val="22"/>
                <w:lang w:val="hy-AM"/>
              </w:rPr>
              <w:softHyphen/>
              <w:t>րում Նա</w:t>
            </w:r>
            <w:r w:rsidRPr="004D4CEB">
              <w:rPr>
                <w:rFonts w:ascii="GHEA Grapalat" w:hAnsi="GHEA Grapalat"/>
                <w:sz w:val="22"/>
                <w:szCs w:val="22"/>
                <w:lang w:val="hy-AM"/>
              </w:rPr>
              <w:softHyphen/>
              <w:t>խարա</w:t>
            </w:r>
            <w:r w:rsidRPr="004D4CEB">
              <w:rPr>
                <w:rFonts w:ascii="GHEA Grapalat" w:hAnsi="GHEA Grapalat"/>
                <w:sz w:val="22"/>
                <w:szCs w:val="22"/>
                <w:lang w:val="hy-AM"/>
              </w:rPr>
              <w:softHyphen/>
              <w:t>րու</w:t>
            </w:r>
            <w:r w:rsidRPr="004D4CEB">
              <w:rPr>
                <w:rFonts w:ascii="GHEA Grapalat" w:hAnsi="GHEA Grapalat"/>
                <w:sz w:val="22"/>
                <w:szCs w:val="22"/>
                <w:lang w:val="hy-AM"/>
              </w:rPr>
              <w:softHyphen/>
              <w:t>թյան կողմից ներկա</w:t>
            </w:r>
            <w:r w:rsidRPr="004D4CEB">
              <w:rPr>
                <w:rFonts w:ascii="GHEA Grapalat" w:hAnsi="GHEA Grapalat"/>
                <w:sz w:val="22"/>
                <w:szCs w:val="22"/>
                <w:lang w:val="hy-AM"/>
              </w:rPr>
              <w:softHyphen/>
              <w:t>յացվ</w:t>
            </w:r>
            <w:r w:rsidRPr="004D4CEB">
              <w:rPr>
                <w:rFonts w:ascii="GHEA Grapalat" w:hAnsi="GHEA Grapalat"/>
                <w:sz w:val="22"/>
                <w:szCs w:val="22"/>
                <w:lang w:val="hy-AM"/>
              </w:rPr>
              <w:softHyphen/>
              <w:t>ած տեղեկա</w:t>
            </w:r>
            <w:r w:rsidRPr="004D4CEB">
              <w:rPr>
                <w:rFonts w:ascii="GHEA Grapalat" w:hAnsi="GHEA Grapalat"/>
                <w:sz w:val="22"/>
                <w:szCs w:val="22"/>
                <w:lang w:val="hy-AM"/>
              </w:rPr>
              <w:softHyphen/>
              <w:t>տվության համաձայն` Ընկերու</w:t>
            </w:r>
            <w:r w:rsidRPr="004D4CEB">
              <w:rPr>
                <w:rFonts w:ascii="GHEA Grapalat" w:hAnsi="GHEA Grapalat"/>
                <w:sz w:val="22"/>
                <w:szCs w:val="22"/>
                <w:lang w:val="hy-AM"/>
              </w:rPr>
              <w:softHyphen/>
              <w:t>թյան կողմից արդեն կանխա</w:t>
            </w:r>
            <w:r w:rsidRPr="004D4CEB">
              <w:rPr>
                <w:rFonts w:ascii="GHEA Grapalat" w:hAnsi="GHEA Grapalat"/>
                <w:sz w:val="22"/>
                <w:szCs w:val="22"/>
                <w:lang w:val="hy-AM"/>
              </w:rPr>
              <w:softHyphen/>
              <w:t>տեսվել (ծրա</w:t>
            </w:r>
            <w:r w:rsidRPr="004D4CEB">
              <w:rPr>
                <w:rFonts w:ascii="GHEA Grapalat" w:hAnsi="GHEA Grapalat"/>
                <w:sz w:val="22"/>
                <w:szCs w:val="22"/>
                <w:lang w:val="hy-AM"/>
              </w:rPr>
              <w:softHyphen/>
              <w:t xml:space="preserve">գրավորվել) է </w:t>
            </w:r>
            <w:r w:rsidRPr="004D4CEB">
              <w:rPr>
                <w:rFonts w:ascii="GHEA Grapalat" w:hAnsi="GHEA Grapalat"/>
                <w:sz w:val="22"/>
                <w:szCs w:val="22"/>
                <w:lang w:val="hy-AM"/>
              </w:rPr>
              <w:br/>
              <w:t>շահու</w:t>
            </w:r>
            <w:r w:rsidRPr="004D4CEB">
              <w:rPr>
                <w:rFonts w:ascii="GHEA Grapalat" w:hAnsi="GHEA Grapalat"/>
                <w:sz w:val="22"/>
                <w:szCs w:val="22"/>
                <w:lang w:val="hy-AM"/>
              </w:rPr>
              <w:softHyphen/>
              <w:t>թա</w:t>
            </w:r>
            <w:r w:rsidRPr="004D4CEB">
              <w:rPr>
                <w:rFonts w:ascii="GHEA Grapalat" w:hAnsi="GHEA Grapalat"/>
                <w:sz w:val="22"/>
                <w:szCs w:val="22"/>
                <w:lang w:val="hy-AM"/>
              </w:rPr>
              <w:softHyphen/>
              <w:t>բաժիններ</w:t>
            </w:r>
            <w:r w:rsidRPr="004D4CEB">
              <w:rPr>
                <w:rFonts w:ascii="GHEA Grapalat" w:hAnsi="GHEA Grapalat"/>
                <w:sz w:val="22"/>
                <w:szCs w:val="22"/>
                <w:lang w:val="hy-AM"/>
              </w:rPr>
              <w:softHyphen/>
              <w:t>ի վճա</w:t>
            </w:r>
            <w:r w:rsidRPr="004D4CEB">
              <w:rPr>
                <w:rFonts w:ascii="GHEA Grapalat" w:hAnsi="GHEA Grapalat"/>
                <w:sz w:val="22"/>
                <w:szCs w:val="22"/>
                <w:lang w:val="hy-AM"/>
              </w:rPr>
              <w:softHyphen/>
              <w:t>ր</w:t>
            </w:r>
            <w:r w:rsidRPr="004D4CEB">
              <w:rPr>
                <w:rFonts w:ascii="GHEA Grapalat" w:hAnsi="GHEA Grapalat"/>
                <w:sz w:val="22"/>
                <w:szCs w:val="22"/>
                <w:lang w:val="hy-AM"/>
              </w:rPr>
              <w:softHyphen/>
              <w:t>ում՝ ՀՀ 2023թ. պետական բյուջե՝ 8.0 մլն դրամ, և միջ</w:t>
            </w:r>
            <w:r w:rsidRPr="004D4CEB">
              <w:rPr>
                <w:rFonts w:ascii="GHEA Grapalat" w:hAnsi="GHEA Grapalat"/>
                <w:sz w:val="22"/>
                <w:szCs w:val="22"/>
                <w:lang w:val="hy-AM"/>
              </w:rPr>
              <w:softHyphen/>
            </w:r>
            <w:r w:rsidRPr="004D4CEB">
              <w:rPr>
                <w:rFonts w:ascii="GHEA Grapalat" w:hAnsi="GHEA Grapalat"/>
                <w:sz w:val="22"/>
                <w:szCs w:val="22"/>
                <w:lang w:val="hy-AM"/>
              </w:rPr>
              <w:softHyphen/>
              <w:t>նա</w:t>
            </w:r>
            <w:r w:rsidRPr="004D4CEB">
              <w:rPr>
                <w:rFonts w:ascii="GHEA Grapalat" w:hAnsi="GHEA Grapalat"/>
                <w:sz w:val="22"/>
                <w:szCs w:val="22"/>
                <w:lang w:val="hy-AM"/>
              </w:rPr>
              <w:softHyphen/>
              <w:t>ժամ</w:t>
            </w:r>
            <w:r w:rsidRPr="004D4CEB">
              <w:rPr>
                <w:rFonts w:ascii="GHEA Grapalat" w:hAnsi="GHEA Grapalat"/>
                <w:sz w:val="22"/>
                <w:szCs w:val="22"/>
                <w:lang w:val="hy-AM"/>
              </w:rPr>
              <w:softHyphen/>
              <w:t>կետ հե</w:t>
            </w:r>
            <w:r w:rsidRPr="004D4CEB">
              <w:rPr>
                <w:rFonts w:ascii="GHEA Grapalat" w:hAnsi="GHEA Grapalat"/>
                <w:sz w:val="22"/>
                <w:szCs w:val="22"/>
                <w:lang w:val="hy-AM"/>
              </w:rPr>
              <w:softHyphen/>
              <w:t>ռանկարի կտրվածքով (2024-2026թթ.)՝ ևս 30.0 մլն դրամ։</w:t>
            </w:r>
          </w:p>
          <w:p w:rsidR="00A46E60" w:rsidRPr="004D4CEB" w:rsidRDefault="00A46E60" w:rsidP="00126037">
            <w:pPr>
              <w:spacing w:after="0" w:line="360" w:lineRule="auto"/>
              <w:ind w:right="151" w:firstLine="426"/>
              <w:jc w:val="both"/>
              <w:rPr>
                <w:rFonts w:ascii="GHEA Grapalat" w:hAnsi="GHEA Grapalat"/>
                <w:lang w:val="hy-AM"/>
              </w:rPr>
            </w:pPr>
            <w:r w:rsidRPr="004D4CEB">
              <w:rPr>
                <w:rFonts w:ascii="GHEA Grapalat" w:eastAsia="MS Mincho" w:hAnsi="GHEA Grapalat"/>
                <w:lang w:val="hy-AM"/>
              </w:rPr>
              <w:t xml:space="preserve">Վերոշարադրյալի հետ մեկտեղ, </w:t>
            </w:r>
            <w:r w:rsidRPr="004D4CEB">
              <w:rPr>
                <w:rFonts w:ascii="GHEA Grapalat" w:hAnsi="GHEA Grapalat"/>
                <w:lang w:val="hy-AM"/>
              </w:rPr>
              <w:t>եթե Նախագծով նախատեսվող կարգավորումներին առնչ</w:t>
            </w:r>
            <w:r w:rsidRPr="004D4CEB">
              <w:rPr>
                <w:rFonts w:ascii="GHEA Grapalat" w:hAnsi="GHEA Grapalat"/>
                <w:lang w:val="hy-AM"/>
              </w:rPr>
              <w:softHyphen/>
              <w:t>վող առաջարկությունը ներկայացվել է այն տրամաբանությամբ, որ ՓԲԸ-ի կողմից իրակա</w:t>
            </w:r>
            <w:r w:rsidRPr="004D4CEB">
              <w:rPr>
                <w:rFonts w:ascii="GHEA Grapalat" w:hAnsi="GHEA Grapalat"/>
                <w:lang w:val="hy-AM"/>
              </w:rPr>
              <w:softHyphen/>
              <w:t>նաց</w:t>
            </w:r>
            <w:r w:rsidRPr="004D4CEB">
              <w:rPr>
                <w:rFonts w:ascii="GHEA Grapalat" w:hAnsi="GHEA Grapalat"/>
                <w:lang w:val="hy-AM"/>
              </w:rPr>
              <w:softHyphen/>
              <w:t>վող գործառույթները բնորոշ են պետական կառավարման կամ ոլորտի լիազորված մարմնին, ապա կարելի է քննարկել նաև խնդրո առարկա ծառայու</w:t>
            </w:r>
            <w:r w:rsidRPr="004D4CEB">
              <w:rPr>
                <w:rFonts w:ascii="GHEA Grapalat" w:hAnsi="GHEA Grapalat"/>
                <w:lang w:val="hy-AM"/>
              </w:rPr>
              <w:softHyphen/>
              <w:t>թյուն</w:t>
            </w:r>
            <w:r w:rsidRPr="004D4CEB">
              <w:rPr>
                <w:rFonts w:ascii="GHEA Grapalat" w:hAnsi="GHEA Grapalat"/>
                <w:lang w:val="hy-AM"/>
              </w:rPr>
              <w:softHyphen/>
              <w:t>ների համար պետա</w:t>
            </w:r>
            <w:r w:rsidRPr="004D4CEB">
              <w:rPr>
                <w:rFonts w:ascii="GHEA Grapalat" w:hAnsi="GHEA Grapalat"/>
                <w:lang w:val="hy-AM"/>
              </w:rPr>
              <w:softHyphen/>
              <w:t>կան տուրք սահմանելու նպատակահարմարության հարցը։ Բայց այս դեպքում, կար</w:t>
            </w:r>
            <w:r w:rsidRPr="004D4CEB">
              <w:rPr>
                <w:rFonts w:ascii="GHEA Grapalat" w:hAnsi="GHEA Grapalat"/>
                <w:lang w:val="hy-AM"/>
              </w:rPr>
              <w:softHyphen/>
              <w:t>ծում ենք, որ ծառա</w:t>
            </w:r>
            <w:r w:rsidRPr="004D4CEB">
              <w:rPr>
                <w:rFonts w:ascii="GHEA Grapalat" w:hAnsi="GHEA Grapalat"/>
                <w:lang w:val="hy-AM"/>
              </w:rPr>
              <w:softHyphen/>
              <w:t>յու</w:t>
            </w:r>
            <w:r w:rsidRPr="004D4CEB">
              <w:rPr>
                <w:rFonts w:ascii="GHEA Grapalat" w:hAnsi="GHEA Grapalat"/>
                <w:lang w:val="hy-AM"/>
              </w:rPr>
              <w:softHyphen/>
              <w:t>թյունները պետք է մատուցվեն Նախարարության որևէ ստորաբա</w:t>
            </w:r>
            <w:r w:rsidRPr="004D4CEB">
              <w:rPr>
                <w:rFonts w:ascii="GHEA Grapalat" w:hAnsi="GHEA Grapalat"/>
                <w:lang w:val="hy-AM"/>
              </w:rPr>
              <w:softHyphen/>
              <w:t>ժան</w:t>
            </w:r>
            <w:r w:rsidRPr="004D4CEB">
              <w:rPr>
                <w:rFonts w:ascii="GHEA Grapalat" w:hAnsi="GHEA Grapalat"/>
                <w:lang w:val="hy-AM"/>
              </w:rPr>
              <w:softHyphen/>
              <w:t>ման (օրինակ՝ գործակա</w:t>
            </w:r>
            <w:r w:rsidRPr="004D4CEB">
              <w:rPr>
                <w:rFonts w:ascii="GHEA Grapalat" w:hAnsi="GHEA Grapalat"/>
                <w:lang w:val="hy-AM"/>
              </w:rPr>
              <w:softHyphen/>
              <w:t>լության) կողմից և ոչ թե ՊՈԱԿ-ի կողմից, քանի որ վերջինիս կողմից մատուցվող ծառայու</w:t>
            </w:r>
            <w:r w:rsidRPr="004D4CEB">
              <w:rPr>
                <w:rFonts w:ascii="GHEA Grapalat" w:hAnsi="GHEA Grapalat"/>
                <w:lang w:val="hy-AM"/>
              </w:rPr>
              <w:softHyphen/>
              <w:t>թյունների համար չի կարող պետական տուրք սահմանվել` հիմք ընդու</w:t>
            </w:r>
            <w:r w:rsidRPr="004D4CEB">
              <w:rPr>
                <w:rFonts w:ascii="GHEA Grapalat" w:hAnsi="GHEA Grapalat"/>
                <w:lang w:val="hy-AM"/>
              </w:rPr>
              <w:softHyphen/>
              <w:t>նեով Պետա</w:t>
            </w:r>
            <w:r w:rsidRPr="004D4CEB">
              <w:rPr>
                <w:rFonts w:ascii="GHEA Grapalat" w:hAnsi="GHEA Grapalat"/>
                <w:lang w:val="hy-AM"/>
              </w:rPr>
              <w:softHyphen/>
              <w:t>կան տուրքի մասին ՀՀ օրենքի 2-րդ հոդվածով ամրագրված՝ պետական տուրքի սահմա</w:t>
            </w:r>
            <w:r w:rsidRPr="004D4CEB">
              <w:rPr>
                <w:rFonts w:ascii="GHEA Grapalat" w:hAnsi="GHEA Grapalat"/>
                <w:lang w:val="hy-AM"/>
              </w:rPr>
              <w:softHyphen/>
              <w:t>նումը։</w:t>
            </w:r>
          </w:p>
          <w:p w:rsidR="00A46E60" w:rsidRPr="004D4CEB" w:rsidRDefault="00A46E60" w:rsidP="00126037">
            <w:pPr>
              <w:spacing w:after="0" w:line="360" w:lineRule="auto"/>
              <w:ind w:right="151" w:firstLine="567"/>
              <w:jc w:val="both"/>
              <w:rPr>
                <w:rFonts w:ascii="GHEA Grapalat" w:eastAsia="Times New Roman" w:hAnsi="GHEA Grapalat" w:cs="Times Armenian"/>
                <w:color w:val="000000"/>
                <w:lang w:val="hy-AM"/>
              </w:rPr>
            </w:pPr>
            <w:r w:rsidRPr="004D4CEB">
              <w:rPr>
                <w:rFonts w:ascii="GHEA Grapalat" w:eastAsia="Times New Roman" w:hAnsi="GHEA Grapalat" w:cs="Times Armenian"/>
                <w:color w:val="000000"/>
                <w:lang w:val="hy-AM"/>
              </w:rPr>
              <w:t xml:space="preserve">Միևնույն ժամանակ հայտնում ենք, որ Նախագծով նախատեսված Ընկերության լուծարման և ՊՈԱԿ-ի ստեղծման պարագայում՝ առաջանում է ՊՈԱԿ-ի պահպանման ծախսերի ֆինանսավորման հարցը, որն ըստ </w:t>
            </w:r>
            <w:r w:rsidRPr="004D4CEB">
              <w:rPr>
                <w:rFonts w:ascii="GHEA Grapalat" w:eastAsia="Times New Roman" w:hAnsi="GHEA Grapalat" w:cs="Times Armenian"/>
                <w:color w:val="000000"/>
                <w:lang w:val="hy-AM"/>
              </w:rPr>
              <w:lastRenderedPageBreak/>
              <w:t>Նախագծին կից հիմնավորման կհանգեցնի պետական բյուջեից լրացուցիչ շուրջ 800.0 մլն դրամի ֆինանսական միջոցների անհրաժեշտության:</w:t>
            </w:r>
          </w:p>
          <w:p w:rsidR="002B0692" w:rsidRPr="0032414E" w:rsidRDefault="00A46E60" w:rsidP="0032414E">
            <w:pPr>
              <w:spacing w:after="0" w:line="360" w:lineRule="auto"/>
              <w:ind w:right="151" w:firstLine="567"/>
              <w:jc w:val="both"/>
              <w:rPr>
                <w:rFonts w:ascii="GHEA Grapalat" w:eastAsia="Times New Roman" w:hAnsi="GHEA Grapalat" w:cs="Times Armenian"/>
                <w:color w:val="000000"/>
                <w:sz w:val="24"/>
                <w:szCs w:val="24"/>
                <w:lang w:val="hy-AM"/>
              </w:rPr>
            </w:pPr>
            <w:r w:rsidRPr="004D4CEB">
              <w:rPr>
                <w:rFonts w:ascii="GHEA Grapalat" w:eastAsia="Times New Roman" w:hAnsi="GHEA Grapalat" w:cs="Times Armenian"/>
                <w:color w:val="000000"/>
                <w:lang w:val="hy-AM"/>
              </w:rPr>
              <w:t>Բացի այդ, առաջարկում ենք Նախագծի 12-րդ կետում «</w:t>
            </w:r>
            <w:r w:rsidRPr="004D4CEB">
              <w:rPr>
                <w:rFonts w:ascii="GHEA Grapalat" w:hAnsi="GHEA Grapalat"/>
                <w:lang w:val="hy-AM"/>
              </w:rPr>
              <w:t>Ֆինանսների նախարարին`» բառերը հանել՝</w:t>
            </w:r>
            <w:r w:rsidRPr="004D4CEB">
              <w:rPr>
                <w:rFonts w:ascii="GHEA Grapalat" w:eastAsia="Times New Roman" w:hAnsi="GHEA Grapalat" w:cs="Times Armenian"/>
                <w:color w:val="000000"/>
                <w:lang w:val="hy-AM"/>
              </w:rPr>
              <w:t xml:space="preserve">  Կազմակերպության ֆինանսավորման նպատակով ՀՀ 2023թ. պետական բյուջեում նախատեսելու համար համապատասխան իրավական ակտի մշակումը և ներկայացումը հանձնարարելով ՀՀ առողջապահության նախարարին` նկատի ունենալով որ Նախագիծն ընդունելի համարվելու դեպքում ՊՈԱԿ-ի կառավարման լիազորությունները վերապահվելու են ՀՀ առողջապահության նախարարությանը և հետագայում ՊՈԱԿ-ի ֆինանսավորումը ՀՀ պետական բյուջեից ապահովելու նպատակով ֆինանսավորման հայտերը, որպես բյուջետային գլխավոր կարգադրիչ ներկայացվելու է </w:t>
            </w:r>
            <w:r w:rsidRPr="004D4CEB">
              <w:rPr>
                <w:rFonts w:ascii="GHEA Grapalat" w:eastAsia="Times New Roman" w:hAnsi="GHEA Grapalat" w:cs="Times Armenian"/>
                <w:color w:val="000000"/>
                <w:lang w:val="hy-AM"/>
              </w:rPr>
              <w:br/>
              <w:t>ՀՀ առողջապահության նախարարության կողմից</w:t>
            </w:r>
            <w:r w:rsidRPr="004D4CEB">
              <w:rPr>
                <w:rFonts w:ascii="GHEA Grapalat" w:eastAsia="Times New Roman" w:hAnsi="GHEA Grapalat" w:cs="Times Armenian"/>
                <w:color w:val="000000"/>
                <w:sz w:val="24"/>
                <w:szCs w:val="24"/>
                <w:lang w:val="hy-AM"/>
              </w:rPr>
              <w:t>:</w:t>
            </w:r>
          </w:p>
        </w:tc>
        <w:tc>
          <w:tcPr>
            <w:tcW w:w="5225"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4D4CEB" w:rsidRDefault="002B0692" w:rsidP="008C017B">
            <w:pPr>
              <w:spacing w:after="0" w:line="360" w:lineRule="auto"/>
              <w:ind w:left="251"/>
              <w:jc w:val="both"/>
              <w:rPr>
                <w:rFonts w:ascii="GHEA Grapalat" w:eastAsia="Times New Roman" w:hAnsi="GHEA Grapalat" w:cs="Times New Roman"/>
                <w:color w:val="000000"/>
                <w:lang w:val="hy-AM"/>
              </w:rPr>
            </w:pPr>
            <w:r w:rsidRPr="004D4CEB">
              <w:rPr>
                <w:rFonts w:ascii="Calibri" w:eastAsia="Times New Roman" w:hAnsi="Calibri" w:cs="Calibri"/>
                <w:color w:val="000000"/>
                <w:lang w:val="hy-AM"/>
              </w:rPr>
              <w:lastRenderedPageBreak/>
              <w:t> </w:t>
            </w:r>
            <w:r w:rsidR="007B4AE6" w:rsidRPr="004D4CEB">
              <w:rPr>
                <w:rFonts w:ascii="GHEA Grapalat" w:eastAsia="Times New Roman" w:hAnsi="GHEA Grapalat" w:cs="Calibri"/>
                <w:color w:val="000000"/>
                <w:lang w:val="hy-AM"/>
              </w:rPr>
              <w:t xml:space="preserve">Չի ընդունվել: </w:t>
            </w:r>
            <w:r w:rsidR="00A46E60" w:rsidRPr="004D4CEB">
              <w:rPr>
                <w:rFonts w:ascii="GHEA Grapalat" w:hAnsi="GHEA Grapalat"/>
                <w:lang w:val="hy-AM"/>
              </w:rPr>
              <w:t xml:space="preserve">ՀՀ </w:t>
            </w:r>
            <w:r w:rsidR="00A46E60" w:rsidRPr="004D4CEB">
              <w:rPr>
                <w:rFonts w:ascii="GHEA Grapalat" w:hAnsi="GHEA Grapalat" w:cs="Sylfaen"/>
                <w:color w:val="000000"/>
                <w:shd w:val="clear" w:color="auto" w:fill="FFFFFF"/>
                <w:lang w:val="hy-AM"/>
              </w:rPr>
              <w:t>կառա</w:t>
            </w:r>
            <w:r w:rsidR="00A46E60" w:rsidRPr="004D4CEB">
              <w:rPr>
                <w:rFonts w:ascii="GHEA Grapalat" w:hAnsi="GHEA Grapalat" w:cs="Sylfaen"/>
                <w:color w:val="000000"/>
                <w:shd w:val="clear" w:color="auto" w:fill="FFFFFF"/>
                <w:lang w:val="hy-AM"/>
              </w:rPr>
              <w:softHyphen/>
              <w:t>վարու</w:t>
            </w:r>
            <w:r w:rsidR="00A46E60" w:rsidRPr="004D4CEB">
              <w:rPr>
                <w:rFonts w:ascii="GHEA Grapalat" w:hAnsi="GHEA Grapalat" w:cs="Sylfaen"/>
                <w:color w:val="000000"/>
                <w:shd w:val="clear" w:color="auto" w:fill="FFFFFF"/>
                <w:lang w:val="hy-AM"/>
              </w:rPr>
              <w:softHyphen/>
              <w:t xml:space="preserve">թյան 2019թ. փետրվարի 28-ի </w:t>
            </w:r>
            <w:r w:rsidR="00A46E60" w:rsidRPr="004D4CEB">
              <w:rPr>
                <w:rFonts w:ascii="GHEA Grapalat" w:hAnsi="GHEA Grapalat"/>
                <w:color w:val="000000"/>
                <w:lang w:val="hy-AM"/>
              </w:rPr>
              <w:t>«</w:t>
            </w:r>
            <w:r w:rsidR="00A46E60" w:rsidRPr="004D4CEB">
              <w:rPr>
                <w:rFonts w:ascii="GHEA Grapalat" w:hAnsi="GHEA Grapalat" w:cs="Sylfaen"/>
                <w:color w:val="000000"/>
                <w:shd w:val="clear" w:color="auto" w:fill="FFFFFF"/>
                <w:lang w:val="hy-AM"/>
              </w:rPr>
              <w:t>Դեղերի շրջանառու</w:t>
            </w:r>
            <w:r w:rsidR="00A46E60" w:rsidRPr="004D4CEB">
              <w:rPr>
                <w:rFonts w:ascii="GHEA Grapalat" w:hAnsi="GHEA Grapalat" w:cs="Sylfaen"/>
                <w:color w:val="000000"/>
                <w:shd w:val="clear" w:color="auto" w:fill="FFFFFF"/>
                <w:lang w:val="hy-AM"/>
              </w:rPr>
              <w:softHyphen/>
              <w:t>թյան պետական կար</w:t>
            </w:r>
            <w:r w:rsidR="00A46E60" w:rsidRPr="004D4CEB">
              <w:rPr>
                <w:rFonts w:ascii="GHEA Grapalat" w:hAnsi="GHEA Grapalat" w:cs="Sylfaen"/>
                <w:color w:val="000000"/>
                <w:shd w:val="clear" w:color="auto" w:fill="FFFFFF"/>
                <w:lang w:val="hy-AM"/>
              </w:rPr>
              <w:softHyphen/>
              <w:t>գա</w:t>
            </w:r>
            <w:r w:rsidR="00A46E60" w:rsidRPr="004D4CEB">
              <w:rPr>
                <w:rFonts w:ascii="GHEA Grapalat" w:hAnsi="GHEA Grapalat" w:cs="Sylfaen"/>
                <w:color w:val="000000"/>
                <w:shd w:val="clear" w:color="auto" w:fill="FFFFFF"/>
                <w:lang w:val="hy-AM"/>
              </w:rPr>
              <w:softHyphen/>
              <w:t>վորման ոլորտում փորձաքննություն</w:t>
            </w:r>
            <w:r w:rsidR="00A46E60" w:rsidRPr="004D4CEB">
              <w:rPr>
                <w:rFonts w:ascii="GHEA Grapalat" w:hAnsi="GHEA Grapalat" w:cs="Sylfaen"/>
                <w:color w:val="000000"/>
                <w:shd w:val="clear" w:color="auto" w:fill="FFFFFF"/>
                <w:lang w:val="hy-AM"/>
              </w:rPr>
              <w:softHyphen/>
              <w:t>ները և մասնագիտական դիտար</w:t>
            </w:r>
            <w:r w:rsidR="00A46E60" w:rsidRPr="004D4CEB">
              <w:rPr>
                <w:rFonts w:ascii="GHEA Grapalat" w:hAnsi="GHEA Grapalat" w:cs="Sylfaen"/>
                <w:color w:val="000000"/>
                <w:shd w:val="clear" w:color="auto" w:fill="FFFFFF"/>
                <w:lang w:val="hy-AM"/>
              </w:rPr>
              <w:softHyphen/>
              <w:t>կում</w:t>
            </w:r>
            <w:r w:rsidR="00A46E60" w:rsidRPr="004D4CEB">
              <w:rPr>
                <w:rFonts w:ascii="GHEA Grapalat" w:hAnsi="GHEA Grapalat" w:cs="Sylfaen"/>
                <w:color w:val="000000"/>
                <w:shd w:val="clear" w:color="auto" w:fill="FFFFFF"/>
                <w:lang w:val="hy-AM"/>
              </w:rPr>
              <w:softHyphen/>
              <w:t>ները կազմա</w:t>
            </w:r>
            <w:r w:rsidR="00A46E60" w:rsidRPr="004D4CEB">
              <w:rPr>
                <w:rFonts w:ascii="GHEA Grapalat" w:hAnsi="GHEA Grapalat" w:cs="Sylfaen"/>
                <w:color w:val="000000"/>
                <w:shd w:val="clear" w:color="auto" w:fill="FFFFFF"/>
                <w:lang w:val="hy-AM"/>
              </w:rPr>
              <w:softHyphen/>
              <w:t>կերպող և իրականացնող մարմին նշա</w:t>
            </w:r>
            <w:r w:rsidR="00A46E60" w:rsidRPr="004D4CEB">
              <w:rPr>
                <w:rFonts w:ascii="GHEA Grapalat" w:hAnsi="GHEA Grapalat" w:cs="Sylfaen"/>
                <w:color w:val="000000"/>
                <w:shd w:val="clear" w:color="auto" w:fill="FFFFFF"/>
                <w:lang w:val="hy-AM"/>
              </w:rPr>
              <w:softHyphen/>
              <w:t>նակելու մասին</w:t>
            </w:r>
            <w:r w:rsidR="00A46E60" w:rsidRPr="004D4CEB">
              <w:rPr>
                <w:rFonts w:ascii="GHEA Grapalat" w:hAnsi="GHEA Grapalat"/>
                <w:color w:val="000000"/>
                <w:lang w:val="hy-AM"/>
              </w:rPr>
              <w:t xml:space="preserve">» </w:t>
            </w:r>
            <w:r w:rsidR="00A46E60" w:rsidRPr="004D4CEB">
              <w:rPr>
                <w:rFonts w:ascii="GHEA Grapalat" w:hAnsi="GHEA Grapalat" w:cs="Sylfaen"/>
                <w:color w:val="000000"/>
                <w:shd w:val="clear" w:color="auto" w:fill="FFFFFF"/>
                <w:lang w:val="hy-AM"/>
              </w:rPr>
              <w:t xml:space="preserve">N </w:t>
            </w:r>
            <w:r w:rsidR="00A46E60" w:rsidRPr="004D4CEB">
              <w:rPr>
                <w:rFonts w:ascii="GHEA Grapalat" w:hAnsi="GHEA Grapalat" w:cs="Sylfaen"/>
                <w:color w:val="000000"/>
                <w:shd w:val="clear" w:color="auto" w:fill="FFFFFF"/>
                <w:lang w:val="hy-AM"/>
              </w:rPr>
              <w:lastRenderedPageBreak/>
              <w:t>150-Ն որոշումը Վճռաբեկ դատարանի որոշմամբ ճանաչվել է անվավեր:</w:t>
            </w:r>
            <w:r w:rsidR="007B4AE6" w:rsidRPr="004D4CEB">
              <w:rPr>
                <w:rFonts w:ascii="GHEA Grapalat" w:hAnsi="GHEA Grapalat" w:cs="Sylfaen"/>
                <w:color w:val="000000"/>
                <w:shd w:val="clear" w:color="auto" w:fill="FFFFFF"/>
                <w:lang w:val="hy-AM"/>
              </w:rPr>
              <w:t xml:space="preserve"> Բացի այդ «Դեղերի մասին» օրենքում կատարվում է համապատասխան փոփոխություններ, որի համաձայն Կառավարությանը իրավասություն  է վերապահվում </w:t>
            </w:r>
            <w:r w:rsidR="000339F7" w:rsidRPr="004D4CEB">
              <w:rPr>
                <w:rFonts w:ascii="GHEA Grapalat" w:hAnsi="GHEA Grapalat" w:cs="Sylfaen"/>
                <w:color w:val="000000"/>
                <w:shd w:val="clear" w:color="auto" w:fill="FFFFFF"/>
                <w:lang w:val="hy-AM"/>
              </w:rPr>
              <w:t xml:space="preserve">սահմանել </w:t>
            </w:r>
            <w:r w:rsidR="0020676A">
              <w:rPr>
                <w:rFonts w:ascii="GHEA Grapalat" w:hAnsi="GHEA Grapalat" w:cs="Sylfaen"/>
                <w:color w:val="000000"/>
                <w:shd w:val="clear" w:color="auto" w:fill="FFFFFF"/>
                <w:lang w:val="hy-AM"/>
              </w:rPr>
              <w:t>փորձաքննություններ</w:t>
            </w:r>
            <w:r w:rsidR="000339F7" w:rsidRPr="004D4CEB">
              <w:rPr>
                <w:rFonts w:ascii="GHEA Grapalat" w:hAnsi="GHEA Grapalat" w:cs="Sylfaen"/>
                <w:color w:val="000000"/>
                <w:shd w:val="clear" w:color="auto" w:fill="FFFFFF"/>
                <w:lang w:val="hy-AM"/>
              </w:rPr>
              <w:t xml:space="preserve"> ու մասնագիտական դիտարկումներ իրականացնող կազմակերպություն: </w:t>
            </w:r>
          </w:p>
        </w:tc>
      </w:tr>
      <w:bookmarkEnd w:id="0"/>
      <w:tr w:rsidR="004D4CEB" w:rsidRPr="00304975" w:rsidTr="008C017B">
        <w:trPr>
          <w:tblCellSpacing w:w="0" w:type="dxa"/>
          <w:jc w:val="center"/>
        </w:trPr>
        <w:tc>
          <w:tcPr>
            <w:tcW w:w="8234" w:type="dxa"/>
            <w:vMerge w:val="restart"/>
            <w:tcBorders>
              <w:top w:val="outset" w:sz="6" w:space="0" w:color="auto"/>
              <w:left w:val="outset" w:sz="6" w:space="0" w:color="auto"/>
              <w:right w:val="outset" w:sz="6" w:space="0" w:color="auto"/>
            </w:tcBorders>
            <w:shd w:val="clear" w:color="auto" w:fill="BFBFBF" w:themeFill="background1" w:themeFillShade="BF"/>
          </w:tcPr>
          <w:p w:rsidR="004D4CEB" w:rsidRPr="004D4CEB" w:rsidRDefault="00304975" w:rsidP="004D4CEB">
            <w:pPr>
              <w:spacing w:after="0" w:line="360" w:lineRule="auto"/>
              <w:jc w:val="center"/>
              <w:rPr>
                <w:rFonts w:ascii="GHEA Grapalat" w:hAnsi="GHEA Grapalat"/>
                <w:lang w:val="hy-AM"/>
              </w:rPr>
            </w:pPr>
            <w:r w:rsidRPr="00304975">
              <w:rPr>
                <w:rFonts w:ascii="GHEA Grapalat" w:hAnsi="GHEA Grapalat"/>
                <w:lang w:val="hy-AM"/>
              </w:rPr>
              <w:lastRenderedPageBreak/>
              <w:t xml:space="preserve">3. </w:t>
            </w:r>
            <w:r w:rsidR="004D4CEB" w:rsidRPr="004D4CEB">
              <w:rPr>
                <w:rFonts w:ascii="GHEA Grapalat" w:hAnsi="GHEA Grapalat"/>
                <w:lang w:val="hy-AM"/>
              </w:rPr>
              <w:t>Արդարադատության նախարարություն</w:t>
            </w:r>
          </w:p>
        </w:tc>
        <w:tc>
          <w:tcPr>
            <w:tcW w:w="522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D4CEB" w:rsidRPr="004D4CEB" w:rsidRDefault="004D4CEB" w:rsidP="004D4CEB">
            <w:pPr>
              <w:spacing w:after="0" w:line="360" w:lineRule="auto"/>
              <w:jc w:val="center"/>
              <w:rPr>
                <w:rFonts w:ascii="GHEA Grapalat" w:eastAsia="Times New Roman" w:hAnsi="GHEA Grapalat" w:cs="Calibri"/>
                <w:color w:val="000000"/>
                <w:lang w:val="hy-AM"/>
              </w:rPr>
            </w:pPr>
            <w:r w:rsidRPr="004D4CEB">
              <w:rPr>
                <w:rFonts w:ascii="GHEA Grapalat" w:eastAsia="Times New Roman" w:hAnsi="GHEA Grapalat" w:cs="Calibri"/>
                <w:color w:val="000000"/>
                <w:lang w:val="hy-AM"/>
              </w:rPr>
              <w:t>03.04.2023թ.</w:t>
            </w:r>
          </w:p>
        </w:tc>
      </w:tr>
      <w:tr w:rsidR="004D4CEB" w:rsidRPr="00304975" w:rsidTr="008C017B">
        <w:trPr>
          <w:tblCellSpacing w:w="0" w:type="dxa"/>
          <w:jc w:val="center"/>
        </w:trPr>
        <w:tc>
          <w:tcPr>
            <w:tcW w:w="8234" w:type="dxa"/>
            <w:vMerge/>
            <w:tcBorders>
              <w:left w:val="outset" w:sz="6" w:space="0" w:color="auto"/>
              <w:right w:val="outset" w:sz="6" w:space="0" w:color="auto"/>
            </w:tcBorders>
            <w:shd w:val="clear" w:color="auto" w:fill="BFBFBF" w:themeFill="background1" w:themeFillShade="BF"/>
          </w:tcPr>
          <w:p w:rsidR="004D4CEB" w:rsidRPr="004D4CEB" w:rsidRDefault="004D4CEB" w:rsidP="004D4CEB">
            <w:pPr>
              <w:spacing w:after="0" w:line="360" w:lineRule="auto"/>
              <w:ind w:firstLine="720"/>
              <w:jc w:val="center"/>
              <w:rPr>
                <w:rFonts w:ascii="GHEA Grapalat" w:hAnsi="GHEA Grapalat"/>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D4CEB" w:rsidRPr="004D4CEB" w:rsidRDefault="004D4CEB" w:rsidP="004D4CEB">
            <w:pPr>
              <w:spacing w:after="0" w:line="360" w:lineRule="auto"/>
              <w:jc w:val="center"/>
              <w:rPr>
                <w:rFonts w:ascii="GHEA Grapalat" w:eastAsia="Times New Roman" w:hAnsi="GHEA Grapalat" w:cs="Calibri"/>
                <w:color w:val="000000"/>
                <w:lang w:val="hy-AM"/>
              </w:rPr>
            </w:pPr>
            <w:r w:rsidRPr="004D4CEB">
              <w:rPr>
                <w:rFonts w:ascii="GHEA Grapalat" w:eastAsia="Times New Roman" w:hAnsi="GHEA Grapalat" w:cs="Calibri"/>
                <w:color w:val="000000"/>
                <w:lang w:val="hy-AM"/>
              </w:rPr>
              <w:t>/27.4/16320-2023</w:t>
            </w:r>
          </w:p>
        </w:tc>
      </w:tr>
      <w:tr w:rsidR="004D4CEB" w:rsidRPr="004D4CEB" w:rsidTr="008C017B">
        <w:trPr>
          <w:tblCellSpacing w:w="0" w:type="dxa"/>
          <w:jc w:val="center"/>
        </w:trPr>
        <w:tc>
          <w:tcPr>
            <w:tcW w:w="8234" w:type="dxa"/>
            <w:tcBorders>
              <w:left w:val="outset" w:sz="6" w:space="0" w:color="auto"/>
              <w:right w:val="outset" w:sz="6" w:space="0" w:color="auto"/>
            </w:tcBorders>
            <w:shd w:val="clear" w:color="auto" w:fill="FFFFFF" w:themeFill="background1"/>
          </w:tcPr>
          <w:p w:rsidR="00A775C7" w:rsidRPr="00A775C7" w:rsidRDefault="00A775C7" w:rsidP="00753689">
            <w:pPr>
              <w:widowControl w:val="0"/>
              <w:spacing w:after="0" w:line="360" w:lineRule="auto"/>
              <w:ind w:right="123" w:firstLine="720"/>
              <w:jc w:val="both"/>
              <w:textAlignment w:val="baseline"/>
              <w:rPr>
                <w:rFonts w:ascii="GHEA Grapalat" w:hAnsi="GHEA Grapalat"/>
                <w:b/>
                <w:bCs/>
                <w:i/>
                <w:lang w:val="hy-AM"/>
              </w:rPr>
            </w:pPr>
            <w:r w:rsidRPr="00A775C7">
              <w:rPr>
                <w:rFonts w:ascii="GHEA Grapalat" w:hAnsi="GHEA Grapalat"/>
                <w:b/>
                <w:bCs/>
                <w:i/>
                <w:lang w:val="hy-AM"/>
              </w:rPr>
              <w:t>««Ակադեմիկոս Էմիլ Գաբրիելյանի անվան դեղերի և բժշկական տեխնոլոգիաների փորձագիտական կենտրոն» փակ բաժնետիրական ընկերությունը լուծարելու և «Դեղերի և բժշկական տեխնոլոգիաների փորձագիտական կենտրոն» պետական ոչ առեվտրային կազմակերպություն ստեղծելու մասին» Հայաստանի Հանրապետության կառավարության որոշման նախագծի վերաբերյալ հայտնում ենք հետևյալը.</w:t>
            </w:r>
          </w:p>
          <w:p w:rsidR="004D4CEB" w:rsidRPr="00A775C7" w:rsidRDefault="00A775C7" w:rsidP="00753689">
            <w:pPr>
              <w:widowControl w:val="0"/>
              <w:spacing w:after="0" w:line="360" w:lineRule="auto"/>
              <w:ind w:right="123" w:firstLine="720"/>
              <w:jc w:val="both"/>
              <w:textAlignment w:val="baseline"/>
              <w:rPr>
                <w:rFonts w:ascii="GHEA Grapalat" w:hAnsi="GHEA Grapalat"/>
                <w:bCs/>
                <w:lang w:val="hy-AM"/>
              </w:rPr>
            </w:pPr>
            <w:r w:rsidRPr="00A775C7">
              <w:rPr>
                <w:rFonts w:ascii="GHEA Grapalat" w:hAnsi="GHEA Grapalat"/>
                <w:bCs/>
                <w:lang w:val="hy-AM"/>
              </w:rPr>
              <w:t xml:space="preserve">1. Նախագծի նախաբանում անհրաժեշտ է հղում կատարել նաև </w:t>
            </w:r>
            <w:r w:rsidRPr="00A775C7">
              <w:rPr>
                <w:rFonts w:ascii="GHEA Grapalat" w:hAnsi="GHEA Grapalat"/>
                <w:bCs/>
                <w:lang w:val="hy-AM"/>
              </w:rPr>
              <w:lastRenderedPageBreak/>
              <w:t>«Պետական ոչ առևտրային կազմակերպությունների մասին» օրենքի 13-րդ հոդվածին՝ նկատի ունենալով «Նորմատիվ իրավական ակտերի մասին» օրենքի 13-րդ հոդվածի 1-ին մասը, ըստ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4D4CEB" w:rsidRPr="004D4CEB" w:rsidRDefault="00FA3D2C" w:rsidP="00753689">
            <w:pPr>
              <w:spacing w:after="0" w:line="360" w:lineRule="auto"/>
              <w:ind w:firstLine="129"/>
              <w:jc w:val="both"/>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Ընդունվել է:</w:t>
            </w:r>
          </w:p>
        </w:tc>
      </w:tr>
      <w:tr w:rsidR="004D4CEB" w:rsidRPr="008C017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A775C7" w:rsidRPr="00A775C7" w:rsidRDefault="00A775C7" w:rsidP="00753689">
            <w:pPr>
              <w:spacing w:after="0" w:line="360" w:lineRule="auto"/>
              <w:ind w:right="123" w:firstLine="708"/>
              <w:jc w:val="both"/>
              <w:rPr>
                <w:rFonts w:ascii="GHEA Grapalat" w:hAnsi="GHEA Grapalat"/>
                <w:b/>
                <w:i/>
                <w:lang w:val="hy-AM"/>
              </w:rPr>
            </w:pPr>
            <w:r w:rsidRPr="00A775C7">
              <w:rPr>
                <w:rFonts w:ascii="GHEA Grapalat" w:hAnsi="GHEA Grapalat"/>
                <w:bCs/>
                <w:lang w:val="hy-AM"/>
              </w:rPr>
              <w:t xml:space="preserve">2. Նախագծի 2-րդ կետի համաձայն՝ </w:t>
            </w:r>
            <w:r w:rsidRPr="00A775C7">
              <w:rPr>
                <w:rFonts w:ascii="GHEA Grapalat" w:hAnsi="GHEA Grapalat"/>
                <w:bCs/>
                <w:i/>
                <w:lang w:val="hy-AM"/>
              </w:rPr>
              <w:t>«</w:t>
            </w:r>
            <w:r w:rsidRPr="00A775C7">
              <w:rPr>
                <w:rFonts w:ascii="GHEA Grapalat" w:hAnsi="GHEA Grapalat"/>
                <w:i/>
                <w:lang w:val="hy-AM"/>
              </w:rPr>
              <w:t xml:space="preserve">Հայաստանի Հանրապետության տարածքային կառավարման և ենթակառուցվածքների նախարարության պետական գույքի կառավարման կոմիտեի նախագահին՝ ընկերության լուծարման աշխատանքներն իրականացնելու նպատակով՝ սույն որոշումն ուժի մեջ մտնելուց հետո 15-oրյա ժամկետում ստեղծել լուծարման հանձնաժողով՝ դրա կազմում ընդգրկելով </w:t>
            </w:r>
            <w:r w:rsidRPr="00A775C7">
              <w:rPr>
                <w:rFonts w:ascii="GHEA Grapalat" w:hAnsi="GHEA Grapalat"/>
                <w:b/>
                <w:i/>
                <w:lang w:val="hy-AM"/>
              </w:rPr>
              <w:t>առողջապահության նախարարության (մեկ անդամ), ֆինանսների նախարարության (մեկ անդամ), արդարադատության նախարարության (մեկ անդամ), պետական գույքի կառավարման կոմիտեի (երկու անդամ՝ լուծարման հանձնաժողովի նախագահ և անդամ-քարտուղար), պետական եկամուտների կոմիտեի (մեկ անդամ) ներկայացուցիչներին:»:</w:t>
            </w:r>
          </w:p>
          <w:p w:rsidR="004D4CEB" w:rsidRPr="00A775C7" w:rsidRDefault="00A775C7" w:rsidP="00E026E3">
            <w:pPr>
              <w:spacing w:after="0" w:line="360" w:lineRule="auto"/>
              <w:ind w:firstLine="708"/>
              <w:jc w:val="both"/>
              <w:rPr>
                <w:rFonts w:ascii="GHEA Grapalat" w:hAnsi="GHEA Grapalat"/>
                <w:lang w:val="hy-AM"/>
              </w:rPr>
            </w:pPr>
            <w:r w:rsidRPr="00A775C7">
              <w:rPr>
                <w:rFonts w:ascii="GHEA Grapalat" w:hAnsi="GHEA Grapalat"/>
                <w:lang w:val="hy-AM"/>
              </w:rPr>
              <w:t>Այս առումով հարկ ենք համարում նշել, որ սույն նախագիծը չի համաձայնեցվել Պետական գույքի կառավարման կոմիտեի և Պետական եկամուտների կոմիտեի հետ:</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4D4CEB" w:rsidRPr="004D4CEB" w:rsidRDefault="00FA3D2C" w:rsidP="008C017B">
            <w:pPr>
              <w:spacing w:after="0" w:line="360" w:lineRule="auto"/>
              <w:ind w:left="110"/>
              <w:jc w:val="both"/>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 մասամբ: Նախագիծը ներկայացվել է Տարածքային կառավարման և ենթակառուցվածքների նախարարություն, որի ենթ</w:t>
            </w:r>
            <w:r w:rsidR="00125599">
              <w:rPr>
                <w:rFonts w:ascii="GHEA Grapalat" w:eastAsia="Times New Roman" w:hAnsi="GHEA Grapalat" w:cs="Calibri"/>
                <w:color w:val="000000"/>
                <w:lang w:val="hy-AM"/>
              </w:rPr>
              <w:t>ակայ</w:t>
            </w:r>
            <w:r>
              <w:rPr>
                <w:rFonts w:ascii="GHEA Grapalat" w:eastAsia="Times New Roman" w:hAnsi="GHEA Grapalat" w:cs="Calibri"/>
                <w:color w:val="000000"/>
                <w:lang w:val="hy-AM"/>
              </w:rPr>
              <w:t>ությամբ գործում է պետական գույքի կառավարման կոմիտեն, իսկ Պետական եկամուտների կոմիտեին</w:t>
            </w:r>
            <w:r w:rsidR="00E026E3">
              <w:rPr>
                <w:rFonts w:ascii="GHEA Grapalat" w:eastAsia="Times New Roman" w:hAnsi="GHEA Grapalat" w:cs="Calibri"/>
                <w:color w:val="000000"/>
                <w:lang w:val="hy-AM"/>
              </w:rPr>
              <w:t xml:space="preserve"> Նախագիծը կներկայացվի:</w:t>
            </w:r>
          </w:p>
        </w:tc>
      </w:tr>
      <w:tr w:rsidR="00A775C7" w:rsidRPr="008C017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A775C7" w:rsidRPr="00A775C7" w:rsidRDefault="00A775C7" w:rsidP="00753689">
            <w:pPr>
              <w:spacing w:after="0" w:line="360" w:lineRule="auto"/>
              <w:ind w:right="129" w:firstLine="708"/>
              <w:jc w:val="both"/>
              <w:rPr>
                <w:rFonts w:ascii="GHEA Grapalat" w:hAnsi="GHEA Grapalat"/>
                <w:lang w:val="hy-AM"/>
              </w:rPr>
            </w:pPr>
            <w:r w:rsidRPr="00A775C7">
              <w:rPr>
                <w:rFonts w:ascii="GHEA Grapalat" w:hAnsi="GHEA Grapalat"/>
                <w:lang w:val="hy-AM"/>
              </w:rPr>
              <w:t xml:space="preserve">3. Նախագծի 4-րդ կետի 2-րդ ենթակետի համաձայն՝ նախատեսվում է սահմանել, որ պարտատերերի պահանջների բավարարումից հետո մնացած </w:t>
            </w:r>
            <w:r w:rsidRPr="00A775C7">
              <w:rPr>
                <w:rFonts w:ascii="GHEA Grapalat" w:hAnsi="GHEA Grapalat"/>
                <w:lang w:val="hy-AM"/>
              </w:rPr>
              <w:lastRenderedPageBreak/>
              <w:t xml:space="preserve">գույքի առկայության դեպքում այն հանձնվում է Հայաստանի Հանրապետության առողջապահության նախարարությանը՝ սույն որոշման 5-րդ կետով հիմնադրվող «Դեղերի և բժշկական տեխնոլոգիաների փորձագիտական կենտրոն» </w:t>
            </w:r>
            <w:r w:rsidRPr="00A775C7">
              <w:rPr>
                <w:rFonts w:ascii="GHEA Grapalat" w:hAnsi="GHEA Grapalat" w:cs="Sylfaen"/>
                <w:lang w:val="hy-AM"/>
              </w:rPr>
              <w:t>պետական</w:t>
            </w:r>
            <w:r w:rsidRPr="00A775C7">
              <w:rPr>
                <w:rFonts w:ascii="GHEA Grapalat" w:hAnsi="GHEA Grapalat"/>
                <w:lang w:val="hy-AM"/>
              </w:rPr>
              <w:t xml:space="preserve"> </w:t>
            </w:r>
            <w:r w:rsidRPr="00A775C7">
              <w:rPr>
                <w:rFonts w:ascii="GHEA Grapalat" w:hAnsi="GHEA Grapalat" w:cs="Sylfaen"/>
                <w:lang w:val="hy-AM"/>
              </w:rPr>
              <w:t>ոչ</w:t>
            </w:r>
            <w:r w:rsidRPr="00A775C7">
              <w:rPr>
                <w:rFonts w:ascii="GHEA Grapalat" w:hAnsi="GHEA Grapalat"/>
                <w:lang w:val="hy-AM"/>
              </w:rPr>
              <w:t xml:space="preserve"> </w:t>
            </w:r>
            <w:r w:rsidRPr="00A775C7">
              <w:rPr>
                <w:rFonts w:ascii="GHEA Grapalat" w:hAnsi="GHEA Grapalat" w:cs="Sylfaen"/>
                <w:lang w:val="hy-AM"/>
              </w:rPr>
              <w:t>առևտրային</w:t>
            </w:r>
            <w:r w:rsidRPr="00A775C7">
              <w:rPr>
                <w:rFonts w:ascii="GHEA Grapalat" w:hAnsi="GHEA Grapalat"/>
                <w:lang w:val="hy-AM"/>
              </w:rPr>
              <w:t xml:space="preserve"> կազմակերպությանը սեփականության իրավունքով հանձնելու նպատակով: </w:t>
            </w:r>
          </w:p>
          <w:p w:rsidR="00A775C7" w:rsidRPr="00A775C7" w:rsidRDefault="00A775C7" w:rsidP="00753689">
            <w:pPr>
              <w:spacing w:after="0" w:line="360" w:lineRule="auto"/>
              <w:ind w:right="129" w:firstLine="708"/>
              <w:jc w:val="both"/>
              <w:rPr>
                <w:rFonts w:ascii="GHEA Grapalat" w:hAnsi="GHEA Grapalat"/>
                <w:lang w:val="hy-AM"/>
              </w:rPr>
            </w:pPr>
            <w:r w:rsidRPr="00A775C7">
              <w:rPr>
                <w:rFonts w:ascii="GHEA Grapalat" w:hAnsi="GHEA Grapalat"/>
                <w:lang w:val="hy-AM"/>
              </w:rPr>
              <w:t xml:space="preserve">Այս առումով հարկ ենք համարում նշել, որ </w:t>
            </w:r>
            <w:r w:rsidRPr="00A775C7">
              <w:rPr>
                <w:rFonts w:ascii="GHEA Grapalat" w:hAnsi="GHEA Grapalat"/>
                <w:i/>
                <w:lang w:val="hy-AM"/>
              </w:rPr>
              <w:t>«Պետական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p>
          <w:p w:rsidR="00A775C7" w:rsidRPr="004D4CEB" w:rsidRDefault="00A775C7" w:rsidP="00A775C7">
            <w:pPr>
              <w:spacing w:after="0" w:line="360" w:lineRule="auto"/>
              <w:ind w:firstLine="708"/>
              <w:jc w:val="both"/>
              <w:rPr>
                <w:rFonts w:ascii="GHEA Grapalat" w:hAnsi="GHEA Grapalat"/>
                <w:lang w:val="hy-AM"/>
              </w:rPr>
            </w:pPr>
            <w:r w:rsidRPr="00A775C7">
              <w:rPr>
                <w:rFonts w:ascii="GHEA Grapalat" w:hAnsi="GHEA Grapalat"/>
                <w:lang w:val="hy-AM"/>
              </w:rPr>
              <w:t xml:space="preserve">Ուստի՝ անհրաժեշտ է վերանայել Նախագծի վերոնշյալ դրույթը: </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A775C7" w:rsidRPr="004D4CEB" w:rsidRDefault="002A4542" w:rsidP="008C017B">
            <w:pPr>
              <w:spacing w:after="0" w:line="360" w:lineRule="auto"/>
              <w:ind w:left="251"/>
              <w:jc w:val="both"/>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 xml:space="preserve">Չի ընդունվել: </w:t>
            </w:r>
            <w:r w:rsidR="008F1763">
              <w:rPr>
                <w:rFonts w:ascii="GHEA Grapalat" w:eastAsia="Times New Roman" w:hAnsi="GHEA Grapalat" w:cs="Calibri"/>
                <w:color w:val="000000"/>
                <w:lang w:val="hy-AM"/>
              </w:rPr>
              <w:t xml:space="preserve">Սույն նախագծով նախատեսվում է ստեղծել պետական կազմակերպություն, իսկ </w:t>
            </w:r>
            <w:r w:rsidR="008F1763">
              <w:rPr>
                <w:rFonts w:ascii="GHEA Grapalat" w:eastAsia="Times New Roman" w:hAnsi="GHEA Grapalat" w:cs="Calibri"/>
                <w:color w:val="000000"/>
                <w:lang w:val="hy-AM"/>
              </w:rPr>
              <w:lastRenderedPageBreak/>
              <w:t xml:space="preserve">լուծարումը վերաբերում է փակ բաժնետիրական ընկերությանը: Հետևաբար նշված տեսակնյունից նախագծի նշված կետը ճիշտ է ձևակերպված: </w:t>
            </w:r>
          </w:p>
        </w:tc>
      </w:tr>
      <w:tr w:rsidR="00A775C7" w:rsidRPr="004D4CE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A775C7" w:rsidRPr="004D4CEB" w:rsidRDefault="00A775C7" w:rsidP="00753689">
            <w:pPr>
              <w:spacing w:after="0" w:line="360" w:lineRule="auto"/>
              <w:ind w:right="129" w:firstLine="720"/>
              <w:jc w:val="both"/>
              <w:rPr>
                <w:rFonts w:ascii="GHEA Grapalat" w:hAnsi="GHEA Grapalat"/>
                <w:lang w:val="hy-AM"/>
              </w:rPr>
            </w:pPr>
            <w:r w:rsidRPr="00A775C7">
              <w:rPr>
                <w:rFonts w:ascii="GHEA Grapalat" w:hAnsi="GHEA Grapalat"/>
                <w:lang w:val="hy-AM"/>
              </w:rPr>
              <w:lastRenderedPageBreak/>
              <w:t>4. Նախագծի 7-րդ կետի 5-րդ ենթակետում անհրաժեշտ է ապահովել «Նորմատիվ իրավական ակտերի մասին» օրենքի 21-րդ հոդվածի 2-րդ մասով նախատեսված հապավումների կիրառման կանոնները, ըստ որի՝ «Արգելվում են նորմատիվ իրավական ակտում կատարել բառերի կամ տերմինների անհարկի կրճատումներ, ինչպես նաև բառերի կամ տերմինների հապավումներ:»:</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A775C7" w:rsidRPr="004D4CEB" w:rsidRDefault="006B0B4E" w:rsidP="006B0B4E">
            <w:pPr>
              <w:spacing w:after="0" w:line="360" w:lineRule="auto"/>
              <w:jc w:val="both"/>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p>
        </w:tc>
      </w:tr>
      <w:tr w:rsidR="00A775C7" w:rsidRPr="008C017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A775C7" w:rsidRPr="00A775C7" w:rsidRDefault="00A775C7" w:rsidP="00753689">
            <w:pPr>
              <w:spacing w:after="0" w:line="360" w:lineRule="auto"/>
              <w:ind w:right="129" w:firstLine="720"/>
              <w:jc w:val="both"/>
              <w:rPr>
                <w:rFonts w:ascii="GHEA Grapalat" w:hAnsi="GHEA Grapalat"/>
                <w:lang w:val="hy-AM"/>
              </w:rPr>
            </w:pPr>
            <w:r w:rsidRPr="00A775C7">
              <w:rPr>
                <w:rFonts w:ascii="GHEA Grapalat" w:hAnsi="GHEA Grapalat"/>
                <w:lang w:val="hy-AM"/>
              </w:rPr>
              <w:t>5. Նախագծի 8-րդ կետի համաձայն նախատեսվում է «Հաստատել Կազմակերպությանը սեփականության իրավունքով հանձնվող գույքի կազմն ու արժեքը` համաձայն Հավելվածի:»:</w:t>
            </w:r>
          </w:p>
          <w:p w:rsidR="00A775C7" w:rsidRPr="00A775C7" w:rsidRDefault="00A775C7" w:rsidP="00753689">
            <w:pPr>
              <w:spacing w:after="0" w:line="360" w:lineRule="auto"/>
              <w:ind w:right="129" w:firstLine="720"/>
              <w:jc w:val="both"/>
              <w:rPr>
                <w:rFonts w:ascii="GHEA Grapalat" w:hAnsi="GHEA Grapalat"/>
                <w:lang w:val="hy-AM"/>
              </w:rPr>
            </w:pPr>
            <w:r w:rsidRPr="00A775C7">
              <w:rPr>
                <w:rFonts w:ascii="GHEA Grapalat" w:hAnsi="GHEA Grapalat"/>
                <w:lang w:val="hy-AM"/>
              </w:rPr>
              <w:t xml:space="preserve">Միևնույն ժամանակ՝ Նախագծի 10-րդ կետի համաձայն՝ «Առողջապահության նախարարին՝ «Ակադեմիկոս էմիլ Գաբրիելյանի անվան </w:t>
            </w:r>
            <w:r w:rsidRPr="00A775C7">
              <w:rPr>
                <w:rFonts w:ascii="GHEA Grapalat" w:hAnsi="GHEA Grapalat"/>
                <w:lang w:val="hy-AM"/>
              </w:rPr>
              <w:lastRenderedPageBreak/>
              <w:t>դեղերի և բժշկական տեխնոլոգիաների փորձագիտական կենտրոն» փակ բաժնետիրական ընկերության լուծարումից հետո մեկամսյա ժամկետում՝ հաստատել կազմակերպության կանոնադրությունը և կազմակերպությանը հանձնվող գույքի կազմը (…)»:</w:t>
            </w:r>
          </w:p>
          <w:p w:rsidR="00A775C7" w:rsidRPr="00A775C7" w:rsidRDefault="00A775C7" w:rsidP="00753689">
            <w:pPr>
              <w:spacing w:after="0" w:line="360" w:lineRule="auto"/>
              <w:ind w:right="129" w:firstLine="720"/>
              <w:jc w:val="both"/>
              <w:rPr>
                <w:rFonts w:ascii="GHEA Grapalat" w:hAnsi="GHEA Grapalat"/>
                <w:lang w:val="hy-AM"/>
              </w:rPr>
            </w:pPr>
            <w:r w:rsidRPr="00A775C7">
              <w:rPr>
                <w:rFonts w:ascii="GHEA Grapalat" w:hAnsi="GHEA Grapalat"/>
                <w:lang w:val="hy-AM"/>
              </w:rPr>
              <w:t xml:space="preserve">Այս առումով նկատի ունենալով, որ Կառավարությանը Նախագծի 8-րդ կետով արդեն իսկ հաստատվում է Կազմակերպությանը սեփականության իրավունքով հանձնվող գույքի կազմն ու արժեքը՝ համաձայն Հավելվածի, պարզ չէ միաժամանակ Առողջապահության նախարարին մեկամսյա ժամկետում կազմակերպությանը հանձնվող գույքի կազմը հաստատելու լիազորություն նախատեսելու անհրաժեշտությունը: </w:t>
            </w:r>
          </w:p>
          <w:p w:rsidR="00A775C7" w:rsidRPr="004D4CEB" w:rsidRDefault="00A775C7" w:rsidP="00753689">
            <w:pPr>
              <w:spacing w:after="0" w:line="360" w:lineRule="auto"/>
              <w:ind w:right="129" w:firstLine="720"/>
              <w:jc w:val="both"/>
              <w:rPr>
                <w:rFonts w:ascii="GHEA Grapalat" w:hAnsi="GHEA Grapalat"/>
                <w:lang w:val="hy-AM"/>
              </w:rPr>
            </w:pPr>
            <w:r w:rsidRPr="00A775C7">
              <w:rPr>
                <w:rFonts w:ascii="GHEA Grapalat" w:hAnsi="GHEA Grapalat"/>
                <w:lang w:val="hy-AM"/>
              </w:rPr>
              <w:t>Նկատի ունենալով վերոգրյալը, սույն դրույթներն անհրաժեշտ է վերանայել՝ վերոնշյալ խնդիրների համատեքստում:</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B4710D" w:rsidRPr="00B4710D" w:rsidRDefault="00B4710D" w:rsidP="008C017B">
            <w:pPr>
              <w:spacing w:after="0" w:line="360" w:lineRule="auto"/>
              <w:ind w:left="110" w:firstLine="708"/>
              <w:jc w:val="both"/>
              <w:rPr>
                <w:rFonts w:ascii="GHEA Grapalat" w:hAnsi="GHEA Grapalat"/>
                <w:lang w:val="hy-AM"/>
              </w:rPr>
            </w:pPr>
            <w:r>
              <w:rPr>
                <w:rFonts w:ascii="GHEA Grapalat" w:eastAsia="Times New Roman" w:hAnsi="GHEA Grapalat" w:cs="Calibri"/>
                <w:color w:val="000000"/>
                <w:lang w:val="hy-AM"/>
              </w:rPr>
              <w:lastRenderedPageBreak/>
              <w:t xml:space="preserve">Ընդունվել է: Նկատի ունենալով այն հանգամանքը, որ Նախագծի 9-րդ կետով </w:t>
            </w:r>
            <w:r w:rsidRPr="00B4710D">
              <w:rPr>
                <w:rFonts w:ascii="GHEA Grapalat" w:hAnsi="GHEA Grapalat" w:cs="Sylfaen"/>
                <w:lang w:val="hy-AM"/>
              </w:rPr>
              <w:t>Կազմակերպության</w:t>
            </w:r>
            <w:r w:rsidRPr="00B4710D">
              <w:rPr>
                <w:rFonts w:ascii="GHEA Grapalat" w:hAnsi="GHEA Grapalat"/>
                <w:lang w:val="hy-AM"/>
              </w:rPr>
              <w:t xml:space="preserve"> </w:t>
            </w:r>
            <w:r w:rsidRPr="00B4710D">
              <w:rPr>
                <w:rFonts w:ascii="GHEA Grapalat" w:hAnsi="GHEA Grapalat" w:cs="Sylfaen"/>
                <w:lang w:val="hy-AM"/>
              </w:rPr>
              <w:t>կառավարման</w:t>
            </w:r>
            <w:r w:rsidRPr="00B4710D">
              <w:rPr>
                <w:rFonts w:ascii="GHEA Grapalat" w:hAnsi="GHEA Grapalat"/>
                <w:lang w:val="hy-AM"/>
              </w:rPr>
              <w:t xml:space="preserve">, </w:t>
            </w:r>
            <w:r w:rsidRPr="00B4710D">
              <w:rPr>
                <w:rFonts w:ascii="GHEA Grapalat" w:hAnsi="GHEA Grapalat" w:cs="Sylfaen"/>
                <w:lang w:val="hy-AM"/>
              </w:rPr>
              <w:t>ինչպես</w:t>
            </w:r>
            <w:r w:rsidRPr="00B4710D">
              <w:rPr>
                <w:rFonts w:ascii="GHEA Grapalat" w:hAnsi="GHEA Grapalat"/>
                <w:lang w:val="hy-AM"/>
              </w:rPr>
              <w:t xml:space="preserve"> </w:t>
            </w:r>
            <w:r w:rsidRPr="00B4710D">
              <w:rPr>
                <w:rFonts w:ascii="GHEA Grapalat" w:hAnsi="GHEA Grapalat" w:cs="Sylfaen"/>
                <w:lang w:val="hy-AM"/>
              </w:rPr>
              <w:t>նաև</w:t>
            </w:r>
            <w:r w:rsidRPr="00B4710D">
              <w:rPr>
                <w:rFonts w:ascii="GHEA Grapalat" w:hAnsi="GHEA Grapalat"/>
                <w:lang w:val="hy-AM"/>
              </w:rPr>
              <w:t xml:space="preserve"> «</w:t>
            </w:r>
            <w:r w:rsidRPr="00B4710D">
              <w:rPr>
                <w:rFonts w:ascii="GHEA Grapalat" w:hAnsi="GHEA Grapalat" w:cs="Sylfaen"/>
                <w:lang w:val="hy-AM"/>
              </w:rPr>
              <w:t>Պետական</w:t>
            </w:r>
            <w:r w:rsidRPr="00B4710D">
              <w:rPr>
                <w:rFonts w:ascii="GHEA Grapalat" w:hAnsi="GHEA Grapalat"/>
                <w:lang w:val="hy-AM"/>
              </w:rPr>
              <w:t xml:space="preserve"> </w:t>
            </w:r>
            <w:r w:rsidRPr="00B4710D">
              <w:rPr>
                <w:rFonts w:ascii="GHEA Grapalat" w:hAnsi="GHEA Grapalat" w:cs="Sylfaen"/>
                <w:lang w:val="hy-AM"/>
              </w:rPr>
              <w:t>ոչ</w:t>
            </w:r>
            <w:r w:rsidRPr="00B4710D">
              <w:rPr>
                <w:rFonts w:ascii="GHEA Grapalat" w:hAnsi="GHEA Grapalat"/>
                <w:lang w:val="hy-AM"/>
              </w:rPr>
              <w:t xml:space="preserve"> </w:t>
            </w:r>
            <w:r w:rsidRPr="00B4710D">
              <w:rPr>
                <w:rFonts w:ascii="GHEA Grapalat" w:hAnsi="GHEA Grapalat" w:cs="Sylfaen"/>
                <w:lang w:val="hy-AM"/>
              </w:rPr>
              <w:t>առևտրային</w:t>
            </w:r>
            <w:r w:rsidRPr="00B4710D">
              <w:rPr>
                <w:rFonts w:ascii="GHEA Grapalat" w:hAnsi="GHEA Grapalat"/>
                <w:lang w:val="hy-AM"/>
              </w:rPr>
              <w:t xml:space="preserve"> </w:t>
            </w:r>
            <w:r w:rsidRPr="00B4710D">
              <w:rPr>
                <w:rFonts w:ascii="GHEA Grapalat" w:hAnsi="GHEA Grapalat" w:cs="Sylfaen"/>
                <w:lang w:val="hy-AM"/>
              </w:rPr>
              <w:t>կազմակերպությունների</w:t>
            </w:r>
            <w:r w:rsidRPr="00B4710D">
              <w:rPr>
                <w:rFonts w:ascii="GHEA Grapalat" w:hAnsi="GHEA Grapalat"/>
                <w:lang w:val="hy-AM"/>
              </w:rPr>
              <w:t xml:space="preserve"> </w:t>
            </w:r>
            <w:r w:rsidRPr="00B4710D">
              <w:rPr>
                <w:rFonts w:ascii="GHEA Grapalat" w:hAnsi="GHEA Grapalat" w:cs="Sylfaen"/>
                <w:lang w:val="hy-AM"/>
              </w:rPr>
              <w:t>մասին</w:t>
            </w:r>
            <w:r w:rsidRPr="00B4710D">
              <w:rPr>
                <w:rFonts w:ascii="GHEA Grapalat" w:hAnsi="GHEA Grapalat"/>
                <w:lang w:val="hy-AM"/>
              </w:rPr>
              <w:t xml:space="preserve">» </w:t>
            </w:r>
            <w:r w:rsidRPr="00B4710D">
              <w:rPr>
                <w:rFonts w:ascii="GHEA Grapalat" w:hAnsi="GHEA Grapalat" w:cs="Sylfaen"/>
                <w:lang w:val="hy-AM"/>
              </w:rPr>
              <w:t>Հայաստանի</w:t>
            </w:r>
            <w:r w:rsidRPr="00B4710D">
              <w:rPr>
                <w:rFonts w:ascii="GHEA Grapalat" w:hAnsi="GHEA Grapalat"/>
                <w:lang w:val="hy-AM"/>
              </w:rPr>
              <w:t xml:space="preserve"> </w:t>
            </w:r>
            <w:r w:rsidRPr="00B4710D">
              <w:rPr>
                <w:rFonts w:ascii="GHEA Grapalat" w:hAnsi="GHEA Grapalat" w:cs="Sylfaen"/>
                <w:lang w:val="hy-AM"/>
              </w:rPr>
              <w:lastRenderedPageBreak/>
              <w:t>Հանրապետության</w:t>
            </w:r>
            <w:r w:rsidRPr="00B4710D">
              <w:rPr>
                <w:rFonts w:ascii="GHEA Grapalat" w:hAnsi="GHEA Grapalat"/>
                <w:lang w:val="hy-AM"/>
              </w:rPr>
              <w:t xml:space="preserve"> </w:t>
            </w:r>
            <w:r w:rsidRPr="00B4710D">
              <w:rPr>
                <w:rFonts w:ascii="GHEA Grapalat" w:hAnsi="GHEA Grapalat" w:cs="Sylfaen"/>
                <w:lang w:val="hy-AM"/>
              </w:rPr>
              <w:t>օրենքի</w:t>
            </w:r>
            <w:r w:rsidRPr="00B4710D">
              <w:rPr>
                <w:rFonts w:ascii="GHEA Grapalat" w:hAnsi="GHEA Grapalat"/>
                <w:lang w:val="hy-AM"/>
              </w:rPr>
              <w:t xml:space="preserve"> 13-</w:t>
            </w:r>
            <w:r w:rsidRPr="00B4710D">
              <w:rPr>
                <w:rFonts w:ascii="GHEA Grapalat" w:hAnsi="GHEA Grapalat" w:cs="Sylfaen"/>
                <w:lang w:val="hy-AM"/>
              </w:rPr>
              <w:t>րդ</w:t>
            </w:r>
            <w:r w:rsidRPr="00B4710D">
              <w:rPr>
                <w:rFonts w:ascii="GHEA Grapalat" w:hAnsi="GHEA Grapalat"/>
                <w:lang w:val="hy-AM"/>
              </w:rPr>
              <w:t xml:space="preserve"> </w:t>
            </w:r>
            <w:r w:rsidRPr="00B4710D">
              <w:rPr>
                <w:rFonts w:ascii="GHEA Grapalat" w:hAnsi="GHEA Grapalat" w:cs="Sylfaen"/>
                <w:lang w:val="hy-AM"/>
              </w:rPr>
              <w:t>հոդվածի</w:t>
            </w:r>
            <w:r w:rsidRPr="00B4710D">
              <w:rPr>
                <w:rFonts w:ascii="GHEA Grapalat" w:hAnsi="GHEA Grapalat"/>
                <w:lang w:val="hy-AM"/>
              </w:rPr>
              <w:t xml:space="preserve"> 2-</w:t>
            </w:r>
            <w:r w:rsidRPr="00B4710D">
              <w:rPr>
                <w:rFonts w:ascii="GHEA Grapalat" w:hAnsi="GHEA Grapalat" w:cs="Sylfaen"/>
                <w:lang w:val="hy-AM"/>
              </w:rPr>
              <w:t>րդ</w:t>
            </w:r>
            <w:r w:rsidRPr="00B4710D">
              <w:rPr>
                <w:rFonts w:ascii="GHEA Grapalat" w:hAnsi="GHEA Grapalat"/>
                <w:lang w:val="hy-AM"/>
              </w:rPr>
              <w:t xml:space="preserve"> </w:t>
            </w:r>
            <w:r w:rsidRPr="00B4710D">
              <w:rPr>
                <w:rFonts w:ascii="GHEA Grapalat" w:hAnsi="GHEA Grapalat" w:cs="Sylfaen"/>
                <w:lang w:val="hy-AM"/>
              </w:rPr>
              <w:t>մասի</w:t>
            </w:r>
            <w:r w:rsidRPr="00B4710D">
              <w:rPr>
                <w:rFonts w:ascii="GHEA Grapalat" w:hAnsi="GHEA Grapalat"/>
                <w:lang w:val="hy-AM"/>
              </w:rPr>
              <w:t xml:space="preserve"> «</w:t>
            </w:r>
            <w:r w:rsidRPr="00B4710D">
              <w:rPr>
                <w:rFonts w:ascii="GHEA Grapalat" w:hAnsi="GHEA Grapalat" w:cs="Sylfaen"/>
                <w:lang w:val="hy-AM"/>
              </w:rPr>
              <w:t>գ</w:t>
            </w:r>
            <w:r w:rsidRPr="00B4710D">
              <w:rPr>
                <w:rFonts w:ascii="GHEA Grapalat" w:hAnsi="GHEA Grapalat"/>
                <w:lang w:val="hy-AM"/>
              </w:rPr>
              <w:t>», «</w:t>
            </w:r>
            <w:r w:rsidRPr="00B4710D">
              <w:rPr>
                <w:rFonts w:ascii="GHEA Grapalat" w:hAnsi="GHEA Grapalat" w:cs="Sylfaen"/>
                <w:lang w:val="hy-AM"/>
              </w:rPr>
              <w:t>դ</w:t>
            </w:r>
            <w:r w:rsidRPr="00B4710D">
              <w:rPr>
                <w:rFonts w:ascii="GHEA Grapalat" w:hAnsi="GHEA Grapalat"/>
                <w:lang w:val="hy-AM"/>
              </w:rPr>
              <w:t>», «</w:t>
            </w:r>
            <w:r w:rsidRPr="00B4710D">
              <w:rPr>
                <w:rFonts w:ascii="GHEA Grapalat" w:hAnsi="GHEA Grapalat" w:cs="Sylfaen"/>
                <w:lang w:val="hy-AM"/>
              </w:rPr>
              <w:t>ե</w:t>
            </w:r>
            <w:r w:rsidRPr="00B4710D">
              <w:rPr>
                <w:rFonts w:ascii="GHEA Grapalat" w:hAnsi="GHEA Grapalat"/>
                <w:lang w:val="hy-AM"/>
              </w:rPr>
              <w:t xml:space="preserve">» </w:t>
            </w:r>
            <w:r w:rsidRPr="00B4710D">
              <w:rPr>
                <w:rFonts w:ascii="GHEA Grapalat" w:hAnsi="GHEA Grapalat" w:cs="Sylfaen"/>
                <w:lang w:val="hy-AM"/>
              </w:rPr>
              <w:t>և</w:t>
            </w:r>
            <w:r w:rsidRPr="00B4710D">
              <w:rPr>
                <w:rFonts w:ascii="GHEA Grapalat" w:hAnsi="GHEA Grapalat"/>
                <w:lang w:val="hy-AM"/>
              </w:rPr>
              <w:t xml:space="preserve"> «</w:t>
            </w:r>
            <w:r w:rsidRPr="00B4710D">
              <w:rPr>
                <w:rFonts w:ascii="GHEA Grapalat" w:hAnsi="GHEA Grapalat" w:cs="Sylfaen"/>
                <w:lang w:val="hy-AM"/>
              </w:rPr>
              <w:t>է</w:t>
            </w:r>
            <w:r w:rsidRPr="00B4710D">
              <w:rPr>
                <w:rFonts w:ascii="GHEA Grapalat" w:hAnsi="GHEA Grapalat"/>
                <w:lang w:val="hy-AM"/>
              </w:rPr>
              <w:t xml:space="preserve">» </w:t>
            </w:r>
            <w:r w:rsidRPr="00B4710D">
              <w:rPr>
                <w:rFonts w:ascii="GHEA Grapalat" w:hAnsi="GHEA Grapalat" w:cs="Sylfaen"/>
                <w:lang w:val="hy-AM"/>
              </w:rPr>
              <w:t>կետերով նախատեսված</w:t>
            </w:r>
            <w:r w:rsidRPr="00B4710D">
              <w:rPr>
                <w:rFonts w:ascii="GHEA Grapalat" w:hAnsi="GHEA Grapalat"/>
                <w:lang w:val="hy-AM"/>
              </w:rPr>
              <w:t xml:space="preserve"> </w:t>
            </w:r>
            <w:r w:rsidRPr="00B4710D">
              <w:rPr>
                <w:rFonts w:ascii="GHEA Grapalat" w:hAnsi="GHEA Grapalat" w:cs="Sylfaen"/>
                <w:lang w:val="hy-AM"/>
              </w:rPr>
              <w:t>լիազորությունները</w:t>
            </w:r>
            <w:r w:rsidRPr="00B4710D">
              <w:rPr>
                <w:rFonts w:ascii="GHEA Grapalat" w:hAnsi="GHEA Grapalat"/>
                <w:lang w:val="hy-AM"/>
              </w:rPr>
              <w:t xml:space="preserve"> </w:t>
            </w:r>
            <w:r w:rsidRPr="00B4710D">
              <w:rPr>
                <w:rFonts w:ascii="GHEA Grapalat" w:hAnsi="GHEA Grapalat" w:cs="Sylfaen"/>
                <w:lang w:val="hy-AM"/>
              </w:rPr>
              <w:t>վերապահել առողջապահության նախարարին</w:t>
            </w:r>
            <w:r>
              <w:rPr>
                <w:rFonts w:ascii="GHEA Grapalat" w:hAnsi="GHEA Grapalat"/>
                <w:lang w:val="hy-AM"/>
              </w:rPr>
              <w:t xml:space="preserve">, որոնց շարքում է նաև </w:t>
            </w:r>
            <w:r w:rsidRPr="00B4710D">
              <w:rPr>
                <w:rFonts w:ascii="GHEA Grapalat" w:hAnsi="GHEA Grapalat"/>
                <w:lang w:val="hy-AM"/>
              </w:rPr>
              <w:t>պետական կազմակերպությանը սեփականության իրավունքով հանձնվող և (կամ) ամրացվող` պետությանը պատկանող գույքի կազմի հաստատումը</w:t>
            </w:r>
            <w:r>
              <w:rPr>
                <w:rFonts w:ascii="GHEA Grapalat" w:hAnsi="GHEA Grapalat"/>
                <w:lang w:val="hy-AM"/>
              </w:rPr>
              <w:t xml:space="preserve">, ուստի </w:t>
            </w:r>
            <w:r w:rsidR="00E522E3">
              <w:rPr>
                <w:rFonts w:ascii="GHEA Grapalat" w:hAnsi="GHEA Grapalat"/>
                <w:lang w:val="hy-AM"/>
              </w:rPr>
              <w:t>նախագծ</w:t>
            </w:r>
            <w:r>
              <w:rPr>
                <w:rFonts w:ascii="GHEA Grapalat" w:hAnsi="GHEA Grapalat"/>
                <w:lang w:val="hy-AM"/>
              </w:rPr>
              <w:t>ից հանվել է 8-րդ կետը:</w:t>
            </w:r>
          </w:p>
          <w:p w:rsidR="00A775C7" w:rsidRPr="004D4CEB" w:rsidRDefault="00A775C7" w:rsidP="00B64C7C">
            <w:pPr>
              <w:spacing w:after="0" w:line="360" w:lineRule="auto"/>
              <w:jc w:val="both"/>
              <w:rPr>
                <w:rFonts w:ascii="GHEA Grapalat" w:eastAsia="Times New Roman" w:hAnsi="GHEA Grapalat" w:cs="Calibri"/>
                <w:color w:val="000000"/>
                <w:lang w:val="hy-AM"/>
              </w:rPr>
            </w:pPr>
          </w:p>
        </w:tc>
      </w:tr>
      <w:tr w:rsidR="00A775C7" w:rsidRPr="008C017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A775C7" w:rsidRPr="00A775C7" w:rsidRDefault="00A775C7" w:rsidP="00753689">
            <w:pPr>
              <w:spacing w:after="0" w:line="360" w:lineRule="auto"/>
              <w:ind w:right="269" w:firstLine="720"/>
              <w:jc w:val="both"/>
              <w:rPr>
                <w:rFonts w:ascii="GHEA Grapalat" w:hAnsi="GHEA Grapalat"/>
                <w:lang w:val="hy-AM"/>
              </w:rPr>
            </w:pPr>
            <w:r w:rsidRPr="00A775C7">
              <w:rPr>
                <w:rFonts w:ascii="GHEA Grapalat" w:hAnsi="GHEA Grapalat"/>
                <w:lang w:val="hy-AM"/>
              </w:rPr>
              <w:lastRenderedPageBreak/>
              <w:t>6. Նախագծի 9-րդ կետի համաձայն՝ նախատեսվում է «Կազմակերպության կառավարման, ինչպես նաև «Պետական ոչ առևտրային կազմակերպությունների մասին» Հայաստանի Հանրապետության օրենքի 13-րդ հոդվածի 2-րդ մասի «գ», «դ», «ե» և «է» կետերով նախատեսված լիազորությունները վերապահել առողջապահության նախարարին:»:</w:t>
            </w:r>
          </w:p>
          <w:p w:rsidR="00A775C7" w:rsidRPr="004D4CEB" w:rsidRDefault="00A775C7" w:rsidP="00753689">
            <w:pPr>
              <w:spacing w:after="0" w:line="360" w:lineRule="auto"/>
              <w:ind w:right="129" w:firstLine="720"/>
              <w:jc w:val="both"/>
              <w:rPr>
                <w:rFonts w:ascii="GHEA Grapalat" w:hAnsi="GHEA Grapalat"/>
                <w:lang w:val="hy-AM"/>
              </w:rPr>
            </w:pPr>
            <w:r w:rsidRPr="00A775C7">
              <w:rPr>
                <w:rFonts w:ascii="GHEA Grapalat" w:hAnsi="GHEA Grapalat"/>
                <w:lang w:val="hy-AM"/>
              </w:rPr>
              <w:t xml:space="preserve">Այս առումով՝ նկատի ունենալով «Պետական ոչ առևտրային կազմակերպությունների մասին» Հայաստանի Հանրապետության օրենքի 13-րդ հոդվածի 3-րդ մասի պահանջները, ըստ որի՝ «Պետական կազմակերպության հիմնադիրը սույն հոդվածի 2-րդ կետի «գ», «դ», «ե» և «է» ենթակետերով նախատեսված իր լիազորությունները կարող է վերապահել լիազորված </w:t>
            </w:r>
            <w:r w:rsidRPr="00A775C7">
              <w:rPr>
                <w:rFonts w:ascii="GHEA Grapalat" w:hAnsi="GHEA Grapalat"/>
                <w:lang w:val="hy-AM"/>
              </w:rPr>
              <w:lastRenderedPageBreak/>
              <w:t>պետական մարմնին, իսկ գործադիր մարմնի նշանակման լիազորությունը` նաև կոլեգիալ կառավարման մարմնին:»՝ Նախագծի 9-րդ կետում «նախարարին» բառը անհրաժեշտ է փոխարինել «նախարարությանը» բառով:</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A775C7" w:rsidRPr="004D4CEB" w:rsidRDefault="00B64C7C" w:rsidP="008C017B">
            <w:pPr>
              <w:spacing w:after="0" w:line="360" w:lineRule="auto"/>
              <w:ind w:left="251"/>
              <w:jc w:val="both"/>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Չի ընդունվել: Լիազոր մարմնի անունից հ</w:t>
            </w:r>
            <w:r w:rsidR="00E522E3">
              <w:rPr>
                <w:rFonts w:ascii="GHEA Grapalat" w:eastAsia="Times New Roman" w:hAnsi="GHEA Grapalat" w:cs="Calibri"/>
                <w:color w:val="000000"/>
                <w:lang w:val="hy-AM"/>
              </w:rPr>
              <w:t>ա</w:t>
            </w:r>
            <w:r>
              <w:rPr>
                <w:rFonts w:ascii="GHEA Grapalat" w:eastAsia="Times New Roman" w:hAnsi="GHEA Grapalat" w:cs="Calibri"/>
                <w:color w:val="000000"/>
                <w:lang w:val="hy-AM"/>
              </w:rPr>
              <w:t>նդես եկող պաշտոնատար անձը Առողջապահության նախարարն է:</w:t>
            </w:r>
          </w:p>
        </w:tc>
      </w:tr>
      <w:tr w:rsidR="000036B1" w:rsidRPr="00304975" w:rsidTr="008C017B">
        <w:trPr>
          <w:tblCellSpacing w:w="0" w:type="dxa"/>
          <w:jc w:val="center"/>
        </w:trPr>
        <w:tc>
          <w:tcPr>
            <w:tcW w:w="8234" w:type="dxa"/>
            <w:vMerge w:val="restart"/>
            <w:tcBorders>
              <w:top w:val="single" w:sz="4" w:space="0" w:color="auto"/>
              <w:left w:val="outset" w:sz="6" w:space="0" w:color="auto"/>
              <w:right w:val="outset" w:sz="6" w:space="0" w:color="auto"/>
            </w:tcBorders>
            <w:shd w:val="clear" w:color="auto" w:fill="AEAAAA" w:themeFill="background2" w:themeFillShade="BF"/>
          </w:tcPr>
          <w:p w:rsidR="000036B1" w:rsidRPr="000036B1" w:rsidRDefault="000036B1" w:rsidP="004D4CEB">
            <w:pPr>
              <w:spacing w:after="0" w:line="360" w:lineRule="auto"/>
              <w:ind w:firstLine="720"/>
              <w:jc w:val="center"/>
              <w:rPr>
                <w:rFonts w:ascii="GHEA Grapalat" w:hAnsi="GHEA Grapalat"/>
                <w:lang w:val="hy-AM"/>
              </w:rPr>
            </w:pPr>
            <w:r>
              <w:rPr>
                <w:rFonts w:ascii="GHEA Grapalat" w:hAnsi="GHEA Grapalat"/>
              </w:rPr>
              <w:t xml:space="preserve">4. </w:t>
            </w:r>
            <w:r>
              <w:rPr>
                <w:rFonts w:ascii="GHEA Grapalat" w:hAnsi="GHEA Grapalat"/>
                <w:lang w:val="hy-AM"/>
              </w:rPr>
              <w:t>Պետական եկամուտների կոմիտե</w:t>
            </w:r>
          </w:p>
        </w:tc>
        <w:tc>
          <w:tcPr>
            <w:tcW w:w="5225"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0036B1" w:rsidRPr="004D4CEB" w:rsidRDefault="009E5AB7" w:rsidP="004D4CEB">
            <w:pPr>
              <w:spacing w:after="0" w:line="360" w:lineRule="auto"/>
              <w:jc w:val="center"/>
              <w:rPr>
                <w:rFonts w:ascii="GHEA Grapalat" w:eastAsia="Times New Roman" w:hAnsi="GHEA Grapalat" w:cs="Calibri"/>
                <w:color w:val="000000"/>
                <w:lang w:val="hy-AM"/>
              </w:rPr>
            </w:pPr>
            <w:r>
              <w:rPr>
                <w:rFonts w:ascii="GHEA Grapalat" w:eastAsia="Times New Roman" w:hAnsi="GHEA Grapalat" w:cs="Calibri"/>
                <w:color w:val="000000"/>
              </w:rPr>
              <w:t>N</w:t>
            </w:r>
            <w:r>
              <w:rPr>
                <w:rFonts w:ascii="GHEA Grapalat" w:eastAsia="Times New Roman" w:hAnsi="GHEA Grapalat" w:cs="Calibri"/>
                <w:color w:val="000000"/>
                <w:lang w:val="hy-AM"/>
              </w:rPr>
              <w:t xml:space="preserve"> </w:t>
            </w:r>
            <w:r w:rsidR="000036B1" w:rsidRPr="000036B1">
              <w:rPr>
                <w:rFonts w:ascii="GHEA Grapalat" w:eastAsia="Times New Roman" w:hAnsi="GHEA Grapalat" w:cs="Calibri"/>
                <w:color w:val="000000"/>
                <w:lang w:val="hy-AM"/>
              </w:rPr>
              <w:t>01/3-1/21899-2023</w:t>
            </w:r>
          </w:p>
        </w:tc>
      </w:tr>
      <w:tr w:rsidR="000036B1" w:rsidRPr="00304975" w:rsidTr="008C017B">
        <w:trPr>
          <w:tblCellSpacing w:w="0" w:type="dxa"/>
          <w:jc w:val="center"/>
        </w:trPr>
        <w:tc>
          <w:tcPr>
            <w:tcW w:w="8234" w:type="dxa"/>
            <w:vMerge/>
            <w:tcBorders>
              <w:left w:val="outset" w:sz="6" w:space="0" w:color="auto"/>
              <w:bottom w:val="single" w:sz="4" w:space="0" w:color="auto"/>
              <w:right w:val="outset" w:sz="6" w:space="0" w:color="auto"/>
            </w:tcBorders>
            <w:shd w:val="clear" w:color="auto" w:fill="AEAAAA" w:themeFill="background2" w:themeFillShade="BF"/>
          </w:tcPr>
          <w:p w:rsidR="000036B1" w:rsidRPr="004D4CEB" w:rsidRDefault="000036B1" w:rsidP="004D4CEB">
            <w:pPr>
              <w:spacing w:after="0" w:line="360" w:lineRule="auto"/>
              <w:ind w:firstLine="720"/>
              <w:jc w:val="center"/>
              <w:rPr>
                <w:rFonts w:ascii="GHEA Grapalat" w:hAnsi="GHEA Grapalat"/>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0036B1" w:rsidRPr="004D4CEB" w:rsidRDefault="000036B1" w:rsidP="004D4CEB">
            <w:pPr>
              <w:spacing w:after="0" w:line="360" w:lineRule="auto"/>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12.04.2023թ.</w:t>
            </w:r>
          </w:p>
        </w:tc>
      </w:tr>
      <w:tr w:rsidR="000036B1" w:rsidRPr="00304975" w:rsidTr="008C017B">
        <w:trPr>
          <w:tblCellSpacing w:w="0" w:type="dxa"/>
          <w:jc w:val="center"/>
        </w:trPr>
        <w:tc>
          <w:tcPr>
            <w:tcW w:w="8234" w:type="dxa"/>
            <w:tcBorders>
              <w:left w:val="outset" w:sz="6" w:space="0" w:color="auto"/>
              <w:right w:val="outset" w:sz="6" w:space="0" w:color="auto"/>
            </w:tcBorders>
            <w:shd w:val="clear" w:color="auto" w:fill="FFFFFF" w:themeFill="background1"/>
          </w:tcPr>
          <w:p w:rsidR="000036B1" w:rsidRPr="004D4CEB" w:rsidRDefault="000036B1" w:rsidP="000036B1">
            <w:pPr>
              <w:spacing w:after="0" w:line="360" w:lineRule="auto"/>
              <w:jc w:val="both"/>
              <w:rPr>
                <w:rFonts w:ascii="GHEA Grapalat" w:hAnsi="GHEA Grapalat"/>
                <w:lang w:val="hy-AM"/>
              </w:rPr>
            </w:pPr>
            <w:r>
              <w:rPr>
                <w:rFonts w:ascii="GHEA Grapalat" w:hAnsi="GHEA Grapalat"/>
                <w:lang w:val="hy-AM"/>
              </w:rPr>
              <w:t>Դիտողություններ և առաջարկություններ չկան:</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0036B1" w:rsidRDefault="000036B1" w:rsidP="000036B1">
            <w:pPr>
              <w:spacing w:after="0" w:line="360" w:lineRule="auto"/>
              <w:jc w:val="both"/>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p>
        </w:tc>
      </w:tr>
      <w:tr w:rsidR="00D2762D" w:rsidRPr="00304975" w:rsidTr="008C017B">
        <w:trPr>
          <w:tblCellSpacing w:w="0" w:type="dxa"/>
          <w:jc w:val="center"/>
        </w:trPr>
        <w:tc>
          <w:tcPr>
            <w:tcW w:w="8234" w:type="dxa"/>
            <w:vMerge w:val="restart"/>
            <w:tcBorders>
              <w:top w:val="single" w:sz="4" w:space="0" w:color="auto"/>
              <w:left w:val="outset" w:sz="6" w:space="0" w:color="auto"/>
              <w:right w:val="outset" w:sz="6" w:space="0" w:color="auto"/>
            </w:tcBorders>
            <w:shd w:val="clear" w:color="auto" w:fill="BFBFBF" w:themeFill="background1" w:themeFillShade="BF"/>
          </w:tcPr>
          <w:p w:rsidR="00D2762D" w:rsidRPr="00D2762D" w:rsidRDefault="00D2762D" w:rsidP="00D2762D">
            <w:pPr>
              <w:spacing w:after="0" w:line="360" w:lineRule="auto"/>
              <w:jc w:val="center"/>
              <w:rPr>
                <w:rFonts w:ascii="GHEA Grapalat" w:hAnsi="GHEA Grapalat"/>
                <w:lang w:val="hy-AM"/>
              </w:rPr>
            </w:pPr>
            <w:r>
              <w:rPr>
                <w:rFonts w:ascii="GHEA Grapalat" w:hAnsi="GHEA Grapalat"/>
              </w:rPr>
              <w:t xml:space="preserve">5. </w:t>
            </w:r>
            <w:r>
              <w:rPr>
                <w:rFonts w:ascii="GHEA Grapalat" w:hAnsi="GHEA Grapalat"/>
                <w:lang w:val="hy-AM"/>
              </w:rPr>
              <w:t>Վարչապետի աշխատակազմ</w:t>
            </w:r>
          </w:p>
        </w:tc>
        <w:tc>
          <w:tcPr>
            <w:tcW w:w="522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762D" w:rsidRPr="00D2762D" w:rsidRDefault="00D2762D" w:rsidP="00D2762D">
            <w:pPr>
              <w:spacing w:after="0" w:line="360" w:lineRule="auto"/>
              <w:jc w:val="center"/>
              <w:rPr>
                <w:rFonts w:ascii="GHEA Grapalat" w:eastAsia="Times New Roman" w:hAnsi="GHEA Grapalat" w:cs="Calibri"/>
                <w:color w:val="000000"/>
                <w:lang w:val="hy-AM"/>
              </w:rPr>
            </w:pPr>
            <w:r w:rsidRPr="00D2762D">
              <w:rPr>
                <w:rFonts w:ascii="GHEA Grapalat" w:eastAsia="Times New Roman" w:hAnsi="GHEA Grapalat" w:cs="Calibri"/>
                <w:color w:val="000000"/>
                <w:lang w:val="hy-AM"/>
              </w:rPr>
              <w:t>02/16.32/15357-2023</w:t>
            </w:r>
          </w:p>
        </w:tc>
      </w:tr>
      <w:tr w:rsidR="00D2762D" w:rsidRPr="00304975" w:rsidTr="008C017B">
        <w:trPr>
          <w:tblCellSpacing w:w="0" w:type="dxa"/>
          <w:jc w:val="center"/>
        </w:trPr>
        <w:tc>
          <w:tcPr>
            <w:tcW w:w="8234" w:type="dxa"/>
            <w:vMerge/>
            <w:tcBorders>
              <w:left w:val="outset" w:sz="6" w:space="0" w:color="auto"/>
              <w:bottom w:val="single" w:sz="4" w:space="0" w:color="auto"/>
              <w:right w:val="outset" w:sz="6" w:space="0" w:color="auto"/>
            </w:tcBorders>
            <w:shd w:val="clear" w:color="auto" w:fill="BFBFBF" w:themeFill="background1" w:themeFillShade="BF"/>
          </w:tcPr>
          <w:p w:rsidR="00D2762D" w:rsidRDefault="00D2762D" w:rsidP="000036B1">
            <w:pPr>
              <w:spacing w:after="0" w:line="360" w:lineRule="auto"/>
              <w:jc w:val="both"/>
              <w:rPr>
                <w:rFonts w:ascii="GHEA Grapalat" w:hAnsi="GHEA Grapalat"/>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762D" w:rsidRPr="00D2762D" w:rsidRDefault="00D2762D" w:rsidP="00D2762D">
            <w:pPr>
              <w:spacing w:after="0" w:line="360" w:lineRule="auto"/>
              <w:jc w:val="center"/>
              <w:rPr>
                <w:rFonts w:ascii="GHEA Grapalat" w:eastAsia="Times New Roman" w:hAnsi="GHEA Grapalat" w:cs="Calibri"/>
                <w:color w:val="000000"/>
                <w:lang w:val="hy-AM"/>
              </w:rPr>
            </w:pPr>
            <w:r w:rsidRPr="00D2762D">
              <w:rPr>
                <w:rFonts w:ascii="GHEA Grapalat" w:eastAsia="Times New Roman" w:hAnsi="GHEA Grapalat" w:cs="Calibri"/>
                <w:color w:val="000000"/>
                <w:lang w:val="hy-AM"/>
              </w:rPr>
              <w:t>02.05.2023թ.</w:t>
            </w:r>
          </w:p>
        </w:tc>
      </w:tr>
      <w:tr w:rsidR="00D2762D" w:rsidRPr="008C017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D2762D" w:rsidRDefault="00D2762D" w:rsidP="000036B1">
            <w:pPr>
              <w:spacing w:after="0" w:line="360" w:lineRule="auto"/>
              <w:jc w:val="both"/>
              <w:rPr>
                <w:rFonts w:ascii="GHEA Grapalat" w:hAnsi="GHEA Grapalat"/>
                <w:lang w:val="hy-AM"/>
              </w:rPr>
            </w:pPr>
            <w:r w:rsidRPr="00D2762D">
              <w:rPr>
                <w:rFonts w:ascii="GHEA Grapalat" w:hAnsi="GHEA Grapalat"/>
                <w:lang w:val="hy-AM"/>
              </w:rPr>
              <w:t xml:space="preserve">Նախագծի 7-րդ կետի 8-րդ ենթակետով, որպես կազմակերպության ձեռնարկատիրական գործունեության իրականացման ձև, սահմանվում է ՀՀ ներմուծվող և ՀՀ-ից արտահանվող թմրամիջոցների, հոգեմետ նյութերի և դրանց պրեկուրսորների հաշվառումը, իսկ 15-րդ ենթակետով՝ դեղերի և բժշկական արտադրատեսակների շրջանառությունը կարգավորող օրենսդրության մշակումը, սակայն որոշակիացված չէ այդ գործունեության տեսակների էությունը, որի արդյունքում դրանք կարող են դիտարկվել ձեռնարկատիրական գործունեություն:  </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D2762D" w:rsidRPr="00D2762D" w:rsidRDefault="00D2762D" w:rsidP="008C017B">
            <w:pPr>
              <w:spacing w:after="0" w:line="360" w:lineRule="auto"/>
              <w:ind w:left="251"/>
              <w:jc w:val="both"/>
              <w:rPr>
                <w:rFonts w:ascii="GHEA Grapalat" w:eastAsia="Times New Roman" w:hAnsi="GHEA Grapalat" w:cs="Calibri"/>
                <w:color w:val="000000"/>
                <w:lang w:val="hy-AM"/>
              </w:rPr>
            </w:pPr>
            <w:r>
              <w:rPr>
                <w:rFonts w:ascii="GHEA Grapalat" w:eastAsia="Times New Roman" w:hAnsi="GHEA Grapalat" w:cs="Calibri"/>
                <w:color w:val="000000"/>
                <w:lang w:val="hy-AM"/>
              </w:rPr>
              <w:t xml:space="preserve">Ընդունվել է: Նախագծի 6-րդ և 7-րդ կետերը խմբագրվել </w:t>
            </w:r>
            <w:r w:rsidR="00300B06">
              <w:rPr>
                <w:rFonts w:ascii="GHEA Grapalat" w:eastAsia="Times New Roman" w:hAnsi="GHEA Grapalat" w:cs="Calibri"/>
                <w:color w:val="000000"/>
                <w:lang w:val="hy-AM"/>
              </w:rPr>
              <w:t>են:</w:t>
            </w:r>
          </w:p>
        </w:tc>
      </w:tr>
      <w:tr w:rsidR="00D2762D" w:rsidRPr="008C017B"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D2762D" w:rsidRPr="00D2762D" w:rsidRDefault="00D2762D" w:rsidP="000036B1">
            <w:pPr>
              <w:spacing w:after="0" w:line="360" w:lineRule="auto"/>
              <w:jc w:val="both"/>
              <w:rPr>
                <w:rFonts w:ascii="GHEA Grapalat" w:hAnsi="GHEA Grapalat"/>
                <w:lang w:val="hy-AM"/>
              </w:rPr>
            </w:pPr>
            <w:r w:rsidRPr="00D2762D">
              <w:rPr>
                <w:rFonts w:ascii="GHEA Grapalat" w:hAnsi="GHEA Grapalat"/>
                <w:lang w:val="hy-AM"/>
              </w:rPr>
              <w:t xml:space="preserve">Նախագծի 4-րդ կետի 2-րդ ենթակետով սահմանվում է որ պարտատերերի պահանջների բավարարումից հետո մնացած գույքի առկայության դեպքում այն հանձնվում է Հայաստանի Հանրապետության առողջապահության նախարարությանը՝ սույն որոշման 5-րդ կետով հիմնադրվող «Դեղերի և բժշկական տեխնոլոգիաների փորձագիտական կենտրոն» պետական ոչ առևտրային կազմակերպությանը սեփականության իրավունքով հանձնելու </w:t>
            </w:r>
            <w:r w:rsidRPr="00D2762D">
              <w:rPr>
                <w:rFonts w:ascii="GHEA Grapalat" w:hAnsi="GHEA Grapalat"/>
                <w:lang w:val="hy-AM"/>
              </w:rPr>
              <w:lastRenderedPageBreak/>
              <w:t>նպատակով: Այս առումով անհրաժեշտություն է առաջանում խմբագրել սույն դրույթը՝ հաշվի առնելով, որ «Պետական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D2762D" w:rsidRDefault="00D2762D" w:rsidP="008C017B">
            <w:pPr>
              <w:spacing w:after="0" w:line="360" w:lineRule="auto"/>
              <w:ind w:left="251"/>
              <w:jc w:val="both"/>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Չի ընդունվել: Պետական կ</w:t>
            </w:r>
            <w:r w:rsidR="00300B06">
              <w:rPr>
                <w:rFonts w:ascii="GHEA Grapalat" w:eastAsia="Times New Roman" w:hAnsi="GHEA Grapalat" w:cs="Calibri"/>
                <w:color w:val="000000"/>
                <w:lang w:val="hy-AM"/>
              </w:rPr>
              <w:t>ա</w:t>
            </w:r>
            <w:r>
              <w:rPr>
                <w:rFonts w:ascii="GHEA Grapalat" w:eastAsia="Times New Roman" w:hAnsi="GHEA Grapalat" w:cs="Calibri"/>
                <w:color w:val="000000"/>
                <w:lang w:val="hy-AM"/>
              </w:rPr>
              <w:t xml:space="preserve">զմակերպության լուծարման սույն դրույթը սահմանվում է «Պետական ոչ առևտրային կազմակերպությունների մասին» օրենքի 25-րդ հոդվածի 4-րդ մասով, այսինքն` կարգավորում է պետական ոչ առևտրային կազմակերպության </w:t>
            </w:r>
            <w:r>
              <w:rPr>
                <w:rFonts w:ascii="GHEA Grapalat" w:eastAsia="Times New Roman" w:hAnsi="GHEA Grapalat" w:cs="Calibri"/>
                <w:color w:val="000000"/>
                <w:lang w:val="hy-AM"/>
              </w:rPr>
              <w:lastRenderedPageBreak/>
              <w:t xml:space="preserve">լուծարման հետ կապված հարաբերությունները, մինչդեռ Նախագծի </w:t>
            </w:r>
            <w:r w:rsidR="00320942">
              <w:rPr>
                <w:rFonts w:ascii="GHEA Grapalat" w:eastAsia="Times New Roman" w:hAnsi="GHEA Grapalat" w:cs="Calibri"/>
                <w:color w:val="000000"/>
                <w:lang w:val="hy-AM"/>
              </w:rPr>
              <w:t xml:space="preserve">4-րդ կետի 2-րդ ենթակետով խողը վերաբերում է փակ բաժնետիրական ընկերության լուծարման արդյունքում </w:t>
            </w:r>
            <w:r w:rsidR="00320942" w:rsidRPr="00320942">
              <w:rPr>
                <w:rFonts w:ascii="GHEA Grapalat" w:eastAsia="Times New Roman" w:hAnsi="GHEA Grapalat" w:cs="Calibri"/>
                <w:color w:val="000000"/>
                <w:lang w:val="hy-AM"/>
              </w:rPr>
              <w:t>պարտատերերի պահանջների բավարարումից հետո մնացած գույքի</w:t>
            </w:r>
            <w:r w:rsidR="00320942">
              <w:rPr>
                <w:rFonts w:ascii="GHEA Grapalat" w:eastAsia="Times New Roman" w:hAnsi="GHEA Grapalat" w:cs="Calibri"/>
                <w:color w:val="000000"/>
                <w:lang w:val="hy-AM"/>
              </w:rPr>
              <w:t>ն:</w:t>
            </w:r>
          </w:p>
        </w:tc>
      </w:tr>
      <w:tr w:rsidR="00320942" w:rsidRPr="00430000" w:rsidTr="008C017B">
        <w:trPr>
          <w:tblCellSpacing w:w="0" w:type="dxa"/>
          <w:jc w:val="center"/>
        </w:trPr>
        <w:tc>
          <w:tcPr>
            <w:tcW w:w="8234" w:type="dxa"/>
            <w:tcBorders>
              <w:top w:val="single" w:sz="4" w:space="0" w:color="auto"/>
              <w:left w:val="outset" w:sz="6" w:space="0" w:color="auto"/>
              <w:bottom w:val="single" w:sz="4" w:space="0" w:color="auto"/>
              <w:right w:val="outset" w:sz="6" w:space="0" w:color="auto"/>
            </w:tcBorders>
            <w:shd w:val="clear" w:color="auto" w:fill="FFFFFF" w:themeFill="background1"/>
          </w:tcPr>
          <w:p w:rsidR="00320942" w:rsidRPr="00320942" w:rsidRDefault="00320942" w:rsidP="00320942">
            <w:pPr>
              <w:spacing w:after="0" w:line="360" w:lineRule="auto"/>
              <w:jc w:val="both"/>
              <w:rPr>
                <w:rFonts w:ascii="GHEA Grapalat" w:hAnsi="GHEA Grapalat"/>
                <w:lang w:val="hy-AM"/>
              </w:rPr>
            </w:pPr>
            <w:r w:rsidRPr="00320942">
              <w:rPr>
                <w:rFonts w:ascii="GHEA Grapalat" w:hAnsi="GHEA Grapalat"/>
                <w:lang w:val="hy-AM"/>
              </w:rPr>
              <w:lastRenderedPageBreak/>
              <w:t xml:space="preserve">Որոշման նախագծի ընդունման անհրաժեշտությունը բավարար չափով հիմնավորված չէ և նշված չէ, թե ինչ խնդիրներ են լուծվելու 100 տոկոս պետական մասնակցությամբ գործող ընկերությունը ՊՈԱԿ-ով </w:t>
            </w:r>
          </w:p>
          <w:p w:rsidR="00320942" w:rsidRPr="00D2762D" w:rsidRDefault="00320942" w:rsidP="00320942">
            <w:pPr>
              <w:spacing w:after="0" w:line="360" w:lineRule="auto"/>
              <w:jc w:val="both"/>
              <w:rPr>
                <w:rFonts w:ascii="GHEA Grapalat" w:hAnsi="GHEA Grapalat"/>
                <w:lang w:val="hy-AM"/>
              </w:rPr>
            </w:pPr>
            <w:r w:rsidRPr="00320942">
              <w:rPr>
                <w:rFonts w:ascii="GHEA Grapalat" w:hAnsi="GHEA Grapalat"/>
                <w:lang w:val="hy-AM"/>
              </w:rPr>
              <w:t>փոխարինելու պարագայում:</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320942" w:rsidRDefault="00320942" w:rsidP="008C017B">
            <w:pPr>
              <w:spacing w:after="0" w:line="360" w:lineRule="auto"/>
              <w:ind w:left="251"/>
              <w:jc w:val="both"/>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p>
        </w:tc>
      </w:tr>
      <w:tr w:rsidR="002D6B72" w:rsidRPr="008C017B" w:rsidTr="008C017B">
        <w:trPr>
          <w:tblCellSpacing w:w="0" w:type="dxa"/>
          <w:jc w:val="center"/>
        </w:trPr>
        <w:tc>
          <w:tcPr>
            <w:tcW w:w="8234" w:type="dxa"/>
            <w:tcBorders>
              <w:top w:val="single" w:sz="4" w:space="0" w:color="auto"/>
              <w:left w:val="outset" w:sz="6" w:space="0" w:color="auto"/>
              <w:bottom w:val="outset" w:sz="6" w:space="0" w:color="auto"/>
              <w:right w:val="outset" w:sz="6" w:space="0" w:color="auto"/>
            </w:tcBorders>
            <w:shd w:val="clear" w:color="auto" w:fill="FFFFFF" w:themeFill="background1"/>
          </w:tcPr>
          <w:p w:rsidR="002D6B72" w:rsidRPr="00320942" w:rsidRDefault="002D6B72" w:rsidP="00320942">
            <w:pPr>
              <w:spacing w:after="0" w:line="360" w:lineRule="auto"/>
              <w:jc w:val="both"/>
              <w:rPr>
                <w:rFonts w:ascii="GHEA Grapalat" w:hAnsi="GHEA Grapalat"/>
                <w:lang w:val="hy-AM"/>
              </w:rPr>
            </w:pPr>
            <w:r w:rsidRPr="002D6B72">
              <w:rPr>
                <w:rFonts w:ascii="GHEA Grapalat" w:hAnsi="GHEA Grapalat"/>
                <w:lang w:val="hy-AM"/>
              </w:rPr>
              <w:t>Նախագծին կից ներկայացված հիմնավորման մեջ բացակայում է «Կապը ռազմավարական փաստաթղթերի հետ. Հայաստանի վերափոխման ռազմավարություն 2050, Կառավարության 2021-2026թթ. ծրագիր, ոլորտային և/կամ այլ ռազմավարություններ» դրույթը:</w:t>
            </w:r>
          </w:p>
        </w:tc>
        <w:tc>
          <w:tcPr>
            <w:tcW w:w="5225" w:type="dxa"/>
            <w:tcBorders>
              <w:top w:val="outset" w:sz="6" w:space="0" w:color="auto"/>
              <w:left w:val="outset" w:sz="6" w:space="0" w:color="auto"/>
              <w:bottom w:val="outset" w:sz="6" w:space="0" w:color="auto"/>
              <w:right w:val="outset" w:sz="6" w:space="0" w:color="auto"/>
            </w:tcBorders>
            <w:shd w:val="clear" w:color="auto" w:fill="FFFFFF" w:themeFill="background1"/>
          </w:tcPr>
          <w:p w:rsidR="002D6B72" w:rsidRPr="00430000" w:rsidRDefault="002D6B72" w:rsidP="008C017B">
            <w:pPr>
              <w:spacing w:after="0" w:line="360" w:lineRule="auto"/>
              <w:ind w:left="251"/>
              <w:jc w:val="both"/>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r w:rsidR="00430000">
              <w:rPr>
                <w:rFonts w:ascii="GHEA Grapalat" w:eastAsia="Times New Roman" w:hAnsi="GHEA Grapalat" w:cs="Calibri"/>
                <w:color w:val="000000"/>
                <w:lang w:val="hy-AM"/>
              </w:rPr>
              <w:t xml:space="preserve"> Նախագծի հիմնավորման մեջ նշվել է, որ</w:t>
            </w:r>
            <w:r w:rsidR="00430000" w:rsidRPr="00430000">
              <w:rPr>
                <w:lang w:val="hy-AM"/>
              </w:rPr>
              <w:t xml:space="preserve"> </w:t>
            </w:r>
            <w:r w:rsidR="00A6068F">
              <w:rPr>
                <w:rFonts w:ascii="GHEA Grapalat" w:eastAsia="Times New Roman" w:hAnsi="GHEA Grapalat" w:cs="Calibri"/>
                <w:color w:val="000000"/>
                <w:lang w:val="hy-AM"/>
              </w:rPr>
              <w:t>Ն</w:t>
            </w:r>
            <w:r w:rsidR="00430000" w:rsidRPr="00430000">
              <w:rPr>
                <w:rFonts w:ascii="GHEA Grapalat" w:eastAsia="Times New Roman" w:hAnsi="GHEA Grapalat" w:cs="Calibri"/>
                <w:color w:val="000000"/>
                <w:lang w:val="hy-AM"/>
              </w:rPr>
              <w:t>ախագիծը չի բխում որևէ ռազմավարության կատարումից:</w:t>
            </w:r>
          </w:p>
        </w:tc>
      </w:tr>
    </w:tbl>
    <w:p w:rsidR="009903F7" w:rsidRPr="00A775C7" w:rsidRDefault="009903F7" w:rsidP="003A6860">
      <w:pPr>
        <w:spacing w:line="360" w:lineRule="auto"/>
        <w:jc w:val="both"/>
        <w:rPr>
          <w:rFonts w:ascii="GHEA Grapalat" w:hAnsi="GHEA Grapalat"/>
          <w:lang w:val="hy-AM"/>
        </w:rPr>
      </w:pPr>
    </w:p>
    <w:sectPr w:rsidR="009903F7" w:rsidRPr="00A775C7" w:rsidSect="009A3E9E">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867CB"/>
    <w:multiLevelType w:val="hybridMultilevel"/>
    <w:tmpl w:val="927E79DA"/>
    <w:lvl w:ilvl="0" w:tplc="DBD62FEA">
      <w:start w:val="1"/>
      <w:numFmt w:val="decimal"/>
      <w:lvlText w:val="%1."/>
      <w:lvlJc w:val="left"/>
      <w:pPr>
        <w:ind w:left="1080" w:hanging="360"/>
      </w:pPr>
      <w:rPr>
        <w:rFonts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152"/>
    <w:rsid w:val="000036B1"/>
    <w:rsid w:val="000339F7"/>
    <w:rsid w:val="00041E93"/>
    <w:rsid w:val="00097B29"/>
    <w:rsid w:val="000C329D"/>
    <w:rsid w:val="000E7D93"/>
    <w:rsid w:val="00125599"/>
    <w:rsid w:val="00126037"/>
    <w:rsid w:val="001F5381"/>
    <w:rsid w:val="0020676A"/>
    <w:rsid w:val="00244EFA"/>
    <w:rsid w:val="002A4542"/>
    <w:rsid w:val="002B0692"/>
    <w:rsid w:val="002D6B72"/>
    <w:rsid w:val="00300B06"/>
    <w:rsid w:val="00304975"/>
    <w:rsid w:val="00320942"/>
    <w:rsid w:val="0032414E"/>
    <w:rsid w:val="003A6860"/>
    <w:rsid w:val="00430000"/>
    <w:rsid w:val="004D4CEB"/>
    <w:rsid w:val="005035D4"/>
    <w:rsid w:val="00516CAE"/>
    <w:rsid w:val="00656DCD"/>
    <w:rsid w:val="006B0B4E"/>
    <w:rsid w:val="006E75E7"/>
    <w:rsid w:val="00753689"/>
    <w:rsid w:val="007B4AE6"/>
    <w:rsid w:val="0083382D"/>
    <w:rsid w:val="008C017B"/>
    <w:rsid w:val="008F1763"/>
    <w:rsid w:val="009903F7"/>
    <w:rsid w:val="009A3E9E"/>
    <w:rsid w:val="009E5AB7"/>
    <w:rsid w:val="00A344B3"/>
    <w:rsid w:val="00A46E60"/>
    <w:rsid w:val="00A6068F"/>
    <w:rsid w:val="00A775C7"/>
    <w:rsid w:val="00AB5377"/>
    <w:rsid w:val="00B4710D"/>
    <w:rsid w:val="00B64C7C"/>
    <w:rsid w:val="00C2574B"/>
    <w:rsid w:val="00C3414A"/>
    <w:rsid w:val="00C81956"/>
    <w:rsid w:val="00D2762D"/>
    <w:rsid w:val="00D50ADF"/>
    <w:rsid w:val="00DA0B3F"/>
    <w:rsid w:val="00DB1152"/>
    <w:rsid w:val="00E026E3"/>
    <w:rsid w:val="00E522E3"/>
    <w:rsid w:val="00EB751D"/>
    <w:rsid w:val="00EE2DD8"/>
    <w:rsid w:val="00F953D9"/>
    <w:rsid w:val="00FA3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2CD274-8440-423A-B7F7-B4C17131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Знак Знак Знак Знак,Знак Знак Знак1 Знак Знак Знак Знак Знак,Знак Знак1,Знак1,Обычный (веб) Знак Знак,Обычный (веб) Знак Знак Знак"/>
    <w:basedOn w:val="Normal"/>
    <w:uiPriority w:val="99"/>
    <w:unhideWhenUsed/>
    <w:qFormat/>
    <w:rsid w:val="002B06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AB5377"/>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B537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EB7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68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6FDC3-0317-44D1-86B1-19490EC3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12</Pages>
  <Words>2539</Words>
  <Characters>14475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Ghukasyan</dc:creator>
  <cp:keywords>https://mul2-moh.gov.am/tasks/540163/oneclick/63173ab4be987fc1d50382e16eb9c0d37135b67121bf636784b6cb965f1f1747.docx?token=43f667b6dd71ce168fdcaa82166fbeaf</cp:keywords>
  <dc:description/>
  <cp:lastModifiedBy>Marine Harutyunyan</cp:lastModifiedBy>
  <cp:revision>43</cp:revision>
  <dcterms:created xsi:type="dcterms:W3CDTF">2021-03-05T07:35:00Z</dcterms:created>
  <dcterms:modified xsi:type="dcterms:W3CDTF">2023-09-14T13:42:00Z</dcterms:modified>
</cp:coreProperties>
</file>