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44DC" w:rsidRDefault="001E44DC" w:rsidP="002F3260">
      <w:pPr>
        <w:pStyle w:val="Heading1"/>
        <w:rPr>
          <w:lang w:val="en-US"/>
        </w:rPr>
      </w:pPr>
      <w:bookmarkStart w:id="0" w:name="_GoBack"/>
      <w:bookmarkEnd w:id="0"/>
    </w:p>
    <w:p w:rsidR="001E44DC" w:rsidRDefault="002F3260">
      <w:pPr>
        <w:tabs>
          <w:tab w:val="left" w:pos="567"/>
        </w:tabs>
        <w:spacing w:line="360" w:lineRule="auto"/>
        <w:ind w:firstLine="720"/>
        <w:jc w:val="center"/>
        <w:rPr>
          <w:rFonts w:ascii="GHEA Grapalat" w:hAnsi="GHEA Grapalat" w:cs="Sylfaen"/>
          <w:b/>
          <w:lang w:val="hy-AM"/>
        </w:rPr>
      </w:pPr>
      <w:r>
        <w:rPr>
          <w:rFonts w:ascii="GHEA Grapalat" w:hAnsi="GHEA Grapalat" w:cs="Sylfaen"/>
          <w:b/>
          <w:lang w:val="hy-AM"/>
        </w:rPr>
        <w:t>ՏԵՂԵԿԱՆՔ</w:t>
      </w:r>
    </w:p>
    <w:p w:rsidR="001E44DC" w:rsidRDefault="002F3260">
      <w:pPr>
        <w:shd w:val="clear" w:color="auto" w:fill="FFFFFF"/>
        <w:spacing w:line="360" w:lineRule="auto"/>
        <w:jc w:val="center"/>
        <w:rPr>
          <w:rFonts w:ascii="GHEA Grapalat" w:hAnsi="GHEA Grapalat" w:cs="Sylfaen"/>
          <w:b/>
          <w:lang w:val="hy-AM"/>
        </w:rPr>
      </w:pPr>
      <w:r>
        <w:rPr>
          <w:rFonts w:ascii="GHEA Grapalat" w:hAnsi="GHEA Grapalat" w:cs="Sylfaen"/>
          <w:lang w:val="hy-AM"/>
        </w:rPr>
        <w:t>«</w:t>
      </w:r>
      <w:r w:rsidR="005F4308" w:rsidRPr="005F4308">
        <w:rPr>
          <w:rFonts w:ascii="GHEA Grapalat" w:hAnsi="GHEA Grapalat"/>
          <w:b/>
          <w:bCs/>
          <w:color w:val="000000"/>
          <w:lang w:val="hy-AM"/>
        </w:rPr>
        <w:t>2023 թվականի սեպտե</w:t>
      </w:r>
      <w:r w:rsidR="005F4308">
        <w:rPr>
          <w:rFonts w:ascii="GHEA Grapalat" w:hAnsi="GHEA Grapalat"/>
          <w:b/>
          <w:bCs/>
          <w:color w:val="000000"/>
          <w:lang w:val="hy-AM"/>
        </w:rPr>
        <w:t>մբերի 19-ից Ադրբեջանի կողմից Լեռնային Ղ</w:t>
      </w:r>
      <w:r w:rsidR="005F4308" w:rsidRPr="005F4308">
        <w:rPr>
          <w:rFonts w:ascii="GHEA Grapalat" w:hAnsi="GHEA Grapalat"/>
          <w:b/>
          <w:bCs/>
          <w:color w:val="000000"/>
          <w:lang w:val="hy-AM"/>
        </w:rPr>
        <w:t>արաբաղի դեմ սանձազերծված</w:t>
      </w:r>
      <w:r w:rsidR="005F4308">
        <w:rPr>
          <w:rFonts w:ascii="GHEA Grapalat" w:hAnsi="GHEA Grapalat"/>
          <w:b/>
          <w:bCs/>
          <w:color w:val="000000"/>
          <w:lang w:val="hy-AM"/>
        </w:rPr>
        <w:t xml:space="preserve"> ռազմական գործողությունների հետև</w:t>
      </w:r>
      <w:r w:rsidR="005F4308" w:rsidRPr="005F4308">
        <w:rPr>
          <w:rFonts w:ascii="GHEA Grapalat" w:hAnsi="GHEA Grapalat"/>
          <w:b/>
          <w:bCs/>
          <w:color w:val="000000"/>
          <w:lang w:val="hy-AM"/>
        </w:rPr>
        <w:t xml:space="preserve">անքով բռնի տեղահանվածներին միանվագ դրամական </w:t>
      </w:r>
      <w:r w:rsidR="00644ACC">
        <w:rPr>
          <w:rFonts w:ascii="GHEA Grapalat" w:hAnsi="GHEA Grapalat"/>
          <w:b/>
          <w:bCs/>
          <w:color w:val="000000"/>
          <w:lang w:val="hy-AM"/>
        </w:rPr>
        <w:t xml:space="preserve">սոցիալական </w:t>
      </w:r>
      <w:r w:rsidR="005F4308" w:rsidRPr="005F4308">
        <w:rPr>
          <w:rFonts w:ascii="GHEA Grapalat" w:hAnsi="GHEA Grapalat"/>
          <w:b/>
          <w:bCs/>
          <w:color w:val="000000"/>
          <w:lang w:val="hy-AM"/>
        </w:rPr>
        <w:t xml:space="preserve">աջակցության միջոցառումը </w:t>
      </w:r>
      <w:r w:rsidR="005F4308">
        <w:rPr>
          <w:rFonts w:ascii="GHEA Grapalat" w:hAnsi="GHEA Grapalat"/>
          <w:b/>
          <w:bCs/>
          <w:color w:val="000000"/>
          <w:lang w:val="hy-AM"/>
        </w:rPr>
        <w:t>և</w:t>
      </w:r>
      <w:r w:rsidR="005F4308" w:rsidRPr="005F4308">
        <w:rPr>
          <w:rFonts w:ascii="GHEA Grapalat" w:hAnsi="GHEA Grapalat"/>
          <w:b/>
          <w:bCs/>
          <w:color w:val="000000"/>
          <w:lang w:val="hy-AM"/>
        </w:rPr>
        <w:t xml:space="preserve"> տրամադրման կարգը հաստատելու մասին</w:t>
      </w:r>
      <w:r>
        <w:rPr>
          <w:rFonts w:ascii="GHEA Grapalat" w:hAnsi="GHEA Grapalat" w:cs="Sylfaen"/>
          <w:b/>
          <w:lang w:val="hy-AM"/>
        </w:rPr>
        <w:t>» Հայաստանի Հանրապետության կառավարության որոշման նախագծի ընդունման վերաբերյալ</w:t>
      </w:r>
    </w:p>
    <w:p w:rsidR="001E44DC" w:rsidRDefault="001E44DC">
      <w:pPr>
        <w:tabs>
          <w:tab w:val="left" w:pos="567"/>
        </w:tabs>
        <w:spacing w:line="360" w:lineRule="auto"/>
        <w:ind w:firstLine="720"/>
        <w:jc w:val="both"/>
        <w:rPr>
          <w:rFonts w:ascii="GHEA Grapalat" w:hAnsi="GHEA Grapalat" w:cs="Sylfaen"/>
          <w:b/>
          <w:lang w:val="hy-AM"/>
        </w:rPr>
      </w:pPr>
    </w:p>
    <w:p w:rsidR="001E44DC" w:rsidRDefault="002F3260">
      <w:pPr>
        <w:tabs>
          <w:tab w:val="left" w:pos="567"/>
        </w:tabs>
        <w:spacing w:line="360" w:lineRule="auto"/>
        <w:ind w:firstLine="720"/>
        <w:jc w:val="both"/>
        <w:rPr>
          <w:rFonts w:ascii="GHEA Grapalat" w:hAnsi="GHEA Grapalat" w:cs="Sylfaen"/>
          <w:spacing w:val="-4"/>
          <w:lang w:val="hy-AM"/>
        </w:rPr>
      </w:pPr>
      <w:r>
        <w:rPr>
          <w:rFonts w:ascii="GHEA Grapalat" w:hAnsi="GHEA Grapalat" w:cs="Sylfaen"/>
          <w:b/>
          <w:lang w:val="hy-AM"/>
        </w:rPr>
        <w:t>1. Իրավական ակտի անհրաժեշտությունը (նպատակը)</w:t>
      </w:r>
    </w:p>
    <w:p w:rsidR="001E44DC" w:rsidRDefault="002F3260">
      <w:pPr>
        <w:spacing w:line="360" w:lineRule="auto"/>
        <w:ind w:firstLine="720"/>
        <w:jc w:val="both"/>
        <w:rPr>
          <w:rFonts w:ascii="GHEA Grapalat" w:hAnsi="GHEA Grapalat" w:cs="Sylfaen"/>
          <w:lang w:val="hy-AM"/>
        </w:rPr>
      </w:pPr>
      <w:r>
        <w:rPr>
          <w:rFonts w:ascii="GHEA Grapalat" w:hAnsi="GHEA Grapalat" w:cs="Sylfaen"/>
          <w:lang w:val="hy-AM"/>
        </w:rPr>
        <w:t>Ներկայացվող նախագծի նպատակը 2023 թվականի սեպտեմբերի 19-ից Ադրբեջանի Հանրապետության կողմից Լեռնային Ղարաբաղի դեմ սանձազե</w:t>
      </w:r>
      <w:r w:rsidRPr="002F3260">
        <w:rPr>
          <w:rFonts w:ascii="GHEA Grapalat" w:hAnsi="GHEA Grapalat" w:cs="Sylfaen"/>
          <w:lang w:val="hy-AM"/>
        </w:rPr>
        <w:t>ր</w:t>
      </w:r>
      <w:r>
        <w:rPr>
          <w:rFonts w:ascii="GHEA Grapalat" w:hAnsi="GHEA Grapalat" w:cs="Sylfaen"/>
          <w:lang w:val="hy-AM"/>
        </w:rPr>
        <w:t xml:space="preserve">ծված ռազմական գործողությունների հետևանքով բռնի տեղահանված </w:t>
      </w:r>
      <w:r w:rsidR="005F4308">
        <w:rPr>
          <w:rFonts w:ascii="GHEA Grapalat" w:hAnsi="GHEA Grapalat" w:cs="Sylfaen"/>
          <w:lang w:val="hy-AM"/>
        </w:rPr>
        <w:t>անձանց</w:t>
      </w:r>
      <w:r>
        <w:rPr>
          <w:rFonts w:ascii="GHEA Grapalat" w:hAnsi="GHEA Grapalat" w:cs="Sylfaen"/>
          <w:lang w:val="hy-AM"/>
        </w:rPr>
        <w:t xml:space="preserve"> սոցիալական աջակցություն տրամադրել </w:t>
      </w:r>
      <w:r>
        <w:rPr>
          <w:rFonts w:ascii="GHEA Grapalat" w:hAnsi="GHEA Grapalat"/>
          <w:color w:val="000000"/>
          <w:lang w:val="hy-AM"/>
        </w:rPr>
        <w:t>է</w:t>
      </w:r>
      <w:r>
        <w:rPr>
          <w:rFonts w:ascii="GHEA Grapalat" w:hAnsi="GHEA Grapalat" w:cs="Sylfaen"/>
          <w:lang w:val="hy-AM"/>
        </w:rPr>
        <w:t>:</w:t>
      </w:r>
    </w:p>
    <w:p w:rsidR="001E44DC" w:rsidRDefault="001E44DC">
      <w:pPr>
        <w:spacing w:line="360" w:lineRule="auto"/>
        <w:ind w:firstLine="720"/>
        <w:jc w:val="both"/>
        <w:rPr>
          <w:rFonts w:ascii="GHEA Grapalat" w:hAnsi="GHEA Grapalat" w:cs="Sylfaen"/>
          <w:lang w:val="hy-AM"/>
        </w:rPr>
      </w:pPr>
    </w:p>
    <w:p w:rsidR="001E44DC" w:rsidRDefault="002F3260">
      <w:pPr>
        <w:numPr>
          <w:ilvl w:val="1"/>
          <w:numId w:val="1"/>
        </w:numPr>
        <w:tabs>
          <w:tab w:val="left" w:pos="567"/>
        </w:tabs>
        <w:spacing w:line="360" w:lineRule="auto"/>
        <w:ind w:left="0" w:firstLine="720"/>
        <w:jc w:val="both"/>
        <w:rPr>
          <w:rFonts w:ascii="GHEA Grapalat" w:hAnsi="GHEA Grapalat" w:cs="Sylfaen"/>
          <w:b/>
          <w:lang w:val="hy-AM"/>
        </w:rPr>
      </w:pPr>
      <w:r>
        <w:rPr>
          <w:rFonts w:ascii="GHEA Grapalat" w:hAnsi="GHEA Grapalat" w:cs="Sylfaen"/>
          <w:b/>
          <w:lang w:val="hy-AM"/>
        </w:rPr>
        <w:t>Կարգավորման հարաբերությունների ներկա վիճակը և առկա խնդիրները</w:t>
      </w:r>
    </w:p>
    <w:p w:rsidR="001E44DC" w:rsidRDefault="002F3260">
      <w:pPr>
        <w:shd w:val="clear" w:color="auto" w:fill="FFFFFF"/>
        <w:spacing w:line="360" w:lineRule="auto"/>
        <w:ind w:firstLine="720"/>
        <w:jc w:val="both"/>
        <w:rPr>
          <w:rFonts w:ascii="GHEA Grapalat" w:hAnsi="GHEA Grapalat" w:cs="Sylfaen"/>
          <w:lang w:val="hy-AM"/>
        </w:rPr>
      </w:pPr>
      <w:r>
        <w:rPr>
          <w:rFonts w:ascii="GHEA Grapalat" w:hAnsi="GHEA Grapalat"/>
          <w:color w:val="000000"/>
          <w:shd w:val="clear" w:color="auto" w:fill="FFFFFF"/>
          <w:lang w:val="hy-AM"/>
        </w:rPr>
        <w:t xml:space="preserve"> </w:t>
      </w:r>
      <w:r>
        <w:rPr>
          <w:rFonts w:ascii="GHEA Grapalat" w:hAnsi="GHEA Grapalat" w:cs="Sylfaen"/>
          <w:lang w:val="hy-AM"/>
        </w:rPr>
        <w:t>Ադրբեջանի Հանրապետության կողմից Լեռնային Ղարաբաղի դեմ սանձազե</w:t>
      </w:r>
      <w:r w:rsidRPr="002F3260">
        <w:rPr>
          <w:rFonts w:ascii="GHEA Grapalat" w:hAnsi="GHEA Grapalat" w:cs="Sylfaen"/>
          <w:lang w:val="hy-AM"/>
        </w:rPr>
        <w:t>ր</w:t>
      </w:r>
      <w:r>
        <w:rPr>
          <w:rFonts w:ascii="GHEA Grapalat" w:hAnsi="GHEA Grapalat" w:cs="Sylfaen"/>
          <w:lang w:val="hy-AM"/>
        </w:rPr>
        <w:t>ծված ռազմական գործողությունների հետևանքով բռնի տեղահանվել են շուրջ 100000 քաղաքացիներ:</w:t>
      </w:r>
    </w:p>
    <w:p w:rsidR="001E44DC" w:rsidRDefault="002F3260">
      <w:pPr>
        <w:shd w:val="clear" w:color="auto" w:fill="FFFFFF"/>
        <w:spacing w:line="360" w:lineRule="auto"/>
        <w:ind w:firstLine="720"/>
        <w:jc w:val="both"/>
        <w:rPr>
          <w:rFonts w:ascii="GHEA Grapalat" w:hAnsi="GHEA Grapalat" w:cs="Sylfaen"/>
          <w:lang w:val="hy-AM"/>
        </w:rPr>
      </w:pPr>
      <w:r>
        <w:rPr>
          <w:rFonts w:ascii="GHEA Grapalat" w:hAnsi="GHEA Grapalat" w:cs="Sylfaen"/>
          <w:lang w:val="hy-AM"/>
        </w:rPr>
        <w:t>Կացարան, գոյության միջոցներ կորցրած քաղաքացիները կարիք ունեն դրամական տեսքով սոցիալական աջակցության՝ առաջին անհրաժեշտության ապրանքներ ձեռք բերելու համար:</w:t>
      </w:r>
    </w:p>
    <w:p w:rsidR="001E44DC" w:rsidRDefault="002F3260">
      <w:pPr>
        <w:shd w:val="clear" w:color="auto" w:fill="FFFFFF"/>
        <w:spacing w:line="360" w:lineRule="auto"/>
        <w:ind w:firstLine="720"/>
        <w:jc w:val="both"/>
        <w:rPr>
          <w:rFonts w:ascii="GHEA Grapalat" w:hAnsi="GHEA Grapalat"/>
          <w:color w:val="000000"/>
          <w:shd w:val="clear" w:color="auto" w:fill="FFFFFF"/>
          <w:lang w:val="hy-AM"/>
        </w:rPr>
      </w:pPr>
      <w:r>
        <w:rPr>
          <w:rFonts w:ascii="GHEA Grapalat" w:hAnsi="GHEA Grapalat" w:cs="Sylfaen"/>
          <w:lang w:val="hy-AM"/>
        </w:rPr>
        <w:t xml:space="preserve">Ըստ այդմ, նպատակահարմար է նրանց ցուցաբերել սոցիալական աջակցություն՝ միանվագ 100 000 դրամ տրամադրելու միջոցով: </w:t>
      </w:r>
    </w:p>
    <w:p w:rsidR="001E44DC" w:rsidRDefault="001E44DC">
      <w:pPr>
        <w:pStyle w:val="NormalWeb"/>
        <w:shd w:val="clear" w:color="auto" w:fill="FFFFFF"/>
        <w:spacing w:line="360" w:lineRule="auto"/>
        <w:ind w:left="0" w:firstLine="720"/>
        <w:jc w:val="both"/>
        <w:rPr>
          <w:rFonts w:ascii="GHEA Grapalat" w:hAnsi="GHEA Grapalat" w:cs="Sylfaen"/>
          <w:b/>
          <w:lang w:val="hy-AM"/>
        </w:rPr>
      </w:pPr>
    </w:p>
    <w:p w:rsidR="001E44DC" w:rsidRDefault="002F3260">
      <w:pPr>
        <w:pStyle w:val="NormalWeb"/>
        <w:shd w:val="clear" w:color="auto" w:fill="FFFFFF"/>
        <w:spacing w:line="360" w:lineRule="auto"/>
        <w:ind w:left="0" w:firstLine="720"/>
        <w:jc w:val="both"/>
        <w:rPr>
          <w:rFonts w:ascii="GHEA Grapalat" w:hAnsi="GHEA Grapalat" w:cs="Sylfaen"/>
          <w:b/>
          <w:lang w:val="hy-AM"/>
        </w:rPr>
      </w:pPr>
      <w:r>
        <w:rPr>
          <w:rFonts w:ascii="GHEA Grapalat" w:hAnsi="GHEA Grapalat" w:cs="Sylfaen"/>
          <w:b/>
          <w:lang w:val="hy-AM"/>
        </w:rPr>
        <w:t>1.2. Առկա խնդրի առաջարկվող լուծումը</w:t>
      </w:r>
    </w:p>
    <w:p w:rsidR="001E44DC" w:rsidRDefault="002F3260">
      <w:pPr>
        <w:tabs>
          <w:tab w:val="left" w:pos="1080"/>
        </w:tabs>
        <w:spacing w:line="360" w:lineRule="auto"/>
        <w:ind w:firstLine="720"/>
        <w:jc w:val="both"/>
        <w:rPr>
          <w:rFonts w:ascii="GHEA Grapalat" w:hAnsi="GHEA Grapalat" w:cs="Sylfaen"/>
          <w:color w:val="000000" w:themeColor="text1"/>
          <w:lang w:val="hy-AM"/>
        </w:rPr>
      </w:pPr>
      <w:r>
        <w:rPr>
          <w:rFonts w:ascii="GHEA Grapalat" w:hAnsi="GHEA Grapalat" w:cs="Sylfaen"/>
          <w:color w:val="000000" w:themeColor="text1"/>
          <w:lang w:val="hy-AM"/>
        </w:rPr>
        <w:t>Հաշվի առնելով վերը նշվածը՝ առաջարկվում է ընդունել «</w:t>
      </w:r>
      <w:r w:rsidR="005F4308" w:rsidRPr="005F4308">
        <w:rPr>
          <w:rFonts w:ascii="GHEA Grapalat" w:hAnsi="GHEA Grapalat" w:cs="Sylfaen"/>
          <w:color w:val="000000" w:themeColor="text1"/>
          <w:lang w:val="hy-AM"/>
        </w:rPr>
        <w:t xml:space="preserve">2023 թվականի սեպտեմբերի 19-ից Ադրբեջանի կողմից Լեռնային Ղարաբաղի դեմ սանձազերծված ռազմական </w:t>
      </w:r>
      <w:r w:rsidR="005F4308" w:rsidRPr="005F4308">
        <w:rPr>
          <w:rFonts w:ascii="GHEA Grapalat" w:hAnsi="GHEA Grapalat" w:cs="Sylfaen"/>
          <w:color w:val="000000" w:themeColor="text1"/>
          <w:lang w:val="hy-AM"/>
        </w:rPr>
        <w:lastRenderedPageBreak/>
        <w:t>գործողությունների հետևանքով բռնի տեղահանվածներին միանվագ դրամական</w:t>
      </w:r>
      <w:r w:rsidR="00644ACC">
        <w:rPr>
          <w:rFonts w:ascii="GHEA Grapalat" w:hAnsi="GHEA Grapalat" w:cs="Sylfaen"/>
          <w:color w:val="000000" w:themeColor="text1"/>
          <w:lang w:val="hy-AM"/>
        </w:rPr>
        <w:t xml:space="preserve"> սոցիալական</w:t>
      </w:r>
      <w:r w:rsidR="005F4308" w:rsidRPr="005F4308">
        <w:rPr>
          <w:rFonts w:ascii="GHEA Grapalat" w:hAnsi="GHEA Grapalat" w:cs="Sylfaen"/>
          <w:color w:val="000000" w:themeColor="text1"/>
          <w:lang w:val="hy-AM"/>
        </w:rPr>
        <w:t xml:space="preserve"> աջակցության միջոցառումը և տրամադրման կարգը հաստատելու մասին</w:t>
      </w:r>
      <w:r>
        <w:rPr>
          <w:rFonts w:ascii="GHEA Grapalat" w:hAnsi="GHEA Grapalat" w:cs="Sylfaen"/>
          <w:color w:val="000000" w:themeColor="text1"/>
          <w:lang w:val="hy-AM"/>
        </w:rPr>
        <w:t>» Հայաստանի Հանրապետության կառավարության որոշման նախագիծը։</w:t>
      </w:r>
    </w:p>
    <w:p w:rsidR="001E44DC" w:rsidRDefault="001E44DC">
      <w:pPr>
        <w:tabs>
          <w:tab w:val="left" w:pos="1080"/>
        </w:tabs>
        <w:spacing w:line="360" w:lineRule="auto"/>
        <w:ind w:firstLine="720"/>
        <w:jc w:val="both"/>
        <w:rPr>
          <w:rFonts w:ascii="GHEA Grapalat" w:hAnsi="GHEA Grapalat" w:cs="Sylfaen"/>
          <w:color w:val="000000" w:themeColor="text1"/>
          <w:lang w:val="hy-AM"/>
        </w:rPr>
      </w:pPr>
    </w:p>
    <w:p w:rsidR="001E44DC" w:rsidRDefault="002F326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2. Կարգավորման առարկան</w:t>
      </w:r>
    </w:p>
    <w:p w:rsidR="001E44DC" w:rsidRDefault="002F326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Ներկայացվող նախագծով առաջարկվում է 2023 թվականի սեպտեմբերի 19-ից Ադրբեջանի Հանրապետության կողմից Լեռնային Ղարաբաղի դեմ սանձազե</w:t>
      </w:r>
      <w:r w:rsidRPr="002F3260">
        <w:rPr>
          <w:rFonts w:ascii="GHEA Grapalat" w:hAnsi="GHEA Grapalat" w:cs="Sylfaen"/>
          <w:lang w:val="hy-AM"/>
        </w:rPr>
        <w:t>ր</w:t>
      </w:r>
      <w:r>
        <w:rPr>
          <w:rFonts w:ascii="GHEA Grapalat" w:hAnsi="GHEA Grapalat" w:cs="Sylfaen"/>
          <w:lang w:val="hy-AM"/>
        </w:rPr>
        <w:t xml:space="preserve">ծված ռազմական գործողությունների հետևանքով բռնի տեղահանված և 2023 թվականի սեպտեմբերի սեպտեմբերի 24-ի ժամը 12։00-ից հետո Հայաստանի Հանրապետության ներքին գործերի նախարարության միգրացիայի և քաղաքացիության </w:t>
      </w:r>
      <w:r w:rsidR="005F4308">
        <w:rPr>
          <w:rFonts w:ascii="GHEA Grapalat" w:hAnsi="GHEA Grapalat" w:cs="Sylfaen"/>
          <w:lang w:val="hy-AM"/>
        </w:rPr>
        <w:t>ծառայության</w:t>
      </w:r>
      <w:r>
        <w:rPr>
          <w:rFonts w:ascii="GHEA Grapalat" w:hAnsi="GHEA Grapalat" w:cs="Sylfaen"/>
          <w:lang w:val="hy-AM"/>
        </w:rPr>
        <w:t xml:space="preserve"> կողմից հաշվառված </w:t>
      </w:r>
      <w:r w:rsidR="005F4308">
        <w:rPr>
          <w:rFonts w:ascii="GHEA Grapalat" w:hAnsi="GHEA Grapalat" w:cs="Sylfaen"/>
          <w:lang w:val="hy-AM"/>
        </w:rPr>
        <w:t>անձանց</w:t>
      </w:r>
      <w:r>
        <w:rPr>
          <w:rFonts w:ascii="GHEA Grapalat" w:hAnsi="GHEA Grapalat" w:cs="Sylfaen"/>
          <w:lang w:val="hy-AM"/>
        </w:rPr>
        <w:t xml:space="preserve"> (այսուհետ՝ շահառուներ) տրամադրել միանվագ դրամական աջակցություն՝ 100000 դրամի չափով:</w:t>
      </w:r>
    </w:p>
    <w:p w:rsidR="001E44DC" w:rsidRDefault="002F326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 xml:space="preserve">Աջակցությունը չափահաս շահառուներին կտրամադրվի Միգրացիայի տվյալների </w:t>
      </w:r>
      <w:r w:rsidR="00644ACC">
        <w:rPr>
          <w:rFonts w:ascii="GHEA Grapalat" w:hAnsi="GHEA Grapalat" w:cs="Sylfaen"/>
          <w:lang w:val="hy-AM"/>
        </w:rPr>
        <w:t xml:space="preserve">(տրամադրվում է բնակչության պետական ռեգիստրի տվյալներով նույանկանացվելուց հետո) </w:t>
      </w:r>
      <w:r>
        <w:rPr>
          <w:rFonts w:ascii="GHEA Grapalat" w:hAnsi="GHEA Grapalat" w:cs="Sylfaen"/>
          <w:lang w:val="hy-AM"/>
        </w:rPr>
        <w:t xml:space="preserve">հիման վրա՝ հաշվի առնելով. </w:t>
      </w:r>
    </w:p>
    <w:p w:rsidR="001E44DC" w:rsidRDefault="002F3260">
      <w:pPr>
        <w:pStyle w:val="ListParagraph"/>
        <w:numPr>
          <w:ilvl w:val="0"/>
          <w:numId w:val="3"/>
        </w:numPr>
        <w:tabs>
          <w:tab w:val="left" w:pos="567"/>
          <w:tab w:val="left" w:pos="993"/>
        </w:tabs>
        <w:spacing w:line="360" w:lineRule="auto"/>
        <w:ind w:left="0" w:firstLine="720"/>
        <w:jc w:val="both"/>
        <w:rPr>
          <w:rFonts w:ascii="GHEA Grapalat" w:hAnsi="GHEA Grapalat" w:cs="Sylfaen"/>
          <w:lang w:val="hy-AM"/>
        </w:rPr>
      </w:pPr>
      <w:r>
        <w:rPr>
          <w:rFonts w:ascii="GHEA Grapalat" w:hAnsi="GHEA Grapalat" w:cs="Sylfaen"/>
          <w:lang w:val="hy-AM"/>
        </w:rPr>
        <w:t>քաղաքացիական կացության ակտերի գրանցման մարմիններից ստացված տվյալները (մահվան դեպքերը բացահայտելու համար),</w:t>
      </w:r>
    </w:p>
    <w:p w:rsidR="001E44DC" w:rsidRDefault="00644ACC">
      <w:pPr>
        <w:pStyle w:val="ListParagraph"/>
        <w:numPr>
          <w:ilvl w:val="0"/>
          <w:numId w:val="3"/>
        </w:numPr>
        <w:tabs>
          <w:tab w:val="left" w:pos="567"/>
          <w:tab w:val="left" w:pos="993"/>
        </w:tabs>
        <w:spacing w:line="360" w:lineRule="auto"/>
        <w:ind w:left="0" w:firstLine="720"/>
        <w:jc w:val="both"/>
        <w:rPr>
          <w:rFonts w:ascii="GHEA Grapalat" w:hAnsi="GHEA Grapalat" w:cs="Sylfaen"/>
          <w:lang w:val="hy-AM"/>
        </w:rPr>
      </w:pPr>
      <w:r>
        <w:rPr>
          <w:rFonts w:ascii="GHEA Grapalat" w:hAnsi="GHEA Grapalat"/>
          <w:color w:val="000000"/>
          <w:lang w:val="hy-AM"/>
        </w:rPr>
        <w:t>Օպերատիվ</w:t>
      </w:r>
      <w:r w:rsidR="002F3260">
        <w:rPr>
          <w:rFonts w:ascii="GHEA Grapalat" w:hAnsi="GHEA Grapalat"/>
          <w:color w:val="000000"/>
          <w:lang w:val="hy-AM"/>
        </w:rPr>
        <w:t xml:space="preserve"> շտաբի տվյալները՝ Հայաստանի Հանրապետությունում գտնվող՝ 44-օրյա պատերազմից հետո</w:t>
      </w:r>
      <w:r w:rsidR="002F3260">
        <w:rPr>
          <w:rFonts w:ascii="GHEA Grapalat" w:hAnsi="GHEA Grapalat" w:cs="Sylfaen"/>
          <w:lang w:val="hy-AM"/>
        </w:rPr>
        <w:t xml:space="preserve"> Ադրբեջանի վերահսկողության տակ անցած համայնքներում հաշվառված կամ փաստացի բնակված քաղաքացիների տվյալները,</w:t>
      </w:r>
    </w:p>
    <w:p w:rsidR="001E44DC" w:rsidRDefault="005F4308">
      <w:pPr>
        <w:pStyle w:val="ListParagraph"/>
        <w:numPr>
          <w:ilvl w:val="0"/>
          <w:numId w:val="3"/>
        </w:numPr>
        <w:tabs>
          <w:tab w:val="left" w:pos="567"/>
          <w:tab w:val="left" w:pos="993"/>
        </w:tabs>
        <w:spacing w:line="360" w:lineRule="auto"/>
        <w:ind w:left="0" w:firstLine="720"/>
        <w:jc w:val="both"/>
        <w:rPr>
          <w:rFonts w:ascii="GHEA Grapalat" w:hAnsi="GHEA Grapalat" w:cs="Sylfaen"/>
          <w:lang w:val="hy-AM"/>
        </w:rPr>
      </w:pPr>
      <w:r>
        <w:rPr>
          <w:rFonts w:ascii="GHEA Grapalat" w:hAnsi="GHEA Grapalat"/>
          <w:color w:val="000000"/>
          <w:lang w:val="hy-AM"/>
        </w:rPr>
        <w:t xml:space="preserve">Ազգային անվտանգության ծառայության տրամադրած </w:t>
      </w:r>
      <w:r w:rsidR="002F3260">
        <w:rPr>
          <w:rFonts w:ascii="GHEA Grapalat" w:hAnsi="GHEA Grapalat"/>
          <w:color w:val="000000"/>
          <w:lang w:val="hy-AM"/>
        </w:rPr>
        <w:t xml:space="preserve">շահառուների՝ սահմանահատման վերաբերյալ տվյալները (Հայաստանի Հանրապետությունից բացակայողներին </w:t>
      </w:r>
      <w:r w:rsidR="002F3260">
        <w:rPr>
          <w:rFonts w:ascii="GHEA Grapalat" w:hAnsi="GHEA Grapalat" w:cs="Sylfaen"/>
          <w:lang w:val="hy-AM"/>
        </w:rPr>
        <w:t>բացահայտելու համար</w:t>
      </w:r>
      <w:r w:rsidR="002F3260">
        <w:rPr>
          <w:rFonts w:ascii="GHEA Grapalat" w:hAnsi="GHEA Grapalat"/>
          <w:color w:val="000000"/>
          <w:lang w:val="hy-AM"/>
        </w:rPr>
        <w:t>):</w:t>
      </w:r>
    </w:p>
    <w:p w:rsidR="001E44DC" w:rsidRDefault="002F3260">
      <w:pPr>
        <w:tabs>
          <w:tab w:val="left" w:pos="567"/>
          <w:tab w:val="left" w:pos="993"/>
        </w:tabs>
        <w:spacing w:line="360" w:lineRule="auto"/>
        <w:ind w:firstLine="720"/>
        <w:jc w:val="both"/>
        <w:rPr>
          <w:rFonts w:ascii="GHEA Grapalat" w:hAnsi="GHEA Grapalat" w:cs="Sylfaen"/>
          <w:lang w:val="hy-AM"/>
        </w:rPr>
      </w:pPr>
      <w:r>
        <w:rPr>
          <w:rFonts w:ascii="GHEA Grapalat" w:hAnsi="GHEA Grapalat"/>
          <w:color w:val="000000"/>
          <w:lang w:val="hy-AM"/>
        </w:rPr>
        <w:t xml:space="preserve">Անչափահաս երեխան, անկախ Միգրացիայի կողմից հաշվառված լինելու հանգամանքից, սույն միջոցառման շահառու է, եթե նրա </w:t>
      </w:r>
      <w:r w:rsidR="00004D64">
        <w:rPr>
          <w:rFonts w:ascii="GHEA Grapalat" w:hAnsi="GHEA Grapalat"/>
          <w:color w:val="000000"/>
          <w:lang w:val="hy-AM"/>
        </w:rPr>
        <w:t xml:space="preserve">մայրը կամ </w:t>
      </w:r>
      <w:r w:rsidR="005F4308">
        <w:rPr>
          <w:rFonts w:ascii="GHEA Grapalat" w:hAnsi="GHEA Grapalat"/>
          <w:color w:val="000000"/>
          <w:lang w:val="hy-AM"/>
        </w:rPr>
        <w:t>խնամակալը</w:t>
      </w:r>
      <w:r>
        <w:rPr>
          <w:rFonts w:ascii="GHEA Grapalat" w:hAnsi="GHEA Grapalat"/>
          <w:color w:val="000000"/>
          <w:lang w:val="hy-AM"/>
        </w:rPr>
        <w:t xml:space="preserve"> հանդիսանում է միջոցառման շահառու։ </w:t>
      </w:r>
      <w:r>
        <w:rPr>
          <w:rFonts w:ascii="GHEA Grapalat" w:hAnsi="GHEA Grapalat" w:cs="Sylfaen"/>
          <w:lang w:val="hy-AM"/>
        </w:rPr>
        <w:t xml:space="preserve">Աջակցությունը անչափահաս՝ մինչև 18 տարեկան շահառուներին տրամադրվելու է մինչև 2023 թվականի դեկտեմբերի 1-ը՝ ներառյալ, </w:t>
      </w:r>
      <w:hyperlink r:id="rId6" w:history="1">
        <w:r>
          <w:rPr>
            <w:rStyle w:val="Hyperlink"/>
            <w:rFonts w:ascii="GHEA Grapalat" w:hAnsi="GHEA Grapalat" w:cs="Sylfaen"/>
            <w:lang w:val="hy-AM"/>
          </w:rPr>
          <w:t>www.socservice.am</w:t>
        </w:r>
      </w:hyperlink>
      <w:r>
        <w:rPr>
          <w:rFonts w:ascii="GHEA Grapalat" w:hAnsi="GHEA Grapalat" w:cs="Sylfaen"/>
          <w:lang w:val="hy-AM"/>
        </w:rPr>
        <w:t xml:space="preserve"> կայքէջի միջոցով առցանց </w:t>
      </w:r>
      <w:r>
        <w:rPr>
          <w:rFonts w:ascii="GHEA Grapalat" w:hAnsi="GHEA Grapalat" w:cs="Sylfaen"/>
          <w:lang w:val="hy-AM"/>
        </w:rPr>
        <w:lastRenderedPageBreak/>
        <w:t>ներկայացված դիմումի հիման վրա: Դիմումին կցվում է ծննդյան վկայականը</w:t>
      </w:r>
      <w:r w:rsidR="005F4308">
        <w:rPr>
          <w:rFonts w:ascii="GHEA Grapalat" w:hAnsi="GHEA Grapalat" w:cs="Sylfaen"/>
          <w:lang w:val="hy-AM"/>
        </w:rPr>
        <w:t xml:space="preserve">, խնամակալության վերաբերյալ փաստաթուղթը </w:t>
      </w:r>
      <w:r w:rsidR="005F4308" w:rsidRPr="005F4308">
        <w:rPr>
          <w:rFonts w:ascii="GHEA Grapalat" w:hAnsi="GHEA Grapalat" w:cs="Sylfaen"/>
          <w:lang w:val="hy-AM"/>
        </w:rPr>
        <w:t>(</w:t>
      </w:r>
      <w:r w:rsidR="005F4308">
        <w:rPr>
          <w:rFonts w:ascii="GHEA Grapalat" w:hAnsi="GHEA Grapalat" w:cs="Sylfaen"/>
          <w:lang w:val="hy-AM"/>
        </w:rPr>
        <w:t>եթե դիմումը ներկայացնում է խնամակալը</w:t>
      </w:r>
      <w:r w:rsidR="005F4308" w:rsidRPr="005F4308">
        <w:rPr>
          <w:rFonts w:ascii="GHEA Grapalat" w:hAnsi="GHEA Grapalat" w:cs="Sylfaen"/>
          <w:lang w:val="hy-AM"/>
        </w:rPr>
        <w:t>)</w:t>
      </w:r>
      <w:r>
        <w:rPr>
          <w:rFonts w:ascii="GHEA Grapalat" w:hAnsi="GHEA Grapalat" w:cs="Sylfaen"/>
          <w:lang w:val="hy-AM"/>
        </w:rPr>
        <w:t>: Երեխայի</w:t>
      </w:r>
      <w:r w:rsidR="00004D64">
        <w:rPr>
          <w:rFonts w:ascii="GHEA Grapalat" w:hAnsi="GHEA Grapalat" w:cs="Sylfaen"/>
          <w:lang w:val="hy-AM"/>
        </w:rPr>
        <w:t xml:space="preserve"> համար մորը կամ խնամակալին </w:t>
      </w:r>
      <w:r>
        <w:rPr>
          <w:rFonts w:ascii="GHEA Grapalat" w:hAnsi="GHEA Grapalat" w:cs="Sylfaen"/>
          <w:lang w:val="hy-AM"/>
        </w:rPr>
        <w:t xml:space="preserve">նշանակվում է միանվագ դրամական աջակցություն՝ հաշվի առնելով չափահաս քաղաքացիների համար սահմանված վերոնշյալ պայմանները: Երեխային նշանակված գումարը վճարվում է </w:t>
      </w:r>
      <w:r w:rsidR="00004D64">
        <w:rPr>
          <w:rFonts w:ascii="GHEA Grapalat" w:hAnsi="GHEA Grapalat" w:cs="Sylfaen"/>
          <w:lang w:val="hy-AM"/>
        </w:rPr>
        <w:t>մորը կամ խնամակալին</w:t>
      </w:r>
      <w:r>
        <w:rPr>
          <w:rFonts w:ascii="GHEA Grapalat" w:hAnsi="GHEA Grapalat" w:cs="Sylfaen"/>
          <w:lang w:val="hy-AM"/>
        </w:rPr>
        <w:t>, ով ներկայացրել է դիմում:</w:t>
      </w:r>
    </w:p>
    <w:p w:rsidR="001E44DC" w:rsidRDefault="002F3260">
      <w:pPr>
        <w:tabs>
          <w:tab w:val="left" w:pos="567"/>
          <w:tab w:val="left" w:pos="993"/>
        </w:tabs>
        <w:spacing w:line="360" w:lineRule="auto"/>
        <w:ind w:firstLine="720"/>
        <w:jc w:val="both"/>
        <w:rPr>
          <w:rFonts w:ascii="GHEA Grapalat" w:hAnsi="GHEA Grapalat" w:cs="Sylfaen"/>
          <w:lang w:val="hy-AM"/>
        </w:rPr>
      </w:pPr>
      <w:r>
        <w:rPr>
          <w:rFonts w:ascii="GHEA Grapalat" w:hAnsi="GHEA Grapalat" w:cs="Sylfaen"/>
          <w:lang w:val="hy-AM"/>
        </w:rPr>
        <w:t>Միանվագ դրամական աջակցությունը վճարվելու է կանխիկ կամ անկանխիկ եղանակով:</w:t>
      </w:r>
    </w:p>
    <w:p w:rsidR="001E44DC" w:rsidRDefault="002F3260">
      <w:pPr>
        <w:tabs>
          <w:tab w:val="left" w:pos="567"/>
          <w:tab w:val="left" w:pos="993"/>
        </w:tabs>
        <w:spacing w:line="360" w:lineRule="auto"/>
        <w:ind w:firstLine="720"/>
        <w:jc w:val="both"/>
        <w:rPr>
          <w:rFonts w:ascii="GHEA Grapalat" w:hAnsi="GHEA Grapalat" w:cs="Sylfaen"/>
          <w:lang w:val="hy-AM"/>
        </w:rPr>
      </w:pPr>
      <w:r>
        <w:rPr>
          <w:rFonts w:ascii="GHEA Grapalat" w:hAnsi="GHEA Grapalat" w:cs="Sylfaen"/>
          <w:lang w:val="hy-AM"/>
        </w:rPr>
        <w:t xml:space="preserve">Չափահաս շահառուների վերաբերյալ Միագրացիայի </w:t>
      </w:r>
      <w:r w:rsidR="00004D64">
        <w:rPr>
          <w:rFonts w:ascii="GHEA Grapalat" w:hAnsi="GHEA Grapalat" w:cs="Sylfaen"/>
          <w:lang w:val="hy-AM"/>
        </w:rPr>
        <w:t xml:space="preserve">տրամադրած </w:t>
      </w:r>
      <w:r>
        <w:rPr>
          <w:rFonts w:ascii="GHEA Grapalat" w:hAnsi="GHEA Grapalat" w:cs="Sylfaen"/>
          <w:lang w:val="hy-AM"/>
        </w:rPr>
        <w:t xml:space="preserve">տվյալները Միասնական սոցիալական ծառայությունից (այսուհետ՝ ծառայություն) ստանալուց հետո Կենտրոնական բանկը ապահովում է այն շահառուների բացահայտումը, ովքեր ունեն իրենց անվամբ բացված բանկային հաշիվներ: Կենտրոնական բանկը ծառայությանն է տրամադրում այդ շահառուների </w:t>
      </w:r>
      <w:r w:rsidR="005F4308">
        <w:rPr>
          <w:rFonts w:ascii="GHEA Grapalat" w:hAnsi="GHEA Grapalat"/>
          <w:color w:val="000000"/>
          <w:lang w:val="hy-AM"/>
        </w:rPr>
        <w:t>անվամբ բացված բանկային հաշիվների</w:t>
      </w:r>
      <w:r w:rsidR="00004D64">
        <w:rPr>
          <w:rFonts w:ascii="GHEA Grapalat" w:hAnsi="GHEA Grapalat"/>
          <w:color w:val="000000"/>
          <w:lang w:val="hy-AM"/>
        </w:rPr>
        <w:t xml:space="preserve"> համարները, որոնց կցված </w:t>
      </w:r>
      <w:r w:rsidR="005F4308">
        <w:rPr>
          <w:rFonts w:ascii="GHEA Grapalat" w:hAnsi="GHEA Grapalat"/>
          <w:color w:val="000000"/>
          <w:lang w:val="hy-AM"/>
        </w:rPr>
        <w:t xml:space="preserve"> վճարային քարտեր</w:t>
      </w:r>
      <w:r w:rsidR="00004D64">
        <w:rPr>
          <w:rFonts w:ascii="GHEA Grapalat" w:hAnsi="GHEA Grapalat"/>
          <w:color w:val="000000"/>
          <w:lang w:val="hy-AM"/>
        </w:rPr>
        <w:t xml:space="preserve">ով </w:t>
      </w:r>
      <w:r w:rsidR="005F4308">
        <w:rPr>
          <w:rFonts w:ascii="GHEA Grapalat" w:hAnsi="GHEA Grapalat"/>
          <w:color w:val="000000"/>
          <w:lang w:val="hy-AM"/>
        </w:rPr>
        <w:t xml:space="preserve">տեղեկատվությունը տրամադրելու օրվան նախորդող 15 ամիսներին կատարվել է ելքի գործարք, իսկ այդպիսի գործարքի բացակայության դեպքում՝  </w:t>
      </w:r>
      <w:r w:rsidR="00004D64">
        <w:rPr>
          <w:rFonts w:ascii="GHEA Grapalat" w:hAnsi="GHEA Grapalat"/>
          <w:color w:val="000000"/>
          <w:lang w:val="hy-AM"/>
        </w:rPr>
        <w:t xml:space="preserve">առկա է </w:t>
      </w:r>
      <w:r w:rsidR="005F4308">
        <w:rPr>
          <w:rFonts w:ascii="GHEA Grapalat" w:hAnsi="GHEA Grapalat"/>
          <w:color w:val="000000"/>
          <w:lang w:val="hy-AM"/>
        </w:rPr>
        <w:t>վավերական վճարային քարտ</w:t>
      </w:r>
      <w:r>
        <w:rPr>
          <w:rFonts w:ascii="GHEA Grapalat" w:hAnsi="GHEA Grapalat" w:cs="Sylfaen"/>
          <w:lang w:val="hy-AM"/>
        </w:rPr>
        <w:t>:</w:t>
      </w:r>
    </w:p>
    <w:p w:rsidR="005F4308" w:rsidRDefault="005F4308">
      <w:pPr>
        <w:tabs>
          <w:tab w:val="left" w:pos="567"/>
          <w:tab w:val="left" w:pos="993"/>
        </w:tabs>
        <w:spacing w:line="360" w:lineRule="auto"/>
        <w:ind w:firstLine="720"/>
        <w:jc w:val="both"/>
        <w:rPr>
          <w:rFonts w:ascii="GHEA Grapalat" w:hAnsi="GHEA Grapalat" w:cs="Sylfaen"/>
          <w:lang w:val="hy-AM"/>
        </w:rPr>
      </w:pPr>
      <w:r>
        <w:rPr>
          <w:rFonts w:ascii="GHEA Grapalat" w:hAnsi="GHEA Grapalat" w:cs="Sylfaen"/>
          <w:lang w:val="hy-AM"/>
        </w:rPr>
        <w:t xml:space="preserve">Դրամական աջակցությունը վճարվում է նաև կանխիկ եղանակով, եթե </w:t>
      </w:r>
      <w:r w:rsidRPr="005F4308">
        <w:rPr>
          <w:rFonts w:ascii="GHEA Grapalat" w:hAnsi="GHEA Grapalat" w:cs="Sylfaen"/>
          <w:lang w:val="hy-AM"/>
        </w:rPr>
        <w:t>շահառուն (անչափահաս շահառուի դեպքում՝ նրա ծնողը) հանդիսանում է 75 տարին լրացած կամ 1-ին կամ 2-րդ խմբի հաշմանդամություն ունեցող անձ և Կենտրոնական բանկ կատարված հարցմանն ի պատասխան՝ վճարման ցուցակը ձևավորվելու օրվա դրությամբ չի տրամադրվել շահառուի (անչափահաս շահառուի դեպքում՝ նրա ծնողի) վճարային քարտի համարը:</w:t>
      </w:r>
    </w:p>
    <w:p w:rsidR="001E44DC" w:rsidRDefault="002F3260">
      <w:pPr>
        <w:tabs>
          <w:tab w:val="left" w:pos="567"/>
          <w:tab w:val="left" w:pos="993"/>
        </w:tabs>
        <w:spacing w:line="360" w:lineRule="auto"/>
        <w:ind w:firstLine="720"/>
        <w:jc w:val="both"/>
        <w:rPr>
          <w:rFonts w:ascii="GHEA Grapalat" w:hAnsi="GHEA Grapalat" w:cs="Sylfaen"/>
          <w:lang w:val="hy-AM"/>
        </w:rPr>
      </w:pPr>
      <w:r>
        <w:rPr>
          <w:rFonts w:ascii="GHEA Grapalat" w:hAnsi="GHEA Grapalat" w:cs="Sylfaen"/>
          <w:lang w:val="hy-AM"/>
        </w:rPr>
        <w:t>Ստացիոնար պայմաններում բուժում ստացող շահառուին գումարը կանխիկ եղանակով կարող է վճարվել նաև նրա տված և տվյալ առողջապահական հաստատության ղեկավարի կողմից հաստատված լիազորագրի  հիման վրա՝ լիազորված անձին։</w:t>
      </w:r>
    </w:p>
    <w:p w:rsidR="00CF38FF" w:rsidRDefault="002F3260">
      <w:pPr>
        <w:tabs>
          <w:tab w:val="left" w:pos="567"/>
          <w:tab w:val="left" w:pos="993"/>
        </w:tabs>
        <w:spacing w:line="360" w:lineRule="auto"/>
        <w:ind w:firstLine="720"/>
        <w:jc w:val="both"/>
        <w:rPr>
          <w:rFonts w:ascii="GHEA Grapalat" w:hAnsi="GHEA Grapalat" w:cs="Sylfaen"/>
          <w:lang w:val="hy-AM"/>
        </w:rPr>
      </w:pPr>
      <w:r>
        <w:rPr>
          <w:rFonts w:ascii="GHEA Grapalat" w:hAnsi="GHEA Grapalat" w:cs="Sylfaen"/>
          <w:lang w:val="hy-AM"/>
        </w:rPr>
        <w:t xml:space="preserve">Եթե անձը չունի անձը հաստատող փաստաթուղթ, գումարը կանխիկ եղանակով կվճարվի </w:t>
      </w:r>
      <w:r w:rsidR="00CF38FF" w:rsidRPr="00CF38FF">
        <w:rPr>
          <w:rFonts w:ascii="GHEA Grapalat" w:hAnsi="GHEA Grapalat"/>
          <w:color w:val="000000"/>
          <w:lang w:val="hy-AM"/>
        </w:rPr>
        <w:t>Հայաստանի Հանրապետության կառավարության 1998 թվականի դեկտեմբերի 25-ի N 821 որոշմամ</w:t>
      </w:r>
      <w:r w:rsidR="00CF38FF">
        <w:rPr>
          <w:rFonts w:ascii="GHEA Grapalat" w:hAnsi="GHEA Grapalat"/>
          <w:color w:val="000000"/>
          <w:lang w:val="hy-AM"/>
        </w:rPr>
        <w:t>բ հաստատված ժամանակավոր</w:t>
      </w:r>
      <w:r>
        <w:rPr>
          <w:rFonts w:ascii="GHEA Grapalat" w:hAnsi="GHEA Grapalat" w:cs="Sylfaen"/>
          <w:lang w:val="hy-AM"/>
        </w:rPr>
        <w:t xml:space="preserve"> վկայականի հիման վրա</w:t>
      </w:r>
      <w:r w:rsidR="0006203B">
        <w:rPr>
          <w:rFonts w:ascii="GHEA Grapalat" w:hAnsi="GHEA Grapalat" w:cs="Sylfaen"/>
          <w:lang w:val="hy-AM"/>
        </w:rPr>
        <w:t xml:space="preserve"> (տրամադրում է Ներքին գործերի նախարարությունը)</w:t>
      </w:r>
      <w:r>
        <w:rPr>
          <w:rFonts w:ascii="GHEA Grapalat" w:hAnsi="GHEA Grapalat" w:cs="Sylfaen"/>
          <w:lang w:val="hy-AM"/>
        </w:rPr>
        <w:t xml:space="preserve">: </w:t>
      </w:r>
    </w:p>
    <w:p w:rsidR="001E44DC" w:rsidRDefault="002F3260">
      <w:pPr>
        <w:tabs>
          <w:tab w:val="left" w:pos="567"/>
          <w:tab w:val="left" w:pos="993"/>
        </w:tabs>
        <w:spacing w:line="360" w:lineRule="auto"/>
        <w:ind w:firstLine="720"/>
        <w:jc w:val="both"/>
        <w:rPr>
          <w:rFonts w:ascii="GHEA Grapalat" w:hAnsi="GHEA Grapalat" w:cs="Sylfaen"/>
          <w:lang w:val="hy-AM"/>
        </w:rPr>
      </w:pPr>
      <w:r>
        <w:rPr>
          <w:rFonts w:ascii="GHEA Grapalat" w:hAnsi="GHEA Grapalat" w:cs="Sylfaen"/>
          <w:lang w:val="hy-AM"/>
        </w:rPr>
        <w:lastRenderedPageBreak/>
        <w:t xml:space="preserve">Միանվագ դրամական աջակցությունը անչափահաս շահառուի համար վճարվում է </w:t>
      </w:r>
      <w:r w:rsidR="0006203B">
        <w:rPr>
          <w:rFonts w:ascii="GHEA Grapalat" w:hAnsi="GHEA Grapalat" w:cs="Sylfaen"/>
          <w:lang w:val="hy-AM"/>
        </w:rPr>
        <w:t>մորը կամ խնամակալին</w:t>
      </w:r>
      <w:r>
        <w:rPr>
          <w:rFonts w:ascii="GHEA Grapalat" w:hAnsi="GHEA Grapalat" w:cs="Sylfaen"/>
          <w:lang w:val="hy-AM"/>
        </w:rPr>
        <w:t xml:space="preserve">: </w:t>
      </w:r>
    </w:p>
    <w:p w:rsidR="001E44DC" w:rsidRDefault="002F3260">
      <w:pPr>
        <w:tabs>
          <w:tab w:val="left" w:pos="567"/>
          <w:tab w:val="left" w:pos="993"/>
        </w:tabs>
        <w:spacing w:line="360" w:lineRule="auto"/>
        <w:ind w:firstLine="720"/>
        <w:jc w:val="both"/>
        <w:rPr>
          <w:rFonts w:ascii="GHEA Grapalat" w:hAnsi="GHEA Grapalat"/>
          <w:color w:val="000000"/>
          <w:lang w:val="hy-AM"/>
        </w:rPr>
      </w:pPr>
      <w:r>
        <w:rPr>
          <w:rFonts w:ascii="GHEA Grapalat" w:hAnsi="GHEA Grapalat" w:cs="Sylfaen"/>
          <w:lang w:val="hy-AM"/>
        </w:rPr>
        <w:t xml:space="preserve">Եթե վճարման ցուցակը Հայփոստին տալուց հետո շահառուն մահանում է, ծառայության տարածքային կենտրոն ներկայացված դիմումի հիման վրա </w:t>
      </w:r>
      <w:r>
        <w:rPr>
          <w:rFonts w:ascii="GHEA Grapalat" w:hAnsi="GHEA Grapalat"/>
          <w:color w:val="000000"/>
          <w:lang w:val="hy-AM"/>
        </w:rPr>
        <w:t>ծառայությունը տրամադրում է տեղեկանք՝ մահացած անձին վճարման ենթակա (այդ թվում՝ անչափահաս շահառուի համար) գումարն այլ անձի վճարելու մասին: Այլ անձ կարող է լինել՝ շահառուի (անչափահաս շահառուի դեպքում՝ ծնողի, ում տվյալները ներառվել են վճարման ցուցակ) ամուսինը կամ 14 տարին լրացած երեխան կամ Լեռնային Ղարաբաղում շահառուի հետ նույն բնակության վայրի հասցեով բնակվող ընտանիքի այլ անդամը:</w:t>
      </w:r>
    </w:p>
    <w:p w:rsidR="001E44DC" w:rsidRDefault="002F3260">
      <w:pPr>
        <w:tabs>
          <w:tab w:val="left" w:pos="567"/>
          <w:tab w:val="left" w:pos="993"/>
        </w:tabs>
        <w:spacing w:line="360" w:lineRule="auto"/>
        <w:ind w:firstLine="720"/>
        <w:jc w:val="both"/>
        <w:rPr>
          <w:rFonts w:ascii="GHEA Grapalat" w:hAnsi="GHEA Grapalat" w:cs="Sylfaen"/>
          <w:lang w:val="hy-AM"/>
        </w:rPr>
      </w:pPr>
      <w:r>
        <w:rPr>
          <w:rFonts w:ascii="GHEA Grapalat" w:hAnsi="GHEA Grapalat" w:cs="Sylfaen"/>
          <w:lang w:val="hy-AM"/>
        </w:rPr>
        <w:t xml:space="preserve">Եթե մինչև 2024 թվականի հունվարի 25-ը միանվագ դրամական աջակցությունը կանխիկ եղանակով չի վճարվում, ապա Հայփոստը փոխանցված գումարը մինչև 2024 թվականի հունվարի 31-ը վերադարձնում է Հայաստանի Հանրապետության պետական բյուջե՝ ծառայությանը տրամադրելով այն շահառուների տվյալները, որոնց՝ </w:t>
      </w:r>
      <w:r>
        <w:rPr>
          <w:rFonts w:ascii="GHEA Grapalat" w:hAnsi="GHEA Grapalat" w:cs="Sylfaen"/>
          <w:lang w:val="hy-AM"/>
        </w:rPr>
        <w:tab/>
      </w:r>
    </w:p>
    <w:p w:rsidR="001E44DC" w:rsidRPr="00557B62" w:rsidRDefault="002F3260" w:rsidP="00557B62">
      <w:pPr>
        <w:pStyle w:val="ListParagraph"/>
        <w:numPr>
          <w:ilvl w:val="0"/>
          <w:numId w:val="5"/>
        </w:numPr>
        <w:shd w:val="clear" w:color="auto" w:fill="FFFFFF"/>
        <w:tabs>
          <w:tab w:val="left" w:pos="1080"/>
        </w:tabs>
        <w:spacing w:line="360" w:lineRule="auto"/>
        <w:ind w:left="0" w:firstLine="720"/>
        <w:jc w:val="both"/>
        <w:rPr>
          <w:rFonts w:ascii="GHEA Grapalat" w:hAnsi="GHEA Grapalat"/>
          <w:color w:val="000000"/>
          <w:lang w:val="hy-AM"/>
        </w:rPr>
      </w:pPr>
      <w:r w:rsidRPr="00557B62">
        <w:rPr>
          <w:rFonts w:ascii="GHEA Grapalat" w:hAnsi="GHEA Grapalat"/>
          <w:color w:val="000000"/>
          <w:lang w:val="hy-AM"/>
        </w:rPr>
        <w:t xml:space="preserve">միանվագ դրամական աջակցությունը վճարվել է </w:t>
      </w:r>
      <w:r w:rsidRPr="00557B62">
        <w:rPr>
          <w:rFonts w:ascii="GHEA Grapalat" w:hAnsi="GHEA Grapalat" w:cs="Sylfaen"/>
          <w:lang w:val="hy-AM"/>
        </w:rPr>
        <w:t xml:space="preserve">առողջապահական հաստատության ղեկավարի կողմից հաստատված </w:t>
      </w:r>
      <w:r w:rsidRPr="00557B62">
        <w:rPr>
          <w:rFonts w:ascii="GHEA Grapalat" w:hAnsi="GHEA Grapalat"/>
          <w:color w:val="000000"/>
          <w:lang w:val="hy-AM"/>
        </w:rPr>
        <w:t>լիազորագրով՝ նշելով այն անձի անունը ազգանունը, հանրային ծառայությունների համարանիշը, ում վճարվել է գումարը և առողջապահական հաստատության անվանումը, որը տվել է լիազորագիրը.</w:t>
      </w:r>
    </w:p>
    <w:p w:rsidR="00557B62" w:rsidRPr="00557B62" w:rsidRDefault="00557B62" w:rsidP="00557B62">
      <w:pPr>
        <w:pStyle w:val="ListParagraph"/>
        <w:numPr>
          <w:ilvl w:val="0"/>
          <w:numId w:val="5"/>
        </w:numPr>
        <w:shd w:val="clear" w:color="auto" w:fill="FFFFFF"/>
        <w:tabs>
          <w:tab w:val="left" w:pos="1080"/>
        </w:tabs>
        <w:spacing w:line="360" w:lineRule="auto"/>
        <w:ind w:left="0" w:firstLine="720"/>
        <w:jc w:val="both"/>
        <w:rPr>
          <w:rFonts w:ascii="GHEA Grapalat" w:hAnsi="GHEA Grapalat"/>
          <w:color w:val="000000"/>
          <w:lang w:val="hy-AM"/>
        </w:rPr>
      </w:pPr>
      <w:r w:rsidRPr="00557B62">
        <w:rPr>
          <w:rFonts w:ascii="GHEA Grapalat" w:hAnsi="GHEA Grapalat"/>
          <w:color w:val="000000"/>
          <w:lang w:val="hy-AM"/>
        </w:rPr>
        <w:t xml:space="preserve">միանվագ դրամական աջակցությունը վճարվել է </w:t>
      </w:r>
      <w:r>
        <w:rPr>
          <w:rFonts w:ascii="GHEA Grapalat" w:hAnsi="GHEA Grapalat"/>
          <w:color w:val="000000"/>
          <w:lang w:val="hy-AM"/>
        </w:rPr>
        <w:t>Ծառայության տված տեղեկանքով (վճարման ուղարկելուց հետո շահառուի մահվան դեպքում)</w:t>
      </w:r>
      <w:r>
        <w:rPr>
          <w:rFonts w:ascii="Cambria Math" w:hAnsi="Cambria Math"/>
          <w:color w:val="000000"/>
          <w:lang w:val="hy-AM"/>
        </w:rPr>
        <w:t>․</w:t>
      </w:r>
    </w:p>
    <w:p w:rsidR="001E44DC" w:rsidRDefault="00557B62" w:rsidP="00557B62">
      <w:pPr>
        <w:shd w:val="clear" w:color="auto" w:fill="FFFFFF"/>
        <w:tabs>
          <w:tab w:val="left" w:pos="1080"/>
        </w:tabs>
        <w:spacing w:line="360" w:lineRule="auto"/>
        <w:ind w:firstLine="720"/>
        <w:rPr>
          <w:rFonts w:ascii="GHEA Grapalat" w:hAnsi="GHEA Grapalat"/>
          <w:color w:val="000000"/>
          <w:lang w:val="hy-AM"/>
        </w:rPr>
      </w:pPr>
      <w:r>
        <w:rPr>
          <w:rFonts w:ascii="GHEA Grapalat" w:hAnsi="GHEA Grapalat"/>
          <w:color w:val="000000"/>
          <w:lang w:val="hy-AM"/>
        </w:rPr>
        <w:t>3</w:t>
      </w:r>
      <w:r w:rsidR="002F3260">
        <w:rPr>
          <w:rFonts w:ascii="GHEA Grapalat" w:hAnsi="GHEA Grapalat"/>
          <w:color w:val="000000"/>
          <w:lang w:val="hy-AM"/>
        </w:rPr>
        <w:t>) միանվագ դրամական աջակցությունը չի վճարվել։</w:t>
      </w:r>
    </w:p>
    <w:p w:rsidR="001E44DC" w:rsidRDefault="002F3260">
      <w:pPr>
        <w:tabs>
          <w:tab w:val="left" w:pos="567"/>
          <w:tab w:val="left" w:pos="993"/>
        </w:tabs>
        <w:spacing w:line="360" w:lineRule="auto"/>
        <w:ind w:firstLine="720"/>
        <w:jc w:val="both"/>
        <w:rPr>
          <w:rFonts w:ascii="GHEA Grapalat" w:hAnsi="GHEA Grapalat" w:cs="Sylfaen"/>
          <w:lang w:val="hy-AM"/>
        </w:rPr>
      </w:pPr>
      <w:r>
        <w:rPr>
          <w:rFonts w:ascii="GHEA Grapalat" w:hAnsi="GHEA Grapalat" w:cs="Sylfaen"/>
          <w:lang w:val="hy-AM"/>
        </w:rPr>
        <w:t xml:space="preserve">Բանկը դրամական միջոցներն ընդունելու օրվան հաջորդող բանկային օրվանից ոչ ուշ, </w:t>
      </w:r>
      <w:r w:rsidR="0006203B">
        <w:rPr>
          <w:rFonts w:ascii="GHEA Grapalat" w:hAnsi="GHEA Grapalat" w:cs="Sylfaen"/>
          <w:lang w:val="hy-AM"/>
        </w:rPr>
        <w:t>բանկային հաշվի համարով</w:t>
      </w:r>
      <w:r>
        <w:rPr>
          <w:rFonts w:ascii="GHEA Grapalat" w:hAnsi="GHEA Grapalat" w:cs="Sylfaen"/>
          <w:lang w:val="hy-AM"/>
        </w:rPr>
        <w:t xml:space="preserve"> և հանրային ծառայությունների համարանիշով կամ հանրային ծառայությունների համարանիշ չստանալու մասին տեղեկանքով նույնականացնում է շահառուին, ճշտում է շահառուի անվամբ բացված բանկային հաշվի առկայությունը և՝</w:t>
      </w:r>
    </w:p>
    <w:p w:rsidR="001E44DC" w:rsidRDefault="002F3260">
      <w:pPr>
        <w:shd w:val="clear" w:color="auto" w:fill="FFFFFF"/>
        <w:tabs>
          <w:tab w:val="left" w:pos="851"/>
          <w:tab w:val="left" w:pos="1276"/>
        </w:tabs>
        <w:spacing w:line="360" w:lineRule="auto"/>
        <w:jc w:val="both"/>
        <w:rPr>
          <w:rFonts w:ascii="GHEA Grapalat" w:hAnsi="GHEA Grapalat"/>
          <w:color w:val="000000"/>
          <w:lang w:val="hy-AM"/>
        </w:rPr>
      </w:pPr>
      <w:r>
        <w:rPr>
          <w:rFonts w:ascii="GHEA Grapalat" w:hAnsi="GHEA Grapalat"/>
          <w:color w:val="000000"/>
          <w:lang w:val="hy-AM"/>
        </w:rPr>
        <w:tab/>
        <w:t>1) շահառուի անվամբ բացված գործող բանկային հաշվի առկայության դեպքում միանվագ դրամական աջակցության գումարը մուտքագրում է այդ բանկային հաշվին.</w:t>
      </w:r>
    </w:p>
    <w:p w:rsidR="001E44DC" w:rsidRDefault="002F3260">
      <w:pPr>
        <w:pStyle w:val="ListParagraph"/>
        <w:shd w:val="clear" w:color="auto" w:fill="FFFFFF"/>
        <w:tabs>
          <w:tab w:val="left" w:pos="1170"/>
          <w:tab w:val="left" w:pos="1276"/>
        </w:tabs>
        <w:spacing w:line="360" w:lineRule="auto"/>
        <w:ind w:left="0" w:firstLine="810"/>
        <w:jc w:val="both"/>
        <w:rPr>
          <w:rFonts w:ascii="GHEA Grapalat" w:hAnsi="GHEA Grapalat"/>
          <w:color w:val="000000"/>
          <w:lang w:val="hy-AM"/>
        </w:rPr>
      </w:pPr>
      <w:r>
        <w:rPr>
          <w:rFonts w:ascii="GHEA Grapalat" w:hAnsi="GHEA Grapalat"/>
          <w:color w:val="000000"/>
          <w:lang w:val="hy-AM"/>
        </w:rPr>
        <w:lastRenderedPageBreak/>
        <w:t>2) շահառուի անվամբ բացված գործող բանկային հաշվի բացակայության կամ տեխնիկական պատճառով միանվագ դրամական աջակցության գումարը բանկային հաշվին չմուտքագրելու դեպքում գումարը 1 աշխատանքային օրվա ընթացքում վերադարձնում է պետական բյուջե, իսկ շահառուների տվյալները տրամադրում է ծառայությանը:</w:t>
      </w:r>
    </w:p>
    <w:p w:rsidR="001E44DC" w:rsidRDefault="002F3260">
      <w:pPr>
        <w:shd w:val="clear" w:color="auto" w:fill="FFFFFF"/>
        <w:spacing w:line="360" w:lineRule="auto"/>
        <w:ind w:firstLine="851"/>
        <w:jc w:val="both"/>
        <w:rPr>
          <w:rFonts w:ascii="GHEA Grapalat" w:hAnsi="GHEA Grapalat"/>
          <w:color w:val="000000"/>
          <w:lang w:val="hy-AM"/>
        </w:rPr>
      </w:pPr>
      <w:r>
        <w:rPr>
          <w:rFonts w:ascii="GHEA Grapalat" w:hAnsi="GHEA Grapalat"/>
          <w:color w:val="000000"/>
          <w:lang w:val="hy-AM"/>
        </w:rPr>
        <w:t xml:space="preserve">Եթե առցանց դիմումը մերժվել է, ապա մերժման հիմքերը վերացնելուց հետո սահմանված կարգով և ժամկետներում կարող է ներկայացվել նոր առցանց դիմում կամ անձը կարող է գրավոր դիմել ծառայություն, այդ թվում՝ էլեկտրոնային եղանակով՝ </w:t>
      </w:r>
      <w:hyperlink r:id="rId7" w:history="1">
        <w:r>
          <w:rPr>
            <w:rStyle w:val="Hyperlink"/>
            <w:rFonts w:ascii="GHEA Grapalat" w:hAnsi="GHEA Grapalat"/>
            <w:lang w:val="hy-AM"/>
          </w:rPr>
          <w:t>https://e-request.am/</w:t>
        </w:r>
      </w:hyperlink>
      <w:r>
        <w:rPr>
          <w:rFonts w:ascii="GHEA Grapalat" w:hAnsi="GHEA Grapalat"/>
          <w:color w:val="000000"/>
          <w:lang w:val="hy-AM"/>
        </w:rPr>
        <w:t xml:space="preserve"> կայքէջի միջոցով:</w:t>
      </w:r>
    </w:p>
    <w:p w:rsidR="001E44DC" w:rsidRDefault="002F3260">
      <w:pPr>
        <w:shd w:val="clear" w:color="auto" w:fill="FFFFFF"/>
        <w:spacing w:line="360" w:lineRule="auto"/>
        <w:ind w:firstLine="851"/>
        <w:jc w:val="both"/>
        <w:rPr>
          <w:rFonts w:ascii="GHEA Grapalat" w:hAnsi="GHEA Grapalat"/>
          <w:color w:val="000000"/>
          <w:lang w:val="hy-AM"/>
        </w:rPr>
      </w:pPr>
      <w:r>
        <w:rPr>
          <w:rFonts w:ascii="GHEA Grapalat" w:hAnsi="GHEA Grapalat"/>
          <w:color w:val="000000"/>
          <w:lang w:val="hy-AM"/>
        </w:rPr>
        <w:t xml:space="preserve">Եթե չափահաս շահառուի տվյալները չեն ներառվել վճարման ցուցակ, ապա իրեն միանվագ դրամական աջակցություն նշանակելու և վճարելու համար անձը կարող է գրավոր դիմել ծառայություն, այդ թվում՝ էլեկտրոնային եղանակով՝ </w:t>
      </w:r>
      <w:hyperlink r:id="rId8" w:history="1">
        <w:r>
          <w:rPr>
            <w:rStyle w:val="Hyperlink"/>
            <w:rFonts w:ascii="GHEA Grapalat" w:hAnsi="GHEA Grapalat"/>
            <w:lang w:val="hy-AM"/>
          </w:rPr>
          <w:t>https://e-request.am/</w:t>
        </w:r>
      </w:hyperlink>
      <w:r>
        <w:rPr>
          <w:rFonts w:ascii="GHEA Grapalat" w:hAnsi="GHEA Grapalat"/>
          <w:color w:val="000000"/>
          <w:lang w:val="hy-AM"/>
        </w:rPr>
        <w:t xml:space="preserve"> կայքէջի միջոցով:</w:t>
      </w:r>
    </w:p>
    <w:p w:rsidR="001E44DC" w:rsidRDefault="002F3260">
      <w:pPr>
        <w:tabs>
          <w:tab w:val="left" w:pos="567"/>
          <w:tab w:val="left" w:pos="993"/>
        </w:tabs>
        <w:spacing w:line="360" w:lineRule="auto"/>
        <w:ind w:firstLine="720"/>
        <w:jc w:val="both"/>
        <w:rPr>
          <w:rFonts w:ascii="GHEA Grapalat" w:hAnsi="GHEA Grapalat"/>
          <w:color w:val="000000"/>
          <w:lang w:val="hy-AM"/>
        </w:rPr>
      </w:pPr>
      <w:r>
        <w:rPr>
          <w:rFonts w:ascii="GHEA Grapalat" w:hAnsi="GHEA Grapalat"/>
          <w:color w:val="000000"/>
          <w:lang w:val="hy-AM"/>
        </w:rPr>
        <w:t>Միանվագ դրամական աջակցության գումարը չի կարող արգելադրվել (դրվել արգելանքի տակ), բռնագանձվել կամ հաշվանցվել հաճախորդի պարտավորությունների դիմաց և ենթակա չէ ժառանգման:</w:t>
      </w:r>
    </w:p>
    <w:p w:rsidR="00CF38FF" w:rsidRDefault="00CF38FF">
      <w:pPr>
        <w:tabs>
          <w:tab w:val="left" w:pos="567"/>
          <w:tab w:val="left" w:pos="993"/>
        </w:tabs>
        <w:spacing w:line="360" w:lineRule="auto"/>
        <w:ind w:firstLine="720"/>
        <w:jc w:val="both"/>
        <w:rPr>
          <w:rFonts w:ascii="GHEA Grapalat" w:hAnsi="GHEA Grapalat" w:cs="Sylfaen"/>
          <w:lang w:val="hy-AM"/>
        </w:rPr>
      </w:pPr>
      <w:r>
        <w:rPr>
          <w:rFonts w:ascii="GHEA Grapalat" w:hAnsi="GHEA Grapalat"/>
          <w:color w:val="000000"/>
          <w:lang w:val="hy-AM"/>
        </w:rPr>
        <w:t>Հարկ է նկատի ունենալ նաև, որ անձը</w:t>
      </w:r>
      <w:r w:rsidRPr="00CF38FF">
        <w:rPr>
          <w:rFonts w:ascii="GHEA Grapalat" w:hAnsi="GHEA Grapalat"/>
          <w:color w:val="000000"/>
          <w:lang w:val="hy-AM"/>
        </w:rPr>
        <w:t xml:space="preserve"> պարտավոր է ներկայացնել իրեն վերաբերող հավաստի տվյալներ (փաստաթղթեր), տեղեկացնել այն հանգամանքների մասին, որոնց առկայությունը կարող է հանգեցնել միանվագ դրամական աջակցություն չվճարելուն (անչափահաս շահառուին նշանակելը մերժելուն): </w:t>
      </w:r>
      <w:r>
        <w:rPr>
          <w:rFonts w:ascii="GHEA Grapalat" w:hAnsi="GHEA Grapalat"/>
          <w:color w:val="000000"/>
          <w:lang w:val="hy-AM"/>
        </w:rPr>
        <w:t>Նշված</w:t>
      </w:r>
      <w:r w:rsidRPr="00CF38FF">
        <w:rPr>
          <w:rFonts w:ascii="GHEA Grapalat" w:hAnsi="GHEA Grapalat"/>
          <w:color w:val="000000"/>
          <w:lang w:val="hy-AM"/>
        </w:rPr>
        <w:t xml:space="preserve"> պարտականությունները չկատարելու հետևանքով ավել վճարված միանվագ դրամական աջակցության ենթակա են հետգանձման օրենսդրությամբ սահմանված կարգով:</w:t>
      </w:r>
    </w:p>
    <w:p w:rsidR="001E44DC" w:rsidRDefault="001E44DC">
      <w:pPr>
        <w:tabs>
          <w:tab w:val="left" w:pos="567"/>
          <w:tab w:val="left" w:pos="993"/>
        </w:tabs>
        <w:spacing w:line="360" w:lineRule="auto"/>
        <w:ind w:firstLine="720"/>
        <w:jc w:val="both"/>
        <w:rPr>
          <w:rFonts w:ascii="GHEA Grapalat" w:hAnsi="GHEA Grapalat" w:cs="Sylfaen"/>
          <w:lang w:val="hy-AM"/>
        </w:rPr>
      </w:pPr>
    </w:p>
    <w:p w:rsidR="001E44DC" w:rsidRDefault="002F326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3. Իրավական ակտի կիրառման դեպքում ակնկալվող արդյունքը</w:t>
      </w:r>
    </w:p>
    <w:p w:rsidR="001E44DC" w:rsidRDefault="002F326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Իրավական ակտի կիրառման արդյունքում 2023 թվականի սեպտեմբերի 19-ից Ադրբեջանի Հանրապետության կողմի</w:t>
      </w:r>
      <w:r w:rsidR="003F73AD">
        <w:rPr>
          <w:rFonts w:ascii="GHEA Grapalat" w:hAnsi="GHEA Grapalat" w:cs="Sylfaen"/>
          <w:lang w:val="hy-AM"/>
        </w:rPr>
        <w:t>ց Լեռնային Ղարաբաղի դեմ սանձազե</w:t>
      </w:r>
      <w:r w:rsidR="003F73AD" w:rsidRPr="003F73AD">
        <w:rPr>
          <w:rFonts w:ascii="GHEA Grapalat" w:hAnsi="GHEA Grapalat" w:cs="Sylfaen"/>
          <w:lang w:val="hy-AM"/>
        </w:rPr>
        <w:t>ր</w:t>
      </w:r>
      <w:r>
        <w:rPr>
          <w:rFonts w:ascii="GHEA Grapalat" w:hAnsi="GHEA Grapalat" w:cs="Sylfaen"/>
          <w:lang w:val="hy-AM"/>
        </w:rPr>
        <w:t xml:space="preserve">ծված ռազմական գործողությունների հետևանքով բռնի տեղահանված </w:t>
      </w:r>
      <w:r w:rsidR="00CF38FF">
        <w:rPr>
          <w:rFonts w:ascii="GHEA Grapalat" w:hAnsi="GHEA Grapalat" w:cs="Sylfaen"/>
          <w:lang w:val="hy-AM"/>
        </w:rPr>
        <w:t>անձանց</w:t>
      </w:r>
      <w:r>
        <w:rPr>
          <w:rFonts w:ascii="GHEA Grapalat" w:hAnsi="GHEA Grapalat" w:cs="Sylfaen"/>
          <w:lang w:val="hy-AM"/>
        </w:rPr>
        <w:t xml:space="preserve"> կտրամադրվի 100000-ական դրամի չափով միանվագ դրամական աջակցություն:</w:t>
      </w:r>
    </w:p>
    <w:p w:rsidR="001E44DC" w:rsidRDefault="001E44DC">
      <w:pPr>
        <w:tabs>
          <w:tab w:val="left" w:pos="567"/>
        </w:tabs>
        <w:spacing w:line="360" w:lineRule="auto"/>
        <w:ind w:firstLine="720"/>
        <w:jc w:val="both"/>
        <w:rPr>
          <w:rFonts w:ascii="GHEA Grapalat" w:hAnsi="GHEA Grapalat" w:cs="Sylfaen"/>
          <w:lang w:val="hy-AM"/>
        </w:rPr>
      </w:pPr>
    </w:p>
    <w:p w:rsidR="001E44DC" w:rsidRDefault="002F3260">
      <w:pPr>
        <w:tabs>
          <w:tab w:val="left" w:pos="567"/>
        </w:tabs>
        <w:spacing w:line="360" w:lineRule="auto"/>
        <w:ind w:firstLine="720"/>
        <w:jc w:val="both"/>
        <w:rPr>
          <w:rFonts w:ascii="GHEA Grapalat" w:hAnsi="GHEA Grapalat" w:cs="Sylfaen"/>
          <w:b/>
          <w:lang w:val="hy-AM"/>
        </w:rPr>
      </w:pPr>
      <w:r>
        <w:rPr>
          <w:rFonts w:ascii="GHEA Grapalat" w:hAnsi="GHEA Grapalat" w:cs="Sylfaen"/>
          <w:b/>
          <w:lang w:val="hy-AM"/>
        </w:rPr>
        <w:t>4. Կապը ռազմավարական փաստաթղթերի հետ.</w:t>
      </w:r>
      <w:r>
        <w:rPr>
          <w:rFonts w:ascii="Cambria Math" w:hAnsi="Cambria Math" w:cs="Cambria Math"/>
          <w:b/>
          <w:lang w:val="hy-AM"/>
        </w:rPr>
        <w:t xml:space="preserve"> </w:t>
      </w:r>
      <w:r>
        <w:rPr>
          <w:rFonts w:ascii="GHEA Grapalat" w:hAnsi="GHEA Grapalat" w:cs="GHEA Grapalat"/>
          <w:b/>
          <w:lang w:val="hy-AM"/>
        </w:rPr>
        <w:t>Հայաստանի</w:t>
      </w:r>
      <w:r>
        <w:rPr>
          <w:rFonts w:ascii="GHEA Grapalat" w:hAnsi="GHEA Grapalat" w:cs="Sylfaen"/>
          <w:b/>
          <w:lang w:val="hy-AM"/>
        </w:rPr>
        <w:t xml:space="preserve"> </w:t>
      </w:r>
      <w:r>
        <w:rPr>
          <w:rFonts w:ascii="GHEA Grapalat" w:hAnsi="GHEA Grapalat" w:cs="GHEA Grapalat"/>
          <w:b/>
          <w:lang w:val="hy-AM"/>
        </w:rPr>
        <w:t>վերափոխման</w:t>
      </w:r>
      <w:r>
        <w:rPr>
          <w:rFonts w:ascii="GHEA Grapalat" w:hAnsi="GHEA Grapalat" w:cs="Sylfaen"/>
          <w:b/>
          <w:lang w:val="hy-AM"/>
        </w:rPr>
        <w:t xml:space="preserve"> </w:t>
      </w:r>
      <w:r>
        <w:rPr>
          <w:rFonts w:ascii="GHEA Grapalat" w:hAnsi="GHEA Grapalat" w:cs="GHEA Grapalat"/>
          <w:b/>
          <w:lang w:val="hy-AM"/>
        </w:rPr>
        <w:t>ռազմավարություն</w:t>
      </w:r>
      <w:r>
        <w:rPr>
          <w:rFonts w:ascii="GHEA Grapalat" w:hAnsi="GHEA Grapalat" w:cs="Sylfaen"/>
          <w:b/>
          <w:lang w:val="hy-AM"/>
        </w:rPr>
        <w:t xml:space="preserve"> 2050, </w:t>
      </w:r>
      <w:r>
        <w:rPr>
          <w:rFonts w:ascii="GHEA Grapalat" w:hAnsi="GHEA Grapalat" w:cs="GHEA Grapalat"/>
          <w:b/>
          <w:lang w:val="hy-AM"/>
        </w:rPr>
        <w:t>Կառավարության</w:t>
      </w:r>
      <w:r>
        <w:rPr>
          <w:rFonts w:ascii="GHEA Grapalat" w:hAnsi="GHEA Grapalat" w:cs="Sylfaen"/>
          <w:b/>
          <w:lang w:val="hy-AM"/>
        </w:rPr>
        <w:t xml:space="preserve"> 2021-2026</w:t>
      </w:r>
      <w:r>
        <w:rPr>
          <w:rFonts w:ascii="GHEA Grapalat" w:hAnsi="GHEA Grapalat" w:cs="GHEA Grapalat"/>
          <w:b/>
          <w:lang w:val="hy-AM"/>
        </w:rPr>
        <w:t>թթ.</w:t>
      </w:r>
      <w:r>
        <w:rPr>
          <w:rFonts w:ascii="GHEA Grapalat" w:hAnsi="GHEA Grapalat" w:cs="Sylfaen"/>
          <w:b/>
          <w:lang w:val="hy-AM"/>
        </w:rPr>
        <w:t xml:space="preserve"> </w:t>
      </w:r>
      <w:r>
        <w:rPr>
          <w:rFonts w:ascii="GHEA Grapalat" w:hAnsi="GHEA Grapalat" w:cs="GHEA Grapalat"/>
          <w:b/>
          <w:lang w:val="hy-AM"/>
        </w:rPr>
        <w:t>ծրագիր</w:t>
      </w:r>
      <w:r>
        <w:rPr>
          <w:rFonts w:ascii="GHEA Grapalat" w:hAnsi="GHEA Grapalat" w:cs="Sylfaen"/>
          <w:b/>
          <w:lang w:val="hy-AM"/>
        </w:rPr>
        <w:t xml:space="preserve">, </w:t>
      </w:r>
      <w:r>
        <w:rPr>
          <w:rFonts w:ascii="GHEA Grapalat" w:hAnsi="GHEA Grapalat" w:cs="GHEA Grapalat"/>
          <w:b/>
          <w:lang w:val="hy-AM"/>
        </w:rPr>
        <w:t>ոլորտային</w:t>
      </w:r>
      <w:r>
        <w:rPr>
          <w:rFonts w:ascii="GHEA Grapalat" w:hAnsi="GHEA Grapalat" w:cs="Sylfaen"/>
          <w:b/>
          <w:lang w:val="hy-AM"/>
        </w:rPr>
        <w:t xml:space="preserve"> </w:t>
      </w:r>
      <w:r>
        <w:rPr>
          <w:rFonts w:ascii="GHEA Grapalat" w:hAnsi="GHEA Grapalat" w:cs="GHEA Grapalat"/>
          <w:b/>
          <w:lang w:val="hy-AM"/>
        </w:rPr>
        <w:t>և</w:t>
      </w:r>
      <w:r>
        <w:rPr>
          <w:rFonts w:ascii="GHEA Grapalat" w:hAnsi="GHEA Grapalat" w:cs="Sylfaen"/>
          <w:b/>
          <w:lang w:val="hy-AM"/>
        </w:rPr>
        <w:t>/</w:t>
      </w:r>
      <w:r>
        <w:rPr>
          <w:rFonts w:ascii="GHEA Grapalat" w:hAnsi="GHEA Grapalat" w:cs="GHEA Grapalat"/>
          <w:b/>
          <w:lang w:val="hy-AM"/>
        </w:rPr>
        <w:t>կամ</w:t>
      </w:r>
      <w:r>
        <w:rPr>
          <w:rFonts w:ascii="GHEA Grapalat" w:hAnsi="GHEA Grapalat" w:cs="Sylfaen"/>
          <w:b/>
          <w:lang w:val="hy-AM"/>
        </w:rPr>
        <w:t xml:space="preserve"> </w:t>
      </w:r>
      <w:r>
        <w:rPr>
          <w:rFonts w:ascii="GHEA Grapalat" w:hAnsi="GHEA Grapalat" w:cs="GHEA Grapalat"/>
          <w:b/>
          <w:lang w:val="hy-AM"/>
        </w:rPr>
        <w:t>այլ</w:t>
      </w:r>
      <w:r>
        <w:rPr>
          <w:rFonts w:ascii="GHEA Grapalat" w:hAnsi="GHEA Grapalat" w:cs="Sylfaen"/>
          <w:b/>
          <w:lang w:val="hy-AM"/>
        </w:rPr>
        <w:t xml:space="preserve"> </w:t>
      </w:r>
      <w:r>
        <w:rPr>
          <w:rFonts w:ascii="GHEA Grapalat" w:hAnsi="GHEA Grapalat" w:cs="GHEA Grapalat"/>
          <w:b/>
          <w:lang w:val="hy-AM"/>
        </w:rPr>
        <w:t>ռազմավարություններ</w:t>
      </w:r>
    </w:p>
    <w:p w:rsidR="001E44DC" w:rsidRDefault="002F3260">
      <w:pPr>
        <w:tabs>
          <w:tab w:val="left" w:pos="567"/>
        </w:tabs>
        <w:spacing w:line="360" w:lineRule="auto"/>
        <w:ind w:firstLine="720"/>
        <w:jc w:val="both"/>
        <w:rPr>
          <w:rFonts w:ascii="GHEA Grapalat" w:hAnsi="GHEA Grapalat" w:cs="Sylfaen"/>
          <w:lang w:val="hy-AM"/>
        </w:rPr>
      </w:pPr>
      <w:r>
        <w:rPr>
          <w:rFonts w:ascii="GHEA Grapalat" w:hAnsi="GHEA Grapalat" w:cs="Sylfaen"/>
          <w:color w:val="000000" w:themeColor="text1"/>
          <w:lang w:val="hy-AM"/>
        </w:rPr>
        <w:t>«</w:t>
      </w:r>
      <w:r w:rsidR="00CF38FF" w:rsidRPr="00CF38FF">
        <w:rPr>
          <w:rFonts w:ascii="GHEA Grapalat" w:hAnsi="GHEA Grapalat" w:cs="Sylfaen"/>
          <w:color w:val="000000" w:themeColor="text1"/>
          <w:lang w:val="hy-AM"/>
        </w:rPr>
        <w:t xml:space="preserve">2023 թվականի սեպտեմբերի 19-ից Ադրբեջանի կողմից Լեռնային Ղարաբաղի դեմ սանձազերծված ռազմական գործողությունների հետևանքով բռնի տեղահանվածներին միանվագ դրամական </w:t>
      </w:r>
      <w:r w:rsidR="003A0377">
        <w:rPr>
          <w:rFonts w:ascii="GHEA Grapalat" w:hAnsi="GHEA Grapalat" w:cs="Sylfaen"/>
          <w:color w:val="000000" w:themeColor="text1"/>
          <w:lang w:val="hy-AM"/>
        </w:rPr>
        <w:t xml:space="preserve">սոցիալական </w:t>
      </w:r>
      <w:r w:rsidR="00CF38FF" w:rsidRPr="00CF38FF">
        <w:rPr>
          <w:rFonts w:ascii="GHEA Grapalat" w:hAnsi="GHEA Grapalat" w:cs="Sylfaen"/>
          <w:color w:val="000000" w:themeColor="text1"/>
          <w:lang w:val="hy-AM"/>
        </w:rPr>
        <w:t>աջակցության միջոցառումը և տրամադրման կարգը հաստատելու մասին</w:t>
      </w:r>
      <w:r>
        <w:rPr>
          <w:rFonts w:ascii="GHEA Grapalat" w:hAnsi="GHEA Grapalat" w:cs="Sylfaen"/>
          <w:color w:val="000000" w:themeColor="text1"/>
          <w:lang w:val="hy-AM"/>
        </w:rPr>
        <w:t xml:space="preserve">» </w:t>
      </w:r>
      <w:r>
        <w:rPr>
          <w:rFonts w:ascii="GHEA Grapalat" w:hAnsi="GHEA Grapalat" w:cs="Sylfaen"/>
          <w:lang w:val="hy-AM"/>
        </w:rPr>
        <w:t>ՀՀ կառավարության որոշման նախագիծը չի բխում Հայաստանի վերափոխման ռազմավարություն 2050, Կառավարության 2021-2026թթ. ծրագիր, ոլորտային և/կամ այլ ռազմավարություններից:</w:t>
      </w:r>
    </w:p>
    <w:p w:rsidR="001E44DC" w:rsidRDefault="001E44DC">
      <w:pPr>
        <w:tabs>
          <w:tab w:val="left" w:pos="567"/>
        </w:tabs>
        <w:spacing w:line="360" w:lineRule="auto"/>
        <w:ind w:firstLine="720"/>
        <w:jc w:val="both"/>
        <w:rPr>
          <w:rFonts w:ascii="GHEA Grapalat" w:hAnsi="GHEA Grapalat" w:cs="Sylfaen"/>
          <w:lang w:val="hy-AM"/>
        </w:rPr>
      </w:pPr>
    </w:p>
    <w:p w:rsidR="001E44DC" w:rsidRDefault="002F3260" w:rsidP="00CF38FF">
      <w:pPr>
        <w:pStyle w:val="NormalWeb"/>
        <w:numPr>
          <w:ilvl w:val="0"/>
          <w:numId w:val="2"/>
        </w:numPr>
        <w:tabs>
          <w:tab w:val="left" w:pos="567"/>
          <w:tab w:val="left" w:pos="1170"/>
        </w:tabs>
        <w:spacing w:line="360" w:lineRule="auto"/>
        <w:ind w:left="0" w:firstLine="720"/>
        <w:jc w:val="both"/>
        <w:rPr>
          <w:rFonts w:ascii="GHEA Grapalat" w:hAnsi="GHEA Grapalat" w:cs="Sylfaen"/>
          <w:b/>
          <w:lang w:val="hy-AM"/>
        </w:rPr>
      </w:pPr>
      <w:r>
        <w:rPr>
          <w:rFonts w:ascii="GHEA Grapalat" w:hAnsi="GHEA Grapalat" w:cs="Sylfaen"/>
          <w:b/>
          <w:lang w:val="hy-AM"/>
        </w:rPr>
        <w:t>«</w:t>
      </w:r>
      <w:r w:rsidR="00CF38FF" w:rsidRPr="00CF38FF">
        <w:rPr>
          <w:rFonts w:ascii="GHEA Grapalat" w:hAnsi="GHEA Grapalat" w:cs="Sylfaen"/>
          <w:b/>
          <w:lang w:val="hy-AM"/>
        </w:rPr>
        <w:t xml:space="preserve">2023 թվականի սեպտեմբերի 19-ից Ադրբեջանի կողմից Լեռնային Ղարաբաղի դեմ սանձազերծված ռազմական գործողությունների հետևանքով բռնի տեղահանվածներին միանվագ դրամական </w:t>
      </w:r>
      <w:r w:rsidR="003A0377">
        <w:rPr>
          <w:rFonts w:ascii="GHEA Grapalat" w:hAnsi="GHEA Grapalat" w:cs="Sylfaen"/>
          <w:b/>
          <w:lang w:val="hy-AM"/>
        </w:rPr>
        <w:t xml:space="preserve">սոցիալական </w:t>
      </w:r>
      <w:r w:rsidR="00CF38FF" w:rsidRPr="00CF38FF">
        <w:rPr>
          <w:rFonts w:ascii="GHEA Grapalat" w:hAnsi="GHEA Grapalat" w:cs="Sylfaen"/>
          <w:b/>
          <w:lang w:val="hy-AM"/>
        </w:rPr>
        <w:t>աջակցության միջոցառումը և տրամադրման կարգը հաստատելու մասին</w:t>
      </w:r>
      <w:r>
        <w:rPr>
          <w:rFonts w:ascii="GHEA Grapalat" w:hAnsi="GHEA Grapalat" w:cs="Sylfaen"/>
          <w:b/>
          <w:lang w:val="hy-AM"/>
        </w:rPr>
        <w:t>» ՀՀ կառավարության որոշման նախագծի ընդունման առնչությամբ Հայաստանի Հանրապետության պետական բյուջեում ծախսերի և եկամուտների էական ավելացման կամ նվազեցման բացակայության մասին</w:t>
      </w:r>
    </w:p>
    <w:p w:rsidR="001E44DC" w:rsidRDefault="001E44DC">
      <w:pPr>
        <w:tabs>
          <w:tab w:val="left" w:pos="567"/>
        </w:tabs>
        <w:spacing w:line="360" w:lineRule="auto"/>
        <w:ind w:firstLine="720"/>
        <w:jc w:val="both"/>
        <w:rPr>
          <w:rFonts w:ascii="GHEA Grapalat" w:hAnsi="GHEA Grapalat" w:cs="Sylfaen"/>
          <w:lang w:val="hy-AM"/>
        </w:rPr>
      </w:pPr>
    </w:p>
    <w:p w:rsidR="001E44DC" w:rsidRDefault="002F3260">
      <w:pPr>
        <w:tabs>
          <w:tab w:val="left" w:pos="567"/>
        </w:tabs>
        <w:spacing w:line="360" w:lineRule="auto"/>
        <w:ind w:firstLine="720"/>
        <w:jc w:val="both"/>
        <w:rPr>
          <w:rFonts w:ascii="GHEA Grapalat" w:hAnsi="GHEA Grapalat" w:cs="Sylfaen"/>
          <w:lang w:val="hy-AM"/>
        </w:rPr>
      </w:pPr>
      <w:r>
        <w:rPr>
          <w:rFonts w:ascii="GHEA Grapalat" w:hAnsi="GHEA Grapalat" w:cs="Sylfaen"/>
          <w:lang w:val="hy-AM"/>
        </w:rPr>
        <w:t>«</w:t>
      </w:r>
      <w:r w:rsidR="00CF38FF" w:rsidRPr="00CF38FF">
        <w:rPr>
          <w:rFonts w:ascii="GHEA Grapalat" w:hAnsi="GHEA Grapalat" w:cs="Sylfaen"/>
          <w:color w:val="000000" w:themeColor="text1"/>
          <w:lang w:val="hy-AM"/>
        </w:rPr>
        <w:t xml:space="preserve">2023 թվականի սեպտեմբերի 19-ից Ադրբեջանի կողմից Լեռնային Ղարաբաղի դեմ սանձազերծված ռազմական գործողությունների հետևանքով բռնի տեղահանվածներին միանվագ դրամական աջակցության </w:t>
      </w:r>
      <w:r w:rsidR="001C73DC">
        <w:rPr>
          <w:rFonts w:ascii="GHEA Grapalat" w:hAnsi="GHEA Grapalat" w:cs="Sylfaen"/>
          <w:color w:val="000000" w:themeColor="text1"/>
          <w:lang w:val="hy-AM"/>
        </w:rPr>
        <w:t xml:space="preserve">սոցիալական </w:t>
      </w:r>
      <w:r w:rsidR="00CF38FF" w:rsidRPr="00CF38FF">
        <w:rPr>
          <w:rFonts w:ascii="GHEA Grapalat" w:hAnsi="GHEA Grapalat" w:cs="Sylfaen"/>
          <w:color w:val="000000" w:themeColor="text1"/>
          <w:lang w:val="hy-AM"/>
        </w:rPr>
        <w:t>միջոցառումը և տրամադրման կարգը հաստատելու մասին</w:t>
      </w:r>
      <w:r>
        <w:rPr>
          <w:rFonts w:ascii="GHEA Grapalat" w:hAnsi="GHEA Grapalat" w:cs="Sylfaen"/>
          <w:lang w:val="hy-AM"/>
        </w:rPr>
        <w:t>» ՀՀ կառավարության որոշման նախագծի ընդունման դեպքում հարկ կլինի հատկացնել 10.0 մլրդ դրամ (100000 շահառու x100000 դրամ):</w:t>
      </w:r>
    </w:p>
    <w:p w:rsidR="001E44DC" w:rsidRDefault="001E44DC">
      <w:pPr>
        <w:spacing w:line="360" w:lineRule="auto"/>
        <w:ind w:firstLine="720"/>
        <w:rPr>
          <w:rFonts w:ascii="GHEA Grapalat" w:hAnsi="GHEA Grapalat"/>
          <w:lang w:val="hy-AM"/>
        </w:rPr>
      </w:pPr>
    </w:p>
    <w:p w:rsidR="001E44DC" w:rsidRDefault="001E44DC">
      <w:pPr>
        <w:spacing w:line="360" w:lineRule="auto"/>
        <w:ind w:firstLine="720"/>
        <w:rPr>
          <w:rFonts w:ascii="GHEA Grapalat" w:hAnsi="GHEA Grapalat"/>
          <w:lang w:val="hy-AM"/>
        </w:rPr>
      </w:pPr>
    </w:p>
    <w:sectPr w:rsidR="001E44DC">
      <w:pgSz w:w="12240" w:h="15840" w:code="1"/>
      <w:pgMar w:top="1134" w:right="567" w:bottom="1134" w:left="1134" w:header="720" w:footer="720" w:gutter="0"/>
      <w:paperSrc w:first="7"/>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68433E"/>
    <w:multiLevelType w:val="hybridMultilevel"/>
    <w:tmpl w:val="C9EE4FB8"/>
    <w:lvl w:ilvl="0" w:tplc="6B147CA8">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 w15:restartNumberingAfterBreak="0">
    <w:nsid w:val="28450F49"/>
    <w:multiLevelType w:val="hybridMultilevel"/>
    <w:tmpl w:val="63C25EA2"/>
    <w:lvl w:ilvl="0" w:tplc="40268036">
      <w:start w:val="1"/>
      <w:numFmt w:val="decimal"/>
      <w:lvlText w:val="%1."/>
      <w:lvlJc w:val="left"/>
      <w:pPr>
        <w:ind w:left="1495" w:hanging="360"/>
      </w:pPr>
      <w:rPr>
        <w:rFonts w:hint="default"/>
      </w:rPr>
    </w:lvl>
    <w:lvl w:ilvl="1" w:tplc="CFBABD98">
      <w:start w:val="1"/>
      <w:numFmt w:val="decimal"/>
      <w:lvlText w:val="%2)"/>
      <w:lvlJc w:val="left"/>
      <w:pPr>
        <w:ind w:left="1665" w:hanging="570"/>
      </w:pPr>
      <w:rPr>
        <w:rFonts w:hint="default"/>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2AC57DF7"/>
    <w:multiLevelType w:val="multilevel"/>
    <w:tmpl w:val="9B9C3D8C"/>
    <w:lvl w:ilvl="0">
      <w:start w:val="1"/>
      <w:numFmt w:val="decimal"/>
      <w:lvlText w:val="%1."/>
      <w:lvlJc w:val="left"/>
      <w:pPr>
        <w:ind w:left="1350" w:hanging="1350"/>
      </w:pPr>
    </w:lvl>
    <w:lvl w:ilvl="1">
      <w:start w:val="1"/>
      <w:numFmt w:val="decimal"/>
      <w:lvlText w:val="%1.%2."/>
      <w:lvlJc w:val="left"/>
      <w:pPr>
        <w:ind w:left="2070" w:hanging="1350"/>
      </w:pPr>
    </w:lvl>
    <w:lvl w:ilvl="2">
      <w:start w:val="1"/>
      <w:numFmt w:val="decimal"/>
      <w:lvlText w:val="%1.%2.%3."/>
      <w:lvlJc w:val="left"/>
      <w:pPr>
        <w:ind w:left="2790" w:hanging="1350"/>
      </w:pPr>
    </w:lvl>
    <w:lvl w:ilvl="3">
      <w:start w:val="1"/>
      <w:numFmt w:val="decimal"/>
      <w:lvlText w:val="%1.%2.%3.%4."/>
      <w:lvlJc w:val="left"/>
      <w:pPr>
        <w:ind w:left="3510" w:hanging="1350"/>
      </w:pPr>
    </w:lvl>
    <w:lvl w:ilvl="4">
      <w:start w:val="1"/>
      <w:numFmt w:val="decimal"/>
      <w:lvlText w:val="%1.%2.%3.%4.%5."/>
      <w:lvlJc w:val="left"/>
      <w:pPr>
        <w:ind w:left="4230" w:hanging="135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 w15:restartNumberingAfterBreak="0">
    <w:nsid w:val="4F5120BE"/>
    <w:multiLevelType w:val="hybridMultilevel"/>
    <w:tmpl w:val="6284F8B2"/>
    <w:lvl w:ilvl="0" w:tplc="157820AA">
      <w:start w:val="2"/>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73F55AB2"/>
    <w:multiLevelType w:val="hybridMultilevel"/>
    <w:tmpl w:val="3704E0A6"/>
    <w:lvl w:ilvl="0" w:tplc="EB42DEBA">
      <w:start w:val="5"/>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44DC"/>
    <w:rsid w:val="00004D64"/>
    <w:rsid w:val="0006203B"/>
    <w:rsid w:val="00185676"/>
    <w:rsid w:val="001C73DC"/>
    <w:rsid w:val="001E44DC"/>
    <w:rsid w:val="002F3260"/>
    <w:rsid w:val="003A0377"/>
    <w:rsid w:val="003F73AD"/>
    <w:rsid w:val="00557B62"/>
    <w:rsid w:val="005F4308"/>
    <w:rsid w:val="00644ACC"/>
    <w:rsid w:val="00B649E0"/>
    <w:rsid w:val="00CF38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992AF3F-DFC5-4564-AD9C-890BF565D2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2F3260"/>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 webb Char"/>
    <w:link w:val="NormalWeb"/>
    <w:uiPriority w:val="99"/>
    <w:locked/>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 webb,Char Char Char1"/>
    <w:basedOn w:val="Normal"/>
    <w:link w:val="NormalWebChar"/>
    <w:uiPriority w:val="99"/>
    <w:unhideWhenUsed/>
    <w:qFormat/>
    <w:pPr>
      <w:ind w:left="720"/>
      <w:contextualSpacing/>
    </w:pPr>
  </w:style>
  <w:style w:type="paragraph" w:styleId="ListParagraph">
    <w:name w:val="List Paragraph"/>
    <w:basedOn w:val="Normal"/>
    <w:uiPriority w:val="34"/>
    <w:qFormat/>
    <w:pPr>
      <w:ind w:left="720"/>
      <w:contextualSpacing/>
    </w:p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0563C1" w:themeColor="hyperlink"/>
      <w:u w:val="single"/>
    </w:rPr>
  </w:style>
  <w:style w:type="character" w:customStyle="1" w:styleId="Heading1Char">
    <w:name w:val="Heading 1 Char"/>
    <w:basedOn w:val="DefaultParagraphFont"/>
    <w:link w:val="Heading1"/>
    <w:uiPriority w:val="9"/>
    <w:rsid w:val="002F3260"/>
    <w:rPr>
      <w:rFonts w:asciiTheme="majorHAnsi" w:eastAsiaTheme="majorEastAsia" w:hAnsiTheme="majorHAnsi" w:cstheme="majorBidi"/>
      <w:b/>
      <w:bCs/>
      <w:color w:val="2E74B5" w:themeColor="accent1" w:themeShade="BF"/>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5271417">
      <w:bodyDiv w:val="1"/>
      <w:marLeft w:val="0"/>
      <w:marRight w:val="0"/>
      <w:marTop w:val="0"/>
      <w:marBottom w:val="0"/>
      <w:divBdr>
        <w:top w:val="none" w:sz="0" w:space="0" w:color="auto"/>
        <w:left w:val="none" w:sz="0" w:space="0" w:color="auto"/>
        <w:bottom w:val="none" w:sz="0" w:space="0" w:color="auto"/>
        <w:right w:val="none" w:sz="0" w:space="0" w:color="auto"/>
      </w:divBdr>
    </w:div>
    <w:div w:id="1597862642">
      <w:bodyDiv w:val="1"/>
      <w:marLeft w:val="0"/>
      <w:marRight w:val="0"/>
      <w:marTop w:val="0"/>
      <w:marBottom w:val="0"/>
      <w:divBdr>
        <w:top w:val="none" w:sz="0" w:space="0" w:color="auto"/>
        <w:left w:val="none" w:sz="0" w:space="0" w:color="auto"/>
        <w:bottom w:val="none" w:sz="0" w:space="0" w:color="auto"/>
        <w:right w:val="none" w:sz="0" w:space="0" w:color="auto"/>
      </w:divBdr>
    </w:div>
    <w:div w:id="1695378285">
      <w:bodyDiv w:val="1"/>
      <w:marLeft w:val="0"/>
      <w:marRight w:val="0"/>
      <w:marTop w:val="0"/>
      <w:marBottom w:val="0"/>
      <w:divBdr>
        <w:top w:val="none" w:sz="0" w:space="0" w:color="auto"/>
        <w:left w:val="none" w:sz="0" w:space="0" w:color="auto"/>
        <w:bottom w:val="none" w:sz="0" w:space="0" w:color="auto"/>
        <w:right w:val="none" w:sz="0" w:space="0" w:color="auto"/>
      </w:divBdr>
    </w:div>
    <w:div w:id="213582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request.am/" TargetMode="External"/><Relationship Id="rId3" Type="http://schemas.openxmlformats.org/officeDocument/2006/relationships/styles" Target="styles.xml"/><Relationship Id="rId7" Type="http://schemas.openxmlformats.org/officeDocument/2006/relationships/hyperlink" Target="https://e-request.a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socservice.am"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2E4631-A4F9-4852-99EC-6D7EBCD7EA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1416</Words>
  <Characters>8073</Characters>
  <Application>Microsoft Office Word</Application>
  <DocSecurity>0</DocSecurity>
  <Lines>67</Lines>
  <Paragraphs>18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Tatevik.Mikayelyan</dc:creator>
  <cp:keywords>https:/mul2-mss.gov.am/tasks/1699874/oneclick/himnavorum.docx?token=74524d972dd79b54337e9cb14795c9d2</cp:keywords>
  <cp:lastModifiedBy>Socialakan varchutyun</cp:lastModifiedBy>
  <cp:revision>2</cp:revision>
  <dcterms:created xsi:type="dcterms:W3CDTF">2023-10-03T14:05:00Z</dcterms:created>
  <dcterms:modified xsi:type="dcterms:W3CDTF">2023-10-03T14:05:00Z</dcterms:modified>
</cp:coreProperties>
</file>