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44A" w:rsidRPr="008C1A8E" w:rsidRDefault="002A444A" w:rsidP="002A444A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af-ZA" w:eastAsia="ru-RU"/>
        </w:rPr>
      </w:pPr>
      <w:r w:rsidRPr="008C1A8E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:rsidR="002A444A" w:rsidRPr="00CE0F8A" w:rsidRDefault="002A444A" w:rsidP="00CE0F8A">
      <w:pPr>
        <w:spacing w:line="360" w:lineRule="auto"/>
        <w:ind w:left="-851" w:firstLine="567"/>
        <w:jc w:val="center"/>
        <w:rPr>
          <w:rFonts w:ascii="GHEA Grapalat" w:hAnsi="GHEA Grapalat" w:cs="Times New Roman"/>
          <w:b/>
          <w:bCs w:val="0"/>
          <w:i w:val="0"/>
          <w:color w:val="000000" w:themeColor="text1"/>
          <w:sz w:val="24"/>
          <w:szCs w:val="24"/>
          <w:lang w:val="hy-AM"/>
        </w:rPr>
      </w:pPr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="00CE0F8A" w:rsidRPr="00CE0F8A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>ԳՈՒՅՔ ՀԵՏ ՎԵՐՑՆԵԼՈՒ ԵՎ ՆՎԻՐԵԼՈՒ ՄԱՍԻՆ</w:t>
      </w:r>
    </w:p>
    <w:p w:rsidR="002A444A" w:rsidRPr="008C1A8E" w:rsidRDefault="00CE0F8A" w:rsidP="000810D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  </w:t>
      </w:r>
      <w:r w:rsidR="002A444A"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DA305A" w:rsidRDefault="002A444A" w:rsidP="00DA305A">
      <w:pPr>
        <w:spacing w:after="0" w:line="360" w:lineRule="auto"/>
        <w:ind w:left="-630" w:firstLine="36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8C1A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ՀՀ ՏԿԵ նախարարության պետական գույքի կառավարման կոմիտե է </w:t>
      </w:r>
      <w:r w:rsidR="000810D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0810D2" w:rsidRPr="000810D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>(</w:t>
      </w:r>
      <w:r w:rsidR="000810D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այսուհետ՝ Կոմիտե</w:t>
      </w:r>
      <w:r w:rsidR="000810D2" w:rsidRPr="000810D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>)</w:t>
      </w:r>
      <w:r w:rsidR="000810D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8C1A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դիմել ՀՀ </w:t>
      </w:r>
      <w:r w:rsidR="00C2653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Գեղարքունիքի</w:t>
      </w:r>
      <w:r w:rsidR="000810D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8C1A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մարզ</w:t>
      </w:r>
      <w:r w:rsidR="007544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ի ղեկավարը՝</w:t>
      </w:r>
      <w:r w:rsidRPr="008C1A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7857E7" w:rsidRPr="00C2653C">
        <w:rPr>
          <w:rFonts w:ascii="GHEA Grapalat" w:hAnsi="GHEA Grapalat"/>
          <w:i w:val="0"/>
          <w:sz w:val="24"/>
          <w:szCs w:val="24"/>
          <w:lang w:val="hy-AM"/>
        </w:rPr>
        <w:t xml:space="preserve">Վարդենիս քաղաքում կառուցվող բազմաբնակարան շենքերի խմելու ջրի ջրագիծը սպասարկող պոմպակայան կառուցելու նպատակով </w:t>
      </w:r>
      <w:r w:rsidR="007544AC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Հայաստանի Հանրապետության </w:t>
      </w:r>
      <w:r w:rsidR="00C2653C" w:rsidRPr="00C2653C">
        <w:rPr>
          <w:rFonts w:ascii="GHEA Grapalat" w:hAnsi="GHEA Grapalat"/>
          <w:i w:val="0"/>
          <w:sz w:val="24"/>
          <w:szCs w:val="24"/>
          <w:lang w:val="hy-AM"/>
        </w:rPr>
        <w:t>Գեղարքունիքի մարզի, Վարդենիս համայնքի Վարդենիս ք. Հ. Արզոյան փողոց 16 հասցեում գտնվող</w:t>
      </w:r>
      <w:r w:rsidR="007857E7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պետական սեփականություն հանդիսացող և</w:t>
      </w:r>
      <w:r w:rsidR="00C2653C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</w:t>
      </w:r>
      <w:r w:rsidR="00C2653C" w:rsidRPr="00C2653C">
        <w:rPr>
          <w:rFonts w:ascii="GHEA Grapalat" w:hAnsi="GHEA Grapalat"/>
          <w:i w:val="0"/>
          <w:color w:val="000000"/>
          <w:sz w:val="24"/>
          <w:szCs w:val="24"/>
          <w:lang w:val="hy-AM"/>
        </w:rPr>
        <w:t>«Վարդենիսի Համազասպ Համբարձումյանի անվան ավագ դպրոց»</w:t>
      </w:r>
      <w:r w:rsidR="00C2653C">
        <w:rPr>
          <w:rFonts w:ascii="GHEA Grapalat" w:hAnsi="GHEA Grapalat"/>
          <w:color w:val="000000"/>
          <w:lang w:val="hy-AM"/>
        </w:rPr>
        <w:t xml:space="preserve"> </w:t>
      </w:r>
      <w:r w:rsidR="00C2653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ՊՈԱԿ-ին անհատույց օգտագործման իրավունքով տրամադրված</w:t>
      </w:r>
      <w:r w:rsidR="007857E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գույքից</w:t>
      </w:r>
      <w:r w:rsidR="00C2653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C2653C" w:rsidRPr="00C2653C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0.003 հեկտար մակերեսով հողամաս </w:t>
      </w:r>
      <w:r w:rsidR="00C2653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Վարդենիս համայնքին նվիր</w:t>
      </w:r>
      <w:r w:rsidR="000810D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ելու համար։</w:t>
      </w:r>
    </w:p>
    <w:p w:rsidR="000810D2" w:rsidRPr="00DA305A" w:rsidRDefault="007857E7" w:rsidP="00DA305A">
      <w:pPr>
        <w:spacing w:after="0" w:line="360" w:lineRule="auto"/>
        <w:ind w:left="-630" w:firstLine="36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Կոմիտեի կողմից իրականացված աշխատանքների արդյունքում վերոնշյալ գույքի կազմից առանձնացվել</w:t>
      </w:r>
      <w:r w:rsidRPr="00C2653C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որպես առանձին գույքային միավոր</w:t>
      </w:r>
      <w:r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է</w:t>
      </w:r>
      <w:r w:rsidRPr="00C2653C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գրանցվ</w:t>
      </w:r>
      <w:r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ել </w:t>
      </w:r>
      <w:r w:rsidRPr="00C2653C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C2653C">
        <w:rPr>
          <w:rFonts w:ascii="GHEA Grapalat" w:hAnsi="GHEA Grapalat"/>
          <w:i w:val="0"/>
          <w:sz w:val="24"/>
          <w:szCs w:val="24"/>
          <w:lang w:val="hy-AM"/>
        </w:rPr>
        <w:t>Գեղարքունիքի մարզի, Վարդենիս համայնքի Վարդենիս ք. Հ. Արզոյան փողոց</w:t>
      </w:r>
      <w:r w:rsidRPr="00C2653C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 16/1 հասցեում գտնվող</w:t>
      </w:r>
      <w:r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0.003 </w:t>
      </w:r>
      <w:r w:rsidRPr="00C2653C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հեկտար մակերեսով հողամաս</w:t>
      </w:r>
      <w:r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։</w:t>
      </w:r>
    </w:p>
    <w:p w:rsidR="003F2B4F" w:rsidRDefault="00546A52" w:rsidP="003F2B4F">
      <w:pPr>
        <w:spacing w:line="360" w:lineRule="auto"/>
        <w:ind w:left="-63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Նախագծով նախատեսվում է </w:t>
      </w:r>
      <w:r w:rsidR="006F0322" w:rsidRPr="006F032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</w:t>
      </w:r>
      <w:r w:rsidR="00DA305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</w:t>
      </w:r>
      <w:r w:rsidR="006F0322" w:rsidRPr="006F032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Հայաստանի Հանրապետության </w:t>
      </w:r>
      <w:r w:rsidR="00C2653C" w:rsidRPr="00C2653C">
        <w:rPr>
          <w:rFonts w:ascii="GHEA Grapalat" w:hAnsi="GHEA Grapalat"/>
          <w:i w:val="0"/>
          <w:sz w:val="24"/>
          <w:szCs w:val="24"/>
          <w:lang w:val="hy-AM"/>
        </w:rPr>
        <w:t xml:space="preserve">Գեղարքունիքի մարզի, Վարդենիս համայնքի Վարդենիս ք. Հ. Արզոյան փողոց 16 հասցեում գտնվող գույքից </w:t>
      </w:r>
      <w:r w:rsidR="00C2653C" w:rsidRPr="00C2653C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առանձնացված և որպես առանձին գույքային միավոր գրանցված Հայաստանի Հանրապետության </w:t>
      </w:r>
      <w:r w:rsidR="00C2653C" w:rsidRPr="00C2653C">
        <w:rPr>
          <w:rFonts w:ascii="GHEA Grapalat" w:hAnsi="GHEA Grapalat"/>
          <w:i w:val="0"/>
          <w:sz w:val="24"/>
          <w:szCs w:val="24"/>
          <w:lang w:val="hy-AM"/>
        </w:rPr>
        <w:t>Գեղարքունիքի մարզի, Վարդենիս համայնքի Վարդենիս ք. Հ. Արզոյան փողոց</w:t>
      </w:r>
      <w:r w:rsidR="00C2653C" w:rsidRPr="00C2653C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 16/1 հասցեում գտնվող</w:t>
      </w:r>
      <w:r w:rsidR="00C2653C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, </w:t>
      </w:r>
      <w:r w:rsidR="00C2653C" w:rsidRPr="00C2653C">
        <w:rPr>
          <w:rFonts w:ascii="GHEA Grapalat" w:hAnsi="GHEA Grapalat"/>
          <w:i w:val="0"/>
          <w:color w:val="000000"/>
          <w:sz w:val="24"/>
          <w:szCs w:val="24"/>
          <w:lang w:val="hy-AM"/>
        </w:rPr>
        <w:t>«Վարդենիսի Համազասպ Համբարձումյանի անվան ավագ դպրոց»</w:t>
      </w:r>
      <w:r w:rsidR="00C2653C">
        <w:rPr>
          <w:rFonts w:ascii="GHEA Grapalat" w:hAnsi="GHEA Grapalat"/>
          <w:color w:val="000000"/>
          <w:lang w:val="hy-AM"/>
        </w:rPr>
        <w:t xml:space="preserve"> </w:t>
      </w:r>
      <w:r w:rsidR="00C2653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ՊՈԱԿ-ին անհատույց օգտագործման իրավունքով տրամադրված </w:t>
      </w:r>
      <w:r w:rsidR="00C2653C" w:rsidRPr="00C2653C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0.003 հեկտար մակերեսով հողամասը</w:t>
      </w:r>
      <w:r w:rsidR="003F2B4F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հետ վերցնել և</w:t>
      </w:r>
      <w:r w:rsidR="003F2B4F" w:rsidRPr="008957C1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</w:t>
      </w:r>
      <w:r w:rsidR="003F2B4F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նվիր</w:t>
      </w:r>
      <w:r w:rsidR="003F2B4F" w:rsidRPr="008957C1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ել Հայաստանի Հանրապետության </w:t>
      </w:r>
      <w:r w:rsidR="003F2B4F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Գեղարքունիքի</w:t>
      </w:r>
      <w:r w:rsidR="003F2B4F" w:rsidRPr="008957C1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մարզի </w:t>
      </w:r>
      <w:r w:rsidR="003F2B4F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Վարդենիս</w:t>
      </w:r>
      <w:r w:rsidR="003F2B4F" w:rsidRPr="008957C1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համայնքին</w:t>
      </w:r>
      <w:r w:rsidR="003F2B4F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՝</w:t>
      </w:r>
      <w:r w:rsidR="003F2B4F" w:rsidRPr="00C2653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C2653C" w:rsidRPr="00C2653C">
        <w:rPr>
          <w:rFonts w:ascii="GHEA Grapalat" w:hAnsi="GHEA Grapalat"/>
          <w:i w:val="0"/>
          <w:sz w:val="24"/>
          <w:szCs w:val="24"/>
          <w:lang w:val="hy-AM"/>
        </w:rPr>
        <w:t>Վարդենիս քաղաքում կառուցվող բազմաբնակարան շենքերի խմելու ջրի ջրագիծը սպասարկող պոմպակայան կառուցելու նպատակով</w:t>
      </w:r>
      <w:r w:rsidR="003F2B4F">
        <w:rPr>
          <w:rFonts w:ascii="GHEA Grapalat" w:hAnsi="GHEA Grapalat"/>
          <w:i w:val="0"/>
          <w:sz w:val="24"/>
          <w:szCs w:val="24"/>
          <w:lang w:val="hy-AM"/>
        </w:rPr>
        <w:t>։</w:t>
      </w:r>
      <w:r w:rsidR="00381D4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</w:p>
    <w:p w:rsidR="00381D4D" w:rsidRPr="00381D4D" w:rsidRDefault="00381D4D" w:rsidP="00381D4D">
      <w:pPr>
        <w:spacing w:line="360" w:lineRule="auto"/>
        <w:ind w:left="-426" w:firstLine="360"/>
        <w:jc w:val="both"/>
        <w:rPr>
          <w:rFonts w:ascii="GHEA Grapalat" w:hAnsi="GHEA Grapalat" w:cs="Times New Roman"/>
          <w:i w:val="0"/>
          <w:color w:val="000000" w:themeColor="text1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lastRenderedPageBreak/>
        <w:t>Պ</w:t>
      </w:r>
      <w:r w:rsidRPr="00381D4D">
        <w:rPr>
          <w:rFonts w:ascii="GHEA Grapalat" w:hAnsi="GHEA Grapalat"/>
          <w:i w:val="0"/>
          <w:sz w:val="24"/>
          <w:szCs w:val="24"/>
          <w:lang w:val="hy-AM"/>
        </w:rPr>
        <w:t xml:space="preserve">ոմպակայանի կառուցումը իրականացվելու է Հայաստանի տարածքային զարգացման հիմնադրամի «Ջրային տնտեսության ծրագրերի իրականացման մասնաճյուղի» կողմից՝ Գերմանական KFW, Եվրոպական ներդրումային բանկերի և Եվրամիության աջակցությամբ իրականացվող «Համայնքային Ենթակառուցվածքի Ծրագիր (ՀԵԾ) II փուլ 3» ծրագրի շրջանակներում, իսկ հետագա շահագործման և պահպանման ծախսերը </w:t>
      </w:r>
      <w:r>
        <w:rPr>
          <w:rFonts w:ascii="GHEA Grapalat" w:hAnsi="GHEA Grapalat"/>
          <w:i w:val="0"/>
          <w:sz w:val="24"/>
          <w:szCs w:val="24"/>
          <w:lang w:val="hy-AM"/>
        </w:rPr>
        <w:t>իրականացվելու է</w:t>
      </w:r>
      <w:bookmarkStart w:id="0" w:name="_GoBack"/>
      <w:bookmarkEnd w:id="0"/>
      <w:r w:rsidRPr="00381D4D">
        <w:rPr>
          <w:rFonts w:ascii="GHEA Grapalat" w:hAnsi="GHEA Grapalat"/>
          <w:i w:val="0"/>
          <w:sz w:val="24"/>
          <w:szCs w:val="24"/>
          <w:lang w:val="hy-AM"/>
        </w:rPr>
        <w:t xml:space="preserve"> «Վեոլիա Ջուր» ՓԲԸ-ի կողմից։</w:t>
      </w:r>
    </w:p>
    <w:p w:rsidR="002A444A" w:rsidRPr="008C1A8E" w:rsidRDefault="002A444A" w:rsidP="009A7BAA">
      <w:pPr>
        <w:spacing w:after="0" w:line="360" w:lineRule="auto"/>
        <w:ind w:left="-426" w:firstLine="360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  <w:r w:rsidRPr="005A37FD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ՀՀ կառավարության 18.08.2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հիմանը, բնակչության սոցիալ-տնտեսական խնդիրների լուծմանն ուղղված մի շարք կատարման ենթակա միջոցառումներ։ ՀՀ սեփականությունը </w:t>
      </w:r>
      <w:r w:rsidRPr="007857E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հանդիսացող</w:t>
      </w:r>
      <w:r w:rsidR="008957C1" w:rsidRPr="007857E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="007857E7" w:rsidRPr="007857E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Հայաստանի Հանրապետության Գեղարքունիքի մարզի, Վարդենիս համայնքի Վարդենիս ք. Հ. Արզոյան փողոց  16/1 </w:t>
      </w:r>
      <w:r w:rsidR="008957C1" w:rsidRPr="007857E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հասցեում գտնվող 0.</w:t>
      </w:r>
      <w:r w:rsidR="007857E7" w:rsidRPr="007857E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003</w:t>
      </w:r>
      <w:r w:rsidR="005A37FD" w:rsidRPr="007857E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հեկտար մակերեսով հողամասը </w:t>
      </w:r>
      <w:r w:rsidRPr="007857E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համայնքի</w:t>
      </w:r>
      <w:r w:rsidR="007857E7" w:rsidRPr="007857E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ն</w:t>
      </w:r>
      <w:r w:rsidRPr="007857E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նվի</w:t>
      </w:r>
      <w:r w:rsidR="007857E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ր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ելը բխում է ՀՀ կառավարության  2021-2026թթ. ծրագրի պահանջներից։</w:t>
      </w:r>
    </w:p>
    <w:p w:rsidR="002A444A" w:rsidRPr="008C1A8E" w:rsidRDefault="002A444A" w:rsidP="009A7BAA">
      <w:pPr>
        <w:tabs>
          <w:tab w:val="left" w:pos="7110"/>
        </w:tabs>
        <w:spacing w:after="0" w:line="360" w:lineRule="auto"/>
        <w:ind w:left="-426" w:firstLine="896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</w:pPr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 xml:space="preserve"> «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Գույք</w:t>
      </w:r>
      <w:r w:rsidR="006101BB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հետ վերցնելու և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նվիրելու մասին</w:t>
      </w:r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»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 w:eastAsia="ru-RU"/>
        </w:rPr>
        <w:t xml:space="preserve"> </w:t>
      </w:r>
      <w:r w:rsidRPr="008C1A8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2A444A" w:rsidRPr="008C1A8E" w:rsidRDefault="002A444A" w:rsidP="009A7BAA">
      <w:pPr>
        <w:spacing w:after="0" w:line="360" w:lineRule="auto"/>
        <w:ind w:left="-426" w:firstLine="896"/>
        <w:jc w:val="both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</w:p>
    <w:sectPr w:rsidR="002A444A" w:rsidRPr="008C1A8E" w:rsidSect="008D0618">
      <w:pgSz w:w="12240" w:h="15840"/>
      <w:pgMar w:top="851" w:right="90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3B3"/>
    <w:rsid w:val="0005534D"/>
    <w:rsid w:val="000810D2"/>
    <w:rsid w:val="00096410"/>
    <w:rsid w:val="001566B3"/>
    <w:rsid w:val="002A444A"/>
    <w:rsid w:val="002C1E15"/>
    <w:rsid w:val="00381D4D"/>
    <w:rsid w:val="003F2B4F"/>
    <w:rsid w:val="00546A52"/>
    <w:rsid w:val="005A37FD"/>
    <w:rsid w:val="006101BB"/>
    <w:rsid w:val="006B0D54"/>
    <w:rsid w:val="006F0322"/>
    <w:rsid w:val="00744445"/>
    <w:rsid w:val="007544AC"/>
    <w:rsid w:val="007857E7"/>
    <w:rsid w:val="007975EA"/>
    <w:rsid w:val="008843B3"/>
    <w:rsid w:val="008957C1"/>
    <w:rsid w:val="008C1A8E"/>
    <w:rsid w:val="00912C94"/>
    <w:rsid w:val="009A7BAA"/>
    <w:rsid w:val="009D19C0"/>
    <w:rsid w:val="00A221F0"/>
    <w:rsid w:val="00B0408F"/>
    <w:rsid w:val="00C11A67"/>
    <w:rsid w:val="00C2653C"/>
    <w:rsid w:val="00CE0F8A"/>
    <w:rsid w:val="00D760B7"/>
    <w:rsid w:val="00DA305A"/>
    <w:rsid w:val="00DD1FAF"/>
    <w:rsid w:val="00E33042"/>
    <w:rsid w:val="00EA4816"/>
    <w:rsid w:val="00F80C50"/>
    <w:rsid w:val="00FD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53911"/>
  <w15:chartTrackingRefBased/>
  <w15:docId w15:val="{1BE657CB-27E9-441F-B485-0B0C74AA4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444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528FF-D278-4A5E-990B-B74689674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https://mul2-spm.gov.am/tasks/381948/oneclick/himnavorumVardenis.docx?token=fece79fb397819d82d1ae8a5699116ca</cp:keywords>
  <dc:description/>
  <cp:lastModifiedBy>Ani Sargsyan</cp:lastModifiedBy>
  <cp:revision>7</cp:revision>
  <dcterms:created xsi:type="dcterms:W3CDTF">2023-08-01T13:26:00Z</dcterms:created>
  <dcterms:modified xsi:type="dcterms:W3CDTF">2023-09-07T08:08:00Z</dcterms:modified>
</cp:coreProperties>
</file>