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787" w:rsidRPr="00DF2DE1" w:rsidRDefault="00EC6787" w:rsidP="00B9449F">
      <w:pPr>
        <w:spacing w:line="360" w:lineRule="auto"/>
        <w:ind w:right="-15"/>
        <w:jc w:val="center"/>
        <w:rPr>
          <w:rFonts w:ascii="GHEA Grapalat" w:hAnsi="GHEA Grapalat" w:cs="Sylfaen"/>
          <w:b/>
          <w:lang w:val="hy-AM" w:eastAsia="en-US"/>
        </w:rPr>
      </w:pPr>
      <w:r w:rsidRPr="00DF2DE1">
        <w:rPr>
          <w:rFonts w:ascii="GHEA Grapalat" w:hAnsi="GHEA Grapalat" w:cs="Sylfaen"/>
          <w:b/>
          <w:lang w:val="hy-AM" w:eastAsia="en-US"/>
        </w:rPr>
        <w:t>ՀԻՄՆԱՎՈՐՈՒՄ</w:t>
      </w:r>
    </w:p>
    <w:p w:rsidR="00277956" w:rsidRPr="00277956" w:rsidRDefault="00277956" w:rsidP="00277956">
      <w:pPr>
        <w:shd w:val="clear" w:color="auto" w:fill="FFFFFF"/>
        <w:spacing w:line="360" w:lineRule="auto"/>
        <w:ind w:firstLine="375"/>
        <w:jc w:val="center"/>
        <w:rPr>
          <w:rFonts w:ascii="GHEA Grapalat" w:hAnsi="GHEA Grapalat"/>
          <w:b/>
          <w:bCs/>
          <w:color w:val="000000"/>
          <w:lang w:val="hy-AM" w:eastAsia="en-US"/>
        </w:rPr>
      </w:pPr>
      <w:r>
        <w:rPr>
          <w:rFonts w:ascii="GHEA Grapalat" w:hAnsi="GHEA Grapalat"/>
          <w:b/>
          <w:bCs/>
          <w:color w:val="000000"/>
          <w:lang w:val="hy-AM" w:eastAsia="en-US"/>
        </w:rPr>
        <w:t>«</w:t>
      </w:r>
      <w:r w:rsidRPr="00277956">
        <w:rPr>
          <w:rFonts w:ascii="GHEA Grapalat" w:hAnsi="GHEA Grapalat"/>
          <w:b/>
          <w:bCs/>
          <w:color w:val="000000"/>
          <w:lang w:val="hy-AM" w:eastAsia="en-US"/>
        </w:rPr>
        <w:t>ՀԱՅԱՍՏԱՆԻ ՀԱՆՐԱՊԵՏՈՒԹՅԱՆ ԿԱՌԱՎԱՐՈՒԹՅԱՆ</w:t>
      </w:r>
    </w:p>
    <w:p w:rsidR="00EC6787" w:rsidRPr="00DF2DE1" w:rsidRDefault="00277956" w:rsidP="00277956">
      <w:pPr>
        <w:shd w:val="clear" w:color="auto" w:fill="FFFFFF"/>
        <w:spacing w:line="360" w:lineRule="auto"/>
        <w:ind w:firstLine="375"/>
        <w:jc w:val="center"/>
        <w:rPr>
          <w:rFonts w:ascii="GHEA Grapalat" w:hAnsi="GHEA Grapalat" w:cs="Arial Unicode"/>
          <w:b/>
          <w:bCs/>
          <w:color w:val="000000"/>
          <w:lang w:val="fr-FR" w:eastAsia="en-US"/>
        </w:rPr>
      </w:pPr>
      <w:r w:rsidRPr="00277956">
        <w:rPr>
          <w:rFonts w:ascii="GHEA Grapalat" w:hAnsi="GHEA Grapalat"/>
          <w:b/>
          <w:bCs/>
          <w:color w:val="000000"/>
          <w:lang w:val="hy-AM" w:eastAsia="en-US"/>
        </w:rPr>
        <w:t xml:space="preserve"> 2020 ԹՎԱԿԱՆԻ ՀՈՒԼԻՍԻ 9-Ի N 1159-Ն ՈՐՈՇՄԱՆ ՄԵՋ ԼՐԱՑՈՒՄ ԿԱՏԱՐԵԼՈՒ ՄԱՍԻՆ</w:t>
      </w:r>
      <w:r>
        <w:rPr>
          <w:rFonts w:ascii="GHEA Grapalat" w:hAnsi="GHEA Grapalat"/>
          <w:b/>
          <w:bCs/>
          <w:color w:val="000000"/>
          <w:lang w:val="hy-AM" w:eastAsia="en-US"/>
        </w:rPr>
        <w:t xml:space="preserve">» </w:t>
      </w:r>
      <w:r w:rsidR="00AB3F8C">
        <w:rPr>
          <w:rFonts w:ascii="GHEA Grapalat" w:eastAsia="Calibri" w:hAnsi="GHEA Grapalat"/>
          <w:b/>
          <w:lang w:val="hy-AM" w:eastAsia="en-US"/>
        </w:rPr>
        <w:t>ՀՀ</w:t>
      </w:r>
      <w:r w:rsidR="00EC6787" w:rsidRPr="00DF2DE1">
        <w:rPr>
          <w:rFonts w:ascii="GHEA Grapalat" w:eastAsia="Calibri" w:hAnsi="GHEA Grapalat"/>
          <w:b/>
          <w:lang w:val="hy-AM" w:eastAsia="en-US"/>
        </w:rPr>
        <w:t xml:space="preserve"> </w:t>
      </w:r>
      <w:r>
        <w:rPr>
          <w:rFonts w:ascii="GHEA Grapalat" w:hAnsi="GHEA Grapalat" w:cs="Arial Unicode"/>
          <w:b/>
          <w:bCs/>
          <w:color w:val="000000"/>
          <w:lang w:val="hy-AM" w:eastAsia="en-US"/>
        </w:rPr>
        <w:t>ԿԱՌԱՎԱՐՈՒԹՅԱՆ</w:t>
      </w:r>
      <w:r w:rsidR="00EC6787" w:rsidRPr="00DF2DE1">
        <w:rPr>
          <w:rFonts w:ascii="GHEA Grapalat" w:hAnsi="GHEA Grapalat" w:cs="Arial Unicode"/>
          <w:b/>
          <w:bCs/>
          <w:color w:val="000000"/>
          <w:lang w:val="hy-AM" w:eastAsia="en-US"/>
        </w:rPr>
        <w:t xml:space="preserve"> ՈՐՈՇՄԱՆ ՆԱԽԱԳԾԻ ԸՆԴՈՒՆՄԱՆ</w:t>
      </w:r>
    </w:p>
    <w:p w:rsidR="00EC6787" w:rsidRPr="00DF2DE1"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rsidR="00837BE9" w:rsidRPr="00DF2DE1" w:rsidRDefault="00837BE9" w:rsidP="00277956">
      <w:pPr>
        <w:widowControl w:val="0"/>
        <w:autoSpaceDE w:val="0"/>
        <w:autoSpaceDN w:val="0"/>
        <w:adjustRightInd w:val="0"/>
        <w:spacing w:line="360" w:lineRule="auto"/>
        <w:ind w:firstLine="900"/>
        <w:jc w:val="both"/>
        <w:rPr>
          <w:rFonts w:ascii="GHEA Grapalat" w:hAnsi="GHEA Grapalat"/>
          <w:b/>
          <w:lang w:val="hy-AM"/>
        </w:rPr>
      </w:pPr>
      <w:r w:rsidRPr="00DF2DE1">
        <w:rPr>
          <w:rFonts w:ascii="GHEA Grapalat" w:hAnsi="GHEA Grapalat"/>
          <w:b/>
          <w:lang w:val="hy-AM"/>
        </w:rPr>
        <w:t>1. Ընթացիկ իրավիճակը և իրավական ակտի ընդունման անհրաժեշտությունը</w:t>
      </w:r>
    </w:p>
    <w:p w:rsidR="0032316B" w:rsidRDefault="0032316B" w:rsidP="0032316B">
      <w:pPr>
        <w:spacing w:line="360" w:lineRule="auto"/>
        <w:ind w:firstLine="1080"/>
        <w:jc w:val="both"/>
        <w:rPr>
          <w:rFonts w:ascii="GHEA Grapalat" w:hAnsi="GHEA Grapalat" w:cs="Calibri"/>
          <w:lang w:val="hy-AM"/>
        </w:rPr>
      </w:pPr>
      <w:r w:rsidRPr="0032316B">
        <w:rPr>
          <w:rFonts w:ascii="GHEA Grapalat" w:hAnsi="GHEA Grapalat" w:cs="Calibri"/>
          <w:lang w:val="hy-AM"/>
        </w:rPr>
        <w:t xml:space="preserve">«Հայաստանի Հանրապետության կառավարության 2020 թվականի հուլիսի 9-ի N 1159-Ն որոշման մեջ լրացում կատարելու մասին» ՀՀ կառավարության որոշման </w:t>
      </w:r>
      <w:r>
        <w:rPr>
          <w:rFonts w:ascii="GHEA Grapalat" w:hAnsi="GHEA Grapalat" w:cs="Calibri"/>
          <w:lang w:val="hy-AM"/>
        </w:rPr>
        <w:t xml:space="preserve">նախագծի մշակումը բխում է </w:t>
      </w:r>
      <w:r w:rsidRPr="0009168B">
        <w:rPr>
          <w:rFonts w:ascii="GHEA Grapalat" w:hAnsi="GHEA Grapalat" w:cs="Calibri"/>
          <w:lang w:val="hy-AM"/>
        </w:rPr>
        <w:t xml:space="preserve">ՀՀ վարչապետի 13.09.2023 N 938-Ա որոշման </w:t>
      </w:r>
      <w:r w:rsidR="001F4CD9">
        <w:rPr>
          <w:rFonts w:ascii="GHEA Grapalat" w:hAnsi="GHEA Grapalat" w:cs="Calibri"/>
          <w:lang w:val="hy-AM"/>
        </w:rPr>
        <w:t xml:space="preserve">հավելվածի </w:t>
      </w:r>
      <w:r>
        <w:rPr>
          <w:rFonts w:ascii="GHEA Grapalat" w:hAnsi="GHEA Grapalat" w:cs="Calibri"/>
          <w:lang w:val="hy-AM"/>
        </w:rPr>
        <w:t>4</w:t>
      </w:r>
      <w:r w:rsidRPr="0009168B">
        <w:rPr>
          <w:rFonts w:ascii="GHEA Grapalat" w:hAnsi="GHEA Grapalat" w:cs="Calibri"/>
          <w:lang w:val="hy-AM"/>
        </w:rPr>
        <w:t>-րդ կետ</w:t>
      </w:r>
      <w:r>
        <w:rPr>
          <w:rFonts w:ascii="GHEA Grapalat" w:hAnsi="GHEA Grapalat" w:cs="Calibri"/>
          <w:lang w:val="hy-AM"/>
        </w:rPr>
        <w:t xml:space="preserve">ի պահանջից, համաձայն որի՝ մինչև սեպտեմբերի 3-րդ տասնօրյակ </w:t>
      </w:r>
      <w:r w:rsidRPr="0009168B">
        <w:rPr>
          <w:rFonts w:ascii="GHEA Grapalat" w:hAnsi="GHEA Grapalat" w:cs="Calibri"/>
          <w:lang w:val="hy-AM"/>
        </w:rPr>
        <w:t xml:space="preserve">ՀՀ վարչապետի աշխատակազմ </w:t>
      </w:r>
      <w:r>
        <w:rPr>
          <w:rFonts w:ascii="GHEA Grapalat" w:hAnsi="GHEA Grapalat" w:cs="Calibri"/>
          <w:lang w:val="hy-AM"/>
        </w:rPr>
        <w:t xml:space="preserve">պետք է </w:t>
      </w:r>
      <w:r w:rsidRPr="0009168B">
        <w:rPr>
          <w:rFonts w:ascii="GHEA Grapalat" w:hAnsi="GHEA Grapalat" w:cs="Calibri"/>
          <w:lang w:val="hy-AM"/>
        </w:rPr>
        <w:t>ներկայացնի</w:t>
      </w:r>
      <w:r>
        <w:rPr>
          <w:rFonts w:ascii="GHEA Grapalat" w:hAnsi="GHEA Grapalat" w:cs="Calibri"/>
          <w:lang w:val="hy-AM"/>
        </w:rPr>
        <w:t xml:space="preserve"> </w:t>
      </w:r>
      <w:r w:rsidRPr="0009168B">
        <w:rPr>
          <w:rFonts w:ascii="GHEA Grapalat" w:hAnsi="GHEA Grapalat" w:cs="Calibri"/>
          <w:lang w:val="hy-AM"/>
        </w:rPr>
        <w:t>«Հայաստանի</w:t>
      </w:r>
      <w:r>
        <w:rPr>
          <w:rFonts w:ascii="GHEA Grapalat" w:hAnsi="GHEA Grapalat" w:cs="Calibri"/>
          <w:lang w:val="hy-AM"/>
        </w:rPr>
        <w:t xml:space="preserve"> </w:t>
      </w:r>
      <w:r w:rsidRPr="0009168B">
        <w:rPr>
          <w:rFonts w:ascii="GHEA Grapalat" w:hAnsi="GHEA Grapalat" w:cs="Calibri"/>
          <w:lang w:val="hy-AM"/>
        </w:rPr>
        <w:t>Հանրապետության</w:t>
      </w:r>
      <w:r>
        <w:rPr>
          <w:rFonts w:ascii="GHEA Grapalat" w:hAnsi="GHEA Grapalat" w:cs="Calibri"/>
          <w:lang w:val="hy-AM"/>
        </w:rPr>
        <w:t xml:space="preserve"> </w:t>
      </w:r>
      <w:r w:rsidRPr="0009168B">
        <w:rPr>
          <w:rFonts w:ascii="GHEA Grapalat" w:hAnsi="GHEA Grapalat" w:cs="Calibri"/>
          <w:lang w:val="hy-AM"/>
        </w:rPr>
        <w:t>կառավարության 2020</w:t>
      </w:r>
      <w:r>
        <w:rPr>
          <w:rFonts w:ascii="GHEA Grapalat" w:hAnsi="GHEA Grapalat" w:cs="Calibri"/>
          <w:lang w:val="hy-AM"/>
        </w:rPr>
        <w:t xml:space="preserve"> </w:t>
      </w:r>
      <w:r w:rsidRPr="0009168B">
        <w:rPr>
          <w:rFonts w:ascii="GHEA Grapalat" w:hAnsi="GHEA Grapalat" w:cs="Calibri"/>
          <w:lang w:val="hy-AM"/>
        </w:rPr>
        <w:t>թվականի հուլիսի 9-ի</w:t>
      </w:r>
      <w:r>
        <w:rPr>
          <w:rFonts w:ascii="GHEA Grapalat" w:hAnsi="GHEA Grapalat" w:cs="Calibri"/>
          <w:lang w:val="hy-AM"/>
        </w:rPr>
        <w:t xml:space="preserve"> </w:t>
      </w:r>
      <w:r w:rsidRPr="0009168B">
        <w:rPr>
          <w:rFonts w:ascii="GHEA Grapalat" w:hAnsi="GHEA Grapalat" w:cs="Calibri"/>
          <w:lang w:val="hy-AM"/>
        </w:rPr>
        <w:t>N 1159-Ն որոշման մեջ</w:t>
      </w:r>
      <w:r>
        <w:rPr>
          <w:rFonts w:ascii="GHEA Grapalat" w:hAnsi="GHEA Grapalat" w:cs="Calibri"/>
          <w:lang w:val="hy-AM"/>
        </w:rPr>
        <w:t xml:space="preserve"> </w:t>
      </w:r>
      <w:r w:rsidRPr="0009168B">
        <w:rPr>
          <w:rFonts w:ascii="GHEA Grapalat" w:hAnsi="GHEA Grapalat" w:cs="Calibri"/>
          <w:lang w:val="hy-AM"/>
        </w:rPr>
        <w:t>լրացում կատարելու մասին»</w:t>
      </w:r>
      <w:r>
        <w:rPr>
          <w:rFonts w:ascii="GHEA Grapalat" w:hAnsi="GHEA Grapalat" w:cs="Calibri"/>
          <w:lang w:val="hy-AM"/>
        </w:rPr>
        <w:t xml:space="preserve"> ՀՀ կառավարությա</w:t>
      </w:r>
      <w:bookmarkStart w:id="0" w:name="_GoBack"/>
      <w:bookmarkEnd w:id="0"/>
      <w:r>
        <w:rPr>
          <w:rFonts w:ascii="GHEA Grapalat" w:hAnsi="GHEA Grapalat" w:cs="Calibri"/>
          <w:lang w:val="hy-AM"/>
        </w:rPr>
        <w:t>ն որոշման համապատասխան նախագիծը։</w:t>
      </w:r>
    </w:p>
    <w:p w:rsidR="008D34E7" w:rsidRDefault="0032316B" w:rsidP="008D34E7">
      <w:pPr>
        <w:spacing w:line="360" w:lineRule="auto"/>
        <w:ind w:firstLine="900"/>
        <w:jc w:val="both"/>
        <w:rPr>
          <w:rFonts w:ascii="GHEA Grapalat" w:hAnsi="GHEA Grapalat" w:cs="Times Armenian"/>
          <w:lang w:val="hy-AM"/>
        </w:rPr>
      </w:pPr>
      <w:r>
        <w:rPr>
          <w:rFonts w:ascii="GHEA Grapalat" w:hAnsi="GHEA Grapalat" w:cs="Times Armenian"/>
          <w:lang w:val="hy-AM"/>
        </w:rPr>
        <w:t xml:space="preserve">Նշենք նաև, որ </w:t>
      </w:r>
      <w:r w:rsidR="00BD3301">
        <w:rPr>
          <w:rFonts w:ascii="GHEA Grapalat" w:hAnsi="GHEA Grapalat" w:cs="Times Armenian"/>
          <w:lang w:val="hy-AM"/>
        </w:rPr>
        <w:t xml:space="preserve">2023 թվականի հունիսի 14-ին ընդունվել է </w:t>
      </w:r>
      <w:r w:rsidR="00BD3301" w:rsidRPr="00BD3301">
        <w:rPr>
          <w:rFonts w:ascii="GHEA Grapalat" w:hAnsi="GHEA Grapalat" w:cs="Times Armenian"/>
          <w:lang w:val="hy-AM"/>
        </w:rPr>
        <w:t>«Կամավոր աշխատանքի մասին» օրենքը (ՀՕ-202-Ն)</w:t>
      </w:r>
      <w:r w:rsidR="00BD3301">
        <w:rPr>
          <w:rFonts w:ascii="GHEA Grapalat" w:hAnsi="GHEA Grapalat" w:cs="Times Armenian"/>
          <w:lang w:val="hy-AM"/>
        </w:rPr>
        <w:t xml:space="preserve">, որը հիմնական կարգավորումների մասով ուժի մեջ է մտնելու 2013 թվականի հոկտեմբերի 13-ից։ Միաժամանակ, </w:t>
      </w:r>
      <w:r w:rsidR="00BD3301" w:rsidRPr="00BD3301">
        <w:rPr>
          <w:rFonts w:ascii="GHEA Grapalat" w:hAnsi="GHEA Grapalat" w:cs="Times Armenian"/>
          <w:lang w:val="hy-AM"/>
        </w:rPr>
        <w:t xml:space="preserve">«Կամավոր աշխատանքի մասին» </w:t>
      </w:r>
      <w:r w:rsidR="00BD3301">
        <w:rPr>
          <w:rFonts w:ascii="GHEA Grapalat" w:hAnsi="GHEA Grapalat" w:cs="Times Armenian"/>
          <w:lang w:val="hy-AM"/>
        </w:rPr>
        <w:t xml:space="preserve">օրենքի հետ մեկ փաթեթով </w:t>
      </w:r>
      <w:r w:rsidR="00277956" w:rsidRPr="00277956">
        <w:rPr>
          <w:rFonts w:ascii="GHEA Grapalat" w:hAnsi="GHEA Grapalat" w:cs="Times Armenian"/>
          <w:lang w:val="hy-AM"/>
        </w:rPr>
        <w:t>2023 թվականի հունիսի 14-ի</w:t>
      </w:r>
      <w:r w:rsidR="00BD3301">
        <w:rPr>
          <w:rFonts w:ascii="GHEA Grapalat" w:hAnsi="GHEA Grapalat" w:cs="Times Armenian"/>
          <w:lang w:val="hy-AM"/>
        </w:rPr>
        <w:t>ն ընդունվել է նաև</w:t>
      </w:r>
      <w:r w:rsidR="00277956" w:rsidRPr="00277956">
        <w:rPr>
          <w:rFonts w:ascii="GHEA Grapalat" w:hAnsi="GHEA Grapalat" w:cs="Times Armenian"/>
          <w:lang w:val="hy-AM"/>
        </w:rPr>
        <w:t xml:space="preserve"> ««Կառավարության կառուցվածքի և գործունեության մասին» օրենքում փոփոխություն կատարելու մասին» օրենք</w:t>
      </w:r>
      <w:r w:rsidR="00BD3301">
        <w:rPr>
          <w:rFonts w:ascii="GHEA Grapalat" w:hAnsi="GHEA Grapalat" w:cs="Times Armenian"/>
          <w:lang w:val="hy-AM"/>
        </w:rPr>
        <w:t xml:space="preserve">ը </w:t>
      </w:r>
      <w:r w:rsidR="00BD3301" w:rsidRPr="00BD3301">
        <w:rPr>
          <w:rFonts w:ascii="GHEA Grapalat" w:hAnsi="GHEA Grapalat" w:cs="Times Armenian"/>
          <w:lang w:val="hy-AM"/>
        </w:rPr>
        <w:t>(</w:t>
      </w:r>
      <w:r w:rsidR="00BD3301" w:rsidRPr="00277956">
        <w:rPr>
          <w:rFonts w:ascii="GHEA Grapalat" w:hAnsi="GHEA Grapalat" w:cs="Times Armenian"/>
          <w:lang w:val="hy-AM"/>
        </w:rPr>
        <w:t>ՀՕ-206-Ն</w:t>
      </w:r>
      <w:r w:rsidR="00BD3301" w:rsidRPr="00BD3301">
        <w:rPr>
          <w:rFonts w:ascii="GHEA Grapalat" w:hAnsi="GHEA Grapalat" w:cs="Times Armenian"/>
          <w:lang w:val="hy-AM"/>
        </w:rPr>
        <w:t>)</w:t>
      </w:r>
      <w:r w:rsidR="00BD3301">
        <w:rPr>
          <w:rFonts w:ascii="GHEA Grapalat" w:hAnsi="GHEA Grapalat" w:cs="Times Armenian"/>
          <w:lang w:val="hy-AM"/>
        </w:rPr>
        <w:t>, որի</w:t>
      </w:r>
      <w:r w:rsidR="00277956" w:rsidRPr="00277956">
        <w:rPr>
          <w:rFonts w:ascii="GHEA Grapalat" w:hAnsi="GHEA Grapalat" w:cs="Times Armenian"/>
          <w:lang w:val="hy-AM"/>
        </w:rPr>
        <w:t xml:space="preserve"> 1-ին հոդվածով «Կառավարության կառուցվածքի և գործունեության մասին» օրենքի</w:t>
      </w:r>
      <w:r w:rsidR="00BD3301">
        <w:rPr>
          <w:rFonts w:ascii="GHEA Grapalat" w:hAnsi="GHEA Grapalat" w:cs="Times Armenian"/>
          <w:lang w:val="hy-AM"/>
        </w:rPr>
        <w:t xml:space="preserve"> հավելվածի 1-ին կետում կատարվել է լրացում և </w:t>
      </w:r>
      <w:r w:rsidR="00277956" w:rsidRPr="00277956">
        <w:rPr>
          <w:rFonts w:ascii="GHEA Grapalat" w:hAnsi="GHEA Grapalat" w:cs="Times Armenian"/>
          <w:lang w:val="hy-AM"/>
        </w:rPr>
        <w:t>ՀՀ աշխատանքի և սոցիալական հարցերի նախարարությանն է վերապահվ</w:t>
      </w:r>
      <w:r w:rsidR="008D34E7">
        <w:rPr>
          <w:rFonts w:ascii="GHEA Grapalat" w:hAnsi="GHEA Grapalat" w:cs="Times Armenian"/>
          <w:lang w:val="hy-AM"/>
        </w:rPr>
        <w:t xml:space="preserve">ել </w:t>
      </w:r>
      <w:r w:rsidR="00277956" w:rsidRPr="00277956">
        <w:rPr>
          <w:rFonts w:ascii="GHEA Grapalat" w:hAnsi="GHEA Grapalat" w:cs="Times Armenian"/>
          <w:lang w:val="hy-AM"/>
        </w:rPr>
        <w:t xml:space="preserve"> կամավոր աշխատանքի բնագավառի քաղաքականության մշակումն ու իրականացումը</w:t>
      </w:r>
      <w:r w:rsidR="00BD3301">
        <w:rPr>
          <w:rFonts w:ascii="GHEA Grapalat" w:hAnsi="GHEA Grapalat" w:cs="Times Armenian"/>
          <w:lang w:val="hy-AM"/>
        </w:rPr>
        <w:t xml:space="preserve"> </w:t>
      </w:r>
      <w:r w:rsidR="00BD3301" w:rsidRPr="008D34E7">
        <w:rPr>
          <w:rFonts w:ascii="GHEA Grapalat" w:hAnsi="GHEA Grapalat" w:cs="Times Armenian"/>
          <w:lang w:val="hy-AM"/>
        </w:rPr>
        <w:t>(</w:t>
      </w:r>
      <w:r w:rsidR="00BD3301">
        <w:rPr>
          <w:rFonts w:ascii="GHEA Grapalat" w:hAnsi="GHEA Grapalat" w:cs="Times Armenian"/>
          <w:lang w:val="hy-AM"/>
        </w:rPr>
        <w:t xml:space="preserve">ուժի մեջ </w:t>
      </w:r>
      <w:r w:rsidR="00333C9C">
        <w:rPr>
          <w:rFonts w:ascii="GHEA Grapalat" w:hAnsi="GHEA Grapalat" w:cs="Times Armenian"/>
          <w:lang w:val="hy-AM"/>
        </w:rPr>
        <w:t xml:space="preserve">է </w:t>
      </w:r>
      <w:r w:rsidR="00BD3301">
        <w:rPr>
          <w:rFonts w:ascii="GHEA Grapalat" w:hAnsi="GHEA Grapalat" w:cs="Times Armenian"/>
          <w:lang w:val="hy-AM"/>
        </w:rPr>
        <w:t>մտն</w:t>
      </w:r>
      <w:r w:rsidR="00333C9C">
        <w:rPr>
          <w:rFonts w:ascii="GHEA Grapalat" w:hAnsi="GHEA Grapalat" w:cs="Times Armenian"/>
          <w:lang w:val="hy-AM"/>
        </w:rPr>
        <w:t>ելու</w:t>
      </w:r>
      <w:r w:rsidR="00BD3301">
        <w:rPr>
          <w:rFonts w:ascii="GHEA Grapalat" w:hAnsi="GHEA Grapalat" w:cs="Times Armenian"/>
          <w:lang w:val="hy-AM"/>
        </w:rPr>
        <w:t xml:space="preserve"> 2023 թվականի հոկտեմբերի 13-ից</w:t>
      </w:r>
      <w:r w:rsidR="00BD3301" w:rsidRPr="008D34E7">
        <w:rPr>
          <w:rFonts w:ascii="GHEA Grapalat" w:hAnsi="GHEA Grapalat" w:cs="Times Armenian"/>
          <w:lang w:val="hy-AM"/>
        </w:rPr>
        <w:t>)</w:t>
      </w:r>
      <w:r w:rsidR="00277956" w:rsidRPr="00277956">
        <w:rPr>
          <w:rFonts w:ascii="GHEA Grapalat" w:hAnsi="GHEA Grapalat" w:cs="Times Armenian"/>
          <w:lang w:val="hy-AM"/>
        </w:rPr>
        <w:t xml:space="preserve">: </w:t>
      </w:r>
      <w:r w:rsidR="00BD3301">
        <w:rPr>
          <w:rFonts w:ascii="GHEA Grapalat" w:hAnsi="GHEA Grapalat" w:cs="Times Armenian"/>
          <w:lang w:val="hy-AM"/>
        </w:rPr>
        <w:t>Հետևաբար,</w:t>
      </w:r>
      <w:r w:rsidR="008D34E7">
        <w:rPr>
          <w:rFonts w:ascii="GHEA Grapalat" w:hAnsi="GHEA Grapalat" w:cs="Times Armenian"/>
          <w:lang w:val="hy-AM"/>
        </w:rPr>
        <w:t xml:space="preserve"> հաշվի առնելով «Նորմատիվ իրավական ակտերի մասին» օրենքի 42-րդ հոդվածի 2-րդ մասի կարգավորումը՝ </w:t>
      </w:r>
      <w:r w:rsidR="00277956" w:rsidRPr="00277956">
        <w:rPr>
          <w:rFonts w:ascii="GHEA Grapalat" w:hAnsi="GHEA Grapalat" w:cs="Times Armenian"/>
          <w:lang w:val="hy-AM"/>
        </w:rPr>
        <w:t>լրացման անհրաժեշտություն է առաջա</w:t>
      </w:r>
      <w:r w:rsidR="00BD3301">
        <w:rPr>
          <w:rFonts w:ascii="GHEA Grapalat" w:hAnsi="GHEA Grapalat" w:cs="Times Armenian"/>
          <w:lang w:val="hy-AM"/>
        </w:rPr>
        <w:t xml:space="preserve">ցել </w:t>
      </w:r>
      <w:r w:rsidR="00277956" w:rsidRPr="00277956">
        <w:rPr>
          <w:rFonts w:ascii="GHEA Grapalat" w:hAnsi="GHEA Grapalat" w:cs="Times Armenian"/>
          <w:lang w:val="hy-AM"/>
        </w:rPr>
        <w:t>նաև ՀՀ կառավարության  2020 թվականի հուլիսի 9-ի N 1159-Ն որոշ</w:t>
      </w:r>
      <w:r w:rsidR="008D34E7">
        <w:rPr>
          <w:rFonts w:ascii="GHEA Grapalat" w:hAnsi="GHEA Grapalat" w:cs="Times Armenian"/>
          <w:lang w:val="hy-AM"/>
        </w:rPr>
        <w:t>ման մեջ։</w:t>
      </w:r>
    </w:p>
    <w:p w:rsidR="0032316B" w:rsidRDefault="0032316B" w:rsidP="008D34E7">
      <w:pPr>
        <w:spacing w:line="360" w:lineRule="auto"/>
        <w:ind w:firstLine="900"/>
        <w:jc w:val="both"/>
        <w:rPr>
          <w:rFonts w:ascii="GHEA Grapalat" w:hAnsi="GHEA Grapalat" w:cs="Times Armenian"/>
          <w:lang w:val="hy-AM"/>
        </w:rPr>
      </w:pPr>
    </w:p>
    <w:p w:rsidR="00EC6787" w:rsidRPr="00DF2DE1" w:rsidRDefault="00EC6787" w:rsidP="00B9449F">
      <w:pPr>
        <w:spacing w:line="360" w:lineRule="auto"/>
        <w:ind w:firstLine="720"/>
        <w:jc w:val="both"/>
        <w:rPr>
          <w:rFonts w:ascii="GHEA Grapalat" w:eastAsia="Calibri" w:hAnsi="GHEA Grapalat"/>
          <w:b/>
          <w:bCs/>
          <w:lang w:val="hy-AM" w:eastAsia="en-US"/>
        </w:rPr>
      </w:pPr>
      <w:r w:rsidRPr="00DF2DE1">
        <w:rPr>
          <w:rFonts w:ascii="GHEA Grapalat" w:eastAsia="Calibri" w:hAnsi="GHEA Grapalat"/>
          <w:b/>
          <w:bCs/>
          <w:lang w:val="hy-AM" w:eastAsia="en-US"/>
        </w:rPr>
        <w:t>2. Առաջարկվող կարգավորման նպատակը</w:t>
      </w:r>
    </w:p>
    <w:p w:rsidR="008D34E7" w:rsidRDefault="00BD3301" w:rsidP="00BD3301">
      <w:pPr>
        <w:spacing w:line="360" w:lineRule="auto"/>
        <w:ind w:firstLine="708"/>
        <w:jc w:val="both"/>
        <w:rPr>
          <w:rFonts w:ascii="GHEA Grapalat" w:hAnsi="GHEA Grapalat" w:cs="Arial AMU"/>
          <w:shd w:val="clear" w:color="auto" w:fill="FFFFFF"/>
          <w:lang w:val="hy-AM" w:eastAsia="en-US"/>
        </w:rPr>
      </w:pPr>
      <w:r>
        <w:rPr>
          <w:rFonts w:ascii="GHEA Grapalat" w:hAnsi="GHEA Grapalat" w:cs="Arial AMU"/>
          <w:shd w:val="clear" w:color="auto" w:fill="FFFFFF"/>
          <w:lang w:val="hy-AM" w:eastAsia="en-US"/>
        </w:rPr>
        <w:t>Նախագծով նախատեսվում է, որ</w:t>
      </w:r>
      <w:r w:rsidR="008D34E7">
        <w:rPr>
          <w:rFonts w:ascii="GHEA Grapalat" w:hAnsi="GHEA Grapalat" w:cs="Arial AMU"/>
          <w:shd w:val="clear" w:color="auto" w:fill="FFFFFF"/>
          <w:lang w:val="hy-AM" w:eastAsia="en-US"/>
        </w:rPr>
        <w:t xml:space="preserve"> </w:t>
      </w:r>
      <w:r w:rsidRPr="00BD3301">
        <w:rPr>
          <w:rFonts w:ascii="GHEA Grapalat" w:hAnsi="GHEA Grapalat" w:cs="Arial AMU"/>
          <w:shd w:val="clear" w:color="auto" w:fill="FFFFFF"/>
          <w:lang w:val="hy-AM" w:eastAsia="en-US"/>
        </w:rPr>
        <w:t xml:space="preserve">«Կամավոր աշխատանքի մասին» օրենքի և դրանից բխող ենթաօրենսդրական նորմատիվ իրավական ակտերի վերաբերյալ </w:t>
      </w:r>
      <w:r w:rsidRPr="008D34E7">
        <w:rPr>
          <w:rFonts w:ascii="GHEA Grapalat" w:hAnsi="GHEA Grapalat" w:cs="Arial AMU"/>
          <w:shd w:val="clear" w:color="auto" w:fill="FFFFFF"/>
          <w:lang w:val="hy-AM" w:eastAsia="en-US"/>
        </w:rPr>
        <w:lastRenderedPageBreak/>
        <w:t>պարզաբանում</w:t>
      </w:r>
      <w:r>
        <w:rPr>
          <w:rFonts w:ascii="GHEA Grapalat" w:hAnsi="GHEA Grapalat" w:cs="Arial AMU"/>
          <w:shd w:val="clear" w:color="auto" w:fill="FFFFFF"/>
          <w:lang w:val="hy-AM" w:eastAsia="en-US"/>
        </w:rPr>
        <w:t xml:space="preserve"> է տրամադրելու</w:t>
      </w:r>
      <w:r w:rsidRPr="008D34E7">
        <w:rPr>
          <w:rFonts w:ascii="GHEA Grapalat" w:hAnsi="GHEA Grapalat" w:cs="Arial AMU"/>
          <w:shd w:val="clear" w:color="auto" w:fill="FFFFFF"/>
          <w:lang w:val="hy-AM" w:eastAsia="en-US"/>
        </w:rPr>
        <w:t xml:space="preserve"> </w:t>
      </w:r>
      <w:r w:rsidR="008D34E7" w:rsidRPr="008D34E7">
        <w:rPr>
          <w:rFonts w:ascii="GHEA Grapalat" w:hAnsi="GHEA Grapalat" w:cs="Arial AMU"/>
          <w:shd w:val="clear" w:color="auto" w:fill="FFFFFF"/>
          <w:lang w:val="hy-AM" w:eastAsia="en-US"/>
        </w:rPr>
        <w:t>ՀՀ աշխատանքի և սոցիալական հարցերի նախարարությունը</w:t>
      </w:r>
      <w:r>
        <w:rPr>
          <w:rFonts w:ascii="GHEA Grapalat" w:hAnsi="GHEA Grapalat" w:cs="Arial AMU"/>
          <w:shd w:val="clear" w:color="auto" w:fill="FFFFFF"/>
          <w:lang w:val="hy-AM" w:eastAsia="en-US"/>
        </w:rPr>
        <w:t>։</w:t>
      </w:r>
    </w:p>
    <w:p w:rsidR="004827B0" w:rsidRPr="00DF2DE1"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DF2DE1">
        <w:rPr>
          <w:rFonts w:ascii="GHEA Grapalat" w:eastAsia="Calibri" w:hAnsi="GHEA Grapalat" w:cs="Sylfaen"/>
          <w:b/>
          <w:bCs/>
          <w:lang w:val="hy-AM" w:eastAsia="en-US"/>
        </w:rPr>
        <w:t>3.</w:t>
      </w:r>
      <w:r w:rsidRPr="00DF2DE1">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827B0" w:rsidRPr="00DF2DE1" w:rsidRDefault="004827B0" w:rsidP="00B9449F">
      <w:pPr>
        <w:spacing w:line="360" w:lineRule="auto"/>
        <w:ind w:firstLine="708"/>
        <w:jc w:val="both"/>
        <w:rPr>
          <w:rFonts w:ascii="GHEA Grapalat" w:hAnsi="GHEA Grapalat"/>
          <w:b/>
          <w:lang w:val="nb-NO"/>
        </w:rPr>
      </w:pPr>
      <w:r w:rsidRPr="00DF2DE1">
        <w:rPr>
          <w:rFonts w:ascii="GHEA Grapalat" w:hAnsi="GHEA Grapalat"/>
          <w:lang w:val="hy-AM"/>
        </w:rPr>
        <w:t xml:space="preserve">Նախագծի մշակումը ռազմավարական փաստաթղթերի հետ </w:t>
      </w:r>
      <w:r w:rsidRPr="00DF2DE1">
        <w:rPr>
          <w:rFonts w:ascii="GHEA Grapalat" w:hAnsi="GHEA Grapalat"/>
          <w:bCs/>
          <w:lang w:val="hy-AM"/>
        </w:rPr>
        <w:t>կապված չէ:</w:t>
      </w:r>
    </w:p>
    <w:p w:rsidR="004827B0" w:rsidRPr="00DF2DE1" w:rsidRDefault="004827B0" w:rsidP="00B9449F">
      <w:pPr>
        <w:spacing w:line="360" w:lineRule="auto"/>
        <w:ind w:firstLine="708"/>
        <w:jc w:val="both"/>
        <w:rPr>
          <w:rFonts w:ascii="GHEA Grapalat" w:hAnsi="GHEA Grapalat"/>
          <w:b/>
          <w:lang w:val="hy-AM" w:eastAsia="en-US"/>
        </w:rPr>
      </w:pPr>
      <w:r w:rsidRPr="00DF2DE1">
        <w:rPr>
          <w:rFonts w:ascii="GHEA Grapalat" w:hAnsi="GHEA Grapalat"/>
          <w:b/>
          <w:lang w:val="hy-AM"/>
        </w:rPr>
        <w:t>4</w:t>
      </w:r>
      <w:r w:rsidRPr="00DF2DE1">
        <w:rPr>
          <w:rFonts w:ascii="GHEA Grapalat" w:hAnsi="GHEA Grapalat"/>
          <w:b/>
          <w:lang w:val="af-ZA"/>
        </w:rPr>
        <w:t xml:space="preserve">. </w:t>
      </w:r>
      <w:r w:rsidRPr="00DF2DE1">
        <w:rPr>
          <w:rFonts w:ascii="GHEA Grapalat" w:hAnsi="GHEA Grapalat" w:cs="Arial"/>
          <w:b/>
          <w:lang w:val="hy-AM" w:eastAsia="en-US"/>
        </w:rPr>
        <w:t>Լրացուցիչ</w:t>
      </w:r>
      <w:r w:rsidRPr="00DF2DE1">
        <w:rPr>
          <w:rFonts w:ascii="GHEA Grapalat" w:hAnsi="GHEA Grapalat"/>
          <w:b/>
          <w:lang w:val="hy-AM" w:eastAsia="en-US"/>
        </w:rPr>
        <w:t xml:space="preserve"> </w:t>
      </w:r>
      <w:r w:rsidRPr="00DF2DE1">
        <w:rPr>
          <w:rFonts w:ascii="GHEA Grapalat" w:hAnsi="GHEA Grapalat" w:cs="Arial"/>
          <w:b/>
          <w:lang w:val="hy-AM" w:eastAsia="en-US"/>
        </w:rPr>
        <w:t>ֆինանսական</w:t>
      </w:r>
      <w:r w:rsidRPr="00DF2DE1">
        <w:rPr>
          <w:rFonts w:ascii="GHEA Grapalat" w:hAnsi="GHEA Grapalat"/>
          <w:b/>
          <w:lang w:val="hy-AM" w:eastAsia="en-US"/>
        </w:rPr>
        <w:t xml:space="preserve"> </w:t>
      </w:r>
      <w:r w:rsidRPr="00DF2DE1">
        <w:rPr>
          <w:rFonts w:ascii="GHEA Grapalat" w:hAnsi="GHEA Grapalat" w:cs="Arial"/>
          <w:b/>
          <w:lang w:val="hy-AM" w:eastAsia="en-US"/>
        </w:rPr>
        <w:t>միջոցների</w:t>
      </w:r>
      <w:r w:rsidRPr="00DF2DE1">
        <w:rPr>
          <w:rFonts w:ascii="GHEA Grapalat" w:hAnsi="GHEA Grapalat"/>
          <w:b/>
          <w:lang w:val="hy-AM" w:eastAsia="en-US"/>
        </w:rPr>
        <w:t xml:space="preserve"> </w:t>
      </w:r>
      <w:r w:rsidRPr="00DF2DE1">
        <w:rPr>
          <w:rFonts w:ascii="GHEA Grapalat" w:hAnsi="GHEA Grapalat" w:cs="Arial"/>
          <w:b/>
          <w:lang w:val="hy-AM" w:eastAsia="en-US"/>
        </w:rPr>
        <w:t>անհրաժեշտությունը</w:t>
      </w:r>
      <w:r w:rsidRPr="00DF2DE1">
        <w:rPr>
          <w:rFonts w:ascii="GHEA Grapalat" w:hAnsi="GHEA Grapalat"/>
          <w:b/>
          <w:lang w:val="hy-AM" w:eastAsia="en-US"/>
        </w:rPr>
        <w:t xml:space="preserve"> </w:t>
      </w:r>
      <w:r w:rsidRPr="00DF2DE1">
        <w:rPr>
          <w:rFonts w:ascii="GHEA Grapalat" w:hAnsi="GHEA Grapalat" w:cs="Arial"/>
          <w:b/>
          <w:lang w:val="hy-AM" w:eastAsia="en-US"/>
        </w:rPr>
        <w:t>և</w:t>
      </w:r>
      <w:r w:rsidRPr="00DF2DE1">
        <w:rPr>
          <w:rFonts w:ascii="GHEA Grapalat" w:hAnsi="GHEA Grapalat"/>
          <w:b/>
          <w:lang w:val="hy-AM" w:eastAsia="en-US"/>
        </w:rPr>
        <w:t xml:space="preserve"> </w:t>
      </w:r>
      <w:r w:rsidRPr="00DF2DE1">
        <w:rPr>
          <w:rFonts w:ascii="GHEA Grapalat" w:hAnsi="GHEA Grapalat" w:cs="Arial"/>
          <w:b/>
          <w:lang w:val="hy-AM" w:eastAsia="en-US"/>
        </w:rPr>
        <w:t>պետական</w:t>
      </w:r>
      <w:r w:rsidRPr="00DF2DE1">
        <w:rPr>
          <w:rFonts w:ascii="GHEA Grapalat" w:hAnsi="GHEA Grapalat"/>
          <w:b/>
          <w:lang w:val="hy-AM" w:eastAsia="en-US"/>
        </w:rPr>
        <w:t xml:space="preserve"> </w:t>
      </w:r>
      <w:r w:rsidRPr="00DF2DE1">
        <w:rPr>
          <w:rFonts w:ascii="GHEA Grapalat" w:hAnsi="GHEA Grapalat" w:cs="Arial"/>
          <w:b/>
          <w:lang w:val="hy-AM" w:eastAsia="en-US"/>
        </w:rPr>
        <w:t>բյուջեի</w:t>
      </w:r>
      <w:r w:rsidRPr="00DF2DE1">
        <w:rPr>
          <w:rFonts w:ascii="GHEA Grapalat" w:hAnsi="GHEA Grapalat"/>
          <w:b/>
          <w:lang w:val="hy-AM" w:eastAsia="en-US"/>
        </w:rPr>
        <w:t xml:space="preserve"> </w:t>
      </w:r>
      <w:r w:rsidRPr="00DF2DE1">
        <w:rPr>
          <w:rFonts w:ascii="GHEA Grapalat" w:hAnsi="GHEA Grapalat" w:cs="Arial"/>
          <w:b/>
          <w:lang w:val="hy-AM" w:eastAsia="en-US"/>
        </w:rPr>
        <w:t>եկամուտներում</w:t>
      </w:r>
      <w:r w:rsidRPr="00DF2DE1">
        <w:rPr>
          <w:rFonts w:ascii="GHEA Grapalat" w:hAnsi="GHEA Grapalat"/>
          <w:b/>
          <w:lang w:val="hy-AM" w:eastAsia="en-US"/>
        </w:rPr>
        <w:t xml:space="preserve"> </w:t>
      </w:r>
      <w:r w:rsidRPr="00DF2DE1">
        <w:rPr>
          <w:rFonts w:ascii="GHEA Grapalat" w:hAnsi="GHEA Grapalat" w:cs="Arial"/>
          <w:b/>
          <w:lang w:val="hy-AM" w:eastAsia="en-US"/>
        </w:rPr>
        <w:t>և</w:t>
      </w:r>
      <w:r w:rsidRPr="00DF2DE1">
        <w:rPr>
          <w:rFonts w:ascii="GHEA Grapalat" w:hAnsi="GHEA Grapalat"/>
          <w:b/>
          <w:lang w:val="hy-AM" w:eastAsia="en-US"/>
        </w:rPr>
        <w:t xml:space="preserve"> </w:t>
      </w:r>
      <w:r w:rsidRPr="00DF2DE1">
        <w:rPr>
          <w:rFonts w:ascii="GHEA Grapalat" w:hAnsi="GHEA Grapalat" w:cs="Arial"/>
          <w:b/>
          <w:lang w:val="hy-AM" w:eastAsia="en-US"/>
        </w:rPr>
        <w:t>ծախսերում</w:t>
      </w:r>
      <w:r w:rsidRPr="00DF2DE1">
        <w:rPr>
          <w:rFonts w:ascii="GHEA Grapalat" w:hAnsi="GHEA Grapalat"/>
          <w:b/>
          <w:lang w:val="hy-AM" w:eastAsia="en-US"/>
        </w:rPr>
        <w:t xml:space="preserve"> </w:t>
      </w:r>
      <w:r w:rsidRPr="00DF2DE1">
        <w:rPr>
          <w:rFonts w:ascii="GHEA Grapalat" w:hAnsi="GHEA Grapalat" w:cs="Arial"/>
          <w:b/>
          <w:lang w:val="hy-AM" w:eastAsia="en-US"/>
        </w:rPr>
        <w:t>սպասվելիք</w:t>
      </w:r>
      <w:r w:rsidRPr="00DF2DE1">
        <w:rPr>
          <w:rFonts w:ascii="GHEA Grapalat" w:hAnsi="GHEA Grapalat"/>
          <w:b/>
          <w:lang w:val="hy-AM" w:eastAsia="en-US"/>
        </w:rPr>
        <w:t xml:space="preserve"> </w:t>
      </w:r>
      <w:r w:rsidRPr="00DF2DE1">
        <w:rPr>
          <w:rFonts w:ascii="GHEA Grapalat" w:hAnsi="GHEA Grapalat" w:cs="Arial"/>
          <w:b/>
          <w:lang w:val="hy-AM" w:eastAsia="en-US"/>
        </w:rPr>
        <w:t>փոփոխությունները</w:t>
      </w:r>
    </w:p>
    <w:p w:rsidR="004827B0" w:rsidRPr="00500B62" w:rsidRDefault="004827B0" w:rsidP="00B9449F">
      <w:pPr>
        <w:spacing w:line="360" w:lineRule="auto"/>
        <w:ind w:firstLine="708"/>
        <w:jc w:val="both"/>
        <w:rPr>
          <w:rFonts w:ascii="GHEA Grapalat" w:hAnsi="GHEA Grapalat"/>
          <w:lang w:val="hy-AM"/>
        </w:rPr>
      </w:pPr>
      <w:r w:rsidRPr="00500B62">
        <w:rPr>
          <w:rFonts w:ascii="GHEA Grapalat" w:hAnsi="GHEA Grapalat"/>
          <w:lang w:val="hy-AM"/>
        </w:rPr>
        <w:t>Նախագծի ընդունումը ՀՀ պետական բյուջեի եկամուտներում և ծախսերում փոփոխությունների չի հանգեցնի։</w:t>
      </w:r>
    </w:p>
    <w:p w:rsidR="00EC6787" w:rsidRPr="00500B62" w:rsidRDefault="00EC6787" w:rsidP="00500B62">
      <w:pPr>
        <w:spacing w:line="360" w:lineRule="auto"/>
        <w:ind w:firstLine="720"/>
        <w:jc w:val="both"/>
        <w:rPr>
          <w:rFonts w:ascii="GHEA Grapalat" w:eastAsia="Calibri" w:hAnsi="GHEA Grapalat" w:cs="Sylfaen"/>
          <w:b/>
          <w:bCs/>
          <w:lang w:val="lt-LT" w:eastAsia="en-US"/>
        </w:rPr>
      </w:pPr>
      <w:r w:rsidRPr="00500B62">
        <w:rPr>
          <w:rFonts w:ascii="GHEA Grapalat" w:eastAsia="Calibri" w:hAnsi="GHEA Grapalat"/>
          <w:bCs/>
          <w:lang w:val="hy-AM" w:eastAsia="en-US"/>
        </w:rPr>
        <w:t xml:space="preserve">  </w:t>
      </w:r>
      <w:r w:rsidR="00A7319E" w:rsidRPr="00500B62">
        <w:rPr>
          <w:rFonts w:ascii="GHEA Grapalat" w:eastAsia="Calibri" w:hAnsi="GHEA Grapalat" w:cs="Sylfaen"/>
          <w:b/>
          <w:bCs/>
          <w:lang w:val="hy-AM" w:eastAsia="en-US"/>
        </w:rPr>
        <w:t>5</w:t>
      </w:r>
      <w:r w:rsidRPr="00500B62">
        <w:rPr>
          <w:rFonts w:ascii="GHEA Grapalat" w:eastAsia="Calibri" w:hAnsi="GHEA Grapalat" w:cs="Sylfaen"/>
          <w:b/>
          <w:bCs/>
          <w:lang w:val="hy-AM" w:eastAsia="en-US"/>
        </w:rPr>
        <w:t xml:space="preserve">. </w:t>
      </w:r>
      <w:r w:rsidRPr="00500B62">
        <w:rPr>
          <w:rFonts w:ascii="GHEA Grapalat" w:eastAsia="Calibri" w:hAnsi="GHEA Grapalat" w:cs="Sylfaen"/>
          <w:b/>
          <w:bCs/>
          <w:lang w:val="lt-LT" w:eastAsia="en-US"/>
        </w:rPr>
        <w:t>Նախագծի մշակման գործընթացում ներգրավված ինստիտուտները և անձինք</w:t>
      </w:r>
    </w:p>
    <w:p w:rsidR="00EC6787" w:rsidRDefault="00EC6787" w:rsidP="00B9449F">
      <w:pPr>
        <w:spacing w:line="360" w:lineRule="auto"/>
        <w:ind w:right="-15" w:firstLine="720"/>
        <w:jc w:val="both"/>
        <w:rPr>
          <w:rFonts w:ascii="GHEA Grapalat" w:eastAsia="Calibri" w:hAnsi="GHEA Grapalat" w:cs="Sylfaen"/>
          <w:bCs/>
          <w:lang w:val="hy-AM" w:eastAsia="en-US"/>
        </w:rPr>
      </w:pPr>
      <w:r w:rsidRPr="00500B62">
        <w:rPr>
          <w:rFonts w:ascii="GHEA Grapalat" w:eastAsia="Calibri" w:hAnsi="GHEA Grapalat" w:cs="Sylfaen"/>
          <w:bCs/>
          <w:lang w:val="lt-LT" w:eastAsia="en-US"/>
        </w:rPr>
        <w:t xml:space="preserve">Նախագիծը մշակվել է </w:t>
      </w:r>
      <w:r w:rsidRPr="00500B62">
        <w:rPr>
          <w:rFonts w:ascii="GHEA Grapalat" w:eastAsia="Calibri" w:hAnsi="GHEA Grapalat" w:cs="Sylfaen"/>
          <w:bCs/>
          <w:lang w:val="hy-AM" w:eastAsia="en-US"/>
        </w:rPr>
        <w:t>Ա</w:t>
      </w:r>
      <w:r w:rsidRPr="00500B62">
        <w:rPr>
          <w:rFonts w:ascii="GHEA Grapalat" w:eastAsia="Calibri" w:hAnsi="GHEA Grapalat" w:cs="Sylfaen"/>
          <w:bCs/>
          <w:lang w:val="lt-LT" w:eastAsia="en-US"/>
        </w:rPr>
        <w:t>շխատանքի և սոցիալական հարցերի նախարարության կողմից</w:t>
      </w:r>
      <w:r w:rsidR="005F1E8D" w:rsidRPr="00500B62">
        <w:rPr>
          <w:rFonts w:ascii="GHEA Grapalat" w:eastAsia="Calibri" w:hAnsi="GHEA Grapalat" w:cs="Sylfaen"/>
          <w:bCs/>
          <w:lang w:val="hy-AM" w:eastAsia="en-US"/>
        </w:rPr>
        <w:t>:</w:t>
      </w:r>
    </w:p>
    <w:p w:rsidR="008C4246" w:rsidRPr="00500B62" w:rsidRDefault="008C4246" w:rsidP="00B9449F">
      <w:pPr>
        <w:spacing w:line="360" w:lineRule="auto"/>
        <w:ind w:right="-15" w:firstLine="720"/>
        <w:jc w:val="both"/>
        <w:rPr>
          <w:rFonts w:ascii="GHEA Grapalat" w:eastAsia="Calibri" w:hAnsi="GHEA Grapalat" w:cs="Sylfaen"/>
          <w:bCs/>
          <w:lang w:val="hy-AM" w:eastAsia="en-US"/>
        </w:rPr>
      </w:pPr>
      <w:r>
        <w:rPr>
          <w:rFonts w:ascii="GHEA Grapalat" w:eastAsiaTheme="minorHAnsi" w:hAnsi="GHEA Grapalat" w:cstheme="minorBidi"/>
          <w:bCs/>
          <w:shd w:val="clear" w:color="auto" w:fill="FFFFFF"/>
          <w:lang w:val="hy-AM"/>
        </w:rPr>
        <w:t xml:space="preserve">Նախագիծը ենթակա չէ կարգավորման ազդեցության գնահատման իրականացման, քանի որ այլընտրանքային լուծում չունի. </w:t>
      </w:r>
      <w:r w:rsidRPr="007854AE">
        <w:rPr>
          <w:rFonts w:ascii="GHEA Grapalat" w:eastAsiaTheme="minorHAnsi" w:hAnsi="GHEA Grapalat" w:cstheme="minorBidi"/>
          <w:bCs/>
          <w:shd w:val="clear" w:color="auto" w:fill="FFFFFF"/>
          <w:lang w:val="hy-AM"/>
        </w:rPr>
        <w:t>«Կառավարության կառուցվածքի և գործունեության մասին» օրենքի հավելվածի 1-ին կետում կատարվել է լրացում և ՀՀ աշխատանքի և սոցիալական հարցերի նախարարությանն է վերապահվել  կամավոր աշխատանքի բնագավառի քաղաքականության մշակումն ու իրականացումը (ուժի մեջ է մտնելու 2023 թվականի հոկտեմբերի 13-ից):</w:t>
      </w:r>
    </w:p>
    <w:p w:rsidR="00EC6787" w:rsidRPr="00500B62" w:rsidRDefault="00A7319E" w:rsidP="00B9449F">
      <w:pPr>
        <w:spacing w:line="360" w:lineRule="auto"/>
        <w:ind w:right="-270" w:firstLine="720"/>
        <w:jc w:val="both"/>
        <w:rPr>
          <w:rFonts w:ascii="GHEA Grapalat" w:eastAsia="Calibri" w:hAnsi="GHEA Grapalat" w:cs="Sylfaen"/>
          <w:b/>
          <w:bCs/>
          <w:lang w:val="lt-LT" w:eastAsia="en-US"/>
        </w:rPr>
      </w:pPr>
      <w:r w:rsidRPr="00500B62">
        <w:rPr>
          <w:rFonts w:ascii="GHEA Grapalat" w:eastAsia="Calibri" w:hAnsi="GHEA Grapalat" w:cs="Sylfaen"/>
          <w:b/>
          <w:bCs/>
          <w:lang w:val="hy-AM" w:eastAsia="en-US"/>
        </w:rPr>
        <w:t>6</w:t>
      </w:r>
      <w:r w:rsidR="00EC6787" w:rsidRPr="00500B62">
        <w:rPr>
          <w:rFonts w:ascii="GHEA Grapalat" w:eastAsia="Calibri" w:hAnsi="GHEA Grapalat" w:cs="Sylfaen"/>
          <w:b/>
          <w:bCs/>
          <w:lang w:val="hy-AM" w:eastAsia="en-US"/>
        </w:rPr>
        <w:t xml:space="preserve">. </w:t>
      </w:r>
      <w:r w:rsidR="00EC6787" w:rsidRPr="00500B62">
        <w:rPr>
          <w:rFonts w:ascii="GHEA Grapalat" w:eastAsia="Calibri" w:hAnsi="GHEA Grapalat" w:cs="Sylfaen"/>
          <w:b/>
          <w:bCs/>
          <w:lang w:val="lt-LT" w:eastAsia="en-US"/>
        </w:rPr>
        <w:t>Ակնկալվող արդյունքը</w:t>
      </w:r>
    </w:p>
    <w:p w:rsidR="00064B58" w:rsidRPr="00DF2DE1" w:rsidRDefault="00660626" w:rsidP="00810238">
      <w:pPr>
        <w:spacing w:line="360" w:lineRule="auto"/>
        <w:ind w:firstLine="708"/>
        <w:jc w:val="both"/>
        <w:rPr>
          <w:rFonts w:ascii="GHEA Grapalat" w:eastAsia="Calibri" w:hAnsi="GHEA Grapalat"/>
          <w:color w:val="FF0000"/>
          <w:lang w:val="af-ZA" w:eastAsia="en-US"/>
        </w:rPr>
      </w:pPr>
      <w:r>
        <w:rPr>
          <w:rFonts w:ascii="GHEA Grapalat" w:hAnsi="GHEA Grapalat"/>
          <w:color w:val="000000"/>
          <w:lang w:val="hy-AM" w:eastAsia="en-US"/>
        </w:rPr>
        <w:t>Նախագիծը մշակվել է</w:t>
      </w:r>
      <w:r w:rsidR="005F1E8D" w:rsidRPr="00500B62">
        <w:rPr>
          <w:rFonts w:ascii="GHEA Grapalat" w:hAnsi="GHEA Grapalat"/>
          <w:color w:val="000000"/>
          <w:lang w:val="fr-FR" w:eastAsia="en-US"/>
        </w:rPr>
        <w:t xml:space="preserve"> «</w:t>
      </w:r>
      <w:r w:rsidR="005F1E8D" w:rsidRPr="00500B62">
        <w:rPr>
          <w:rFonts w:ascii="GHEA Grapalat" w:hAnsi="GHEA Grapalat"/>
          <w:color w:val="000000"/>
          <w:lang w:val="hy-AM" w:eastAsia="en-US"/>
        </w:rPr>
        <w:t>Կամավոր</w:t>
      </w:r>
      <w:r w:rsidR="005F1E8D" w:rsidRPr="00500B62">
        <w:rPr>
          <w:rFonts w:ascii="GHEA Grapalat" w:hAnsi="GHEA Grapalat"/>
          <w:color w:val="000000"/>
          <w:lang w:val="fr-FR" w:eastAsia="en-US"/>
        </w:rPr>
        <w:t xml:space="preserve"> </w:t>
      </w:r>
      <w:r w:rsidR="005F1E8D" w:rsidRPr="00500B62">
        <w:rPr>
          <w:rFonts w:ascii="GHEA Grapalat" w:hAnsi="GHEA Grapalat"/>
          <w:color w:val="000000"/>
          <w:lang w:val="hy-AM" w:eastAsia="en-US"/>
        </w:rPr>
        <w:t>աշխատանքի</w:t>
      </w:r>
      <w:r w:rsidR="005F1E8D" w:rsidRPr="00500B62">
        <w:rPr>
          <w:rFonts w:ascii="GHEA Grapalat" w:hAnsi="GHEA Grapalat"/>
          <w:color w:val="000000"/>
          <w:lang w:val="fr-FR" w:eastAsia="en-US"/>
        </w:rPr>
        <w:t xml:space="preserve"> </w:t>
      </w:r>
      <w:r w:rsidR="005F1E8D" w:rsidRPr="00500B62">
        <w:rPr>
          <w:rFonts w:ascii="GHEA Grapalat" w:hAnsi="GHEA Grapalat"/>
          <w:color w:val="000000"/>
          <w:lang w:val="hy-AM" w:eastAsia="en-US"/>
        </w:rPr>
        <w:t>մասին</w:t>
      </w:r>
      <w:r w:rsidR="005F1E8D" w:rsidRPr="00500B62">
        <w:rPr>
          <w:rFonts w:ascii="GHEA Grapalat" w:hAnsi="GHEA Grapalat"/>
          <w:color w:val="000000"/>
          <w:lang w:val="fr-FR" w:eastAsia="en-US"/>
        </w:rPr>
        <w:t>»</w:t>
      </w:r>
      <w:r w:rsidR="00BD3301" w:rsidRPr="00500B62">
        <w:rPr>
          <w:rFonts w:ascii="GHEA Grapalat" w:hAnsi="GHEA Grapalat"/>
          <w:color w:val="000000"/>
          <w:lang w:val="hy-AM" w:eastAsia="en-US"/>
        </w:rPr>
        <w:t xml:space="preserve"> օրենք</w:t>
      </w:r>
      <w:r>
        <w:rPr>
          <w:rFonts w:ascii="GHEA Grapalat" w:hAnsi="GHEA Grapalat"/>
          <w:color w:val="000000"/>
          <w:lang w:val="hy-AM" w:eastAsia="en-US"/>
        </w:rPr>
        <w:t>ի</w:t>
      </w:r>
      <w:r w:rsidR="005F1E8D" w:rsidRPr="00500B62">
        <w:rPr>
          <w:rFonts w:ascii="GHEA Grapalat" w:hAnsi="GHEA Grapalat"/>
          <w:lang w:val="hy-AM" w:eastAsia="en-US"/>
        </w:rPr>
        <w:t xml:space="preserve"> </w:t>
      </w:r>
      <w:r w:rsidR="00F30211" w:rsidRPr="00500B62">
        <w:rPr>
          <w:rFonts w:ascii="GHEA Grapalat" w:hAnsi="GHEA Grapalat"/>
          <w:bCs/>
          <w:shd w:val="clear" w:color="auto" w:fill="FFFFFF"/>
          <w:lang w:val="hy-AM" w:eastAsia="en-US"/>
        </w:rPr>
        <w:t>կիրարկ</w:t>
      </w:r>
      <w:r>
        <w:rPr>
          <w:rFonts w:ascii="GHEA Grapalat" w:hAnsi="GHEA Grapalat"/>
          <w:bCs/>
          <w:shd w:val="clear" w:color="auto" w:fill="FFFFFF"/>
          <w:lang w:val="hy-AM" w:eastAsia="en-US"/>
        </w:rPr>
        <w:t xml:space="preserve">ման ապահովման շրջանակներում և նախատեսվում է, որ ի թիվս այլ ենթաօրենսդրական նորմատիվ իրավական ակտերի, </w:t>
      </w:r>
      <w:r w:rsidR="00F30211" w:rsidRPr="00500B62">
        <w:rPr>
          <w:rFonts w:ascii="GHEA Grapalat" w:hAnsi="GHEA Grapalat"/>
          <w:bCs/>
          <w:shd w:val="clear" w:color="auto" w:fill="FFFFFF"/>
          <w:lang w:val="hy-AM" w:eastAsia="en-US"/>
        </w:rPr>
        <w:t>ապահով</w:t>
      </w:r>
      <w:r>
        <w:rPr>
          <w:rFonts w:ascii="GHEA Grapalat" w:hAnsi="GHEA Grapalat"/>
          <w:bCs/>
          <w:shd w:val="clear" w:color="auto" w:fill="FFFFFF"/>
          <w:lang w:val="hy-AM" w:eastAsia="en-US"/>
        </w:rPr>
        <w:t>ելու է կամավոր աշխատանքի վերաբերյալ միասնական օրենսդրական կարգավորումների ամբողջական ներդրումը։</w:t>
      </w:r>
    </w:p>
    <w:sectPr w:rsidR="00064B58" w:rsidRPr="00DF2DE1"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DE8" w:rsidRDefault="005D6DE8">
      <w:r>
        <w:separator/>
      </w:r>
    </w:p>
  </w:endnote>
  <w:endnote w:type="continuationSeparator" w:id="0">
    <w:p w:rsidR="005D6DE8" w:rsidRDefault="005D6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DE8" w:rsidRDefault="005D6DE8">
      <w:r>
        <w:separator/>
      </w:r>
    </w:p>
  </w:footnote>
  <w:footnote w:type="continuationSeparator" w:id="0">
    <w:p w:rsidR="005D6DE8" w:rsidRDefault="005D6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7" w15:restartNumberingAfterBreak="0">
    <w:nsid w:val="155E75F0"/>
    <w:multiLevelType w:val="hybridMultilevel"/>
    <w:tmpl w:val="85C8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76A84"/>
    <w:multiLevelType w:val="hybridMultilevel"/>
    <w:tmpl w:val="EE861E22"/>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34" w:hanging="360"/>
      </w:pPr>
    </w:lvl>
    <w:lvl w:ilvl="2" w:tplc="0409001B" w:tentative="1">
      <w:start w:val="1"/>
      <w:numFmt w:val="lowerRoman"/>
      <w:lvlText w:val="%3."/>
      <w:lvlJc w:val="right"/>
      <w:pPr>
        <w:ind w:left="2754" w:hanging="180"/>
      </w:pPr>
    </w:lvl>
    <w:lvl w:ilvl="3" w:tplc="0409000F" w:tentative="1">
      <w:start w:val="1"/>
      <w:numFmt w:val="decimal"/>
      <w:lvlText w:val="%4."/>
      <w:lvlJc w:val="left"/>
      <w:pPr>
        <w:ind w:left="3474" w:hanging="360"/>
      </w:pPr>
    </w:lvl>
    <w:lvl w:ilvl="4" w:tplc="04090019" w:tentative="1">
      <w:start w:val="1"/>
      <w:numFmt w:val="lowerLetter"/>
      <w:lvlText w:val="%5."/>
      <w:lvlJc w:val="left"/>
      <w:pPr>
        <w:ind w:left="4194" w:hanging="360"/>
      </w:pPr>
    </w:lvl>
    <w:lvl w:ilvl="5" w:tplc="0409001B" w:tentative="1">
      <w:start w:val="1"/>
      <w:numFmt w:val="lowerRoman"/>
      <w:lvlText w:val="%6."/>
      <w:lvlJc w:val="right"/>
      <w:pPr>
        <w:ind w:left="4914" w:hanging="180"/>
      </w:pPr>
    </w:lvl>
    <w:lvl w:ilvl="6" w:tplc="0409000F" w:tentative="1">
      <w:start w:val="1"/>
      <w:numFmt w:val="decimal"/>
      <w:lvlText w:val="%7."/>
      <w:lvlJc w:val="left"/>
      <w:pPr>
        <w:ind w:left="5634" w:hanging="360"/>
      </w:pPr>
    </w:lvl>
    <w:lvl w:ilvl="7" w:tplc="04090019" w:tentative="1">
      <w:start w:val="1"/>
      <w:numFmt w:val="lowerLetter"/>
      <w:lvlText w:val="%8."/>
      <w:lvlJc w:val="left"/>
      <w:pPr>
        <w:ind w:left="6354" w:hanging="360"/>
      </w:pPr>
    </w:lvl>
    <w:lvl w:ilvl="8" w:tplc="0409001B" w:tentative="1">
      <w:start w:val="1"/>
      <w:numFmt w:val="lowerRoman"/>
      <w:lvlText w:val="%9."/>
      <w:lvlJc w:val="right"/>
      <w:pPr>
        <w:ind w:left="7074"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9"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0"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1"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6"/>
  </w:num>
  <w:num w:numId="4">
    <w:abstractNumId w:val="23"/>
  </w:num>
  <w:num w:numId="5">
    <w:abstractNumId w:val="24"/>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5"/>
  </w:num>
  <w:num w:numId="20">
    <w:abstractNumId w:val="15"/>
  </w:num>
  <w:num w:numId="21">
    <w:abstractNumId w:val="27"/>
  </w:num>
  <w:num w:numId="22">
    <w:abstractNumId w:val="1"/>
  </w:num>
  <w:num w:numId="23">
    <w:abstractNumId w:val="1"/>
  </w:num>
  <w:num w:numId="24">
    <w:abstractNumId w:val="17"/>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ADD"/>
    <w:rsid w:val="0002120E"/>
    <w:rsid w:val="00021622"/>
    <w:rsid w:val="00021A6D"/>
    <w:rsid w:val="00021A6F"/>
    <w:rsid w:val="00021B1B"/>
    <w:rsid w:val="00023197"/>
    <w:rsid w:val="000232F5"/>
    <w:rsid w:val="00024629"/>
    <w:rsid w:val="000255EF"/>
    <w:rsid w:val="0002560E"/>
    <w:rsid w:val="00025826"/>
    <w:rsid w:val="00026769"/>
    <w:rsid w:val="0002726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1F4"/>
    <w:rsid w:val="000453C8"/>
    <w:rsid w:val="00045C46"/>
    <w:rsid w:val="000469CC"/>
    <w:rsid w:val="00053192"/>
    <w:rsid w:val="000539D7"/>
    <w:rsid w:val="0005564C"/>
    <w:rsid w:val="00055FAE"/>
    <w:rsid w:val="0005790C"/>
    <w:rsid w:val="00057C64"/>
    <w:rsid w:val="0006336B"/>
    <w:rsid w:val="00064B58"/>
    <w:rsid w:val="0007080A"/>
    <w:rsid w:val="0007279B"/>
    <w:rsid w:val="000728B9"/>
    <w:rsid w:val="00072994"/>
    <w:rsid w:val="00073C5F"/>
    <w:rsid w:val="00074942"/>
    <w:rsid w:val="0007562D"/>
    <w:rsid w:val="0007580C"/>
    <w:rsid w:val="00076A2E"/>
    <w:rsid w:val="00076AF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995"/>
    <w:rsid w:val="000B5F9B"/>
    <w:rsid w:val="000B65C2"/>
    <w:rsid w:val="000B77EC"/>
    <w:rsid w:val="000C146D"/>
    <w:rsid w:val="000C15CB"/>
    <w:rsid w:val="000C36FE"/>
    <w:rsid w:val="000D0398"/>
    <w:rsid w:val="000D1FCA"/>
    <w:rsid w:val="000D2045"/>
    <w:rsid w:val="000D31A3"/>
    <w:rsid w:val="000D4DA1"/>
    <w:rsid w:val="000D6123"/>
    <w:rsid w:val="000D6DB0"/>
    <w:rsid w:val="000D6EC2"/>
    <w:rsid w:val="000D7EEE"/>
    <w:rsid w:val="000E07B3"/>
    <w:rsid w:val="000E0BEB"/>
    <w:rsid w:val="000E1980"/>
    <w:rsid w:val="000E1F2A"/>
    <w:rsid w:val="000E3C92"/>
    <w:rsid w:val="000E4A93"/>
    <w:rsid w:val="000E5AF4"/>
    <w:rsid w:val="000E62F7"/>
    <w:rsid w:val="000E76F7"/>
    <w:rsid w:val="000E7B3D"/>
    <w:rsid w:val="000F1C2A"/>
    <w:rsid w:val="000F1E6C"/>
    <w:rsid w:val="000F2008"/>
    <w:rsid w:val="000F2561"/>
    <w:rsid w:val="000F2623"/>
    <w:rsid w:val="000F3E5A"/>
    <w:rsid w:val="000F3FF8"/>
    <w:rsid w:val="000F65FD"/>
    <w:rsid w:val="000F76CB"/>
    <w:rsid w:val="00101740"/>
    <w:rsid w:val="00104394"/>
    <w:rsid w:val="0010489A"/>
    <w:rsid w:val="00107602"/>
    <w:rsid w:val="00111FA3"/>
    <w:rsid w:val="00114B40"/>
    <w:rsid w:val="00116B5D"/>
    <w:rsid w:val="00117305"/>
    <w:rsid w:val="001204EA"/>
    <w:rsid w:val="001215B3"/>
    <w:rsid w:val="001219BA"/>
    <w:rsid w:val="00122544"/>
    <w:rsid w:val="00123112"/>
    <w:rsid w:val="00123497"/>
    <w:rsid w:val="00123E49"/>
    <w:rsid w:val="001240F8"/>
    <w:rsid w:val="00124A03"/>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37B6D"/>
    <w:rsid w:val="001424ED"/>
    <w:rsid w:val="00142DC8"/>
    <w:rsid w:val="0014310C"/>
    <w:rsid w:val="0014340C"/>
    <w:rsid w:val="001437E0"/>
    <w:rsid w:val="00143903"/>
    <w:rsid w:val="00143DF4"/>
    <w:rsid w:val="0014483D"/>
    <w:rsid w:val="00144CE1"/>
    <w:rsid w:val="00146163"/>
    <w:rsid w:val="001467D7"/>
    <w:rsid w:val="00146F69"/>
    <w:rsid w:val="00147882"/>
    <w:rsid w:val="001503C2"/>
    <w:rsid w:val="0015059B"/>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AA0"/>
    <w:rsid w:val="00167104"/>
    <w:rsid w:val="0017005D"/>
    <w:rsid w:val="00170B02"/>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00A"/>
    <w:rsid w:val="00186427"/>
    <w:rsid w:val="00186632"/>
    <w:rsid w:val="001879B4"/>
    <w:rsid w:val="00191274"/>
    <w:rsid w:val="00193643"/>
    <w:rsid w:val="00195F29"/>
    <w:rsid w:val="00196E71"/>
    <w:rsid w:val="001978C5"/>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7310"/>
    <w:rsid w:val="001C7433"/>
    <w:rsid w:val="001C7658"/>
    <w:rsid w:val="001C7D0B"/>
    <w:rsid w:val="001D02F5"/>
    <w:rsid w:val="001D0C3A"/>
    <w:rsid w:val="001D1528"/>
    <w:rsid w:val="001D24B5"/>
    <w:rsid w:val="001D2897"/>
    <w:rsid w:val="001D2CB6"/>
    <w:rsid w:val="001D2FDF"/>
    <w:rsid w:val="001D3D11"/>
    <w:rsid w:val="001D3DB9"/>
    <w:rsid w:val="001D6920"/>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CD9"/>
    <w:rsid w:val="001F4D29"/>
    <w:rsid w:val="001F4F4D"/>
    <w:rsid w:val="001F620D"/>
    <w:rsid w:val="001F64B1"/>
    <w:rsid w:val="0020081C"/>
    <w:rsid w:val="00200F85"/>
    <w:rsid w:val="0020115A"/>
    <w:rsid w:val="002029F9"/>
    <w:rsid w:val="0020337D"/>
    <w:rsid w:val="00203D07"/>
    <w:rsid w:val="002060CC"/>
    <w:rsid w:val="0020629D"/>
    <w:rsid w:val="002062F5"/>
    <w:rsid w:val="00206485"/>
    <w:rsid w:val="0021057C"/>
    <w:rsid w:val="00211B29"/>
    <w:rsid w:val="002125BD"/>
    <w:rsid w:val="00212A02"/>
    <w:rsid w:val="00213410"/>
    <w:rsid w:val="00216ACF"/>
    <w:rsid w:val="002173AA"/>
    <w:rsid w:val="00217DDD"/>
    <w:rsid w:val="00217ED8"/>
    <w:rsid w:val="002209A1"/>
    <w:rsid w:val="00221780"/>
    <w:rsid w:val="002217A7"/>
    <w:rsid w:val="0022403E"/>
    <w:rsid w:val="00227273"/>
    <w:rsid w:val="00227537"/>
    <w:rsid w:val="00232887"/>
    <w:rsid w:val="00233837"/>
    <w:rsid w:val="002355E2"/>
    <w:rsid w:val="002360ED"/>
    <w:rsid w:val="0023650E"/>
    <w:rsid w:val="00236AC9"/>
    <w:rsid w:val="00236E67"/>
    <w:rsid w:val="002372A1"/>
    <w:rsid w:val="00237834"/>
    <w:rsid w:val="00237D19"/>
    <w:rsid w:val="0024033C"/>
    <w:rsid w:val="00240637"/>
    <w:rsid w:val="002412CC"/>
    <w:rsid w:val="00242CB7"/>
    <w:rsid w:val="00244336"/>
    <w:rsid w:val="00244C8F"/>
    <w:rsid w:val="00245451"/>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79"/>
    <w:rsid w:val="002643F7"/>
    <w:rsid w:val="002671DD"/>
    <w:rsid w:val="0026759F"/>
    <w:rsid w:val="0027089B"/>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77956"/>
    <w:rsid w:val="002804E6"/>
    <w:rsid w:val="0028068E"/>
    <w:rsid w:val="002807B8"/>
    <w:rsid w:val="00280B33"/>
    <w:rsid w:val="00281DFE"/>
    <w:rsid w:val="00282AF6"/>
    <w:rsid w:val="00283A28"/>
    <w:rsid w:val="0028581C"/>
    <w:rsid w:val="0029234F"/>
    <w:rsid w:val="00292F6B"/>
    <w:rsid w:val="00293D5A"/>
    <w:rsid w:val="002978DA"/>
    <w:rsid w:val="00297DB2"/>
    <w:rsid w:val="002A07B5"/>
    <w:rsid w:val="002A0BA5"/>
    <w:rsid w:val="002A242E"/>
    <w:rsid w:val="002A30EB"/>
    <w:rsid w:val="002A3174"/>
    <w:rsid w:val="002A5340"/>
    <w:rsid w:val="002A594E"/>
    <w:rsid w:val="002A61C6"/>
    <w:rsid w:val="002A74F7"/>
    <w:rsid w:val="002A772A"/>
    <w:rsid w:val="002B04C2"/>
    <w:rsid w:val="002B4081"/>
    <w:rsid w:val="002B6DB7"/>
    <w:rsid w:val="002B79AF"/>
    <w:rsid w:val="002C1FC4"/>
    <w:rsid w:val="002C38A2"/>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3014C8"/>
    <w:rsid w:val="00302BC9"/>
    <w:rsid w:val="00303D0F"/>
    <w:rsid w:val="00303FD1"/>
    <w:rsid w:val="00304161"/>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316B"/>
    <w:rsid w:val="00326D67"/>
    <w:rsid w:val="003276C3"/>
    <w:rsid w:val="00333C9C"/>
    <w:rsid w:val="00335270"/>
    <w:rsid w:val="00335DE8"/>
    <w:rsid w:val="00336C2D"/>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472"/>
    <w:rsid w:val="00365B6E"/>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40D5"/>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3A17"/>
    <w:rsid w:val="003E4875"/>
    <w:rsid w:val="003E4B35"/>
    <w:rsid w:val="003E54A0"/>
    <w:rsid w:val="003E5BBF"/>
    <w:rsid w:val="003E65B8"/>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F0E"/>
    <w:rsid w:val="00412FCA"/>
    <w:rsid w:val="00417B3E"/>
    <w:rsid w:val="0042044D"/>
    <w:rsid w:val="00420887"/>
    <w:rsid w:val="00421852"/>
    <w:rsid w:val="0042479A"/>
    <w:rsid w:val="00426465"/>
    <w:rsid w:val="004264DB"/>
    <w:rsid w:val="00426D15"/>
    <w:rsid w:val="00431CCB"/>
    <w:rsid w:val="0043257F"/>
    <w:rsid w:val="0043272B"/>
    <w:rsid w:val="00433001"/>
    <w:rsid w:val="0043386A"/>
    <w:rsid w:val="00434F59"/>
    <w:rsid w:val="00442F54"/>
    <w:rsid w:val="004435E8"/>
    <w:rsid w:val="0044361E"/>
    <w:rsid w:val="00444F86"/>
    <w:rsid w:val="00445B27"/>
    <w:rsid w:val="00447137"/>
    <w:rsid w:val="004477C6"/>
    <w:rsid w:val="00447ECE"/>
    <w:rsid w:val="00450C2A"/>
    <w:rsid w:val="00453EF6"/>
    <w:rsid w:val="004546A2"/>
    <w:rsid w:val="00454D3D"/>
    <w:rsid w:val="00455023"/>
    <w:rsid w:val="00455C2C"/>
    <w:rsid w:val="004600B2"/>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5465"/>
    <w:rsid w:val="0049114F"/>
    <w:rsid w:val="00491776"/>
    <w:rsid w:val="00491D65"/>
    <w:rsid w:val="00492EA4"/>
    <w:rsid w:val="00494104"/>
    <w:rsid w:val="00494A52"/>
    <w:rsid w:val="004976F2"/>
    <w:rsid w:val="004A06BD"/>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E028B"/>
    <w:rsid w:val="004E043C"/>
    <w:rsid w:val="004E0AC0"/>
    <w:rsid w:val="004E0CFA"/>
    <w:rsid w:val="004E1524"/>
    <w:rsid w:val="004E1AD4"/>
    <w:rsid w:val="004E2188"/>
    <w:rsid w:val="004E2FB6"/>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5E9A"/>
    <w:rsid w:val="004F6B6D"/>
    <w:rsid w:val="004F713C"/>
    <w:rsid w:val="004F726B"/>
    <w:rsid w:val="005000D5"/>
    <w:rsid w:val="005006A4"/>
    <w:rsid w:val="00500B62"/>
    <w:rsid w:val="005015B7"/>
    <w:rsid w:val="00502672"/>
    <w:rsid w:val="005052DF"/>
    <w:rsid w:val="005059F1"/>
    <w:rsid w:val="005076B6"/>
    <w:rsid w:val="005106BF"/>
    <w:rsid w:val="0051192D"/>
    <w:rsid w:val="00511DB7"/>
    <w:rsid w:val="0051318F"/>
    <w:rsid w:val="0051460D"/>
    <w:rsid w:val="005158E7"/>
    <w:rsid w:val="00516A81"/>
    <w:rsid w:val="0051702E"/>
    <w:rsid w:val="00521C3C"/>
    <w:rsid w:val="00522F6E"/>
    <w:rsid w:val="0052353E"/>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96A9E"/>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C8A"/>
    <w:rsid w:val="005C68C1"/>
    <w:rsid w:val="005C7167"/>
    <w:rsid w:val="005C7328"/>
    <w:rsid w:val="005C7F01"/>
    <w:rsid w:val="005D02EC"/>
    <w:rsid w:val="005D1502"/>
    <w:rsid w:val="005D21F3"/>
    <w:rsid w:val="005D3190"/>
    <w:rsid w:val="005D3CA1"/>
    <w:rsid w:val="005D46A5"/>
    <w:rsid w:val="005D4A9E"/>
    <w:rsid w:val="005D52C3"/>
    <w:rsid w:val="005D6DE8"/>
    <w:rsid w:val="005D71CD"/>
    <w:rsid w:val="005E12D9"/>
    <w:rsid w:val="005E13FE"/>
    <w:rsid w:val="005E3EF8"/>
    <w:rsid w:val="005E5499"/>
    <w:rsid w:val="005E5637"/>
    <w:rsid w:val="005E5AD8"/>
    <w:rsid w:val="005E6586"/>
    <w:rsid w:val="005E77F0"/>
    <w:rsid w:val="005F03B2"/>
    <w:rsid w:val="005F05EE"/>
    <w:rsid w:val="005F0780"/>
    <w:rsid w:val="005F1136"/>
    <w:rsid w:val="005F1E8D"/>
    <w:rsid w:val="005F2844"/>
    <w:rsid w:val="005F446D"/>
    <w:rsid w:val="005F491B"/>
    <w:rsid w:val="005F656F"/>
    <w:rsid w:val="005F65E8"/>
    <w:rsid w:val="0060088B"/>
    <w:rsid w:val="00601810"/>
    <w:rsid w:val="00602555"/>
    <w:rsid w:val="00602736"/>
    <w:rsid w:val="006028FB"/>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52D4"/>
    <w:rsid w:val="006361CB"/>
    <w:rsid w:val="006404FF"/>
    <w:rsid w:val="00640BAD"/>
    <w:rsid w:val="00643831"/>
    <w:rsid w:val="0064408D"/>
    <w:rsid w:val="0064426F"/>
    <w:rsid w:val="006442D9"/>
    <w:rsid w:val="00644E58"/>
    <w:rsid w:val="00646351"/>
    <w:rsid w:val="006468ED"/>
    <w:rsid w:val="00646950"/>
    <w:rsid w:val="00650250"/>
    <w:rsid w:val="00651540"/>
    <w:rsid w:val="00652DEF"/>
    <w:rsid w:val="00653073"/>
    <w:rsid w:val="00653098"/>
    <w:rsid w:val="00653A92"/>
    <w:rsid w:val="006548EC"/>
    <w:rsid w:val="006552C7"/>
    <w:rsid w:val="00655774"/>
    <w:rsid w:val="0065592E"/>
    <w:rsid w:val="006562CE"/>
    <w:rsid w:val="00660626"/>
    <w:rsid w:val="0066086B"/>
    <w:rsid w:val="00661624"/>
    <w:rsid w:val="0066238D"/>
    <w:rsid w:val="00662587"/>
    <w:rsid w:val="006628D1"/>
    <w:rsid w:val="00664E8B"/>
    <w:rsid w:val="006670C0"/>
    <w:rsid w:val="00670008"/>
    <w:rsid w:val="00670AD1"/>
    <w:rsid w:val="00672587"/>
    <w:rsid w:val="00672612"/>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6482"/>
    <w:rsid w:val="006A003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2E2"/>
    <w:rsid w:val="00703CF7"/>
    <w:rsid w:val="00705E91"/>
    <w:rsid w:val="00706184"/>
    <w:rsid w:val="0070672B"/>
    <w:rsid w:val="007068A2"/>
    <w:rsid w:val="00706E1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4037"/>
    <w:rsid w:val="00724530"/>
    <w:rsid w:val="00724D56"/>
    <w:rsid w:val="0072580F"/>
    <w:rsid w:val="00727DD4"/>
    <w:rsid w:val="00731D46"/>
    <w:rsid w:val="007320FE"/>
    <w:rsid w:val="0073215C"/>
    <w:rsid w:val="007325D5"/>
    <w:rsid w:val="00732B13"/>
    <w:rsid w:val="00733364"/>
    <w:rsid w:val="007340FE"/>
    <w:rsid w:val="00736557"/>
    <w:rsid w:val="0073695B"/>
    <w:rsid w:val="00736ADA"/>
    <w:rsid w:val="00737151"/>
    <w:rsid w:val="00740613"/>
    <w:rsid w:val="00742651"/>
    <w:rsid w:val="007432E9"/>
    <w:rsid w:val="007434EC"/>
    <w:rsid w:val="0074614B"/>
    <w:rsid w:val="00746B2A"/>
    <w:rsid w:val="007543B9"/>
    <w:rsid w:val="007558D3"/>
    <w:rsid w:val="00755C87"/>
    <w:rsid w:val="007563FB"/>
    <w:rsid w:val="007573F8"/>
    <w:rsid w:val="007603C4"/>
    <w:rsid w:val="00761CB6"/>
    <w:rsid w:val="00762458"/>
    <w:rsid w:val="00764BB8"/>
    <w:rsid w:val="00765328"/>
    <w:rsid w:val="00767EEE"/>
    <w:rsid w:val="007715DD"/>
    <w:rsid w:val="00773670"/>
    <w:rsid w:val="00773BB7"/>
    <w:rsid w:val="00773E6C"/>
    <w:rsid w:val="007746E3"/>
    <w:rsid w:val="00776941"/>
    <w:rsid w:val="007779D2"/>
    <w:rsid w:val="00777EED"/>
    <w:rsid w:val="00782624"/>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1EAF"/>
    <w:rsid w:val="007A21A0"/>
    <w:rsid w:val="007A2B2B"/>
    <w:rsid w:val="007A2E16"/>
    <w:rsid w:val="007A3793"/>
    <w:rsid w:val="007A44CB"/>
    <w:rsid w:val="007A5C3F"/>
    <w:rsid w:val="007A7232"/>
    <w:rsid w:val="007A73B6"/>
    <w:rsid w:val="007A7755"/>
    <w:rsid w:val="007A787B"/>
    <w:rsid w:val="007B176C"/>
    <w:rsid w:val="007B1AA3"/>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6419"/>
    <w:rsid w:val="007F0C58"/>
    <w:rsid w:val="007F0FB8"/>
    <w:rsid w:val="007F1A53"/>
    <w:rsid w:val="007F2145"/>
    <w:rsid w:val="007F2F8D"/>
    <w:rsid w:val="007F48D8"/>
    <w:rsid w:val="007F4A16"/>
    <w:rsid w:val="007F5119"/>
    <w:rsid w:val="007F582F"/>
    <w:rsid w:val="007F5B9E"/>
    <w:rsid w:val="007F6DE6"/>
    <w:rsid w:val="007F6FDA"/>
    <w:rsid w:val="00800A6F"/>
    <w:rsid w:val="00801014"/>
    <w:rsid w:val="00801585"/>
    <w:rsid w:val="008022DE"/>
    <w:rsid w:val="008038E1"/>
    <w:rsid w:val="00804A73"/>
    <w:rsid w:val="00804EFF"/>
    <w:rsid w:val="00805EB2"/>
    <w:rsid w:val="00810238"/>
    <w:rsid w:val="0081073C"/>
    <w:rsid w:val="00812EC9"/>
    <w:rsid w:val="008130A9"/>
    <w:rsid w:val="008140B4"/>
    <w:rsid w:val="00815D1E"/>
    <w:rsid w:val="0081718F"/>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45CA"/>
    <w:rsid w:val="00865A6A"/>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EA7"/>
    <w:rsid w:val="00895769"/>
    <w:rsid w:val="00895889"/>
    <w:rsid w:val="008960F6"/>
    <w:rsid w:val="008A0435"/>
    <w:rsid w:val="008A0A13"/>
    <w:rsid w:val="008A2128"/>
    <w:rsid w:val="008A3875"/>
    <w:rsid w:val="008A3E25"/>
    <w:rsid w:val="008A4641"/>
    <w:rsid w:val="008A5C35"/>
    <w:rsid w:val="008A6D1F"/>
    <w:rsid w:val="008B31CE"/>
    <w:rsid w:val="008B5A24"/>
    <w:rsid w:val="008B74B8"/>
    <w:rsid w:val="008C08F7"/>
    <w:rsid w:val="008C194E"/>
    <w:rsid w:val="008C2826"/>
    <w:rsid w:val="008C35EF"/>
    <w:rsid w:val="008C4118"/>
    <w:rsid w:val="008C4246"/>
    <w:rsid w:val="008C448B"/>
    <w:rsid w:val="008C6045"/>
    <w:rsid w:val="008D04DE"/>
    <w:rsid w:val="008D2630"/>
    <w:rsid w:val="008D2963"/>
    <w:rsid w:val="008D346E"/>
    <w:rsid w:val="008D34E7"/>
    <w:rsid w:val="008D3EB3"/>
    <w:rsid w:val="008D4564"/>
    <w:rsid w:val="008D5272"/>
    <w:rsid w:val="008D54C4"/>
    <w:rsid w:val="008D5CCC"/>
    <w:rsid w:val="008D6D35"/>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944"/>
    <w:rsid w:val="0093438E"/>
    <w:rsid w:val="00940565"/>
    <w:rsid w:val="00941BCE"/>
    <w:rsid w:val="00941C97"/>
    <w:rsid w:val="0094285A"/>
    <w:rsid w:val="00943828"/>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BF9"/>
    <w:rsid w:val="009D5C85"/>
    <w:rsid w:val="009D7936"/>
    <w:rsid w:val="009D7BA0"/>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2B85"/>
    <w:rsid w:val="00A43281"/>
    <w:rsid w:val="00A4454E"/>
    <w:rsid w:val="00A44685"/>
    <w:rsid w:val="00A460FD"/>
    <w:rsid w:val="00A46F57"/>
    <w:rsid w:val="00A47E1D"/>
    <w:rsid w:val="00A5025B"/>
    <w:rsid w:val="00A50AB2"/>
    <w:rsid w:val="00A51F8E"/>
    <w:rsid w:val="00A52315"/>
    <w:rsid w:val="00A529AA"/>
    <w:rsid w:val="00A5508F"/>
    <w:rsid w:val="00A556BE"/>
    <w:rsid w:val="00A55C48"/>
    <w:rsid w:val="00A5745B"/>
    <w:rsid w:val="00A67642"/>
    <w:rsid w:val="00A67FF3"/>
    <w:rsid w:val="00A71678"/>
    <w:rsid w:val="00A719C0"/>
    <w:rsid w:val="00A72BCF"/>
    <w:rsid w:val="00A7319E"/>
    <w:rsid w:val="00A749B2"/>
    <w:rsid w:val="00A7603C"/>
    <w:rsid w:val="00A765E2"/>
    <w:rsid w:val="00A76C36"/>
    <w:rsid w:val="00A76E74"/>
    <w:rsid w:val="00A80650"/>
    <w:rsid w:val="00A80A10"/>
    <w:rsid w:val="00A84ED0"/>
    <w:rsid w:val="00A84FBB"/>
    <w:rsid w:val="00A86E8B"/>
    <w:rsid w:val="00A9050A"/>
    <w:rsid w:val="00A91233"/>
    <w:rsid w:val="00A9224C"/>
    <w:rsid w:val="00A93530"/>
    <w:rsid w:val="00A95F5F"/>
    <w:rsid w:val="00A96ACB"/>
    <w:rsid w:val="00AA5BA0"/>
    <w:rsid w:val="00AA5D7F"/>
    <w:rsid w:val="00AA64C3"/>
    <w:rsid w:val="00AA6D9C"/>
    <w:rsid w:val="00AB05AE"/>
    <w:rsid w:val="00AB161A"/>
    <w:rsid w:val="00AB21CF"/>
    <w:rsid w:val="00AB2D36"/>
    <w:rsid w:val="00AB3220"/>
    <w:rsid w:val="00AB3947"/>
    <w:rsid w:val="00AB3ED3"/>
    <w:rsid w:val="00AB3F8C"/>
    <w:rsid w:val="00AB465B"/>
    <w:rsid w:val="00AB5600"/>
    <w:rsid w:val="00AB56F4"/>
    <w:rsid w:val="00AB7750"/>
    <w:rsid w:val="00AB77C0"/>
    <w:rsid w:val="00AC03FE"/>
    <w:rsid w:val="00AC0D28"/>
    <w:rsid w:val="00AC1996"/>
    <w:rsid w:val="00AC301B"/>
    <w:rsid w:val="00AC3C81"/>
    <w:rsid w:val="00AC6528"/>
    <w:rsid w:val="00AC70D1"/>
    <w:rsid w:val="00AD0882"/>
    <w:rsid w:val="00AD088D"/>
    <w:rsid w:val="00AD0C27"/>
    <w:rsid w:val="00AD0DEB"/>
    <w:rsid w:val="00AD165D"/>
    <w:rsid w:val="00AD26A6"/>
    <w:rsid w:val="00AD2EA8"/>
    <w:rsid w:val="00AD42C1"/>
    <w:rsid w:val="00AD4EE3"/>
    <w:rsid w:val="00AD5F91"/>
    <w:rsid w:val="00AD614F"/>
    <w:rsid w:val="00AD645B"/>
    <w:rsid w:val="00AD6B95"/>
    <w:rsid w:val="00AE0144"/>
    <w:rsid w:val="00AE0E19"/>
    <w:rsid w:val="00AE1279"/>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2068"/>
    <w:rsid w:val="00B0217E"/>
    <w:rsid w:val="00B026D2"/>
    <w:rsid w:val="00B049C9"/>
    <w:rsid w:val="00B0509E"/>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197C"/>
    <w:rsid w:val="00B33E71"/>
    <w:rsid w:val="00B34AB4"/>
    <w:rsid w:val="00B34BBA"/>
    <w:rsid w:val="00B35619"/>
    <w:rsid w:val="00B35FEA"/>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2C2"/>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3C96"/>
    <w:rsid w:val="00B845AA"/>
    <w:rsid w:val="00B853D3"/>
    <w:rsid w:val="00B86022"/>
    <w:rsid w:val="00B86452"/>
    <w:rsid w:val="00B8770F"/>
    <w:rsid w:val="00B926DF"/>
    <w:rsid w:val="00B93577"/>
    <w:rsid w:val="00B93E59"/>
    <w:rsid w:val="00B9449F"/>
    <w:rsid w:val="00B95FEA"/>
    <w:rsid w:val="00B9712E"/>
    <w:rsid w:val="00B97E86"/>
    <w:rsid w:val="00BA0C83"/>
    <w:rsid w:val="00BA27B3"/>
    <w:rsid w:val="00BA394D"/>
    <w:rsid w:val="00BA3A18"/>
    <w:rsid w:val="00BA3F87"/>
    <w:rsid w:val="00BA4535"/>
    <w:rsid w:val="00BA51D9"/>
    <w:rsid w:val="00BA5818"/>
    <w:rsid w:val="00BA6367"/>
    <w:rsid w:val="00BA6503"/>
    <w:rsid w:val="00BA79DA"/>
    <w:rsid w:val="00BA7A7E"/>
    <w:rsid w:val="00BB3D9C"/>
    <w:rsid w:val="00BB47EB"/>
    <w:rsid w:val="00BB4E61"/>
    <w:rsid w:val="00BB5332"/>
    <w:rsid w:val="00BC199B"/>
    <w:rsid w:val="00BC1D78"/>
    <w:rsid w:val="00BC478C"/>
    <w:rsid w:val="00BC50D2"/>
    <w:rsid w:val="00BC7AB2"/>
    <w:rsid w:val="00BD174C"/>
    <w:rsid w:val="00BD1C02"/>
    <w:rsid w:val="00BD1F19"/>
    <w:rsid w:val="00BD258F"/>
    <w:rsid w:val="00BD2CC9"/>
    <w:rsid w:val="00BD3301"/>
    <w:rsid w:val="00BD5739"/>
    <w:rsid w:val="00BD74FC"/>
    <w:rsid w:val="00BE00C6"/>
    <w:rsid w:val="00BE1458"/>
    <w:rsid w:val="00BE17C5"/>
    <w:rsid w:val="00BE1D28"/>
    <w:rsid w:val="00BE4BF4"/>
    <w:rsid w:val="00BE5849"/>
    <w:rsid w:val="00BE5CBD"/>
    <w:rsid w:val="00BE70B9"/>
    <w:rsid w:val="00BE71D8"/>
    <w:rsid w:val="00BE7858"/>
    <w:rsid w:val="00BF0B05"/>
    <w:rsid w:val="00BF1734"/>
    <w:rsid w:val="00BF23F1"/>
    <w:rsid w:val="00BF2F07"/>
    <w:rsid w:val="00BF326D"/>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100AD"/>
    <w:rsid w:val="00C117D6"/>
    <w:rsid w:val="00C14440"/>
    <w:rsid w:val="00C1733A"/>
    <w:rsid w:val="00C17FB6"/>
    <w:rsid w:val="00C207AE"/>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2E5D"/>
    <w:rsid w:val="00C63B4C"/>
    <w:rsid w:val="00C63CA8"/>
    <w:rsid w:val="00C648C5"/>
    <w:rsid w:val="00C64A0C"/>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6D2"/>
    <w:rsid w:val="00C91D5B"/>
    <w:rsid w:val="00C91D99"/>
    <w:rsid w:val="00C91E44"/>
    <w:rsid w:val="00C94276"/>
    <w:rsid w:val="00C951A0"/>
    <w:rsid w:val="00C96357"/>
    <w:rsid w:val="00C96F5B"/>
    <w:rsid w:val="00C97687"/>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E2CB1"/>
    <w:rsid w:val="00CE2E94"/>
    <w:rsid w:val="00CE5184"/>
    <w:rsid w:val="00CE76DD"/>
    <w:rsid w:val="00CF0DEB"/>
    <w:rsid w:val="00CF0FBE"/>
    <w:rsid w:val="00CF1DC1"/>
    <w:rsid w:val="00CF4259"/>
    <w:rsid w:val="00D000B8"/>
    <w:rsid w:val="00D01BFC"/>
    <w:rsid w:val="00D021F8"/>
    <w:rsid w:val="00D03976"/>
    <w:rsid w:val="00D05DF3"/>
    <w:rsid w:val="00D06823"/>
    <w:rsid w:val="00D07BD3"/>
    <w:rsid w:val="00D07BF7"/>
    <w:rsid w:val="00D1028E"/>
    <w:rsid w:val="00D10707"/>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14FB"/>
    <w:rsid w:val="00D61CDE"/>
    <w:rsid w:val="00D61DAA"/>
    <w:rsid w:val="00D63C00"/>
    <w:rsid w:val="00D6499E"/>
    <w:rsid w:val="00D65737"/>
    <w:rsid w:val="00D65CE9"/>
    <w:rsid w:val="00D67D12"/>
    <w:rsid w:val="00D70057"/>
    <w:rsid w:val="00D704CC"/>
    <w:rsid w:val="00D705E5"/>
    <w:rsid w:val="00D70FB3"/>
    <w:rsid w:val="00D726A5"/>
    <w:rsid w:val="00D73DD9"/>
    <w:rsid w:val="00D74086"/>
    <w:rsid w:val="00D74146"/>
    <w:rsid w:val="00D74377"/>
    <w:rsid w:val="00D75EB5"/>
    <w:rsid w:val="00D76FA6"/>
    <w:rsid w:val="00D8084A"/>
    <w:rsid w:val="00D80986"/>
    <w:rsid w:val="00D8183A"/>
    <w:rsid w:val="00D82219"/>
    <w:rsid w:val="00D8373D"/>
    <w:rsid w:val="00D85085"/>
    <w:rsid w:val="00D85BFF"/>
    <w:rsid w:val="00D85E0C"/>
    <w:rsid w:val="00D863D0"/>
    <w:rsid w:val="00D87B9C"/>
    <w:rsid w:val="00D91B2F"/>
    <w:rsid w:val="00D9278D"/>
    <w:rsid w:val="00D95387"/>
    <w:rsid w:val="00D957A5"/>
    <w:rsid w:val="00D95C36"/>
    <w:rsid w:val="00D95C3F"/>
    <w:rsid w:val="00D9666A"/>
    <w:rsid w:val="00D97660"/>
    <w:rsid w:val="00D97EE5"/>
    <w:rsid w:val="00DA0E5C"/>
    <w:rsid w:val="00DA1CDF"/>
    <w:rsid w:val="00DA1F92"/>
    <w:rsid w:val="00DA2438"/>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3C48"/>
    <w:rsid w:val="00DE4123"/>
    <w:rsid w:val="00DE4A58"/>
    <w:rsid w:val="00DE4A81"/>
    <w:rsid w:val="00DE56FC"/>
    <w:rsid w:val="00DE7DE2"/>
    <w:rsid w:val="00DF0960"/>
    <w:rsid w:val="00DF16B2"/>
    <w:rsid w:val="00DF2DE1"/>
    <w:rsid w:val="00DF3774"/>
    <w:rsid w:val="00DF3C4C"/>
    <w:rsid w:val="00DF40C6"/>
    <w:rsid w:val="00DF461A"/>
    <w:rsid w:val="00DF5F59"/>
    <w:rsid w:val="00DF6C51"/>
    <w:rsid w:val="00DF7B4D"/>
    <w:rsid w:val="00E02321"/>
    <w:rsid w:val="00E04A10"/>
    <w:rsid w:val="00E05822"/>
    <w:rsid w:val="00E05D33"/>
    <w:rsid w:val="00E07049"/>
    <w:rsid w:val="00E11ABD"/>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71AA"/>
    <w:rsid w:val="00E41A47"/>
    <w:rsid w:val="00E41F92"/>
    <w:rsid w:val="00E42EC6"/>
    <w:rsid w:val="00E43742"/>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80833"/>
    <w:rsid w:val="00E82177"/>
    <w:rsid w:val="00E82A87"/>
    <w:rsid w:val="00E83A72"/>
    <w:rsid w:val="00E8432C"/>
    <w:rsid w:val="00E909E2"/>
    <w:rsid w:val="00E91941"/>
    <w:rsid w:val="00E91C6D"/>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5104"/>
    <w:rsid w:val="00F063D5"/>
    <w:rsid w:val="00F13A1B"/>
    <w:rsid w:val="00F14A40"/>
    <w:rsid w:val="00F17917"/>
    <w:rsid w:val="00F215A5"/>
    <w:rsid w:val="00F220AA"/>
    <w:rsid w:val="00F234E2"/>
    <w:rsid w:val="00F24057"/>
    <w:rsid w:val="00F2425D"/>
    <w:rsid w:val="00F245F8"/>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374D4"/>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E12"/>
    <w:rsid w:val="00F654F6"/>
    <w:rsid w:val="00F66055"/>
    <w:rsid w:val="00F66361"/>
    <w:rsid w:val="00F663FA"/>
    <w:rsid w:val="00F66C91"/>
    <w:rsid w:val="00F7383E"/>
    <w:rsid w:val="00F73DF5"/>
    <w:rsid w:val="00F764FA"/>
    <w:rsid w:val="00F7650E"/>
    <w:rsid w:val="00F76E1C"/>
    <w:rsid w:val="00F8097A"/>
    <w:rsid w:val="00F811BA"/>
    <w:rsid w:val="00F818AB"/>
    <w:rsid w:val="00F82D7E"/>
    <w:rsid w:val="00F82F06"/>
    <w:rsid w:val="00F8448A"/>
    <w:rsid w:val="00F86478"/>
    <w:rsid w:val="00F868CA"/>
    <w:rsid w:val="00F90527"/>
    <w:rsid w:val="00F908D7"/>
    <w:rsid w:val="00F914AE"/>
    <w:rsid w:val="00F92C1A"/>
    <w:rsid w:val="00F93047"/>
    <w:rsid w:val="00F93A5E"/>
    <w:rsid w:val="00F9414E"/>
    <w:rsid w:val="00F95A41"/>
    <w:rsid w:val="00F970CF"/>
    <w:rsid w:val="00F97AE3"/>
    <w:rsid w:val="00FA050D"/>
    <w:rsid w:val="00FA108E"/>
    <w:rsid w:val="00FA1C21"/>
    <w:rsid w:val="00FA3CC1"/>
    <w:rsid w:val="00FA595B"/>
    <w:rsid w:val="00FA6CE1"/>
    <w:rsid w:val="00FA7FCA"/>
    <w:rsid w:val="00FB1054"/>
    <w:rsid w:val="00FB177A"/>
    <w:rsid w:val="00FB206A"/>
    <w:rsid w:val="00FB288C"/>
    <w:rsid w:val="00FB309A"/>
    <w:rsid w:val="00FB4630"/>
    <w:rsid w:val="00FB5318"/>
    <w:rsid w:val="00FB568D"/>
    <w:rsid w:val="00FB5FD1"/>
    <w:rsid w:val="00FB7130"/>
    <w:rsid w:val="00FB733B"/>
    <w:rsid w:val="00FB7FE8"/>
    <w:rsid w:val="00FC046E"/>
    <w:rsid w:val="00FC16BA"/>
    <w:rsid w:val="00FC1A46"/>
    <w:rsid w:val="00FC3D40"/>
    <w:rsid w:val="00FC4168"/>
    <w:rsid w:val="00FC4515"/>
    <w:rsid w:val="00FC4EA3"/>
    <w:rsid w:val="00FC543A"/>
    <w:rsid w:val="00FC5F61"/>
    <w:rsid w:val="00FC6B54"/>
    <w:rsid w:val="00FC7F52"/>
    <w:rsid w:val="00FD04DA"/>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83BFAD"/>
  <w15:docId w15:val="{6017A788-EAC3-4497-A1F0-8F7B8281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8C0CC-A4AF-4E92-AEA3-5F9FFE691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462</Words>
  <Characters>2637</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3093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https:/mul2-mss.gov.am/tasks/1673741/oneclick/Himnavorum.docx?token=99da1ea669df4979dd5ad6fe22598ed5</cp:keywords>
  <dc:description/>
  <cp:lastModifiedBy>Lusine.Harutyunyan</cp:lastModifiedBy>
  <cp:revision>10</cp:revision>
  <cp:lastPrinted>2020-03-19T12:52:00Z</cp:lastPrinted>
  <dcterms:created xsi:type="dcterms:W3CDTF">2023-06-26T10:16:00Z</dcterms:created>
  <dcterms:modified xsi:type="dcterms:W3CDTF">2023-09-26T06:17:00Z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