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C0AE27" w14:textId="77777777" w:rsidR="00D84D6B" w:rsidRPr="00901A45" w:rsidRDefault="00D84D6B" w:rsidP="00D84D6B">
      <w:pPr>
        <w:spacing w:after="0" w:line="240" w:lineRule="auto"/>
        <w:ind w:left="11520"/>
        <w:rPr>
          <w:rFonts w:ascii="GHEA Grapalat" w:hAnsi="GHEA Grapalat"/>
          <w:sz w:val="24"/>
          <w:szCs w:val="24"/>
          <w:lang w:val="en-GB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Հավելված </w:t>
      </w:r>
    </w:p>
    <w:p w14:paraId="54E5C8E9" w14:textId="77777777" w:rsidR="00D84D6B" w:rsidRDefault="00D84D6B" w:rsidP="00D84D6B">
      <w:pPr>
        <w:tabs>
          <w:tab w:val="left" w:pos="1020"/>
        </w:tabs>
        <w:spacing w:after="0" w:line="240" w:lineRule="auto"/>
        <w:ind w:left="5812"/>
        <w:jc w:val="right"/>
        <w:rPr>
          <w:rFonts w:ascii="GHEA Grapalat" w:hAnsi="GHEA Grapalat"/>
          <w:sz w:val="24"/>
          <w:szCs w:val="24"/>
          <w:lang w:val="hy-AM" w:eastAsia="en-GB"/>
        </w:rPr>
      </w:pPr>
      <w:r>
        <w:rPr>
          <w:rFonts w:ascii="GHEA Grapalat" w:hAnsi="GHEA Grapalat"/>
          <w:sz w:val="24"/>
          <w:szCs w:val="24"/>
          <w:lang w:val="hy-AM" w:eastAsia="en-GB"/>
        </w:rPr>
        <w:t xml:space="preserve">ՀՀ  կառավարության </w:t>
      </w:r>
    </w:p>
    <w:p w14:paraId="0E597C12" w14:textId="77777777" w:rsidR="00D84D6B" w:rsidRDefault="00D84D6B" w:rsidP="00D84D6B">
      <w:pPr>
        <w:tabs>
          <w:tab w:val="left" w:pos="1020"/>
        </w:tabs>
        <w:spacing w:after="0" w:line="240" w:lineRule="auto"/>
        <w:ind w:left="5812"/>
        <w:jc w:val="right"/>
        <w:rPr>
          <w:rFonts w:ascii="GHEA Grapalat" w:hAnsi="GHEA Grapalat"/>
          <w:sz w:val="24"/>
          <w:szCs w:val="24"/>
          <w:lang w:val="en-GB" w:eastAsia="en-GB"/>
        </w:rPr>
      </w:pPr>
      <w:r>
        <w:rPr>
          <w:rFonts w:ascii="GHEA Grapalat" w:hAnsi="GHEA Grapalat"/>
          <w:sz w:val="24"/>
          <w:szCs w:val="24"/>
          <w:lang w:val="hy-AM" w:eastAsia="en-GB"/>
        </w:rPr>
        <w:t xml:space="preserve">2023 թվականի </w:t>
      </w:r>
      <w:r>
        <w:rPr>
          <w:rFonts w:ascii="GHEA Grapalat" w:hAnsi="GHEA Grapalat"/>
          <w:sz w:val="24"/>
          <w:szCs w:val="24"/>
          <w:lang w:val="en-GB" w:eastAsia="en-GB"/>
        </w:rPr>
        <w:t xml:space="preserve">__________ </w:t>
      </w:r>
    </w:p>
    <w:p w14:paraId="19F987D2" w14:textId="77777777" w:rsidR="00D84D6B" w:rsidRDefault="00D84D6B" w:rsidP="00D84D6B">
      <w:pPr>
        <w:tabs>
          <w:tab w:val="left" w:pos="1020"/>
        </w:tabs>
        <w:spacing w:after="0" w:line="240" w:lineRule="auto"/>
        <w:ind w:left="5812"/>
        <w:jc w:val="right"/>
        <w:rPr>
          <w:rFonts w:ascii="GHEA Grapalat" w:hAnsi="GHEA Grapalat"/>
          <w:sz w:val="24"/>
          <w:szCs w:val="24"/>
          <w:lang w:val="hy-AM" w:eastAsia="en-GB"/>
        </w:rPr>
      </w:pPr>
      <w:r>
        <w:rPr>
          <w:rFonts w:ascii="GHEA Grapalat" w:hAnsi="GHEA Grapalat"/>
          <w:sz w:val="24"/>
          <w:szCs w:val="24"/>
          <w:lang w:val="hy-AM" w:eastAsia="en-GB"/>
        </w:rPr>
        <w:t xml:space="preserve"> թիվ </w:t>
      </w:r>
      <w:r w:rsidRPr="00BA6DE0">
        <w:rPr>
          <w:rFonts w:ascii="GHEA Grapalat" w:hAnsi="GHEA Grapalat"/>
          <w:sz w:val="24"/>
          <w:szCs w:val="24"/>
          <w:lang w:val="hy-AM" w:eastAsia="en-GB"/>
        </w:rPr>
        <w:t>_______</w:t>
      </w:r>
      <w:r>
        <w:rPr>
          <w:rFonts w:ascii="GHEA Grapalat" w:hAnsi="GHEA Grapalat"/>
          <w:sz w:val="24"/>
          <w:szCs w:val="24"/>
          <w:lang w:val="hy-AM" w:eastAsia="en-GB"/>
        </w:rPr>
        <w:t xml:space="preserve"> -Ն որոշման</w:t>
      </w:r>
    </w:p>
    <w:p w14:paraId="14DC4F7E" w14:textId="77777777" w:rsidR="00D84D6B" w:rsidRDefault="00D84D6B" w:rsidP="00D84D6B">
      <w:pPr>
        <w:spacing w:line="276" w:lineRule="auto"/>
        <w:rPr>
          <w:noProof/>
        </w:rPr>
      </w:pPr>
    </w:p>
    <w:p w14:paraId="62E26432" w14:textId="77777777" w:rsidR="00D84D6B" w:rsidRDefault="00D84D6B" w:rsidP="00D84D6B">
      <w:pPr>
        <w:spacing w:after="0" w:line="240" w:lineRule="auto"/>
      </w:pPr>
    </w:p>
    <w:p w14:paraId="222AC0AF" w14:textId="77777777" w:rsidR="00D84D6B" w:rsidRPr="00901A45" w:rsidRDefault="00D84D6B" w:rsidP="00D84D6B">
      <w:pPr>
        <w:spacing w:after="0" w:line="240" w:lineRule="auto"/>
        <w:ind w:left="5040" w:firstLine="720"/>
        <w:jc w:val="right"/>
        <w:rPr>
          <w:rFonts w:ascii="GHEA Grapalat" w:hAnsi="GHEA Grapalat"/>
          <w:sz w:val="24"/>
          <w:szCs w:val="24"/>
          <w:lang w:val="en-GB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 Հավելված N </w:t>
      </w:r>
      <w:r>
        <w:rPr>
          <w:rFonts w:ascii="GHEA Grapalat" w:hAnsi="GHEA Grapalat"/>
          <w:sz w:val="24"/>
          <w:szCs w:val="24"/>
          <w:lang w:val="en-GB"/>
        </w:rPr>
        <w:t>2</w:t>
      </w:r>
    </w:p>
    <w:p w14:paraId="5D2ED057" w14:textId="77777777" w:rsidR="00D84D6B" w:rsidRDefault="00D84D6B" w:rsidP="00D84D6B">
      <w:pPr>
        <w:tabs>
          <w:tab w:val="left" w:pos="1020"/>
        </w:tabs>
        <w:spacing w:after="0" w:line="240" w:lineRule="auto"/>
        <w:ind w:left="5812"/>
        <w:jc w:val="right"/>
        <w:rPr>
          <w:rFonts w:ascii="GHEA Grapalat" w:hAnsi="GHEA Grapalat"/>
          <w:sz w:val="24"/>
          <w:szCs w:val="24"/>
          <w:lang w:val="hy-AM" w:eastAsia="en-GB"/>
        </w:rPr>
      </w:pPr>
      <w:r>
        <w:rPr>
          <w:rFonts w:ascii="GHEA Grapalat" w:hAnsi="GHEA Grapalat"/>
          <w:sz w:val="24"/>
          <w:szCs w:val="24"/>
          <w:lang w:val="hy-AM" w:eastAsia="en-GB"/>
        </w:rPr>
        <w:t xml:space="preserve">ՀՀ  կառավարության </w:t>
      </w:r>
    </w:p>
    <w:p w14:paraId="67FB807B" w14:textId="77777777" w:rsidR="00D84D6B" w:rsidRPr="002C3E84" w:rsidRDefault="00D84D6B" w:rsidP="00D84D6B">
      <w:pPr>
        <w:tabs>
          <w:tab w:val="left" w:pos="1020"/>
        </w:tabs>
        <w:spacing w:after="0" w:line="240" w:lineRule="auto"/>
        <w:ind w:left="5812"/>
        <w:jc w:val="right"/>
        <w:rPr>
          <w:rFonts w:ascii="GHEA Grapalat" w:hAnsi="GHEA Grapalat"/>
          <w:sz w:val="24"/>
          <w:szCs w:val="24"/>
          <w:lang w:val="hy-AM" w:eastAsia="en-GB"/>
        </w:rPr>
      </w:pPr>
      <w:r>
        <w:rPr>
          <w:rFonts w:ascii="GHEA Grapalat" w:hAnsi="GHEA Grapalat"/>
          <w:sz w:val="24"/>
          <w:szCs w:val="24"/>
          <w:lang w:val="hy-AM" w:eastAsia="en-GB"/>
        </w:rPr>
        <w:t xml:space="preserve">2022 թվականի հունիսի 9-ի </w:t>
      </w:r>
      <w:r w:rsidRPr="002C3E84">
        <w:rPr>
          <w:rFonts w:ascii="GHEA Grapalat" w:hAnsi="GHEA Grapalat"/>
          <w:sz w:val="24"/>
          <w:szCs w:val="24"/>
          <w:lang w:val="hy-AM" w:eastAsia="en-GB"/>
        </w:rPr>
        <w:t xml:space="preserve"> </w:t>
      </w:r>
    </w:p>
    <w:p w14:paraId="367CD796" w14:textId="77777777" w:rsidR="00D84D6B" w:rsidRDefault="00D84D6B" w:rsidP="00D84D6B">
      <w:pPr>
        <w:tabs>
          <w:tab w:val="left" w:pos="1020"/>
        </w:tabs>
        <w:spacing w:after="0" w:line="240" w:lineRule="auto"/>
        <w:ind w:left="5812"/>
        <w:jc w:val="right"/>
        <w:rPr>
          <w:rFonts w:ascii="GHEA Grapalat" w:hAnsi="GHEA Grapalat"/>
          <w:sz w:val="24"/>
          <w:szCs w:val="24"/>
          <w:lang w:val="hy-AM" w:eastAsia="en-GB"/>
        </w:rPr>
      </w:pPr>
      <w:r>
        <w:rPr>
          <w:rFonts w:ascii="GHEA Grapalat" w:hAnsi="GHEA Grapalat"/>
          <w:sz w:val="24"/>
          <w:szCs w:val="24"/>
          <w:lang w:val="hy-AM" w:eastAsia="en-GB"/>
        </w:rPr>
        <w:t xml:space="preserve"> թիվ 851 -Ն որոշման</w:t>
      </w:r>
    </w:p>
    <w:p w14:paraId="6E67545B" w14:textId="77777777" w:rsidR="00D84D6B" w:rsidRDefault="00D84D6B" w:rsidP="00D84D6B">
      <w:pPr>
        <w:tabs>
          <w:tab w:val="left" w:pos="1020"/>
        </w:tabs>
        <w:spacing w:after="0" w:line="240" w:lineRule="auto"/>
        <w:ind w:left="5812"/>
        <w:jc w:val="right"/>
        <w:rPr>
          <w:rFonts w:ascii="GHEA Grapalat" w:hAnsi="GHEA Grapalat"/>
          <w:sz w:val="24"/>
          <w:szCs w:val="24"/>
          <w:lang w:val="hy-AM" w:eastAsia="en-GB"/>
        </w:rPr>
      </w:pPr>
    </w:p>
    <w:p w14:paraId="0D1C101D" w14:textId="77777777" w:rsidR="00D84D6B" w:rsidRDefault="00D84D6B" w:rsidP="00D84D6B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8A2CF20" w14:textId="77777777" w:rsidR="00D84D6B" w:rsidRDefault="00D84D6B" w:rsidP="00D84D6B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8F0C701" w14:textId="77777777" w:rsidR="00D84D6B" w:rsidRPr="00577DD9" w:rsidRDefault="00D84D6B" w:rsidP="00D84D6B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80F5D08" w14:textId="77777777" w:rsidR="00D84D6B" w:rsidRPr="003651A8" w:rsidRDefault="00D84D6B" w:rsidP="00D84D6B">
      <w:pPr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577DD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  ՕՏԱՐՄԱՆ ԳՈՏԻ</w:t>
      </w:r>
    </w:p>
    <w:p w14:paraId="0070FCCA" w14:textId="77777777" w:rsidR="00D84D6B" w:rsidRPr="00577DD9" w:rsidRDefault="00D84D6B" w:rsidP="00D84D6B">
      <w:pPr>
        <w:jc w:val="center"/>
        <w:rPr>
          <w:rFonts w:ascii="GHEA Grapalat" w:hAnsi="GHEA Grapalat"/>
          <w:noProof/>
          <w:sz w:val="24"/>
          <w:szCs w:val="24"/>
          <w:lang w:val="hy-AM"/>
        </w:rPr>
      </w:pPr>
      <w:r w:rsidRPr="00577D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Հյուսիս-հարավ ճանապարհային միջանցքի ներդրումային ծրագիր-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</w:t>
      </w:r>
      <w:r w:rsidRPr="00577D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րագիր 4-ի շրջանակներում Մ2, </w:t>
      </w:r>
      <w:proofErr w:type="spellStart"/>
      <w:r w:rsidRPr="00577D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Երևան</w:t>
      </w:r>
      <w:proofErr w:type="spellEnd"/>
      <w:r w:rsidRPr="00577D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-Երասխ-Գորիս-Մեղրի-Իրանի սահման միջպետական նշանակության ավտոմոբիլային ճանապարհի մաս հանդիսացող Ագարակ-նախատեսվող Քաջարանի թունելի ելք (կմ 10+650- կմ 42+875, Լոտ 1) և նախատեսվող Քաջարանի թունելի մուտք – Սիսիան-Քաջարան հատվածի նախատեսվող նոր խաչմերուկ (կմ 0+000 – կմ 10+650, Լոտ 2), այդ թվում՝ Քաջարանի թունել (երկարությունը մոտ 7 կմ), ճանապարհահատվածի կառուցման </w:t>
      </w:r>
    </w:p>
    <w:p w14:paraId="099E6EAF" w14:textId="77777777" w:rsidR="00D84D6B" w:rsidRDefault="00D84D6B" w:rsidP="00D84D6B">
      <w:pPr>
        <w:rPr>
          <w:noProof/>
        </w:rPr>
      </w:pPr>
      <w:r>
        <w:rPr>
          <w:noProof/>
        </w:rPr>
        <w:drawing>
          <wp:inline distT="0" distB="0" distL="0" distR="0" wp14:anchorId="5D760183" wp14:editId="1324E997">
            <wp:extent cx="8214360" cy="5806440"/>
            <wp:effectExtent l="0" t="0" r="0" b="3810"/>
            <wp:docPr id="16907570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08E3E1" w14:textId="77777777" w:rsidR="00D84D6B" w:rsidRDefault="00D84D6B" w:rsidP="00D84D6B">
      <w:pPr>
        <w:rPr>
          <w:noProof/>
        </w:rPr>
      </w:pPr>
    </w:p>
    <w:p w14:paraId="561AE579" w14:textId="77777777" w:rsidR="00D84D6B" w:rsidRDefault="00D84D6B" w:rsidP="00D84D6B"/>
    <w:p w14:paraId="60E23406" w14:textId="77777777" w:rsidR="00D84D6B" w:rsidRDefault="00D84D6B" w:rsidP="00D84D6B">
      <w:r>
        <w:rPr>
          <w:noProof/>
        </w:rPr>
        <w:drawing>
          <wp:inline distT="0" distB="0" distL="0" distR="0" wp14:anchorId="0A220805" wp14:editId="569A6A34">
            <wp:extent cx="8214360" cy="5806440"/>
            <wp:effectExtent l="0" t="0" r="0" b="3810"/>
            <wp:docPr id="77939169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F2C343" w14:textId="77777777" w:rsidR="00D84D6B" w:rsidRDefault="00D84D6B" w:rsidP="00D84D6B"/>
    <w:p w14:paraId="5C39CF8F" w14:textId="77777777" w:rsidR="00D84D6B" w:rsidRDefault="00D84D6B" w:rsidP="00D84D6B"/>
    <w:p w14:paraId="30DC8235" w14:textId="77777777" w:rsidR="00D84D6B" w:rsidRDefault="00D84D6B" w:rsidP="00D84D6B">
      <w:r>
        <w:rPr>
          <w:noProof/>
        </w:rPr>
        <w:drawing>
          <wp:inline distT="0" distB="0" distL="0" distR="0" wp14:anchorId="7CE9242E" wp14:editId="171DEA01">
            <wp:extent cx="8214360" cy="5806440"/>
            <wp:effectExtent l="0" t="0" r="0" b="3810"/>
            <wp:docPr id="93937393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BFC41" w14:textId="77777777" w:rsidR="00D84D6B" w:rsidRDefault="00D84D6B" w:rsidP="00D84D6B"/>
    <w:p w14:paraId="2D890AA7" w14:textId="77777777" w:rsidR="00D84D6B" w:rsidRDefault="00D84D6B" w:rsidP="00D84D6B"/>
    <w:p w14:paraId="7D6A759E" w14:textId="77777777" w:rsidR="00D84D6B" w:rsidRDefault="00D84D6B" w:rsidP="00D84D6B">
      <w:r>
        <w:rPr>
          <w:noProof/>
        </w:rPr>
        <w:drawing>
          <wp:inline distT="0" distB="0" distL="0" distR="0" wp14:anchorId="71A6F46A" wp14:editId="2CFB6E5C">
            <wp:extent cx="8214360" cy="5806440"/>
            <wp:effectExtent l="0" t="0" r="0" b="3810"/>
            <wp:docPr id="50661683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2F1D24" w14:textId="77777777" w:rsidR="00D84D6B" w:rsidRDefault="00D84D6B" w:rsidP="00D84D6B"/>
    <w:p w14:paraId="427DD9E6" w14:textId="77777777" w:rsidR="00D84D6B" w:rsidRDefault="00D84D6B" w:rsidP="00D84D6B"/>
    <w:p w14:paraId="711D3514" w14:textId="77777777" w:rsidR="00D84D6B" w:rsidRDefault="00D84D6B" w:rsidP="00D84D6B">
      <w:r>
        <w:rPr>
          <w:noProof/>
        </w:rPr>
        <w:drawing>
          <wp:inline distT="0" distB="0" distL="0" distR="0" wp14:anchorId="44C58FF8" wp14:editId="6A31010C">
            <wp:extent cx="8214360" cy="5806440"/>
            <wp:effectExtent l="0" t="0" r="0" b="3810"/>
            <wp:docPr id="146458543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8A2905" w14:textId="77777777" w:rsidR="00D84D6B" w:rsidRDefault="00D84D6B" w:rsidP="00D84D6B"/>
    <w:p w14:paraId="375455E5" w14:textId="77777777" w:rsidR="00D84D6B" w:rsidRDefault="00D84D6B" w:rsidP="00D84D6B"/>
    <w:p w14:paraId="39700B0F" w14:textId="77777777" w:rsidR="00D84D6B" w:rsidRDefault="00D84D6B" w:rsidP="00D84D6B">
      <w:r>
        <w:rPr>
          <w:noProof/>
        </w:rPr>
        <w:drawing>
          <wp:inline distT="0" distB="0" distL="0" distR="0" wp14:anchorId="75020F09" wp14:editId="6B07B8C3">
            <wp:extent cx="8214360" cy="5806440"/>
            <wp:effectExtent l="0" t="0" r="0" b="3810"/>
            <wp:docPr id="102575877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650243" w14:textId="77777777" w:rsidR="00D84D6B" w:rsidRDefault="00D84D6B" w:rsidP="00D84D6B"/>
    <w:p w14:paraId="30148694" w14:textId="77777777" w:rsidR="00D84D6B" w:rsidRDefault="00D84D6B" w:rsidP="00D84D6B"/>
    <w:p w14:paraId="1E7BA51F" w14:textId="77777777" w:rsidR="00D84D6B" w:rsidRDefault="00D84D6B" w:rsidP="00D84D6B">
      <w:r>
        <w:rPr>
          <w:noProof/>
        </w:rPr>
        <w:drawing>
          <wp:inline distT="0" distB="0" distL="0" distR="0" wp14:anchorId="224811A5" wp14:editId="41D9A3B5">
            <wp:extent cx="8214360" cy="5806440"/>
            <wp:effectExtent l="0" t="0" r="0" b="3810"/>
            <wp:docPr id="101938656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7A6970" w14:textId="77777777" w:rsidR="00D84D6B" w:rsidRDefault="00D84D6B" w:rsidP="00D84D6B"/>
    <w:p w14:paraId="5B2B92A0" w14:textId="77777777" w:rsidR="00D84D6B" w:rsidRDefault="00D84D6B" w:rsidP="00D84D6B"/>
    <w:p w14:paraId="31A4F305" w14:textId="77777777" w:rsidR="00D84D6B" w:rsidRDefault="00D84D6B" w:rsidP="00D84D6B">
      <w:r>
        <w:rPr>
          <w:noProof/>
        </w:rPr>
        <w:drawing>
          <wp:inline distT="0" distB="0" distL="0" distR="0" wp14:anchorId="556A3C81" wp14:editId="67A01453">
            <wp:extent cx="8214360" cy="5806440"/>
            <wp:effectExtent l="0" t="0" r="0" b="3810"/>
            <wp:docPr id="168399345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0BDA10" w14:textId="77777777" w:rsidR="00D84D6B" w:rsidRDefault="00D84D6B" w:rsidP="00D84D6B"/>
    <w:p w14:paraId="01B96A17" w14:textId="77777777" w:rsidR="00D84D6B" w:rsidRDefault="00D84D6B" w:rsidP="00D84D6B"/>
    <w:p w14:paraId="41279267" w14:textId="77777777" w:rsidR="00D84D6B" w:rsidRDefault="00D84D6B" w:rsidP="00D84D6B">
      <w:r>
        <w:rPr>
          <w:noProof/>
        </w:rPr>
        <w:drawing>
          <wp:inline distT="0" distB="0" distL="0" distR="0" wp14:anchorId="0338B0D6" wp14:editId="30E4BECF">
            <wp:extent cx="8214360" cy="5806440"/>
            <wp:effectExtent l="0" t="0" r="0" b="3810"/>
            <wp:docPr id="146170374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84D0B" w14:textId="77777777" w:rsidR="00D84D6B" w:rsidRDefault="00D84D6B" w:rsidP="00D84D6B"/>
    <w:p w14:paraId="73205E62" w14:textId="77777777" w:rsidR="00D84D6B" w:rsidRDefault="00D84D6B" w:rsidP="00D84D6B"/>
    <w:p w14:paraId="3BD1C911" w14:textId="77777777" w:rsidR="00D84D6B" w:rsidRDefault="00D84D6B" w:rsidP="00D84D6B">
      <w:r>
        <w:rPr>
          <w:noProof/>
        </w:rPr>
        <w:drawing>
          <wp:inline distT="0" distB="0" distL="0" distR="0" wp14:anchorId="5278E677" wp14:editId="032E36DB">
            <wp:extent cx="8214360" cy="5806440"/>
            <wp:effectExtent l="0" t="0" r="0" b="3810"/>
            <wp:docPr id="129369585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1B6791" w14:textId="77777777" w:rsidR="00D84D6B" w:rsidRDefault="00D84D6B" w:rsidP="00D84D6B"/>
    <w:p w14:paraId="08611014" w14:textId="77777777" w:rsidR="00D84D6B" w:rsidRDefault="00D84D6B" w:rsidP="00D84D6B"/>
    <w:p w14:paraId="0EB2800C" w14:textId="77777777" w:rsidR="00D84D6B" w:rsidRDefault="00D84D6B" w:rsidP="00D84D6B">
      <w:r>
        <w:rPr>
          <w:noProof/>
        </w:rPr>
        <w:drawing>
          <wp:inline distT="0" distB="0" distL="0" distR="0" wp14:anchorId="1EFB17F3" wp14:editId="21D27516">
            <wp:extent cx="8214360" cy="5806440"/>
            <wp:effectExtent l="0" t="0" r="0" b="3810"/>
            <wp:docPr id="9431377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E70959" w14:textId="77777777" w:rsidR="00D84D6B" w:rsidRDefault="00D84D6B" w:rsidP="00D84D6B"/>
    <w:p w14:paraId="6A5E95FD" w14:textId="77777777" w:rsidR="00D84D6B" w:rsidRDefault="00D84D6B" w:rsidP="00D84D6B"/>
    <w:p w14:paraId="49ACF216" w14:textId="77777777" w:rsidR="00D84D6B" w:rsidRDefault="00D84D6B" w:rsidP="00D84D6B">
      <w:r>
        <w:rPr>
          <w:noProof/>
        </w:rPr>
        <w:drawing>
          <wp:inline distT="0" distB="0" distL="0" distR="0" wp14:anchorId="21E29321" wp14:editId="0C330D11">
            <wp:extent cx="8214360" cy="5806440"/>
            <wp:effectExtent l="0" t="0" r="0" b="3810"/>
            <wp:docPr id="5319681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D01468" w14:textId="77777777" w:rsidR="00D84D6B" w:rsidRDefault="00D84D6B" w:rsidP="00D84D6B"/>
    <w:p w14:paraId="6BAB8829" w14:textId="77777777" w:rsidR="00D84D6B" w:rsidRDefault="00D84D6B" w:rsidP="00D84D6B"/>
    <w:p w14:paraId="2E937772" w14:textId="77777777" w:rsidR="00D84D6B" w:rsidRDefault="00D84D6B" w:rsidP="00D84D6B">
      <w:r>
        <w:rPr>
          <w:noProof/>
        </w:rPr>
        <w:drawing>
          <wp:inline distT="0" distB="0" distL="0" distR="0" wp14:anchorId="1D8901DF" wp14:editId="2C19806F">
            <wp:extent cx="8214360" cy="5806440"/>
            <wp:effectExtent l="0" t="0" r="0" b="3810"/>
            <wp:docPr id="41326999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5A0F47" w14:textId="77777777" w:rsidR="00D84D6B" w:rsidRDefault="00D84D6B" w:rsidP="00D84D6B"/>
    <w:p w14:paraId="1C08FFD8" w14:textId="77777777" w:rsidR="00D84D6B" w:rsidRDefault="00D84D6B" w:rsidP="00D84D6B"/>
    <w:p w14:paraId="204BCE46" w14:textId="77777777" w:rsidR="00D84D6B" w:rsidRDefault="00D84D6B" w:rsidP="00D84D6B">
      <w:r>
        <w:rPr>
          <w:noProof/>
        </w:rPr>
        <w:drawing>
          <wp:inline distT="0" distB="0" distL="0" distR="0" wp14:anchorId="6960F38B" wp14:editId="476C17CD">
            <wp:extent cx="8214360" cy="5806440"/>
            <wp:effectExtent l="0" t="0" r="0" b="3810"/>
            <wp:docPr id="116083727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350DE0" w14:textId="77777777" w:rsidR="00D84D6B" w:rsidRDefault="00D84D6B" w:rsidP="00D84D6B"/>
    <w:p w14:paraId="696217EC" w14:textId="77777777" w:rsidR="00D84D6B" w:rsidRDefault="00D84D6B" w:rsidP="00D84D6B"/>
    <w:p w14:paraId="733CB8DC" w14:textId="77777777" w:rsidR="00D84D6B" w:rsidRDefault="00D84D6B" w:rsidP="00D84D6B">
      <w:r>
        <w:rPr>
          <w:noProof/>
        </w:rPr>
        <w:drawing>
          <wp:inline distT="0" distB="0" distL="0" distR="0" wp14:anchorId="18D9FA6D" wp14:editId="7D68F119">
            <wp:extent cx="8214360" cy="5806440"/>
            <wp:effectExtent l="0" t="0" r="0" b="3810"/>
            <wp:docPr id="31976300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8CC0FC" w14:textId="77777777" w:rsidR="00D84D6B" w:rsidRDefault="00D84D6B" w:rsidP="00D84D6B"/>
    <w:p w14:paraId="61D4877E" w14:textId="77777777" w:rsidR="00D84D6B" w:rsidRDefault="00D84D6B" w:rsidP="00D84D6B"/>
    <w:p w14:paraId="315EE808" w14:textId="77777777" w:rsidR="00D84D6B" w:rsidRDefault="00D84D6B" w:rsidP="00D84D6B">
      <w:r>
        <w:rPr>
          <w:noProof/>
        </w:rPr>
        <w:drawing>
          <wp:inline distT="0" distB="0" distL="0" distR="0" wp14:anchorId="3DF6538E" wp14:editId="2DF031A6">
            <wp:extent cx="8214360" cy="5806440"/>
            <wp:effectExtent l="0" t="0" r="0" b="3810"/>
            <wp:docPr id="596483355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F84D08" w14:textId="77777777" w:rsidR="00D84D6B" w:rsidRDefault="00D84D6B" w:rsidP="00D84D6B"/>
    <w:p w14:paraId="70AFE260" w14:textId="77777777" w:rsidR="00D84D6B" w:rsidRDefault="00D84D6B" w:rsidP="00D84D6B"/>
    <w:p w14:paraId="268C7F1A" w14:textId="77777777" w:rsidR="00D84D6B" w:rsidRDefault="00D84D6B" w:rsidP="00D84D6B">
      <w:r>
        <w:rPr>
          <w:noProof/>
        </w:rPr>
        <w:drawing>
          <wp:inline distT="0" distB="0" distL="0" distR="0" wp14:anchorId="72AD7695" wp14:editId="03AB24B3">
            <wp:extent cx="8214360" cy="5806440"/>
            <wp:effectExtent l="0" t="0" r="0" b="3810"/>
            <wp:docPr id="78377222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F4D698" w14:textId="77777777" w:rsidR="00D84D6B" w:rsidRDefault="00D84D6B" w:rsidP="00D84D6B"/>
    <w:p w14:paraId="29D9705E" w14:textId="77777777" w:rsidR="00D84D6B" w:rsidRDefault="00D84D6B" w:rsidP="00D84D6B"/>
    <w:p w14:paraId="15B89666" w14:textId="77777777" w:rsidR="00D84D6B" w:rsidRDefault="00D84D6B" w:rsidP="00D84D6B">
      <w:r>
        <w:rPr>
          <w:noProof/>
        </w:rPr>
        <w:drawing>
          <wp:inline distT="0" distB="0" distL="0" distR="0" wp14:anchorId="57AB9029" wp14:editId="6BC66A61">
            <wp:extent cx="8214360" cy="5806440"/>
            <wp:effectExtent l="0" t="0" r="0" b="3810"/>
            <wp:docPr id="185548778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E8F22" w14:textId="77777777" w:rsidR="00D84D6B" w:rsidRPr="00916CE8" w:rsidRDefault="00D84D6B" w:rsidP="00D84D6B"/>
    <w:p w14:paraId="69413972" w14:textId="77777777" w:rsidR="00916CE8" w:rsidRPr="00D84D6B" w:rsidRDefault="00916CE8" w:rsidP="00D84D6B">
      <w:bookmarkStart w:id="0" w:name="_GoBack"/>
      <w:bookmarkEnd w:id="0"/>
    </w:p>
    <w:sectPr w:rsidR="00916CE8" w:rsidRPr="00D84D6B" w:rsidSect="00916CE8">
      <w:pgSz w:w="15840" w:h="12240" w:orient="landscape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310"/>
    <w:rsid w:val="00153D59"/>
    <w:rsid w:val="002D21A8"/>
    <w:rsid w:val="00481310"/>
    <w:rsid w:val="00916CE8"/>
    <w:rsid w:val="00CE0E73"/>
    <w:rsid w:val="00D52E34"/>
    <w:rsid w:val="00D84D6B"/>
    <w:rsid w:val="00F32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5A07A"/>
  <w15:chartTrackingRefBased/>
  <w15:docId w15:val="{73387C0D-2182-4E9A-974F-7573E08A3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4D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19</Pages>
  <Words>78</Words>
  <Characters>533</Characters>
  <Application>Microsoft Office Word</Application>
  <DocSecurity>0</DocSecurity>
  <Lines>73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Karlen Gevorgyan</dc:creator>
  <cp:keywords>https://mul2.gov.am/tasks/854226/oneclick/2e3122275bc2f0b6ec2dc71d1d939b8ead9d39ab849bfce7cf15c34594368b85.docx?token=17cfc535fa6f5fe79aa73ce88af4e965</cp:keywords>
  <dc:description/>
  <cp:lastModifiedBy>Marina Vardanyan</cp:lastModifiedBy>
  <cp:revision>6</cp:revision>
  <dcterms:created xsi:type="dcterms:W3CDTF">2023-03-15T07:13:00Z</dcterms:created>
  <dcterms:modified xsi:type="dcterms:W3CDTF">2023-09-28T05:18:00Z</dcterms:modified>
</cp:coreProperties>
</file>