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4D" w:rsidRPr="00AD5F4D" w:rsidRDefault="00AD5F4D" w:rsidP="00AD5F4D">
      <w:pPr>
        <w:spacing w:after="0" w:line="240" w:lineRule="auto"/>
        <w:ind w:left="8505"/>
        <w:jc w:val="center"/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</w:pPr>
      <w:r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                         </w:t>
      </w:r>
      <w:r w:rsidR="004E6A2B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>Հավելված</w:t>
      </w:r>
      <w:r w:rsidR="00596470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 w:rsidRPr="00AD5F4D">
        <w:rPr>
          <w:rFonts w:ascii="GHEA Mariam" w:hAnsi="GHEA Mariam" w:cs="Segoe UI"/>
          <w:color w:val="000000"/>
          <w:sz w:val="18"/>
          <w:szCs w:val="18"/>
          <w:shd w:val="clear" w:color="auto" w:fill="FFFFFF"/>
        </w:rPr>
        <w:t>N</w:t>
      </w:r>
      <w:r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 </w:t>
      </w:r>
      <w:r w:rsidR="00596470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  <w:lang w:val="hy-AM"/>
        </w:rPr>
        <w:t>2</w:t>
      </w:r>
      <w:r w:rsidR="004E6A2B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 </w:t>
      </w:r>
    </w:p>
    <w:p w:rsidR="00AD5F4D" w:rsidRPr="00AD5F4D" w:rsidRDefault="004E6A2B" w:rsidP="004E6A2B">
      <w:pPr>
        <w:spacing w:after="0" w:line="240" w:lineRule="auto"/>
        <w:ind w:left="8505"/>
        <w:jc w:val="right"/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</w:pPr>
      <w:r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ՀՀ կառավարության 2023 թվականի </w:t>
      </w:r>
    </w:p>
    <w:p w:rsidR="004E6A2B" w:rsidRPr="00AD5F4D" w:rsidRDefault="00940ED8" w:rsidP="004E6A2B">
      <w:pPr>
        <w:spacing w:after="0" w:line="240" w:lineRule="auto"/>
        <w:ind w:left="8505"/>
        <w:jc w:val="right"/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</w:pPr>
      <w:r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  <w:lang w:val="hy-AM"/>
        </w:rPr>
        <w:t>սեպտեմբերի</w:t>
      </w:r>
      <w:r w:rsidR="004E6A2B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 </w:t>
      </w:r>
      <w:r w:rsidR="00AD5F4D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>28</w:t>
      </w:r>
      <w:r w:rsidR="004E6A2B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-ի N </w:t>
      </w:r>
      <w:r w:rsidR="00AD5F4D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    </w:t>
      </w:r>
      <w:r w:rsidR="004E6A2B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>- Լ որոշման</w:t>
      </w:r>
    </w:p>
    <w:p w:rsidR="006A03F8" w:rsidRPr="00AD5F4D" w:rsidRDefault="006A03F8" w:rsidP="004E6A2B">
      <w:pPr>
        <w:spacing w:after="0" w:line="240" w:lineRule="auto"/>
        <w:ind w:left="8505"/>
        <w:jc w:val="right"/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</w:pPr>
    </w:p>
    <w:p w:rsidR="006A03F8" w:rsidRPr="00AD5F4D" w:rsidRDefault="006A03F8" w:rsidP="004E6A2B">
      <w:pPr>
        <w:spacing w:after="0" w:line="240" w:lineRule="auto"/>
        <w:ind w:left="8505"/>
        <w:jc w:val="right"/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</w:pPr>
    </w:p>
    <w:p w:rsidR="00AD5F4D" w:rsidRPr="00AD5F4D" w:rsidRDefault="00AD5F4D" w:rsidP="00AD5F4D">
      <w:pPr>
        <w:spacing w:after="0" w:line="240" w:lineRule="auto"/>
        <w:ind w:left="8505"/>
        <w:jc w:val="center"/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</w:pPr>
      <w:r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                       </w:t>
      </w:r>
      <w:r w:rsidR="004E6A2B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 «Հավելված </w:t>
      </w:r>
      <w:r w:rsidRPr="00AD5F4D">
        <w:rPr>
          <w:rFonts w:ascii="GHEA Mariam" w:hAnsi="GHEA Mariam" w:cs="Segoe UI"/>
          <w:color w:val="000000"/>
          <w:sz w:val="18"/>
          <w:szCs w:val="18"/>
          <w:shd w:val="clear" w:color="auto" w:fill="FFFFFF"/>
        </w:rPr>
        <w:t>N</w:t>
      </w:r>
      <w:r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 </w:t>
      </w:r>
      <w:r w:rsidR="004E6A2B"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3 </w:t>
      </w:r>
    </w:p>
    <w:p w:rsidR="00AD5F4D" w:rsidRPr="00AD5F4D" w:rsidRDefault="004E6A2B" w:rsidP="004E6A2B">
      <w:pPr>
        <w:spacing w:after="0" w:line="240" w:lineRule="auto"/>
        <w:ind w:left="8505"/>
        <w:jc w:val="right"/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</w:pPr>
      <w:r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 xml:space="preserve">ՀՀ կառավարության 2019 թվականի </w:t>
      </w:r>
    </w:p>
    <w:p w:rsidR="00D31884" w:rsidRPr="00AD5F4D" w:rsidRDefault="004E6A2B" w:rsidP="004E6A2B">
      <w:pPr>
        <w:spacing w:after="0" w:line="240" w:lineRule="auto"/>
        <w:ind w:left="8505"/>
        <w:jc w:val="right"/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</w:pPr>
      <w:r w:rsidRPr="00AD5F4D">
        <w:rPr>
          <w:rFonts w:ascii="GHEA Grapalat" w:hAnsi="GHEA Grapalat" w:cs="Segoe UI"/>
          <w:color w:val="000000"/>
          <w:sz w:val="18"/>
          <w:szCs w:val="18"/>
          <w:shd w:val="clear" w:color="auto" w:fill="FFFFFF"/>
        </w:rPr>
        <w:t>դեկտեմբերի 26-ի N 1978-Լ որոշման</w:t>
      </w:r>
    </w:p>
    <w:p w:rsidR="004E6A2B" w:rsidRDefault="004E6A2B" w:rsidP="004E6A2B">
      <w:pPr>
        <w:spacing w:after="0" w:line="240" w:lineRule="auto"/>
        <w:ind w:left="8505"/>
        <w:jc w:val="right"/>
        <w:rPr>
          <w:rFonts w:ascii="Segoe UI" w:hAnsi="Segoe UI" w:cs="Segoe UI"/>
          <w:color w:val="000000"/>
          <w:shd w:val="clear" w:color="auto" w:fill="FFFFFF"/>
        </w:rPr>
      </w:pPr>
    </w:p>
    <w:p w:rsidR="004E6A2B" w:rsidRPr="004D044B" w:rsidRDefault="004E6A2B" w:rsidP="004E6A2B">
      <w:pPr>
        <w:spacing w:after="0" w:line="240" w:lineRule="auto"/>
        <w:ind w:left="8505"/>
        <w:jc w:val="right"/>
        <w:rPr>
          <w:rFonts w:ascii="GHEA Grapalat" w:hAnsi="GHEA Grapalat" w:cstheme="minorHAnsi"/>
          <w:b/>
          <w:color w:val="000000" w:themeColor="text1"/>
          <w:sz w:val="16"/>
          <w:szCs w:val="16"/>
          <w:lang w:val="hy-AM"/>
        </w:rPr>
      </w:pPr>
    </w:p>
    <w:p w:rsidR="00D31884" w:rsidRPr="004D044B" w:rsidRDefault="00D31884" w:rsidP="008D0369">
      <w:pPr>
        <w:spacing w:after="0" w:line="240" w:lineRule="auto"/>
        <w:jc w:val="center"/>
        <w:rPr>
          <w:rFonts w:ascii="GHEA Grapalat" w:hAnsi="GHEA Grapalat" w:cstheme="minorHAnsi"/>
          <w:b/>
          <w:color w:val="000000" w:themeColor="text1"/>
          <w:sz w:val="16"/>
          <w:szCs w:val="16"/>
          <w:lang w:val="hy-AM"/>
        </w:rPr>
      </w:pPr>
      <w:r w:rsidRPr="004D044B">
        <w:rPr>
          <w:rFonts w:ascii="GHEA Grapalat" w:hAnsi="GHEA Grapalat" w:cstheme="minorHAnsi"/>
          <w:b/>
          <w:color w:val="000000" w:themeColor="text1"/>
          <w:sz w:val="16"/>
          <w:szCs w:val="16"/>
          <w:lang w:val="hy-AM"/>
        </w:rPr>
        <w:t>ՀՀ ՄԱՐԴՈՒ ԻՐԱՎՈՒՆՔՆԵՐԻ ՊԱՇՏՊԱՆՈՒԹՅԱՆ</w:t>
      </w:r>
      <w:r w:rsidR="0016522E" w:rsidRPr="004D044B">
        <w:rPr>
          <w:rFonts w:ascii="GHEA Grapalat" w:hAnsi="GHEA Grapalat" w:cstheme="minorHAnsi"/>
          <w:b/>
          <w:color w:val="000000" w:themeColor="text1"/>
          <w:sz w:val="16"/>
          <w:szCs w:val="16"/>
          <w:lang w:val="hy-AM"/>
        </w:rPr>
        <w:t xml:space="preserve"> ԱԶԳԱՅԻՆ</w:t>
      </w:r>
      <w:r w:rsidRPr="004D044B">
        <w:rPr>
          <w:rFonts w:ascii="GHEA Grapalat" w:hAnsi="GHEA Grapalat" w:cstheme="minorHAnsi"/>
          <w:b/>
          <w:color w:val="000000" w:themeColor="text1"/>
          <w:sz w:val="16"/>
          <w:szCs w:val="16"/>
          <w:lang w:val="hy-AM"/>
        </w:rPr>
        <w:t xml:space="preserve"> ՌԱԶՄԱՎԱՐՈՒԹՅՈՒՆԻՑ ԲԽՈՂ 2023-2025 ԹՎԱԿԱՆՆԵՐԻ ԳՈՐԾՈՂՈՒԹՅՈՒՆՆԵՐԻ ԾՐԱԳԻՐ</w:t>
      </w:r>
    </w:p>
    <w:p w:rsidR="0091186D" w:rsidRPr="004D044B" w:rsidRDefault="0091186D" w:rsidP="008D0369">
      <w:pPr>
        <w:spacing w:after="0" w:line="240" w:lineRule="auto"/>
        <w:jc w:val="center"/>
        <w:rPr>
          <w:rFonts w:ascii="GHEA Grapalat" w:hAnsi="GHEA Grapalat" w:cstheme="minorHAnsi"/>
          <w:b/>
          <w:color w:val="000000" w:themeColor="text1"/>
          <w:sz w:val="16"/>
          <w:szCs w:val="16"/>
          <w:lang w:val="hy-AM"/>
        </w:rPr>
      </w:pPr>
    </w:p>
    <w:p w:rsidR="0091186D" w:rsidRPr="004D044B" w:rsidRDefault="0091186D" w:rsidP="008D0369">
      <w:pPr>
        <w:spacing w:after="0" w:line="240" w:lineRule="auto"/>
        <w:jc w:val="center"/>
        <w:rPr>
          <w:rFonts w:ascii="GHEA Grapalat" w:hAnsi="GHEA Grapalat" w:cstheme="minorHAnsi"/>
          <w:b/>
          <w:color w:val="000000" w:themeColor="text1"/>
          <w:sz w:val="16"/>
          <w:szCs w:val="16"/>
          <w:lang w:val="hy-AM"/>
        </w:rPr>
      </w:pPr>
    </w:p>
    <w:tbl>
      <w:tblPr>
        <w:tblStyle w:val="TableGrid"/>
        <w:tblW w:w="1487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388"/>
        <w:gridCol w:w="8"/>
        <w:gridCol w:w="15"/>
        <w:gridCol w:w="1438"/>
        <w:gridCol w:w="4"/>
        <w:gridCol w:w="6"/>
        <w:gridCol w:w="34"/>
        <w:gridCol w:w="134"/>
        <w:gridCol w:w="321"/>
        <w:gridCol w:w="429"/>
        <w:gridCol w:w="257"/>
        <w:gridCol w:w="673"/>
        <w:gridCol w:w="417"/>
        <w:gridCol w:w="10"/>
        <w:gridCol w:w="71"/>
        <w:gridCol w:w="59"/>
        <w:gridCol w:w="243"/>
        <w:gridCol w:w="6"/>
        <w:gridCol w:w="1"/>
        <w:gridCol w:w="15"/>
        <w:gridCol w:w="223"/>
        <w:gridCol w:w="340"/>
        <w:gridCol w:w="13"/>
        <w:gridCol w:w="19"/>
        <w:gridCol w:w="56"/>
        <w:gridCol w:w="35"/>
        <w:gridCol w:w="358"/>
        <w:gridCol w:w="33"/>
        <w:gridCol w:w="40"/>
        <w:gridCol w:w="276"/>
        <w:gridCol w:w="106"/>
        <w:gridCol w:w="55"/>
        <w:gridCol w:w="173"/>
        <w:gridCol w:w="39"/>
        <w:gridCol w:w="340"/>
        <w:gridCol w:w="95"/>
        <w:gridCol w:w="64"/>
        <w:gridCol w:w="390"/>
        <w:gridCol w:w="195"/>
        <w:gridCol w:w="142"/>
        <w:gridCol w:w="7"/>
        <w:gridCol w:w="121"/>
        <w:gridCol w:w="109"/>
        <w:gridCol w:w="139"/>
        <w:gridCol w:w="52"/>
        <w:gridCol w:w="532"/>
        <w:gridCol w:w="179"/>
        <w:gridCol w:w="22"/>
        <w:gridCol w:w="79"/>
        <w:gridCol w:w="40"/>
        <w:gridCol w:w="17"/>
        <w:gridCol w:w="406"/>
        <w:gridCol w:w="260"/>
        <w:gridCol w:w="100"/>
        <w:gridCol w:w="60"/>
        <w:gridCol w:w="41"/>
        <w:gridCol w:w="35"/>
        <w:gridCol w:w="6"/>
        <w:gridCol w:w="37"/>
        <w:gridCol w:w="74"/>
        <w:gridCol w:w="383"/>
        <w:gridCol w:w="358"/>
        <w:gridCol w:w="554"/>
        <w:gridCol w:w="82"/>
        <w:gridCol w:w="151"/>
        <w:gridCol w:w="8"/>
        <w:gridCol w:w="41"/>
        <w:gridCol w:w="24"/>
        <w:gridCol w:w="17"/>
        <w:gridCol w:w="100"/>
        <w:gridCol w:w="18"/>
        <w:gridCol w:w="44"/>
        <w:gridCol w:w="40"/>
        <w:gridCol w:w="425"/>
        <w:gridCol w:w="118"/>
        <w:gridCol w:w="40"/>
        <w:gridCol w:w="21"/>
        <w:gridCol w:w="15"/>
        <w:gridCol w:w="57"/>
        <w:gridCol w:w="60"/>
        <w:gridCol w:w="141"/>
        <w:gridCol w:w="382"/>
        <w:gridCol w:w="54"/>
        <w:gridCol w:w="17"/>
        <w:gridCol w:w="21"/>
        <w:gridCol w:w="19"/>
        <w:gridCol w:w="15"/>
        <w:gridCol w:w="767"/>
        <w:gridCol w:w="35"/>
        <w:gridCol w:w="35"/>
      </w:tblGrid>
      <w:tr w:rsidR="0091186D" w:rsidRPr="00672951" w:rsidTr="00672951">
        <w:trPr>
          <w:gridAfter w:val="2"/>
          <w:wAfter w:w="70" w:type="dxa"/>
          <w:trHeight w:val="403"/>
        </w:trPr>
        <w:tc>
          <w:tcPr>
            <w:tcW w:w="14809" w:type="dxa"/>
            <w:gridSpan w:val="88"/>
            <w:shd w:val="clear" w:color="auto" w:fill="B4C6E7" w:themeFill="accent1" w:themeFillTint="66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bookmarkStart w:id="0" w:name="_Hlk125561325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="00EC060F"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ԿՅԱՆՔԻ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 xml:space="preserve"> ԻՐԱՎՈՒՆՔ</w:t>
            </w:r>
          </w:p>
        </w:tc>
      </w:tr>
      <w:tr w:rsidR="00F21E5A" w:rsidRPr="00672951" w:rsidTr="00672951">
        <w:trPr>
          <w:gridAfter w:val="2"/>
          <w:wAfter w:w="70" w:type="dxa"/>
          <w:trHeight w:val="557"/>
        </w:trPr>
        <w:tc>
          <w:tcPr>
            <w:tcW w:w="3348" w:type="dxa"/>
            <w:gridSpan w:val="9"/>
            <w:shd w:val="clear" w:color="auto" w:fill="B4C6E7" w:themeFill="accent1" w:themeFillTint="66"/>
          </w:tcPr>
          <w:p w:rsidR="00F21E5A" w:rsidRPr="00672951" w:rsidRDefault="00F21E5A" w:rsidP="00F21E5A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 xml:space="preserve">ՌԱԶՄԱՎԱՐԱԿԱՆ ՆՊԱՏԱԿ </w:t>
            </w:r>
          </w:p>
        </w:tc>
        <w:tc>
          <w:tcPr>
            <w:tcW w:w="11461" w:type="dxa"/>
            <w:gridSpan w:val="79"/>
            <w:shd w:val="clear" w:color="auto" w:fill="B4C6E7" w:themeFill="accent1" w:themeFillTint="66"/>
          </w:tcPr>
          <w:p w:rsidR="00F21E5A" w:rsidRPr="00672951" w:rsidRDefault="00F21E5A" w:rsidP="00F21E5A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Ապահովել կյանքի իրավունքի արդյունավետ պաշտպանությունը զինված ուժերում, քրեական վարույթի ընթացքում, իրավապահ մարմինների հետ առնչվելիս, քրեակատարողական հիմնարկներում պատիժ կրելու կամ հարկադրանքի այլ միջոցներ կիրառելու ընթացքում</w:t>
            </w:r>
            <w:r w:rsidR="008E1EA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:</w:t>
            </w:r>
          </w:p>
        </w:tc>
      </w:tr>
      <w:tr w:rsidR="00F21E5A" w:rsidRPr="00672951" w:rsidTr="00672951">
        <w:trPr>
          <w:gridAfter w:val="2"/>
          <w:wAfter w:w="70" w:type="dxa"/>
          <w:trHeight w:val="557"/>
        </w:trPr>
        <w:tc>
          <w:tcPr>
            <w:tcW w:w="3348" w:type="dxa"/>
            <w:gridSpan w:val="9"/>
            <w:shd w:val="clear" w:color="auto" w:fill="FFD966" w:themeFill="accent4" w:themeFillTint="99"/>
          </w:tcPr>
          <w:p w:rsidR="00F21E5A" w:rsidRPr="00672951" w:rsidRDefault="00F21E5A" w:rsidP="00F21E5A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ԱԿՆԿԱԼՎՈՂ </w:t>
            </w:r>
            <w:r w:rsidR="00E639F7"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ԱԶԴԵՑՈՒԹՅՈՒՆ</w:t>
            </w:r>
          </w:p>
        </w:tc>
        <w:tc>
          <w:tcPr>
            <w:tcW w:w="11461" w:type="dxa"/>
            <w:gridSpan w:val="79"/>
            <w:shd w:val="clear" w:color="auto" w:fill="FFD966" w:themeFill="accent4" w:themeFillTint="99"/>
          </w:tcPr>
          <w:p w:rsidR="00F56469" w:rsidRPr="00672951" w:rsidRDefault="00C70F3E" w:rsidP="00F21E5A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1. </w:t>
            </w:r>
            <w:r w:rsidR="00A5560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2025թ</w:t>
            </w:r>
            <w:r w:rsidR="00A55607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․</w:t>
            </w:r>
            <w:r w:rsidR="00A5560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ավարտին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Զինված ուժերում </w:t>
            </w:r>
            <w:r w:rsidR="0001443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առնվազն </w:t>
            </w:r>
            <w:r w:rsidR="00A5560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15</w:t>
            </w:r>
            <w:r w:rsidR="0001443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%- ով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նվազել են ոչ կանոնադրային հարաբերությունների դեպքերը (այդ թվում՝ կարգապահական զանցանքները և քրեական իրավախախտումները)</w:t>
            </w:r>
            <w:r w:rsidR="00A5560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։</w:t>
            </w:r>
            <w:r w:rsidR="0052473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</w:t>
            </w:r>
            <w:r w:rsidR="00524730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</w:rPr>
              <w:t>Ելակետ՝ 2022թ</w:t>
            </w:r>
            <w:r w:rsidR="00524730"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</w:rPr>
              <w:t>․</w:t>
            </w:r>
            <w:r w:rsidR="00524730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</w:rPr>
              <w:t xml:space="preserve"> տվյալներ</w:t>
            </w:r>
            <w:r w:rsidR="0052473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։ </w:t>
            </w:r>
          </w:p>
          <w:p w:rsidR="00A55607" w:rsidRPr="00672951" w:rsidRDefault="00E766B3" w:rsidP="00020683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</w:t>
            </w:r>
            <w:r w:rsidR="0002068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. </w:t>
            </w:r>
            <w:r w:rsidR="00A4486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2025թ</w:t>
            </w:r>
            <w:r w:rsidR="00A44865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․</w:t>
            </w:r>
            <w:r w:rsidR="00A4486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ավարտին </w:t>
            </w:r>
            <w:r w:rsidR="00E7500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առնվազն </w:t>
            </w:r>
            <w:r w:rsidR="00B420C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25</w:t>
            </w:r>
            <w:r w:rsidR="00E7500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%-ով ն</w:t>
            </w:r>
            <w:r w:rsidR="0002068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վազել են զինված ուժերում և քրեակատարողական հիմնարկներում համապատասխանաբար </w:t>
            </w:r>
            <w:r w:rsidR="0079730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ոչ մարտական պայմաններում</w:t>
            </w:r>
            <w:r w:rsidR="0079730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</w:t>
            </w:r>
            <w:r w:rsidR="0002068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զինծառայողների և ազատությունից զրկված անձանց</w:t>
            </w:r>
            <w:r w:rsidR="00CA5C6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2068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մահվան դեպքերը։</w:t>
            </w:r>
            <w:r w:rsidR="00E7500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</w:t>
            </w:r>
            <w:r w:rsidR="00E75009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</w:rPr>
              <w:t>Ելակետ՝ 2022թ</w:t>
            </w:r>
            <w:r w:rsidR="00E75009"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</w:rPr>
              <w:t>․</w:t>
            </w:r>
            <w:r w:rsidR="00E75009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</w:rPr>
              <w:t xml:space="preserve"> տվյալներ</w:t>
            </w:r>
            <w:r w:rsidR="00E7500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։</w:t>
            </w:r>
          </w:p>
          <w:p w:rsidR="00300493" w:rsidRPr="00672951" w:rsidRDefault="00300493" w:rsidP="00020683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88" w:type="dxa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bookmarkStart w:id="1" w:name="_Hlk125536955"/>
            <w:bookmarkStart w:id="2" w:name="_Hlk125565365"/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1</w:t>
            </w:r>
            <w:r w:rsidR="00EC060F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="004A695A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</w:rPr>
              <w:t>1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Զինված ուժերում ամրապնդել հանդուրժողականության և փոխադարձ հարգանքի մթնոլորտը</w:t>
            </w:r>
            <w:r w:rsidR="005218E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` </w:t>
            </w:r>
            <w:r w:rsidR="005218E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որպես ԶՈՒ-ում կյանքի իրավունքի </w:t>
            </w:r>
            <w:r w:rsidR="008665D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իրացման հիմնական բաղադրիչ</w:t>
            </w: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876" w:type="dxa"/>
            <w:gridSpan w:val="43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354" w:type="dxa"/>
            <w:gridSpan w:val="10"/>
            <w:shd w:val="clear" w:color="auto" w:fill="auto"/>
          </w:tcPr>
          <w:p w:rsidR="0091186D" w:rsidRPr="00672951" w:rsidRDefault="0091186D" w:rsidP="00BB681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039" w:type="dxa"/>
            <w:gridSpan w:val="10"/>
            <w:shd w:val="clear" w:color="auto" w:fill="auto"/>
          </w:tcPr>
          <w:p w:rsidR="0091186D" w:rsidRPr="00672951" w:rsidRDefault="0091186D" w:rsidP="00BB681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716" w:type="dxa"/>
            <w:gridSpan w:val="7"/>
            <w:shd w:val="clear" w:color="auto" w:fill="auto"/>
          </w:tcPr>
          <w:p w:rsidR="0091186D" w:rsidRPr="00672951" w:rsidRDefault="0091186D" w:rsidP="00BB681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1476" w:type="dxa"/>
            <w:gridSpan w:val="9"/>
            <w:shd w:val="clear" w:color="auto" w:fill="auto"/>
          </w:tcPr>
          <w:p w:rsidR="0091186D" w:rsidRPr="00672951" w:rsidRDefault="0091186D" w:rsidP="00BB681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  <w:r w:rsidR="00A4227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</w:t>
            </w:r>
            <w:r w:rsidR="00A4227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88" w:type="dxa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12" w:type="dxa"/>
            <w:gridSpan w:val="1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578" w:type="dxa"/>
            <w:gridSpan w:val="23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354" w:type="dxa"/>
            <w:gridSpan w:val="10"/>
            <w:vMerge w:val="restart"/>
            <w:shd w:val="clear" w:color="auto" w:fill="auto"/>
          </w:tcPr>
          <w:p w:rsidR="0091186D" w:rsidRPr="00672951" w:rsidRDefault="00F6264B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</w:t>
            </w:r>
            <w:r w:rsidR="001C0FD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Զանգվածային լրատվության միջոցներով</w:t>
            </w:r>
            <w:r w:rsidR="00194DE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ինչպես նաև ավագ դպրոցներում</w:t>
            </w:r>
            <w:r w:rsidR="00E4235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տարածվել է զինված ուժերում զինվորական կարգապահության կարևորության վերաբերյալ 6 տեսաձայնագրություն (սոցիալական հոլովակ)</w:t>
            </w:r>
            <w:r w:rsidR="00A120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F6264B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</w:t>
            </w:r>
            <w:r w:rsidR="001C0FD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Տեսաձայնագրությունները (սոցիալական հոլովակ) մշակվել են միջոլորտային մասնագիտական խմբի (հոգեբան, իրավաբան,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ռազմագետ և այլն) կողմից՝ միջազգային լավագույն փորձին (ներառյալ՝ գենդերազգայունության բաղադրիչը) համապատասխան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տ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եսաձայնագրությունները (սոցիալական հոլովակ) տարածվել են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լրատվամիջոցներից օգտվելու օրինաչափությունների (լրատվամիջոցների սպառման վիճակագրություն, տարիքային-հոգեբանական առանձնահատկություններ և այլն) հաշվառմամբ</w:t>
            </w:r>
            <w:r w:rsidR="00A120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F6264B" w:rsidP="005D7DFE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</w:t>
            </w:r>
            <w:r w:rsidR="001C0FD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.3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Կատարելագործվել են սպա-հոգեբանների 100%-ի՝ զինծառայողների հետ տարվող աշխատանքներին առնչվող գիտելիքներն և հմտությունները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վ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երապատրաստումներն իրականացվել են Միավորված ազգերի կազմակերպության և Եվրոպայի խորհրդի միջազգային-իրավական չափանիշների հիման վրա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 վ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երապատրաստումներն իրականաց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նելով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առնվազն 4 (չորս) ակադեմիական ժամ տևողությամբ</w:t>
            </w:r>
            <w:r w:rsidR="005D7DF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իսկ վ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երապատրաստումից հետո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իրականացված գիտելիքների ստուգման արդյունքում վերապատրաստվածները ցուցաբերել են առնվազն 80% </w:t>
            </w:r>
            <w:r w:rsidR="004B523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իմացություն</w:t>
            </w:r>
            <w:r w:rsidR="00A120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1039" w:type="dxa"/>
            <w:gridSpan w:val="10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պաշտպանության նախարարություն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16" w:type="dxa"/>
            <w:gridSpan w:val="7"/>
            <w:vMerge w:val="restart"/>
            <w:shd w:val="clear" w:color="auto" w:fill="auto"/>
          </w:tcPr>
          <w:p w:rsidR="00194DEB" w:rsidRPr="00672951" w:rsidRDefault="00194DEB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կրթության, գիտության, </w:t>
            </w:r>
            <w:r w:rsidR="00F6397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սպորտի և մշակույթի նախարարություն</w:t>
            </w:r>
          </w:p>
          <w:p w:rsidR="00194DEB" w:rsidRPr="00672951" w:rsidRDefault="00194DEB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 -իրավական հարցերո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 ներկայացուցչի գրասենյակ</w:t>
            </w: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ներքին գործերի նախարարություն</w:t>
            </w: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գլխավոր դատախազություն</w:t>
            </w: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F78FD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քննչական կոմիտե</w:t>
            </w:r>
          </w:p>
          <w:p w:rsidR="00A921DE" w:rsidRPr="00672951" w:rsidRDefault="00CF78F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(համաձայնությամբ)</w:t>
            </w: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ազգային անվտանգության ծառայություն</w:t>
            </w:r>
            <w:r w:rsidR="00CF78F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(համաձայնությամբ)</w:t>
            </w: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Հանրային հեռարձակող</w:t>
            </w:r>
            <w:r w:rsidR="0074496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ներ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 խորհուրդ</w:t>
            </w:r>
            <w:r w:rsidR="008A464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(համաձայնությամբ)</w:t>
            </w: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A921DE" w:rsidRPr="00672951" w:rsidRDefault="00A921D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իրավունքների պաշտպան</w:t>
            </w:r>
            <w:r w:rsidR="00F5415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 աշխատ</w:t>
            </w:r>
            <w:r w:rsidR="00F5415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ակազմ</w:t>
            </w:r>
            <w:r w:rsidR="008D036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(համաձայնությամբ)</w:t>
            </w:r>
          </w:p>
        </w:tc>
        <w:tc>
          <w:tcPr>
            <w:tcW w:w="1476" w:type="dxa"/>
            <w:gridSpan w:val="9"/>
            <w:vMerge w:val="restart"/>
            <w:shd w:val="clear" w:color="auto" w:fill="auto"/>
          </w:tcPr>
          <w:p w:rsidR="00C955A9" w:rsidRPr="00672951" w:rsidRDefault="00844B33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</w:t>
            </w:r>
            <w:r w:rsidR="00C955A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B55935" w:rsidRPr="00672951" w:rsidRDefault="00B55935" w:rsidP="00C30D4B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30D4B" w:rsidRPr="00672951" w:rsidRDefault="00C30D4B" w:rsidP="00C30D4B">
            <w:pPr>
              <w:rPr>
                <w:rFonts w:ascii="GHEA Grapalat" w:hAnsi="GHEA Grapalat" w:cs="Calibri"/>
                <w:color w:val="000000"/>
                <w:sz w:val="12"/>
                <w:szCs w:val="12"/>
              </w:rPr>
            </w:pPr>
            <w:r w:rsidRPr="00672951">
              <w:rPr>
                <w:rFonts w:ascii="GHEA Grapalat" w:hAnsi="GHEA Grapalat" w:cs="Calibri"/>
                <w:color w:val="000000"/>
                <w:sz w:val="12"/>
                <w:szCs w:val="12"/>
              </w:rPr>
              <w:t xml:space="preserve"> 9,600 </w:t>
            </w:r>
          </w:p>
          <w:p w:rsidR="00A077B7" w:rsidRPr="00672951" w:rsidRDefault="00A077B7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91186D" w:rsidRPr="00672951" w:rsidRDefault="0091186D" w:rsidP="00304CE0">
            <w:pPr>
              <w:jc w:val="both"/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Երևանում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Եվրոպայի խորհրդի գրասենյակի հետ համագործակցությամ</w:t>
            </w:r>
            <w:r w:rsidR="00E42352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բ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 xml:space="preserve"> մշակվել է «ՀՀ զինված ուժերում ոչ ֆորմալ փոխհարաբերությունների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վարքային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նորմերը և զինվորների մոտ տարբեր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ենթամշակույթի դրսևորման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 xml:space="preserve">սոցիալական և հոգեբանական հիմնախնդիրների վերաբերյալ» հետազոտության մեթոդաբանությունը, որի իրականացումը 2022թ. սեպտեմբերի 13-14 մարտական գործողություններով պայմանավորված հետաձգվել է: Զինված ուժերի զորամասերում իրականացրած վերահսկողության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lastRenderedPageBreak/>
              <w:t>և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մեթոդագործնական օգնության ցուցաբերման աշխատանքների ընթացքում՝ պայմանագրային և ժամկետային պարտադիր զինծառայողների շրջանում անցկացվել են անանուն սոցիոլոգիական հարցումներ, անհատական և խմբային զրույցներ` զինվորական բարեկրթության, ընկերականության, ինչպես նաև ոչ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="00317B46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կանոնադրական</w:t>
            </w:r>
            <w:r w:rsidR="00317B46"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փոխհարաբերությունների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ու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անհանդուրժողականության դրսևորումների բացասական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հետևանքների վերաբերյալ: Կատարված աշխատանքների</w:t>
            </w:r>
            <w:r w:rsidR="00B33DC2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արդյունքները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lang w:val="hy-AM"/>
              </w:rPr>
              <w:t> 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վերլուծվել են և համապատասխան հանձնարարականներով ուղարկվել են զորամիավորումների (զորամասերի) հրամանատարներին` անհրաժեշտ կանխարգելիչ աշխատանքներ իրականացնելու համար:</w:t>
            </w:r>
          </w:p>
          <w:p w:rsidR="0091186D" w:rsidRPr="00672951" w:rsidRDefault="0091186D" w:rsidP="008D0369">
            <w:pPr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2020թ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 xml:space="preserve"> հունվարից մինչև 2022թ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 xml:space="preserve"> դեկտեմբերն ընկած ժամանակահատվածում 28 սպա-հոգեբան վերապատրաստվել է Վ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Սարգսյանի անվան ռազմական համալսարանում, ՌԴ Մոսկվա քաղաքի ռազմական համալսարանում և «Ինթրա» հոգեկան առողջության կենտրոնում։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380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32" w:type="dxa"/>
            <w:gridSpan w:val="1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89" w:type="dxa"/>
            <w:gridSpan w:val="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2589" w:type="dxa"/>
            <w:gridSpan w:val="17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354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39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16" w:type="dxa"/>
            <w:gridSpan w:val="7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76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bookmarkEnd w:id="0"/>
      <w:bookmarkEnd w:id="1"/>
      <w:bookmarkEnd w:id="2"/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90" w:type="dxa"/>
            <w:gridSpan w:val="10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23"/>
              </w:numPr>
              <w:tabs>
                <w:tab w:val="left" w:pos="192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զանգվածային լրատվության միջոցներով</w:t>
            </w:r>
            <w:r w:rsidR="00E80FD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ինչպես նաև ավագ դպրոցներում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տարածվել է զինված ուժերում զինվորական կարգապահության կարևորության վերաբերյալ 1 տեսաձայնագրություն (սոցիալական հոլովակ)</w:t>
            </w:r>
          </w:p>
          <w:p w:rsidR="0091186D" w:rsidRPr="00672951" w:rsidRDefault="0091186D" w:rsidP="00612910">
            <w:pPr>
              <w:tabs>
                <w:tab w:val="left" w:pos="192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5C1FFA">
            <w:pPr>
              <w:pStyle w:val="ListParagraph"/>
              <w:numPr>
                <w:ilvl w:val="0"/>
                <w:numId w:val="23"/>
              </w:numPr>
              <w:tabs>
                <w:tab w:val="left" w:pos="192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սպա-հոգեբանների 20%-ը</w:t>
            </w:r>
          </w:p>
        </w:tc>
        <w:tc>
          <w:tcPr>
            <w:tcW w:w="1132" w:type="dxa"/>
            <w:gridSpan w:val="9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24"/>
              </w:numPr>
              <w:tabs>
                <w:tab w:val="left" w:pos="191"/>
              </w:tabs>
              <w:ind w:left="0" w:right="-9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զանգվածային լրատվության միջոցներով</w:t>
            </w:r>
            <w:r w:rsidR="00AF01E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ինչպես նաև ավագ դպրոցներում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տարածվել է զինված ուժերում զինվորական կարգապահության կարևորության վերաբերյալ 1 տեսաձայնագրություն (սոցիալական հոլովակ)</w:t>
            </w:r>
          </w:p>
          <w:p w:rsidR="0091186D" w:rsidRPr="00672951" w:rsidRDefault="0091186D" w:rsidP="00612910">
            <w:pPr>
              <w:tabs>
                <w:tab w:val="left" w:pos="191"/>
              </w:tabs>
              <w:ind w:right="-9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5C1FFA">
            <w:pPr>
              <w:pStyle w:val="ListParagraph"/>
              <w:numPr>
                <w:ilvl w:val="0"/>
                <w:numId w:val="24"/>
              </w:numPr>
              <w:tabs>
                <w:tab w:val="left" w:pos="191"/>
              </w:tabs>
              <w:ind w:left="0" w:right="-9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սպա-հոգեբանների ևս 20%-ը</w:t>
            </w:r>
          </w:p>
        </w:tc>
        <w:tc>
          <w:tcPr>
            <w:tcW w:w="1123" w:type="dxa"/>
            <w:gridSpan w:val="6"/>
            <w:shd w:val="clear" w:color="auto" w:fill="auto"/>
          </w:tcPr>
          <w:p w:rsidR="00672076" w:rsidRPr="00672951" w:rsidRDefault="0091186D" w:rsidP="005C1FFA">
            <w:pPr>
              <w:pStyle w:val="ListParagraph"/>
              <w:numPr>
                <w:ilvl w:val="0"/>
                <w:numId w:val="25"/>
              </w:numPr>
              <w:tabs>
                <w:tab w:val="left" w:pos="219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զանգվածային լրատվության միջոցներով</w:t>
            </w:r>
            <w:r w:rsidR="00AF01E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ինչպես նաև ավագ դպրոցներում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տարածվել է զինված ուժերում </w:t>
            </w:r>
          </w:p>
          <w:p w:rsidR="0091186D" w:rsidRPr="00672951" w:rsidRDefault="0091186D" w:rsidP="00672076">
            <w:pPr>
              <w:pStyle w:val="ListParagraph"/>
              <w:tabs>
                <w:tab w:val="left" w:pos="219"/>
              </w:tabs>
              <w:ind w:left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զինվորական կարգապահության կարևորության վերաբերյալ 2 տեսաձայնագրություն (սոցիալական հոլովակ)</w:t>
            </w:r>
          </w:p>
          <w:p w:rsidR="0091186D" w:rsidRPr="00672951" w:rsidRDefault="0091186D" w:rsidP="00612910">
            <w:pPr>
              <w:tabs>
                <w:tab w:val="left" w:pos="219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5C1FFA">
            <w:pPr>
              <w:pStyle w:val="ListParagraph"/>
              <w:numPr>
                <w:ilvl w:val="0"/>
                <w:numId w:val="25"/>
              </w:numPr>
              <w:tabs>
                <w:tab w:val="left" w:pos="219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սպա-հոգեբանների ևս 30%-ը</w:t>
            </w:r>
          </w:p>
        </w:tc>
        <w:tc>
          <w:tcPr>
            <w:tcW w:w="2306" w:type="dxa"/>
            <w:gridSpan w:val="17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26"/>
              </w:numPr>
              <w:tabs>
                <w:tab w:val="left" w:pos="177"/>
              </w:tabs>
              <w:ind w:left="35" w:hanging="35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զանգվածային լրատվության միջոցներով</w:t>
            </w:r>
            <w:r w:rsidR="00AF01E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ինչպես նաև ավագ դպրոցներում</w:t>
            </w:r>
            <w:r w:rsidR="00D1010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տարածվել է զինված ուժերում զինվորական կարգապահության կարևորության վերաբերյալ 2 տեսաձայնագրություն (սոցիալական հոլովակ)</w:t>
            </w:r>
          </w:p>
          <w:p w:rsidR="00C26358" w:rsidRPr="00672951" w:rsidRDefault="00C26358" w:rsidP="001039B0">
            <w:pPr>
              <w:tabs>
                <w:tab w:val="left" w:pos="177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5C1FFA">
            <w:pPr>
              <w:pStyle w:val="ListParagraph"/>
              <w:numPr>
                <w:ilvl w:val="0"/>
                <w:numId w:val="26"/>
              </w:numPr>
              <w:tabs>
                <w:tab w:val="left" w:pos="177"/>
              </w:tabs>
              <w:ind w:left="35" w:hanging="35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սպա-հոգեբանների ևս 30%-ը</w:t>
            </w:r>
          </w:p>
        </w:tc>
        <w:tc>
          <w:tcPr>
            <w:tcW w:w="1529" w:type="dxa"/>
            <w:gridSpan w:val="8"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68" w:type="dxa"/>
            <w:gridSpan w:val="10"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05" w:type="dxa"/>
            <w:gridSpan w:val="10"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3441C3" w:rsidRPr="00672951" w:rsidRDefault="003441C3" w:rsidP="003441C3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340E4A" w:rsidRPr="00672951" w:rsidRDefault="00340E4A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736DB2" w:rsidRPr="00672951" w:rsidRDefault="00736DB2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27"/>
              </w:numPr>
              <w:tabs>
                <w:tab w:val="left" w:pos="315"/>
              </w:tabs>
              <w:ind w:left="31" w:firstLine="0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28"/>
              </w:numPr>
              <w:tabs>
                <w:tab w:val="left" w:pos="191"/>
              </w:tabs>
              <w:ind w:left="0" w:firstLine="0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29"/>
              </w:numPr>
              <w:tabs>
                <w:tab w:val="left" w:pos="219"/>
              </w:tabs>
              <w:ind w:left="0" w:firstLine="0"/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strike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FC4571" w:rsidRPr="00672951" w:rsidRDefault="00FC457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 w:val="restart"/>
            <w:shd w:val="clear" w:color="auto" w:fill="FFFFFF" w:themeFill="background1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FFFFFF" w:themeFill="background1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7F771E" w:rsidRPr="00672951" w:rsidRDefault="007F771E" w:rsidP="007F771E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FFFFF" w:themeFill="background1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FFFFF" w:themeFill="background1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416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31"/>
              </w:numPr>
              <w:tabs>
                <w:tab w:val="left" w:pos="192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32"/>
              </w:numPr>
              <w:tabs>
                <w:tab w:val="left" w:pos="264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30"/>
              </w:numPr>
              <w:tabs>
                <w:tab w:val="left" w:pos="252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FFFFF" w:themeFill="background1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FFFFF" w:themeFill="background1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91186D" w:rsidRPr="00672951" w:rsidRDefault="0091186D" w:rsidP="0078122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1</w:t>
            </w:r>
            <w:r w:rsidR="00EC060F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="00781224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</w:rPr>
              <w:t>2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Բարձրացնել կյանքի իրավունքի</w:t>
            </w:r>
            <w:r w:rsidR="002C48B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2C48BC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ազատությունից զրկված անձանց իրազեկվածությունը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841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1C0FD9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4</w:t>
            </w:r>
            <w:r w:rsidR="006D67B5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.1.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Ազատությունից զրկման վայրերի 100%-ում փակցվել են կյանքի իրավունքի</w:t>
            </w:r>
            <w:r w:rsidR="00527C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527CB3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="008D036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վերաբերյալ պաստառներ</w:t>
            </w:r>
            <w:r w:rsidR="006D67B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որոնց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բովանդակությունը մշակվել է միջազգային-իրավական չափանիշներին և լավագույն փորձին համապատասխան</w:t>
            </w:r>
            <w:r w:rsidR="00A120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6D67B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1.</w:t>
            </w:r>
            <w:r w:rsidR="001C0FD9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.2.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Պաստառները փակցվել են ազատությունից զրկված անձանց համար հասանելի վայրերում</w:t>
            </w:r>
            <w:r w:rsidR="00DE5C1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(յուրաքանչյուր քրեակատարողական հիմնարկում առնվազն 5 պաստառ)</w:t>
            </w:r>
            <w:r w:rsidR="00A120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6D67B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1.</w:t>
            </w:r>
            <w:r w:rsidR="001C0FD9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.3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Զանգվածային լրատվության միջոցներով տարածվել է ազատությունից զրկված անձանց իրավունքների վերաբերյալ 6 տեսաձայնագրություն (սոցիալական հոլովակ)</w:t>
            </w:r>
            <w:r w:rsidR="00A120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6D67B5" w:rsidP="006D67B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</w:t>
            </w:r>
            <w:r w:rsidR="001C0FD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4.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Տեսաձայնագրությունները (սոցիալական հոլովակ) մշակվել են միջոլորտային մասնագիտական խմբի (հոգեբան, իրավաբան, քրեագետ և այլն) կողմից՝ միջազգային լավագույն փորձին (ներառյալ՝ գենդերազգայունության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բաղադրիչը) համապատասխան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տ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եսաձայնագրությունները (սոցիալական հոլովակ) տարածվել են լրատվամիջոցներից օգտվելու օրինաչափությունների (լրատվամիջոցների սպառման վիճակագրություն, հոգեբանական առանձնահատկություններ և այլն) հաշվառմամբ</w:t>
            </w:r>
            <w:r w:rsidR="00A120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արդարադատության նախարարություն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 -իրավական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5A3848" w:rsidRPr="00672951" w:rsidRDefault="00B92ACB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5A384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D335C9" w:rsidRPr="00672951" w:rsidRDefault="00D335C9" w:rsidP="00491D5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91D5A" w:rsidRPr="00672951" w:rsidRDefault="00491D5A" w:rsidP="00491D5A">
            <w:pPr>
              <w:rPr>
                <w:rFonts w:ascii="GHEA Grapalat" w:hAnsi="GHEA Grapalat" w:cs="Calibri"/>
                <w:color w:val="000000"/>
                <w:sz w:val="12"/>
                <w:szCs w:val="12"/>
                <w:vertAlign w:val="superscript"/>
              </w:rPr>
            </w:pPr>
            <w:r w:rsidRPr="00672951">
              <w:rPr>
                <w:rFonts w:ascii="GHEA Grapalat" w:hAnsi="GHEA Grapalat" w:cs="Calibri"/>
                <w:color w:val="000000"/>
                <w:sz w:val="12"/>
                <w:szCs w:val="12"/>
                <w:vertAlign w:val="superscript"/>
              </w:rPr>
              <w:t xml:space="preserve">9,250 </w:t>
            </w:r>
          </w:p>
          <w:p w:rsidR="00B92ACB" w:rsidRPr="00672951" w:rsidRDefault="00B92ACB" w:rsidP="00B92ACB">
            <w:pPr>
              <w:rPr>
                <w:rFonts w:ascii="GHEA Grapalat" w:hAnsi="GHEA Grapalat" w:cs="Calibri"/>
                <w:color w:val="000000"/>
                <w:sz w:val="12"/>
                <w:szCs w:val="12"/>
                <w:vertAlign w:val="superscript"/>
              </w:rPr>
            </w:pPr>
            <w:r w:rsidRPr="00672951">
              <w:rPr>
                <w:rFonts w:ascii="GHEA Grapalat" w:hAnsi="GHEA Grapalat" w:cs="Calibri"/>
                <w:color w:val="000000"/>
                <w:sz w:val="12"/>
                <w:szCs w:val="12"/>
                <w:vertAlign w:val="superscript"/>
              </w:rPr>
              <w:t xml:space="preserve">  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Ազատությունից զրկման վայրերում առկա չեն կյանքի իրավունքի</w:t>
            </w:r>
            <w:r w:rsidR="002C48B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2C48BC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 xml:space="preserve">խոշտանգումների և այլ դաժան, անմարդկային կամ նվաստացնող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վերաբերմունքի արգելքի մասին իրազեկող նյութեր (պաստառներ), իրազեկությունը բարձրացնելուն ուղղված տեսաձայնագրություններ չեն մշակվել։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9D55CB">
            <w:pPr>
              <w:pStyle w:val="ListParagraph"/>
              <w:numPr>
                <w:ilvl w:val="0"/>
                <w:numId w:val="33"/>
              </w:numPr>
              <w:tabs>
                <w:tab w:val="left" w:pos="264"/>
              </w:tabs>
              <w:ind w:left="0" w:firstLine="31"/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Ազատությունից զրկման վայրերի 20%-ում փակցվել են կյանքի իրավունքի</w:t>
            </w:r>
            <w:r w:rsidR="002C48B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2C48BC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պաստառներ</w:t>
            </w:r>
          </w:p>
          <w:p w:rsidR="0091186D" w:rsidRPr="00672951" w:rsidRDefault="0091186D" w:rsidP="00612910">
            <w:pPr>
              <w:tabs>
                <w:tab w:val="left" w:pos="264"/>
              </w:tabs>
              <w:ind w:firstLine="31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5C1FFA">
            <w:pPr>
              <w:pStyle w:val="ListParagraph"/>
              <w:numPr>
                <w:ilvl w:val="0"/>
                <w:numId w:val="33"/>
              </w:numPr>
              <w:tabs>
                <w:tab w:val="left" w:pos="264"/>
              </w:tabs>
              <w:ind w:left="0" w:firstLine="31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զանգվածային լրատվության միջոցներով տարածվել է ազատությունից զրկման վայրերում կյանքի իրավունքի</w:t>
            </w:r>
            <w:r w:rsidR="00527C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527CB3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1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տեսաձայնագրություն (սոցիալական հոլովակ)</w:t>
            </w:r>
          </w:p>
          <w:p w:rsidR="0091186D" w:rsidRPr="00672951" w:rsidRDefault="0091186D" w:rsidP="00612910">
            <w:pPr>
              <w:tabs>
                <w:tab w:val="left" w:pos="264"/>
              </w:tabs>
              <w:ind w:firstLine="31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34"/>
              </w:numPr>
              <w:tabs>
                <w:tab w:val="left" w:pos="191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Ազատությունից զրկման վայրերի ևս 20%-ում փակցվել են կյանքի իրավունքի</w:t>
            </w:r>
            <w:r w:rsidR="00527C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527CB3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պաստառներ</w:t>
            </w:r>
          </w:p>
          <w:p w:rsidR="0091186D" w:rsidRPr="00672951" w:rsidRDefault="0091186D" w:rsidP="00612910">
            <w:pPr>
              <w:tabs>
                <w:tab w:val="left" w:pos="191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5C1FFA">
            <w:pPr>
              <w:pStyle w:val="ListParagraph"/>
              <w:numPr>
                <w:ilvl w:val="0"/>
                <w:numId w:val="34"/>
              </w:numPr>
              <w:tabs>
                <w:tab w:val="left" w:pos="191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զանգվածային լրատվության միջոցներով տարածվել է ազատությունից զրկման վայրերում կյանքի իրավունքի</w:t>
            </w:r>
            <w:r w:rsidR="00527C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27CB3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1 տեսաձայնագրություն (սոցիալական հոլովակ)</w:t>
            </w:r>
          </w:p>
          <w:p w:rsidR="0091186D" w:rsidRPr="00672951" w:rsidRDefault="0091186D" w:rsidP="00612910">
            <w:pPr>
              <w:tabs>
                <w:tab w:val="left" w:pos="191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612910">
            <w:pPr>
              <w:tabs>
                <w:tab w:val="left" w:pos="191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Ազատությունից զրկման վայրերի ևս 30%-ում փակցվել են կյանքի իրավունքի</w:t>
            </w:r>
            <w:r w:rsidR="00527C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527CB3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պաստառներ</w:t>
            </w:r>
          </w:p>
          <w:p w:rsidR="0091186D" w:rsidRPr="00672951" w:rsidRDefault="0091186D" w:rsidP="00612910">
            <w:pPr>
              <w:tabs>
                <w:tab w:val="left" w:pos="180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5C1FFA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զանգվածային լրատվության միջոցներով տարածվել է ազատությունից զրկման վայրերում կյանքի իրավունքի</w:t>
            </w:r>
            <w:r w:rsidR="00527C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527CB3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2 տեսաձայնագրություն (սոցիալական հոլովակ)</w:t>
            </w:r>
          </w:p>
          <w:p w:rsidR="0091186D" w:rsidRPr="00672951" w:rsidRDefault="0091186D" w:rsidP="00612910">
            <w:pPr>
              <w:tabs>
                <w:tab w:val="left" w:pos="180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612910">
            <w:pPr>
              <w:tabs>
                <w:tab w:val="left" w:pos="180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5C1FFA">
            <w:pPr>
              <w:pStyle w:val="ListParagraph"/>
              <w:numPr>
                <w:ilvl w:val="0"/>
                <w:numId w:val="36"/>
              </w:numPr>
              <w:tabs>
                <w:tab w:val="left" w:pos="264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Ազատությունից զրկման վայրերի ևս 30%-ում փակցվել են կյանքի իրավունքի</w:t>
            </w:r>
            <w:r w:rsidR="00527C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527CB3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պաստառներ</w:t>
            </w:r>
          </w:p>
          <w:p w:rsidR="0091186D" w:rsidRPr="00672951" w:rsidRDefault="0091186D" w:rsidP="002C105E">
            <w:pPr>
              <w:tabs>
                <w:tab w:val="left" w:pos="264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5C1FFA">
            <w:pPr>
              <w:pStyle w:val="ListParagraph"/>
              <w:numPr>
                <w:ilvl w:val="0"/>
                <w:numId w:val="36"/>
              </w:numPr>
              <w:tabs>
                <w:tab w:val="left" w:pos="264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զանգվածային լրատվության միջոցներով տարածվել է ազատությունից զրկման վայրերում կյանքի իրավունքի</w:t>
            </w:r>
            <w:r w:rsidR="00527C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527CB3" w:rsidRPr="00672951">
              <w:rPr>
                <w:rFonts w:ascii="GHEA Grapalat" w:hAnsi="GHEA Grapalat"/>
                <w:bCs/>
                <w:iCs/>
                <w:color w:val="000000" w:themeColor="text1"/>
                <w:sz w:val="12"/>
                <w:szCs w:val="12"/>
                <w:lang w:val="hy-AM"/>
              </w:rPr>
              <w:t>խոշտանգումների և այլ դաժան, անմարդկային կամ նվաստացնող վերաբերմունքի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 2 տեսաձայնագ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րություն (սոցիալական հոլովակ)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397500" w:rsidRPr="00672951" w:rsidRDefault="00397500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shd w:val="clear" w:color="auto" w:fill="auto"/>
          </w:tcPr>
          <w:p w:rsidR="00A42279" w:rsidRPr="00672951" w:rsidRDefault="00A42279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17655" w:rsidRPr="00672951" w:rsidRDefault="0091765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F7BE3" w:rsidRPr="00672951" w:rsidRDefault="005F7BE3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B4750" w:rsidRPr="00672951" w:rsidRDefault="009B4750" w:rsidP="009B475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3B50EB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91186D" w:rsidRPr="003711CC" w:rsidTr="00672951">
        <w:trPr>
          <w:gridAfter w:val="2"/>
          <w:wAfter w:w="70" w:type="dxa"/>
          <w:trHeight w:val="557"/>
        </w:trPr>
        <w:tc>
          <w:tcPr>
            <w:tcW w:w="14809" w:type="dxa"/>
            <w:gridSpan w:val="88"/>
            <w:shd w:val="clear" w:color="auto" w:fill="B4C6E7" w:themeFill="accent1" w:themeFillTint="66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2</w:t>
            </w:r>
            <w:r w:rsidR="00EC060F"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ԽՈՇՏԱՆԳՈՒՄԻՑ ԵՎ ԱՅԼ ԴԱԺԱՆ, ԱՆՄԱՐԴԿԱՅԻՆ ԿԱՄ ԱՐԺԱՆԱՊԱՏՎՈՒԹՅՈՒՆԸ ՆՎԱՍՏԱՑՆՈՂ ՎԵՐԱԲԵՐՄՈՒՆՔԻՑ ԿԱՄ ՊԱՏԺԻՑ ԶԵՐԾ ԼԻՆԵԼՈՒ ԻՐԱՎՈՒՆՔ</w:t>
            </w:r>
          </w:p>
        </w:tc>
      </w:tr>
      <w:tr w:rsidR="00F01C25" w:rsidRPr="003711CC" w:rsidTr="00672951">
        <w:trPr>
          <w:gridAfter w:val="2"/>
          <w:wAfter w:w="70" w:type="dxa"/>
          <w:trHeight w:val="557"/>
        </w:trPr>
        <w:tc>
          <w:tcPr>
            <w:tcW w:w="3348" w:type="dxa"/>
            <w:gridSpan w:val="9"/>
            <w:shd w:val="clear" w:color="auto" w:fill="B4C6E7" w:themeFill="accent1" w:themeFillTint="66"/>
          </w:tcPr>
          <w:p w:rsidR="00F01C25" w:rsidRPr="00672951" w:rsidRDefault="00F01C25" w:rsidP="00F01C25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ՌԱԶՄԱՎԱՐԱԿԱՆ ՆՊԱՏԱԿ </w:t>
            </w:r>
          </w:p>
          <w:p w:rsidR="00F01C25" w:rsidRPr="00672951" w:rsidRDefault="00F01C25" w:rsidP="008D0369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</w:p>
          <w:p w:rsidR="00F01C25" w:rsidRPr="00672951" w:rsidRDefault="00F01C25" w:rsidP="008D0369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</w:p>
          <w:p w:rsidR="00F01C25" w:rsidRPr="00672951" w:rsidRDefault="00F01C25" w:rsidP="008D0369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</w:p>
          <w:p w:rsidR="00F01C25" w:rsidRPr="00672951" w:rsidRDefault="00F01C25" w:rsidP="008D0369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11461" w:type="dxa"/>
            <w:gridSpan w:val="79"/>
            <w:shd w:val="clear" w:color="auto" w:fill="B4C6E7" w:themeFill="accent1" w:themeFillTint="66"/>
          </w:tcPr>
          <w:p w:rsidR="00F01C25" w:rsidRPr="00672951" w:rsidRDefault="00F01C25" w:rsidP="00BF3528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Ապահովել խոշտանգման և այլ դաժան, անմարդկային կամ արժանապատվությունը նվաստացնող վերաբերմունքից կամ պատժից զերծ լինելու իրավունքի բացարձակ իրականացումը քրեակատարողական հիմնարկներում, զինված ուժերում, հոգեբուժական հաստատություններում, ձերբակալվածներին և կալանավորվածներին պահելու վայրերում, քրեական վարույթի ընթացքում՝ կազմակերպելով մասնագիտական վերապատրաստումներ և ներդնելով համապատասխան մեխանիզմներ ու կիրառելով անհրաժեշտ գործիքակազմ:</w:t>
            </w:r>
          </w:p>
        </w:tc>
      </w:tr>
      <w:tr w:rsidR="00F01C25" w:rsidRPr="00672951" w:rsidTr="00672951">
        <w:trPr>
          <w:gridAfter w:val="2"/>
          <w:wAfter w:w="70" w:type="dxa"/>
          <w:trHeight w:val="557"/>
        </w:trPr>
        <w:tc>
          <w:tcPr>
            <w:tcW w:w="3348" w:type="dxa"/>
            <w:gridSpan w:val="9"/>
            <w:shd w:val="clear" w:color="auto" w:fill="FFD966" w:themeFill="accent4" w:themeFillTint="99"/>
          </w:tcPr>
          <w:p w:rsidR="00F01C25" w:rsidRPr="00672951" w:rsidRDefault="00FF23E6" w:rsidP="00F01C25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1461" w:type="dxa"/>
            <w:gridSpan w:val="79"/>
            <w:shd w:val="clear" w:color="auto" w:fill="FFD966" w:themeFill="accent4" w:themeFillTint="99"/>
          </w:tcPr>
          <w:p w:rsidR="0082601F" w:rsidRPr="00672951" w:rsidRDefault="00872C2D" w:rsidP="00813FDD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առնվազն </w:t>
            </w:r>
            <w:r w:rsidR="0082601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15%-ով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նվազել է ազատությունից զրկման վայրերում</w:t>
            </w:r>
            <w:r w:rsidR="009A163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հոգեբուժական հաստատություններում և</w:t>
            </w:r>
            <w:r w:rsidR="005A511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զինված ուժերում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վատ վերաբերմունքի (ներառյալ՝ ֆիզիկական և հոգեբանական բռնությունը) դեպքերի քանակը։</w:t>
            </w:r>
            <w:r w:rsidR="0082601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82601F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  <w:lang w:val="hy-AM"/>
              </w:rPr>
              <w:t>Ելակետ՝ 2022թ</w:t>
            </w:r>
            <w:r w:rsidR="0082601F"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  <w:lang w:val="hy-AM"/>
              </w:rPr>
              <w:t>․</w:t>
            </w:r>
            <w:r w:rsidR="0082601F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  <w:lang w:val="hy-AM"/>
              </w:rPr>
              <w:t xml:space="preserve"> տվյալներ</w:t>
            </w:r>
            <w:r w:rsidR="0082601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։</w:t>
            </w:r>
          </w:p>
          <w:p w:rsidR="000C6F74" w:rsidRPr="00672951" w:rsidRDefault="00762220" w:rsidP="00813FDD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C849D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Ներդրվել են խ</w:t>
            </w:r>
            <w:r w:rsidR="001A4D7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ոշտանգումների, անմարդկային կամ արժանապատվությունը նվաստացնող վերաբերմունքի կամ պատժի մասին հաղորդումներ</w:t>
            </w:r>
            <w:r w:rsidR="008D72A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ներկայացնելու </w:t>
            </w:r>
            <w:r w:rsidR="00C849D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արդյունավետ </w:t>
            </w:r>
            <w:r w:rsidR="008D72A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մեխանիզմներ</w:t>
            </w:r>
            <w:r w:rsidR="00C849D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միջոցներ։</w:t>
            </w:r>
          </w:p>
          <w:p w:rsidR="00CD1F1B" w:rsidRPr="00672951" w:rsidRDefault="00FA0276" w:rsidP="00813FDD">
            <w:pPr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CD1F1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2025թ</w:t>
            </w:r>
            <w:r w:rsidR="00CD1F1B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CD1F1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</w:t>
            </w:r>
            <w:r w:rsidR="0099687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 առնվազն 70%-ով նվազել է Զինված ուժերում վերադասի կողմից ստորադասի նկատմամբ բռնություն գործադրելու, ինչպես նաև զինծառայողների ինքնավնասման դեպքերը</w:t>
            </w:r>
            <w:r w:rsidR="002323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։ </w:t>
            </w:r>
            <w:r w:rsidR="00232391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  <w:lang w:val="hy-AM"/>
              </w:rPr>
              <w:t>Ելակետ՝ 2022թ</w:t>
            </w:r>
            <w:r w:rsidR="00232391"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  <w:lang w:val="hy-AM"/>
              </w:rPr>
              <w:t>․</w:t>
            </w:r>
            <w:r w:rsidR="00232391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  <w:lang w:val="hy-AM"/>
              </w:rPr>
              <w:t xml:space="preserve"> տվյալներ։</w:t>
            </w:r>
            <w:r w:rsidR="00232391"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FA0276" w:rsidRPr="00672951" w:rsidRDefault="00FA0276" w:rsidP="00813FDD">
            <w:pPr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="00EC060F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1.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Ազատությունից զրկման վայրերում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ներդնել խոշտանգումների, անմարդկային կամ արժանապատվությունը նվաստացնող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lastRenderedPageBreak/>
              <w:t>վերաբերմունքի կամ պատժի մասին անանուն հաղորդումներ ներկայացնելու միջոցներ</w:t>
            </w:r>
            <w:r w:rsidR="004722ED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՝ </w:t>
            </w:r>
            <w:r w:rsidR="00CA0C62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կատարելագործելու խոշտանգման և այլ դաժան, անմարդկային կամ արժանապատվությունը նվաստացնող վերաբերմունքից կամ պատժից զերծ լինելու իրավունքի իրականաց</w:t>
            </w:r>
            <w:r w:rsidR="001213F8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ումը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50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1186D" w:rsidRPr="00672951" w:rsidRDefault="00485BA4" w:rsidP="008D0369">
            <w:pPr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․1․</w:t>
            </w:r>
            <w:r w:rsidR="000E7098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 xml:space="preserve">․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Ընդունվել են անանուն հաղորդումների ներկայացման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իրավական հիմքերն ու ընթացակարգերն ամրագրող ենթաօրենսդրական ակտեր (կառավարության որոշում, նախարարի հրաման)</w:t>
            </w:r>
            <w:r w:rsidR="003544D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որի հիմնավորման համար կատարվել է ուսումնասիրություն՝ միջազգային չափանիշներին և լավագույն փորձին համահունչ: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C97A99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2.1.</w:t>
            </w:r>
            <w:r w:rsidR="003544D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93C2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Մշակվել են «Ձերբակալված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և</w:t>
            </w:r>
            <w:r w:rsidR="00993C2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կալանավորված անձանց պահելու մասին» ՀՀ օրենքում և հարակից </w:t>
            </w:r>
            <w:r w:rsidR="003C49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րենք(ներ)ում փոփոխություններ և լրացումներ կատարելու վերաբերյալ փաթեթներ</w:t>
            </w:r>
            <w:r w:rsidR="00993C2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ը և</w:t>
            </w:r>
            <w:r w:rsidR="002419C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ուղարկվել են ՀՀ 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զգային ժողով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435A01" w:rsidRPr="00672951" w:rsidRDefault="00435A0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44EAD" w:rsidRPr="00672951" w:rsidRDefault="00244EAD" w:rsidP="008D0369">
            <w:pPr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3 </w:t>
            </w:r>
            <w:r w:rsidR="007940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Անանուն հաղորդում տալու ընթացակարգերը ներդրված են</w:t>
            </w:r>
            <w:r w:rsidR="0079408F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ՀՀ արդարադատության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նախարարություն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վարչապետի աշխատա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կազմի միջազգային-իրավական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AA2931" w:rsidRPr="00672951" w:rsidRDefault="00E35E9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</w:t>
            </w:r>
            <w:r w:rsidR="00AA293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րենքով չարգելված այլ </w:t>
            </w:r>
            <w:r w:rsidR="00AA293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աղբյուրներ</w:t>
            </w:r>
          </w:p>
          <w:p w:rsidR="00AA2931" w:rsidRPr="00672951" w:rsidRDefault="00AA293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E35E9E" w:rsidRPr="00672951" w:rsidRDefault="00E35E9E" w:rsidP="00E35E9E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10,625 </w:t>
            </w:r>
          </w:p>
          <w:p w:rsidR="00E35E9E" w:rsidRPr="00672951" w:rsidRDefault="00E35E9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E35E9E" w:rsidRPr="00672951" w:rsidRDefault="00E35E9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Ազատությունից զրկման վայրերում չկան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lastRenderedPageBreak/>
              <w:t>խոշտանգումների, անմարդկային կամ արժանապատվությունը նվաստացնող վերաբերմունքի կամ պատժի մասին անանուն հաղորդումներ ներկայացնելու առանձին միջոցներ և կառուցակարգեր։</w:t>
            </w:r>
          </w:p>
          <w:p w:rsidR="0091186D" w:rsidRPr="00672951" w:rsidRDefault="0091186D" w:rsidP="008D0369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Հաղորդումներ կարող են ներկայացվել Մարդու իրավունքների պաշտպանին՝ թեժ գծի միջոցով։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F33971" w:rsidRPr="00672951" w:rsidRDefault="00977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պահովվել են անանուն հաղորդումների ներկայացման միջոցներ, մշակվել և ընդունվել են այդ միջոցներից օգտվելու վերաբերյալ</w:t>
            </w:r>
            <w:r w:rsidR="0015190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իրավակարգավորումները՝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15190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«Ձերբակալված</w:t>
            </w:r>
            <w:r w:rsidR="008C7DF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</w:t>
            </w:r>
            <w:r w:rsidR="0015190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կալանավորված անձանց պահելու մասին» </w:t>
            </w:r>
            <w:r w:rsidR="009E3AD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</w:t>
            </w:r>
            <w:r w:rsidR="0015190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օրենքում</w:t>
            </w:r>
            <w:r w:rsidR="0062031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</w:t>
            </w:r>
            <w:r w:rsidR="0015190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հարակից օրենքներում </w:t>
            </w:r>
            <w:r w:rsidR="0062031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ենթաօրենսդրական ակտերում </w:t>
            </w:r>
            <w:r w:rsidR="0015190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F33971" w:rsidRPr="00672951" w:rsidRDefault="00F3397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6506E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զգային ժողով է ուղարկվել օրենսդրական փոփոխությունների փաթեթը</w:t>
            </w:r>
          </w:p>
          <w:p w:rsidR="00C67DC3" w:rsidRPr="00672951" w:rsidRDefault="00C67DC3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67DC3" w:rsidRPr="00672951" w:rsidRDefault="00C67DC3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67DC3" w:rsidRPr="00672951" w:rsidRDefault="00C67DC3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="00EC060F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2.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Զինված ուժերում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ներդնել խոշտանգումների, անմարդկային կամ արժանապատվությունը նվաստացնող վերաբերմունքի կամ պատժի մասին անանուն հաղորդումներ ներկայացնելու միջոցներ</w:t>
            </w:r>
            <w:r w:rsidR="00B621BA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` կատարելագործելու խոշտանգման և այլ դաժան, անմարդկային կամ արժանապատվությունը նվաստացնող վերաբերմունքից կամ պատժից զերծ լինելու իրավունքի իրականացումը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91186D" w:rsidRPr="00672951" w:rsidRDefault="0091186D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D069A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77C91" w:rsidRPr="00672951" w:rsidRDefault="00977C91" w:rsidP="00773C53">
            <w:pPr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</w:pPr>
          </w:p>
          <w:p w:rsidR="00977C91" w:rsidRPr="00672951" w:rsidRDefault="00977C91" w:rsidP="00773C53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77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․2․</w:t>
            </w:r>
            <w:r w:rsidR="000E7098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Ընդունվել են անանուն հաղորդումների ներկայացման իրավական հիմքերն ու ընթացակարգերն ամրագրող ենթաօրենսդրական ակտեր (կառավարության որոշում, նախարարի հրաման)</w:t>
            </w:r>
            <w:r w:rsidR="00773C5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որի հիմնավորման համար իրականացվել է ո</w:t>
            </w:r>
            <w:r w:rsidR="00434C1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ւսումնասիրություն</w:t>
            </w:r>
            <w:r w:rsidR="00773C5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</w:t>
            </w:r>
            <w:r w:rsidR="00434C1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միջազգային չափանիշներին և </w:t>
            </w:r>
            <w:r w:rsidR="00434C1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լավագույն փորձին համահունչ: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C97A99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2.2.</w:t>
            </w:r>
            <w:r w:rsidR="00773C5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3C6F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«Զինվորական ծառայության և զինծառայողի կարգավիճակի մասին» ՀՀ օրենքում</w:t>
            </w:r>
            <w:r w:rsidR="004D400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</w:t>
            </w:r>
            <w:r w:rsidR="003C6F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հարակից օրենքներում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փոփոխություններ և լրացումներ կատարելու վերաբերյալ փաթեթներն ուղարկվել են ՀՀ 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զգային ժողով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B903D8" w:rsidRPr="00672951" w:rsidRDefault="00B903D8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320D7D" w:rsidRPr="00672951" w:rsidRDefault="00320D7D" w:rsidP="008D0369">
            <w:pPr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Անանուն հաղորդում տալու ընթացակարգերը ներդրված են</w:t>
            </w:r>
            <w:r w:rsidR="00BD607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պաշտպանության նախարարություն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միջազգային-իրավական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A042FD" w:rsidRPr="00672951" w:rsidRDefault="00E35E9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A042F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A042FD" w:rsidRPr="00672951" w:rsidRDefault="00A042F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3223A" w:rsidRPr="00672951" w:rsidRDefault="0013223A" w:rsidP="0013223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13,750 </w:t>
            </w:r>
          </w:p>
          <w:p w:rsidR="00E35E9E" w:rsidRPr="00672951" w:rsidRDefault="00E35E9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Զինված ուժերում չկան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խոշտանգումների, անմարդկային կամ </w:t>
            </w:r>
            <w:r w:rsidR="00B508CC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անձի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արժանապատվությունը նվաստացնող վերաբերմունքի կամ պատժի մասին անանուն հաղորդումներ ներկայացնելու առանձին միջոցներ և կառուցակարգեր։</w:t>
            </w:r>
          </w:p>
          <w:p w:rsidR="0091186D" w:rsidRPr="00672951" w:rsidRDefault="0091186D" w:rsidP="008D0369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Հաղորդումներ կարող են ներկայացվել ՀՀ </w:t>
            </w:r>
            <w:r w:rsidR="00A04C31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պաշտպանության նախարարության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Մարդու իրավունքների և բարեվարքության կենտրոն՝ թեժ գծի հեռախոսահամարով՝ աշխատանքային օրերին կամ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lastRenderedPageBreak/>
              <w:t>Մարդու իրավունքների պաշտպանին՝ թեժ գծի միջոցով։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FB7E2A" w:rsidRPr="00672951" w:rsidRDefault="00977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պահովվել են անանուն հաղորդումների ներկայացման միջոցներ, մշակվել և ընդունվել են այդ միջոցներից օգտվելու վերաբերյալ </w:t>
            </w:r>
            <w:r w:rsidR="00CF7D3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իրավակարգավորումները</w:t>
            </w:r>
            <w:r w:rsidR="00781EE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</w:t>
            </w:r>
            <w:r w:rsidR="00CF7D3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«</w:t>
            </w:r>
            <w:r w:rsidR="003C6F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</w:t>
            </w:r>
            <w:r w:rsidR="00CF7D3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ինվորական ծառայության</w:t>
            </w:r>
            <w:r w:rsidR="003C6F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</w:t>
            </w:r>
            <w:r w:rsidR="00CF7D3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զինծառայողի կարգավիճակի մասին» ՀՀ օրենքում</w:t>
            </w:r>
            <w:r w:rsidR="00781EE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</w:t>
            </w:r>
            <w:r w:rsidR="00CF7D3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հարակից օրենքներում և </w:t>
            </w:r>
            <w:r w:rsidR="00CF7D3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ենթաօրենսդրական ակտերում  </w:t>
            </w:r>
          </w:p>
          <w:p w:rsidR="00FB7E2A" w:rsidRPr="00672951" w:rsidRDefault="00FB7E2A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0E7098" w:rsidRPr="00672951" w:rsidRDefault="000E7098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զգային ժողով է ուղարկվել օրենսդրական փոփոխությունների փաթեթը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91186D" w:rsidRPr="00672951" w:rsidRDefault="0091186D" w:rsidP="003B50EB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="00EC060F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3.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Հոգեբուժական հաստատություններում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F821E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և տուն-ինտերնատներում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ներդնել խոշտանգումների, անմարդկային կամ արժանապատվությունը նվաստացնող վերաբերմունքի կամ պատժի մասին անանուն հաղորդումներ ներկայացնելու միջոցներ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, ինչպես նաև մշակել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արձանագրելու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ձևաթուղթ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և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ուղեցույց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ու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սահմանել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այդ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ձևաթուղթ</w:t>
            </w:r>
            <w:r w:rsidR="008D0369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ն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իրավապահ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մարմիններին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ներկայացնելու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հստակ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ընթացակարգ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1186D" w:rsidRPr="00672951" w:rsidRDefault="004D25B0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․3․</w:t>
            </w:r>
            <w:r w:rsidR="00C63E8F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1․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Ընդունվել են անանուն հաղորդումների ներկայացման իրավական հիմքերն ու ընթացակարգերն ամրագրող</w:t>
            </w:r>
            <w:r w:rsidR="000A0B3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ինչպես նաև 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խոշտանգումների, անմարդկային կամ արժանապատվությունը նվաստացնող վերաբերմունքի կամ պատժի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pacing w:val="8"/>
                <w:sz w:val="12"/>
                <w:szCs w:val="12"/>
                <w:lang w:val="hy-AM" w:eastAsia="ru-RU"/>
              </w:rPr>
              <w:t xml:space="preserve">արձանագրելու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ձևաթուղթ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և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ուղեցույց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ու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սահմանել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է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այդ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ձևաթուղթն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իրավապահ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մարմիններին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ներկայացնելու</w:t>
            </w:r>
            <w:r w:rsidR="000A0B37"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="000A0B37"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հստակ</w:t>
            </w:r>
            <w:r w:rsidR="000A0B37" w:rsidRPr="00672951">
              <w:rPr>
                <w:rFonts w:ascii="GHEA Grapalat" w:hAnsi="GHEA Grapalat" w:cs="Sylfaen"/>
                <w:color w:val="000000" w:themeColor="text1"/>
                <w:spacing w:val="8"/>
                <w:sz w:val="12"/>
                <w:szCs w:val="12"/>
                <w:lang w:val="hy-AM" w:eastAsia="ru-RU"/>
              </w:rPr>
              <w:t xml:space="preserve"> ընթացակարգ</w:t>
            </w:r>
            <w:r w:rsidR="000A0B3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ենթաօրենսդրական ակտեր (կառավարության որոշում, նախարարի հրաման)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E3371" w:rsidRPr="00672951" w:rsidRDefault="008C21E3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2.3.</w:t>
            </w:r>
            <w:r w:rsidR="00773C5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B70D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«Հոգեբուժական Օգնության Մասին» ՀՀ օրենքում  և այլ հարակից օրենքներում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փոփոխություններ և լրացումներ կատարելու վերաբերյալ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փաթեթներն ուղարկվել են ՀՀ 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զգային ժողով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BD6075" w:rsidRPr="00672951" w:rsidRDefault="00BD607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320D7D" w:rsidRPr="00672951" w:rsidRDefault="00D322B4" w:rsidP="008D0369">
            <w:pPr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Անանուն հաղորդում տալու ընթացակարգերը ներդրված են</w:t>
            </w:r>
            <w:r w:rsidR="00BD607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91186D" w:rsidRPr="00672951" w:rsidRDefault="008C7E22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աշխատանքի և սոցիալական հարցերի նախարարություն</w:t>
            </w: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միջազգային-իրավական հարցերով ներկայացուցչի գրասենյակ</w:t>
            </w:r>
          </w:p>
          <w:p w:rsidR="00B305CA" w:rsidRPr="00672951" w:rsidRDefault="00B305CA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305CA" w:rsidRPr="00672951" w:rsidRDefault="00B305CA" w:rsidP="00B305C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  <w:p w:rsidR="00C006B4" w:rsidRPr="00672951" w:rsidRDefault="00C006B4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006B4" w:rsidRPr="00672951" w:rsidRDefault="00C006B4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A042FD" w:rsidRPr="00672951" w:rsidRDefault="0013223A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A042F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A042FD" w:rsidRPr="00672951" w:rsidRDefault="00A042F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A5385" w:rsidRPr="00672951" w:rsidRDefault="008A5385" w:rsidP="008A538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12,500 </w:t>
            </w:r>
          </w:p>
          <w:p w:rsidR="00A042FD" w:rsidRPr="00672951" w:rsidRDefault="00A042F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3223A" w:rsidRPr="00672951" w:rsidRDefault="0013223A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3223A" w:rsidRPr="00672951" w:rsidRDefault="0013223A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0B380E" w:rsidP="003B50EB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Չնայած մշակվել և 2022 թվականի դեկտեմբերին հոգեբուժական կազմակերպություններում ներդրվել է խոշտանգումների, անմարդկային կամ արժանապատվությունը նվաստացնող վերաբերմունքի մասին հաղորդումներ ներկայացնելու մեխանիզմ, այնուամենայնիվ</w:t>
            </w:r>
            <w:r w:rsidR="00850A9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ոգեբուժական հաստատություններում </w:t>
            </w:r>
            <w:r w:rsidR="00C006B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</w:t>
            </w:r>
            <w:r w:rsidR="00C006B4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տուն-ինտերնատներում</w:t>
            </w:r>
            <w:r w:rsidR="00C006B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չկան </w:t>
            </w:r>
            <w:r w:rsidR="0091186D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խոշտանգումների, անմարդկային կամ արժանապատվությունը նվաստացնող վերաբերմունքի կամ պատժի մասին անանուն հաղորդումներ ներկայացնելու միջոցներ և կառուցակարգեր</w:t>
            </w:r>
            <w:r w:rsidR="000A0B37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, ինչպես նաև հաստատված ձևաթուղթ և ուղեցույց</w:t>
            </w:r>
            <w:r w:rsidR="0091186D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846" w:type="dxa"/>
            <w:gridSpan w:val="1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3" w:type="dxa"/>
            <w:gridSpan w:val="9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03433A" w:rsidRPr="00672951" w:rsidRDefault="00977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պահովվել են անանուն հաղորդումների ներկայացման միջոցներ, մշակվել և ընդունվել են այդ միջոցներից օգտվելու վերաբերյալ</w:t>
            </w:r>
            <w:r w:rsidR="0003433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իրավակարգավորումները՝ </w:t>
            </w:r>
            <w:r w:rsidR="0022433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«Հոգեբուժական օգնության մասին» ՀՀ օրենքում, այլ հարակից օրենքներում և ենթաօրենսդրական ակտերում </w:t>
            </w:r>
          </w:p>
          <w:p w:rsidR="0003433A" w:rsidRPr="00672951" w:rsidRDefault="0003433A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63E8F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C63E8F" w:rsidRPr="00672951" w:rsidRDefault="00C63E8F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63E8F" w:rsidRPr="00672951" w:rsidRDefault="00C63E8F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զգային ժողով է ուղարկվել օրենսդրական փոփոխությունների փաթեթը</w:t>
            </w:r>
          </w:p>
        </w:tc>
        <w:tc>
          <w:tcPr>
            <w:tcW w:w="1846" w:type="dxa"/>
            <w:gridSpan w:val="11"/>
            <w:shd w:val="clear" w:color="auto" w:fill="auto"/>
          </w:tcPr>
          <w:p w:rsidR="0091186D" w:rsidRPr="00672951" w:rsidRDefault="000A0B37" w:rsidP="006F10FD">
            <w:pPr>
              <w:jc w:val="both"/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Մշակել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խոշտանգումների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անմարդկային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կամ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արժանապատվությունը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նվաստացնող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վերաբերմունքի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կամ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պատժի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արձանագրելու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ձևաթուղթ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և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ուղեցույց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ու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սահմանել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այդ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ձևաթուղթ</w:t>
            </w:r>
            <w:r w:rsidR="008D0369"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իրավապահ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մարմիններին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ներկայացնելու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հստակ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color w:val="000000" w:themeColor="text1"/>
                <w:sz w:val="12"/>
                <w:szCs w:val="12"/>
                <w:lang w:val="hy-AM"/>
              </w:rPr>
              <w:t>ընթացակարգ</w:t>
            </w:r>
          </w:p>
        </w:tc>
        <w:tc>
          <w:tcPr>
            <w:tcW w:w="1163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="00EC060F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="00065A09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Կատարելագործել հոգեբուժական 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խնամքի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հաստատություններում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շահառուի նկատմամբ ֆիզիկական ուժի</w:t>
            </w:r>
            <w:r w:rsidR="00F33501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և զսպման միջոցների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գործադրման իրավական կարգավորումները</w:t>
            </w:r>
            <w:r w:rsidR="002F394B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՝ </w:t>
            </w:r>
            <w:r w:rsidR="00233684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հստակեցնելով ուժի կիրառման հիմքերը, սահմանները, </w:t>
            </w:r>
            <w:r w:rsidR="0051267B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բոլոր հնարավոր </w:t>
            </w:r>
            <w:r w:rsidR="00233684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իրավիճակները</w:t>
            </w:r>
            <w:r w:rsidR="007F7968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և</w:t>
            </w:r>
            <w:r w:rsidR="00233684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եղանակները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01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1186D" w:rsidRPr="00672951" w:rsidRDefault="008C21E3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2.4.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Ընդունվել է հոգեբուժական 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խնամքի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հաստատություններում</w:t>
            </w:r>
            <w:r w:rsidR="0091186D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շահառուների նկատմամբ ֆիզիկական ուժի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զսպման միջոցների</w:t>
            </w:r>
            <w:r w:rsidR="008D036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գործադրման </w:t>
            </w:r>
            <w:r w:rsidR="00E910B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ընթացակարգերի 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հաստատելու մասին </w:t>
            </w:r>
            <w:r w:rsidR="00070D0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նախարարի հրաման</w:t>
            </w:r>
            <w:r w:rsidR="00773C5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որի հիմնավորման համար իրականացվել է ուսումնասիրություն՝ միջազգային չափանիշներին և լավագույն փորձին համահունչ:</w:t>
            </w:r>
          </w:p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D0C91" w:rsidRPr="00672951" w:rsidRDefault="008C21E3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2.4.</w:t>
            </w:r>
            <w:r w:rsidR="00773C5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. Հոգեբուժական 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խնամքի 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հաստատությունների անձնակազմի 100%-ը վերապատրաստվել է </w:t>
            </w:r>
            <w:r w:rsidR="009A3CE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ընթացակարգերի 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կիրառման թեմայով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 վ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երապատրաստումներն իրականաց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ով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առնվազն 4 (չորս) ակադեմիական ժամ տևողությամբ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D0C91" w:rsidRPr="00672951" w:rsidRDefault="001735F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2.4.</w:t>
            </w:r>
            <w:r w:rsidR="00773C5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="006D0C91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Վերապատրաստումից հետո իրականացված գիտելիքների ստուգման արդյունքում վերապատրաստվածները ցուցաբերել են առնվազն 80% իմացություն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F33501" w:rsidRPr="00672951" w:rsidRDefault="00F3350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աշխատանքի և սոցիալական հարցերի նախարարություն</w:t>
            </w:r>
          </w:p>
          <w:p w:rsidR="00F33501" w:rsidRPr="00672951" w:rsidRDefault="00F3350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միջազգային-իրավական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4E3371" w:rsidRPr="00672951" w:rsidRDefault="008A538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4E337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8A5385" w:rsidRPr="00672951" w:rsidRDefault="008A538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A5385" w:rsidRPr="00672951" w:rsidRDefault="008A5385" w:rsidP="008A538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23,996 </w:t>
            </w:r>
          </w:p>
          <w:p w:rsidR="008A5385" w:rsidRPr="00672951" w:rsidRDefault="008A538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E3371" w:rsidRPr="00672951" w:rsidRDefault="004E337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Հոգեբուժական 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խնամքի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հաստատություններում չկան շահառուների նկատմամբ ֆիզիկական ուժի 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զսպման միջոցների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կիրառման վերաբերյալ ուղեցույցներ, որոնք կսահմանեն ուժի կիրառման հիմքերը, սահմանները, իրավիճակները, եղանակները և այլն։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6D0C91" w:rsidRPr="00672951" w:rsidRDefault="00D51E1C" w:rsidP="009A3CE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Միջազգային լավագույն փորձին և չափանիշներն համահունչ 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մշակվել և ընդունվել է հոգեբուժական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խնամքի</w:t>
            </w:r>
            <w:r w:rsidR="008D036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հաստատություններում</w:t>
            </w:r>
            <w:r w:rsidR="006D0C91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շահառուների նկատմամբ ֆիզիկական ուժի 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զսպման միջոցների 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գործադրման </w:t>
            </w:r>
            <w:r w:rsidR="009A3CE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ընթացակարգեր 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հաստատելու մասին </w:t>
            </w:r>
            <w:r w:rsidR="00070D0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նախարարի հրաման</w:t>
            </w:r>
            <w:r w:rsidR="006D0C9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6D0C91" w:rsidRPr="00672951" w:rsidRDefault="006D0C91" w:rsidP="001A719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Ընդունված </w:t>
            </w:r>
            <w:r w:rsidR="001A719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ընթացակարգերի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կիրառման թեմայով վերապատրաստվել է հոգեբուժական 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խնամքի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հաստատությունների անձնակազմի 50%-ը: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6D0C91" w:rsidRPr="00672951" w:rsidRDefault="006D0C91" w:rsidP="001A719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Ընդունված </w:t>
            </w:r>
            <w:r w:rsidR="001A719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ընթացակարգերի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կիրառման թեմայով վերապատրաստվել է հոգեբուժական </w:t>
            </w:r>
            <w:r w:rsidR="00F335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խնամքի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հաստատությունների անձնակազմի 50%-ը: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6D0C91" w:rsidRPr="00672951" w:rsidRDefault="006D0C91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="00EC060F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5.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Վերապատրաստել զինված ուժերի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հրամանատարական կազմին և ռազմական ոստիկանության ծառայողներին՝ վատ վերաբերմունքի արգելքի թեմայով</w:t>
            </w:r>
            <w:r w:rsidR="000B357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։</w:t>
            </w:r>
          </w:p>
          <w:p w:rsidR="000B3575" w:rsidRPr="00672951" w:rsidRDefault="000B357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0B3575" w:rsidRPr="00672951" w:rsidRDefault="000B3575" w:rsidP="000B357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Վերապատրաստումների կազմակերպումն ու անցկացումը հնարավորություն կընձեռի զինված ուժերի հրամանատարական կազմին և ռազմական ոստիկանության ծառայողներին զարգացնել և ամրապնդել գիտելիքները, կարողություններն ու հմտությունները վատ վերաբերմունքի արգելքի թեմայով</w:t>
            </w:r>
          </w:p>
          <w:p w:rsidR="000B3575" w:rsidRPr="00672951" w:rsidRDefault="000B3575" w:rsidP="000B357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միջազգային-իրավական փաստաթղթերով ամրագրված մեխանիզմների և չափանիշների կիրառման վերաբերյալ։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Արդյունքային քանակական և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91186D" w:rsidRPr="00672951" w:rsidRDefault="001735F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2.5.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զինված ուժերի հրամանատարական կազմի, ռազմական ոստիկանության ղեկավար և ոչ ղեկավար կազմերի 80%-ը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1735F5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5.2.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Վերապատրաստումներն իրականացվել են Միավորված ազգերի կազմակերպության և Եվրոպայի խորհրդի միջազգային-իրավական չափանիշների հիման վրա</w:t>
            </w:r>
            <w:r w:rsidR="001735F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 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երապատրաստումներն իրականաց</w:t>
            </w:r>
            <w:r w:rsidR="001735F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</w:t>
            </w:r>
            <w:r w:rsidR="001735F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առնվազն 4 (չորս) ակադեմիական ժամ տևողությամբ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1735F5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2.5.3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Վերապատրաստումից հետո իրականացված գիտելիքների ստուգման արդյունքում վերապատրաստվածները ցուցաբերել են առնվազն 80% </w:t>
            </w:r>
            <w:r w:rsidR="004B523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իմացություն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պաշտպ</w:t>
            </w:r>
            <w:r w:rsidR="0074496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նության նախարարություն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միջազգային-իրավական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781224" w:rsidRPr="00672951" w:rsidRDefault="00781224" w:rsidP="0078122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Օրենքով չարգելված այլ աղբյուրներ</w:t>
            </w:r>
          </w:p>
          <w:p w:rsidR="00A122BA" w:rsidRPr="00672951" w:rsidRDefault="00A122BA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A122BA" w:rsidRPr="00672951" w:rsidRDefault="00A122BA" w:rsidP="00A122B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21,360 </w:t>
            </w:r>
          </w:p>
          <w:p w:rsidR="00A122BA" w:rsidRPr="00672951" w:rsidRDefault="00A122BA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bookmarkStart w:id="3" w:name="_Hlk125635202"/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հունվարից մինչև 2022թ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դեկտեմբերն ընկած ժամանակահատվածում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Վատ վերաբերմունքի արգելքի թեմայով վերապատրաստվել է զինված ուժերի հրամանատարական կազմի 14%-ը, իսկ ռազմական ոստիկանների ղեկավար և ոչ ղեկավար կազմերի ծառայողների 17%-ը։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Զինված ուժերում գրանցված վերադասի կողմից ստորադասի նկատմամբ բռնություն գործադրելու դեպքերի վիճակագրությունը հետևյալն է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՝ </w:t>
            </w:r>
            <w:r w:rsidR="00DC06A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16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դեպք,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2021թ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՝ </w:t>
            </w:r>
            <w:r w:rsidR="00DC06A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18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դեպք,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2022թ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՝ </w:t>
            </w:r>
            <w:r w:rsidR="00C838A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դեպք,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Զինված ուժերում զինծառայողների կողմից ինքնավնասման դեպքերի վիճակագրությունը հետևյալն է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 94 դեպք,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2021թ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 94 դեպք,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2022թ</w:t>
            </w:r>
            <w:r w:rsidR="00EC060F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10</w:t>
            </w:r>
            <w:r w:rsidR="00CA395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7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դեպք;</w:t>
            </w:r>
          </w:p>
          <w:p w:rsidR="00EC7F47" w:rsidRPr="00672951" w:rsidRDefault="00EC7F47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EC7F47" w:rsidRPr="00672951" w:rsidRDefault="00EC7F47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EC7F47" w:rsidRPr="00672951" w:rsidRDefault="00EC7F47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bookmarkEnd w:id="3"/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186D" w:rsidRPr="00672951" w:rsidRDefault="002C105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զինված ուժերի հրամանատարական կազմի ևս 20%-ը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2C105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ռազմական ոստիկանության ղեկավար կազմի ևս 20%-ը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8A48C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ռազմական ոստիկանության ոչ ղեկավար կազմի ևս 20%-ը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91186D" w:rsidRPr="00672951" w:rsidRDefault="002C105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զինված ուժերի հրամանատարական կազմի ևս 30%-ը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2C105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ռազմական ոստիկանության ղեկավար կազմի ևս 30%-ը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2C105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ռազմական ոստիկանության ոչ ղեկավար կազմի ևս 30%-ը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91186D" w:rsidRPr="00672951" w:rsidRDefault="002C105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զինված ուժերի հրամանատարական կազմի ևս 30%-ը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2C105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ռազմական ոստիկանության ղեկավար կազմի ևս 30%-ը</w:t>
            </w: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186D" w:rsidRPr="00672951" w:rsidRDefault="008A48CE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</w:t>
            </w:r>
            <w:r w:rsidR="0091186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ռազմական ոստիկանության ոչ ղեկավար կազմի ևս 30%-ը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91186D" w:rsidRPr="00672951" w:rsidRDefault="0091186D" w:rsidP="008D036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983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6.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Վերապատրաստել քրեակատարողական ծառայության ղեկավար և ոչ ղեկավար կազմի ծառայողներին, զինծառայողների նկատմամբ բռնության դեպքերով նախաձեռնված քրեական վարույթների օրինականության նկատմամբ հսկողություն իրականացնող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զինվորական դատախազներին և վարույթ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նող քննիչներին ու դատավորներին՝ վատ վերաբերմունքի արգելքի թեմայով</w:t>
            </w:r>
            <w:r w:rsidR="0039750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։</w:t>
            </w:r>
          </w:p>
          <w:p w:rsidR="00397500" w:rsidRPr="00672951" w:rsidRDefault="0039750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397500" w:rsidRPr="00672951" w:rsidRDefault="00397500" w:rsidP="0039750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Վերապատրաստումների կազմակերպումն ու անցկացումը հնարավորություն կընձեռի զարգացնել և ամրապնդել գիտելիքները, կարողություններն ու հմտությունները վատ վերաբերմունքի արգելքի թեմայով</w:t>
            </w:r>
          </w:p>
          <w:p w:rsidR="00397500" w:rsidRPr="00672951" w:rsidRDefault="00397500" w:rsidP="0039750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միջազգային-իրավական փաստաթղթերով ամրագրված մեխանիզմների և չափանիշների կիրառման վերաբերյալ։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6423A0" w:rsidRPr="00672951" w:rsidRDefault="006423A0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6423A0" w:rsidRPr="00672951" w:rsidRDefault="006423A0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6423A0" w:rsidRPr="00672951" w:rsidRDefault="006423A0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6423A0" w:rsidRPr="00672951" w:rsidRDefault="006423A0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6423A0" w:rsidRPr="00672951" w:rsidRDefault="006423A0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6423A0" w:rsidRPr="00672951" w:rsidRDefault="006423A0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96" w:type="dxa"/>
            <w:gridSpan w:val="2"/>
            <w:vMerge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6423A0" w:rsidRPr="00672951" w:rsidRDefault="006423A0" w:rsidP="006423A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6423A0" w:rsidRPr="00672951" w:rsidRDefault="006423A0" w:rsidP="006423A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6423A0" w:rsidRPr="00672951" w:rsidRDefault="006423A0" w:rsidP="006423A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2.6.1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քրեակատարողական ծառայության ղեկավար և ոչ ղեկավար կազմի ծառայողների 100%-ը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.6.2.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Վերապատրաստվել է զինծառայողների մահվան դեպքեր քննող քննիչների,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դատավորների, զինվորական դատախազների 100%-ը</w:t>
            </w:r>
            <w:r w:rsidR="00D3206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երապատրաստումներն իրականացվել են Միավորված ազգերի կազմակերպության և Եվրոպայի խորհրդի միջազգային-իրավական չափանիշների հիման վրա՝ վերապատրաստումներն իրականացնելով առնվազն 4 (չորս) ակադեմիական ժամ տևողությամբ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2.6.</w:t>
            </w:r>
            <w:r w:rsidR="00D3206B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Վերապատրաստումից հետո իրականացված գիտելիքների ստուգման արդյունքում վերապատրաստվածները ցուցաբերել են առնվազն 80% իմացություն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ակադեմիա (համաձայնությամբ)</w:t>
            </w: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քննչական կոմիտե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(համաձայնությամբ)</w:t>
            </w: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</w:t>
            </w:r>
            <w:r w:rsidRPr="00672951">
              <w:rPr>
                <w:rFonts w:ascii="GHEA Grapalat" w:eastAsia="Calibri" w:hAnsi="GHEA Grapalat" w:cs="Times New Roma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գլխավոր դատախազություն (համաձայնությամբ)</w:t>
            </w: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Դատավորների ընդհանուր ժողովի ուսումնական հարցերի հանձնաժողով (համաձայնությամբ)</w:t>
            </w: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Միջազգային -իրավական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781224" w:rsidRPr="00672951" w:rsidRDefault="00781224" w:rsidP="0078122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Օրենքով չարգելված այլ աղբյուրներ</w:t>
            </w:r>
          </w:p>
          <w:p w:rsidR="006D665A" w:rsidRPr="00672951" w:rsidRDefault="006D665A" w:rsidP="006D665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D6FF1" w:rsidRPr="00672951" w:rsidRDefault="00BD6FF1" w:rsidP="00BD6FF1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15,828 </w:t>
            </w:r>
          </w:p>
          <w:p w:rsidR="00BD6FF1" w:rsidRPr="00672951" w:rsidRDefault="00BD6FF1" w:rsidP="006D665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D6FF1" w:rsidRPr="00672951" w:rsidRDefault="00BD6FF1" w:rsidP="006D665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D665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64"/>
        </w:trPr>
        <w:tc>
          <w:tcPr>
            <w:tcW w:w="1396" w:type="dxa"/>
            <w:gridSpan w:val="2"/>
            <w:vMerge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հունվարից մինչև 2022թ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դեկտեմբերն ընկած ժամանակահատվածում ՀՀ ԱՆ քրեակատարողական ծառայության ղեկավար և ոչ ղեկավար կազմի ծառայողներից Խոշտանգման,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անմարդ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կային և արժանապատվությունը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նվաստացնող վերաբերմունքի և պատժի կանխարգելումը քրեակատարողական հիմնարկում թեմայով վերապատրաստման է մասնակցել 20 աշխատակից։ Նույն թեման ընդգրկված է եղել նաև ընդհանուր բնույթի վերապատրաստումների շրջանակներում, որին մասնակցել է 1640 աշխատակից։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հունվարից մինչև 2022թ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դեկտեմբերն ընկած ժամանակահատվածում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ակադեմիայում վատ վերաբերմունքի արգելքի թեմայով պարտադիր վերապատրաստման են մասնակցել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Քննչական կոմիտեի զինվորական քննչական գլխավոր վարչության 11 քննիչ,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10 զինվորական դատախազ,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100 դատավոր։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Ընդհանուր առմամբ (ներառյալ՝ այլ ձևաչափերով) վերապատրաստվել է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Քննչական կոմիտեի զինվորական քննչական գլխավոր վարչության քննիչների 25,7%-ը</w:t>
            </w:r>
          </w:p>
          <w:p w:rsidR="00A6162E" w:rsidRPr="00672951" w:rsidRDefault="00A6162E" w:rsidP="003126A3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6423A0" w:rsidRPr="00672951" w:rsidRDefault="006423A0" w:rsidP="006423A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6423A0" w:rsidRPr="00672951" w:rsidRDefault="006423A0" w:rsidP="006423A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6423A0" w:rsidRPr="00672951" w:rsidRDefault="006423A0" w:rsidP="006423A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6423A0" w:rsidRPr="00672951" w:rsidRDefault="006423A0" w:rsidP="006423A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6423A0" w:rsidRPr="00672951" w:rsidRDefault="006423A0" w:rsidP="006423A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auto"/>
          </w:tcPr>
          <w:p w:rsidR="006423A0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auto"/>
          </w:tcPr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6423A0" w:rsidRPr="00672951" w:rsidRDefault="006423A0" w:rsidP="006423A0">
            <w:pPr>
              <w:pStyle w:val="ListParagraph"/>
              <w:numPr>
                <w:ilvl w:val="0"/>
                <w:numId w:val="40"/>
              </w:numPr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Վերապատրաստվել է քրեակատարողական ծառայության ղեկավար և ոչ ղեկավար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կազմի ծառայողների 30%-ը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pStyle w:val="ListParagraph"/>
              <w:numPr>
                <w:ilvl w:val="0"/>
                <w:numId w:val="40"/>
              </w:numPr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 քննող քննիչների 30%-ը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pStyle w:val="ListParagraph"/>
              <w:numPr>
                <w:ilvl w:val="0"/>
                <w:numId w:val="40"/>
              </w:numPr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 քննող դատավորների 30%-ը</w:t>
            </w: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դեպքերով նախաձեռնված քրեական վարույթների օրինականության նկատմամբ հսկողություն իրականացնող զինվորական դատախազների 30%-ը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6423A0" w:rsidRPr="00672951" w:rsidRDefault="006423A0" w:rsidP="006423A0">
            <w:pPr>
              <w:pStyle w:val="ListParagraph"/>
              <w:numPr>
                <w:ilvl w:val="0"/>
                <w:numId w:val="41"/>
              </w:numPr>
              <w:tabs>
                <w:tab w:val="left" w:pos="192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Վերապատրաստվել է քրեակատարողական ծառայության ղեկավար և ոչ ղեկավար կազմի ծառայողների ևս 20%-ը</w:t>
            </w:r>
          </w:p>
          <w:p w:rsidR="006423A0" w:rsidRPr="00672951" w:rsidRDefault="006423A0" w:rsidP="006423A0">
            <w:pPr>
              <w:tabs>
                <w:tab w:val="left" w:pos="192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pStyle w:val="ListParagraph"/>
              <w:numPr>
                <w:ilvl w:val="0"/>
                <w:numId w:val="41"/>
              </w:numPr>
              <w:tabs>
                <w:tab w:val="left" w:pos="192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Վերապատրաստվել է զինծառայողների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նկատմամբ բռնության դեպքեր քննող քննիչների ևս 20%-ը</w:t>
            </w:r>
          </w:p>
          <w:p w:rsidR="006423A0" w:rsidRPr="00672951" w:rsidRDefault="006423A0" w:rsidP="006423A0">
            <w:pPr>
              <w:tabs>
                <w:tab w:val="left" w:pos="192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pStyle w:val="ListParagraph"/>
              <w:numPr>
                <w:ilvl w:val="0"/>
                <w:numId w:val="41"/>
              </w:numPr>
              <w:tabs>
                <w:tab w:val="left" w:pos="192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 քննող դատավորների ևս 20%-ը</w:t>
            </w:r>
          </w:p>
          <w:p w:rsidR="006423A0" w:rsidRPr="00672951" w:rsidRDefault="006423A0" w:rsidP="006423A0">
            <w:pPr>
              <w:tabs>
                <w:tab w:val="left" w:pos="192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դեպքերով նախաձեռնված քրեական վարույթների օրինականության նկատմամբ հսկողություն իրականացնող զինվորական դատախազների ևս 20%-ը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6423A0" w:rsidRPr="00672951" w:rsidRDefault="006423A0" w:rsidP="006423A0">
            <w:pPr>
              <w:pStyle w:val="ListParagraph"/>
              <w:numPr>
                <w:ilvl w:val="0"/>
                <w:numId w:val="42"/>
              </w:numPr>
              <w:tabs>
                <w:tab w:val="left" w:pos="240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Վերապատրաստվել է քրեակատարողական ծառայության ղեկավար և ոչ ղեկավար կազմի ծառայողների ևս 30%-ը</w:t>
            </w:r>
          </w:p>
          <w:p w:rsidR="006423A0" w:rsidRPr="00672951" w:rsidRDefault="006423A0" w:rsidP="006423A0">
            <w:pPr>
              <w:tabs>
                <w:tab w:val="left" w:pos="240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pStyle w:val="ListParagraph"/>
              <w:numPr>
                <w:ilvl w:val="0"/>
                <w:numId w:val="42"/>
              </w:numPr>
              <w:tabs>
                <w:tab w:val="left" w:pos="240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Վերապատրաստվել է զինծառայողների նկատմամբ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բռնության դեպքեր քննող քննիչների ևս 30%-ը</w:t>
            </w:r>
          </w:p>
          <w:p w:rsidR="006423A0" w:rsidRPr="00672951" w:rsidRDefault="006423A0" w:rsidP="006423A0">
            <w:pPr>
              <w:tabs>
                <w:tab w:val="left" w:pos="240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pStyle w:val="ListParagraph"/>
              <w:numPr>
                <w:ilvl w:val="0"/>
                <w:numId w:val="42"/>
              </w:numPr>
              <w:tabs>
                <w:tab w:val="left" w:pos="240"/>
              </w:tabs>
              <w:ind w:left="0" w:firstLine="0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 քննող դատավորների ևս 30%-ը</w:t>
            </w:r>
          </w:p>
          <w:p w:rsidR="006423A0" w:rsidRPr="00672951" w:rsidRDefault="006423A0" w:rsidP="006423A0">
            <w:pPr>
              <w:tabs>
                <w:tab w:val="left" w:pos="240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դեպքերով նախաձեռնված քրեական վարույթների օրինականության նկատմամբ հսկողություն իրականացնող զինվորական դատախազների ևս 30%-ը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6423A0" w:rsidRPr="00672951" w:rsidRDefault="006423A0" w:rsidP="006423A0">
            <w:pPr>
              <w:pStyle w:val="ListParagraph"/>
              <w:numPr>
                <w:ilvl w:val="0"/>
                <w:numId w:val="43"/>
              </w:numPr>
              <w:tabs>
                <w:tab w:val="left" w:pos="192"/>
              </w:tabs>
              <w:ind w:left="35" w:hanging="35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Վերապատրաստվել է քրեակատարողական ծառայության ղեկավար և ոչ ղեկավար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կազմի ծառայողների ևս 20%-ը</w:t>
            </w:r>
          </w:p>
          <w:p w:rsidR="006423A0" w:rsidRPr="00672951" w:rsidRDefault="006423A0" w:rsidP="006423A0">
            <w:pPr>
              <w:tabs>
                <w:tab w:val="left" w:pos="192"/>
              </w:tabs>
              <w:ind w:left="35" w:hanging="35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pStyle w:val="ListParagraph"/>
              <w:numPr>
                <w:ilvl w:val="0"/>
                <w:numId w:val="43"/>
              </w:numPr>
              <w:tabs>
                <w:tab w:val="left" w:pos="192"/>
              </w:tabs>
              <w:ind w:left="35" w:hanging="35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 քննող քննիչների ևս 20%-ը</w:t>
            </w:r>
          </w:p>
          <w:p w:rsidR="006423A0" w:rsidRPr="00672951" w:rsidRDefault="006423A0" w:rsidP="006423A0">
            <w:pPr>
              <w:tabs>
                <w:tab w:val="left" w:pos="192"/>
              </w:tabs>
              <w:ind w:left="35" w:hanging="35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pStyle w:val="ListParagraph"/>
              <w:numPr>
                <w:ilvl w:val="0"/>
                <w:numId w:val="43"/>
              </w:numPr>
              <w:tabs>
                <w:tab w:val="left" w:pos="192"/>
              </w:tabs>
              <w:ind w:left="35" w:hanging="35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է զինծառայողների նկատմամբ բռնության դեպքեր քննող դատավորների ևս 20%-ը</w:t>
            </w:r>
          </w:p>
          <w:p w:rsidR="006423A0" w:rsidRPr="00672951" w:rsidRDefault="006423A0" w:rsidP="006423A0">
            <w:pPr>
              <w:tabs>
                <w:tab w:val="left" w:pos="192"/>
              </w:tabs>
              <w:ind w:left="35" w:hanging="35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4.Վերապատրաստվել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է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զինծառայողների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նկատմամբ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բռնության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դեպքերով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նախաձեռնված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քրեական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վարույթների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օրինականության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նկատմամբ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հսկողություն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իրականացնող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զինվորական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դատախազների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ևս</w:t>
            </w:r>
            <w:r w:rsidRPr="00672951">
              <w:rPr>
                <w:rFonts w:ascii="GHEA Grapalat" w:hAnsi="GHEA Grapalat"/>
                <w:sz w:val="12"/>
                <w:szCs w:val="12"/>
                <w:lang w:val="hy-AM"/>
              </w:rPr>
              <w:t xml:space="preserve"> 20%-</w:t>
            </w:r>
            <w:r w:rsidRPr="00672951">
              <w:rPr>
                <w:rFonts w:ascii="GHEA Grapalat" w:hAnsi="GHEA Grapalat" w:cs="Sylfaen"/>
                <w:sz w:val="12"/>
                <w:szCs w:val="12"/>
                <w:lang w:val="hy-AM"/>
              </w:rPr>
              <w:t>ը</w:t>
            </w:r>
          </w:p>
        </w:tc>
        <w:tc>
          <w:tcPr>
            <w:tcW w:w="1570" w:type="dxa"/>
            <w:gridSpan w:val="9"/>
            <w:vMerge/>
            <w:shd w:val="clear" w:color="auto" w:fill="auto"/>
          </w:tcPr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auto"/>
          </w:tcPr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auto"/>
          </w:tcPr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auto"/>
          </w:tcPr>
          <w:p w:rsidR="006423A0" w:rsidRPr="00672951" w:rsidRDefault="006423A0" w:rsidP="006423A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AD299D" w:rsidRPr="00672951" w:rsidRDefault="00535216" w:rsidP="00B72F1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7.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AD299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պաշտպանության նախարարության Մարդու իրավունքների և բարեվարքության կենտրոնում 1 մասնագետի պաշտոնի </w:t>
            </w:r>
            <w:r w:rsidR="00AD299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անձնագրում սահմանել հոգեբանության բարձրագույն կրթություն ունենալու պարտադիր պայման: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535216" w:rsidRPr="00672951" w:rsidRDefault="00BE0A45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2.7.1.</w:t>
            </w:r>
          </w:p>
          <w:p w:rsidR="00BD0717" w:rsidRPr="00672951" w:rsidRDefault="00BD0717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1 մասնագետի պաշտոնի անձնագրում սահմանված է հոգեբանության բարձրագույն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կրթություն ունենալու պարտադիր պայման: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պաշտպանության նախարարություն</w:t>
            </w: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Պետական բյուջե</w:t>
            </w:r>
          </w:p>
          <w:p w:rsidR="00BD6FF1" w:rsidRPr="00672951" w:rsidRDefault="00BD6FF1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43DBD" w:rsidRPr="00672951" w:rsidRDefault="00B43DBD" w:rsidP="00B43DBD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 3,204</w:t>
            </w:r>
            <w:r w:rsidR="00E672A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.9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:rsidR="00BD6FF1" w:rsidRPr="00672951" w:rsidRDefault="00BD6FF1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պաշտպանության նախարարության Մարդու իրավունքների և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բարեվարքության կենտրոնում չկա հոգեբանի հաստիք։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416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D0717" w:rsidRPr="00672951" w:rsidRDefault="00BD0717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F17CCD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1 մասնագետի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պաշտոնի անձնագրում սահմանվել է հոգեբանության բարձրագույն կրթություն ունենալու պարտադիր պայման: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BA5E8F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8.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Ամրապնդել ՀՀ քննչական կոմիտեի՝ խոշտանգումների քննություն իրականացնող մասնագիտացված ստորաբաժանման կարողությունները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535216" w:rsidRPr="00672951" w:rsidRDefault="00BE0A45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2.8.1.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քննչական կոմիտեի՝ խոշտանգումների քննություն իրականացնող մասնագիտացված ստորաբաժանման կազմն ընդլայնվել է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քննչական կոմիտե</w:t>
            </w:r>
            <w:r w:rsidR="00977F5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77F5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(</w:t>
            </w:r>
            <w:r w:rsidR="00977F5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համաձայնությամբ</w:t>
            </w:r>
            <w:r w:rsidR="00977F5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)</w:t>
            </w: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697100" w:rsidRPr="00672951" w:rsidRDefault="0069710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քննչական կոմիտեի հատկապես կարևոր գործերի քննության գլխավոր վարչությունում ձևավորվել է առանձին մասնագիտացված ստորաբաժանում՝ խոշտանգումների և պաշտոնատար անձանց կողմից բռնություն գործադրելով լիազորությունները չարաշահելու կամ անցնելու հանցագործությունների քննության վարչություն: Վարչության հաստիքացուցակը սահմանում է 8 հաստիք՝ հետևյալ կազմով՝ պետ՝ 1, պետի տեղակալ (հատկապես կարևոր գործերով ավագ քննիչ)՝ 2, հատկապես կարևոր գործերով ավագ քննիչ՝ 2, հատկապես կարևոր գործերով քննիչ՝ 3: Նշված հաստիքներից համալրված է 6-ը: Վարչությունն աշխատում է գերծանրաբեռնված, ինչն էլ որոշ չափով անդրադառնում է գործերի արագ քննության վրա։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065A09" w:rsidP="00977F5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Համալրել մասնագիտացված ստորաբաժանման 2 հաստիքները՝ ՀՀ քննչական կոմիտեի համար հաստատված հաստիքների ընդհանուր թվի սահմաններում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9.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Վերապատրաստել բուժաշխատողներին, այդ թվում՝ շտապ օգնություն ծառայության և հոգեբուժական հաստատությունների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աշխատակիցներին՝ վատ վերաբերմունքի արգելքի թեմայով</w:t>
            </w:r>
          </w:p>
          <w:p w:rsidR="00EE5AE7" w:rsidRPr="00672951" w:rsidRDefault="00EE5AE7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EE5AE7" w:rsidRPr="00672951" w:rsidRDefault="00EE5AE7" w:rsidP="00EE5AE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Վերապատրաստումների կազմակերպումն ու անցկացումը հնարավորություն կընձեռի զարգացնել և ամրապնդել գիտելիքները, կարողություններն ու հմտությունները վատ վերաբերմունքի արգելքի թեմայով</w:t>
            </w:r>
          </w:p>
          <w:p w:rsidR="00EE5AE7" w:rsidRPr="00672951" w:rsidRDefault="00EE5AE7" w:rsidP="00EE5AE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միջազգային-իրավական փաստաթղթերով ամրագրված մեխանիզմների և չափանիշների կիրառման վերաբերյալ։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535216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2.9.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Վերապատրաստվել է բուժաշխատողների, այդ թվում՝ շտապ օգնություն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ծառայության և հոգեբուժական հաստատությունների աշխատակիցների 100%-ը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վ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երապատրաստումներն իրականացվել են Միավորված ազգերի կազմակերպության և Եվրոպայի խորհրդի միջազգային-իրավական չափանիշների հիման վրա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 վ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երապատրաստումներն իրականաց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նելով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առնվազն 4 (չորս) ակադեմիական ժամ տևողությամբ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2.9.2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Վերապատրաստումից հետո իրականացված գիտելիքների ստուգման արդյունքում վերապատրաստվածները ցուցաբերել են առնվազն 80% իմացություն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ՀՀ առողջապահության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նախարարություն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վարչապետի աշխատա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կազմի միջազգային-իրավական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C3351B" w:rsidRPr="00672951" w:rsidRDefault="00D65E13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</w:t>
            </w:r>
            <w:r w:rsidR="00C3351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րենքով չարգելված այլ </w:t>
            </w:r>
            <w:r w:rsidR="00C3351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աղբյուրներ</w:t>
            </w:r>
          </w:p>
          <w:p w:rsidR="00D65E13" w:rsidRPr="00672951" w:rsidRDefault="00D65E13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FB7B50" w:rsidRPr="00672951" w:rsidRDefault="00FB7B50" w:rsidP="00FB7B50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 2,000 </w:t>
            </w:r>
          </w:p>
          <w:p w:rsidR="00D65E13" w:rsidRPr="00672951" w:rsidRDefault="00D65E13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Բուժաշխատողները, այդ թվում՝ շտապ օգնություն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ծառայության և հոգեբուժական հաստատությունների աշխատակիցները չեն վերապատրաստվել և չունեն անհրաժեշտ գիտելիքներ ու հմտություններ վատ վերաբերմունքի արգելքի թեմայով։</w:t>
            </w:r>
          </w:p>
          <w:p w:rsidR="00BE7CDF" w:rsidRPr="00672951" w:rsidRDefault="00BE7CDF" w:rsidP="00BE7CDF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1.Վերապատրաստվել է հոգեբուժական հաստատությունների աշխատակիցների 10%-ը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2.Վերապատրաստվել է բուժաշխատողների, այդ թվում՝ շտապ օգնություն ծառայության աշխատակիցների 10%-ը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1.Վերապատրաստվել է հոգեբուժական հաստատությունների աշխատակիցների 20%-ը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2.Վերապատրաստվել է բուժաշխատողների, այդ թվում՝ շտապ օգնություն ծառայության աշխատակիցների 20%-ը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1.Վերապատրաստվել է հոգեբուժական հաստատությունների աշխատակիցների 20%-ը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2.Վերապատրաստվել է բուժաշխատողների, այդ թվում՝ շտապ օգնություն ծառայության աշխատակիցների 20%-ը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1.Վերապատրաստվել է հոգեբուժական հաստատությունների աշխատակիցների 25%-ը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2.Վերապատրաստվել է բուժաշխատողների, այդ թվում՝ շտապ օգնություն ծառայության աշխատակիցների 25%-ը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1.Վերապատրաստվել է հոգեբուժական հաստատությունների աշխատակիցների 25%-ը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2.Վերապատրաստվել է բուժաշխատողների, այդ թվում՝ շտապ օգնություն ծառայության աշխատակիցների 25%-ը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="0045145F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10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Բարելավել քրեակատարողական հիմնարկների, ինչպես նաև դատարաններում ազատությունից զրկված անձանց համար նախատեսված խցերի պայմանները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535216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2.10.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E500C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Վերանորոգվել է քրեակատարողական հիմնարկներում, ինչպես նաև դատարաններում ազատությունից զրկված անձանց համար նախատեսված՝ բարելավման կարիք ունեցող խցերի</w:t>
            </w:r>
            <w:r w:rsidR="008F602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առնվազն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8F602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60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%-ը</w:t>
            </w:r>
            <w:r w:rsidR="00BE0A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0C097C" w:rsidRPr="00672951" w:rsidRDefault="000C097C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միջազգային-իրավական հարցերով ներկայացուցչի գրասենյակ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ՀՀ դատական դեպարտամենտ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FB7B50" w:rsidRPr="00672951" w:rsidRDefault="00781224" w:rsidP="001353A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պահանջվում</w:t>
            </w:r>
          </w:p>
          <w:p w:rsidR="00FB7B50" w:rsidRPr="00672951" w:rsidRDefault="00FB7B50" w:rsidP="001353A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1353AA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Քրեակատարողական հիմնարկներում իրականացվել են մի շարք վերանորոգման աշխատանքներ (ջրամատակարարման և ջրահեռացման ցանցեր, տանիքներ, տեսակցությունների սենյակներ և այլն), սակայն խցերի՝ ազատությունից զրկված անձանց բնակության տարածքների, վերանորոգման աշխատանքներ չեն իրականացվել։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942CFF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երանորոգվե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է քրեակատարողական հիմնարկների, ինչպես նաև դատարաններում ազատությունից զրկված անձանց համար նախատեսված ՝ բարելավման կարիք ունեցող խցերի </w:t>
            </w:r>
            <w:r w:rsidR="008F602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%-ը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942CFF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երանորոգվե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է քրեակատարողական հիմնարկների, ինչպես նաև դատարաններում ազատությունից զրկված անձանց համար նախատեսված ՝ բարելավման կարիք ունեցող խցերի ևս </w:t>
            </w:r>
            <w:r w:rsidR="008F602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%-ը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942CFF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երանորոգվե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է քրեակատարողական հիմնարկների, ինչպես նաև դատարաններում ազատությունից զրկված անձանց համար նախատեսված ՝ բարելավման կարիք ունեցող խցերի ևս 25%-ը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942CFF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երանորոգվե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է քրեակատարողական հիմնարկների, ինչպես նաև դատարաններում ազատությունից զրկված անձանց համար նախատեսված ՝ բարելավման կարիք ունեցող խցերի ևս 25%-ը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lastRenderedPageBreak/>
              <w:t>Գործողություն 2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11.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Բարելավել ձ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երբակալված և կալանավորված անձանց (այդ թվում՝ հաշմանդամություն ունեցող անձանց) արժանապատիվ տեղափոխման պայմանները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535216" w:rsidRPr="00672951" w:rsidRDefault="006423A0" w:rsidP="00535216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2.11.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Ներքին գործերի նախարարությունն ապահովվել է ազատությունից զրկված անձանց </w:t>
            </w:r>
            <w:r w:rsidR="00535216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(այդ թվում՝ հաշմանդամություն ունեցող անձանց) տեղափոխման համար նախատեսված </w:t>
            </w:r>
            <w:r w:rsidR="0028622C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22</w:t>
            </w:r>
            <w:r w:rsidR="00535216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տրանսպորտային միջոցներով։</w:t>
            </w:r>
          </w:p>
          <w:p w:rsidR="00535216" w:rsidRPr="00672951" w:rsidRDefault="00535216" w:rsidP="00535216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6423A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2.11.</w:t>
            </w:r>
            <w:r w:rsidR="00597253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2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Ձեռք բերված տրանսպորտային միջոցների պայմանները (մատչելիություն) համապատասխանում է միջազգային չափանիշներին</w:t>
            </w:r>
            <w:r w:rsidR="00B63B34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ներքին գործերի նախարարություն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600470" w:rsidRPr="00672951" w:rsidRDefault="0060047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600470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Պետական բյուջե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921B8" w:rsidRPr="00672951" w:rsidRDefault="001921B8" w:rsidP="001921B8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611,100 </w:t>
            </w:r>
          </w:p>
          <w:p w:rsidR="001921B8" w:rsidRPr="00672951" w:rsidRDefault="001921B8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921B8" w:rsidRPr="00672951" w:rsidRDefault="001921B8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DC3782" w:rsidRPr="00672951" w:rsidRDefault="00BA1F03" w:rsidP="00A262D5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ներքին գործերի նախարարության տրամադրության տակ գտնվող ձերբակալված և կալանավորված անձանց (այդ թվում՝ հաշմանդամություն ունեցող անձանց) պատշաճ պայմաններում տեղափոխման համար տրանսպորտային միջոցները սահմանափակ են</w:t>
            </w:r>
            <w:r w:rsidR="00906C0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։</w:t>
            </w:r>
          </w:p>
          <w:p w:rsidR="00BA1F03" w:rsidRPr="00672951" w:rsidRDefault="00BA1F03" w:rsidP="007E6519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7E6519" w:rsidRPr="00672951" w:rsidRDefault="007E6519" w:rsidP="00852DF3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Ձերբակալված և կալանավորված անձանց ուղեկցումները ներկայումս իրականացնում են ՀՀ ոստիկանության 11 մասնագիտացված ուղեկցող ստորաբաժանումները</w:t>
            </w:r>
            <w:r w:rsidR="008824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։ </w:t>
            </w:r>
            <w:r w:rsidR="00A2369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Ոստիկանության ուղեկցող ստորաբաժանումներին ամրակցված հատուկ տրանսպորտային միջոցները բավականին հին են, որի պատճառով էլ հաճախակի խափանվում են և պիտանի չեն լինում  շահագործման: Այդ իսկ պատճառով շատ դեպքերում ուղեկցումներն իրականացվում են ոստիկանության տարածքային ստորաբաժանումների տրանսպորտային միջոցներով:</w:t>
            </w:r>
          </w:p>
          <w:p w:rsidR="000617F1" w:rsidRPr="00672951" w:rsidRDefault="000617F1" w:rsidP="00E500C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Ընդհանուր առմամբ</w:t>
            </w:r>
            <w:r w:rsidR="009C18F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2022թ. ընթացքում ՀՀ ոստիկանության մասնագիտացված  ուղեկցող ստորաբաժանումները քրեական վարույթն իրականացնող մարմիններից ստացել են թվով 13676 գրավոր հայտեր  (2021թ.-9108),</w:t>
            </w:r>
            <w:r w:rsidR="00D97F2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որոնց հիման վրա իրականացրել են </w:t>
            </w:r>
            <w:r w:rsidR="00A5441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19667 (2021թ.-16144) անձանց ուղեկցումներ:</w:t>
            </w:r>
          </w:p>
          <w:p w:rsidR="00535216" w:rsidRPr="00672951" w:rsidRDefault="00535216" w:rsidP="00E500C4">
            <w:pPr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Ձեռք բերել </w:t>
            </w:r>
            <w:r w:rsidR="000D118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22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տրանսպորտային միջոց` նախատեսված ազատությունից զրկված անձանց (այդ թվում՝ հաշմանդամություն ունեցող անձանց) տեղափոխման համար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E6117" w:rsidRPr="00672951" w:rsidRDefault="003B4233" w:rsidP="00535216">
            <w:pPr>
              <w:rPr>
                <w:sz w:val="12"/>
                <w:szCs w:val="12"/>
                <w:lang w:val="hy-AM"/>
              </w:rPr>
            </w:pPr>
            <w:r w:rsidRPr="00672951">
              <w:rPr>
                <w:sz w:val="12"/>
                <w:szCs w:val="12"/>
                <w:lang w:val="hy-AM"/>
              </w:rPr>
              <w:t xml:space="preserve"> 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="007D123F"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12</w:t>
            </w:r>
            <w:r w:rsidR="007D123F" w:rsidRPr="00672951"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lang w:val="hy-AM"/>
              </w:rPr>
              <w:t xml:space="preserve">․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Ընդունել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«ֆիզիկական ուժեղ ցավ» և «հոգեկան տառապանք» եզրույթների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lastRenderedPageBreak/>
              <w:t>մեկնաբանման և կիրառման վերաբերյալ ուղեցույցներ</w:t>
            </w:r>
            <w:r w:rsidR="00DA2748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՝</w:t>
            </w:r>
            <w:r w:rsidR="0054279A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 միջազգային լավագույն փորձին և չափանիշներին համահունչ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535216" w:rsidRPr="00672951" w:rsidRDefault="00B63B34" w:rsidP="00535216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2.12.1.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Որոշակիացվել է </w:t>
            </w:r>
            <w:r w:rsidR="00535216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«ֆիզիկական ուժեղ </w:t>
            </w:r>
            <w:r w:rsidR="00535216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lastRenderedPageBreak/>
              <w:t>ցավ» և «հոգեկան տառապանք» եզրույթների բովանդակությունը՝ ապահովելով դրանց</w:t>
            </w:r>
          </w:p>
          <w:p w:rsidR="00535216" w:rsidRPr="00672951" w:rsidRDefault="00535216" w:rsidP="00535216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մեկնաբանման և կիրառման հիմքերը։ </w:t>
            </w: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տության նախարարություն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վարչապե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տի աշխատակազմի միջազգային-իրավական հարցերով ներկայացուցչի գրասենյակ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ակադեմիա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(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համաձայնությամբ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)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7A6BBD" w:rsidRPr="00672951" w:rsidRDefault="007A6BBD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Լրացուցիչ ֆինանսա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վորում չի պահանջում</w:t>
            </w:r>
          </w:p>
          <w:p w:rsidR="007A6BBD" w:rsidRPr="00672951" w:rsidRDefault="007A6BBD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արդարադատության նախարարության կողմից մշակվել է </w:t>
            </w: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«ֆիզիկական ուժեղ ցավ» և «հոգեկան տառապանք» եզրույթների մեկնաբանման և կիրառման վերաբերյալ ուղեցույց՝ միջազգային-իրավական չափանիշների և լավագույն փորձի հիման վրա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699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604B2E" w:rsidRPr="00672951" w:rsidRDefault="007D123F" w:rsidP="007D123F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ՀՀ արդարադատության ակադեմիայի կողմից ընդունվել է ուղեցույց իրավակիրառողների համար՝ նշված հասկացությունների մեկնաբանման և կիրառման վերաբերյալ, որը կիրառվում է դասընթացների և վերապատրաստումների շրջանակներում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7D123F" w:rsidRPr="00672951" w:rsidRDefault="007D123F" w:rsidP="007D123F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Ուղեցույցի հիման վրա քննչական մարմինների և դատախազության ղեկավարների կողմից ընդունվել են դրանց կիրառումն ապահովող ներքին իրավական ակտեր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2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="00E17AA4"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13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Երևանում և առնվազն 3 մարզերում ստեղծել խոշտանգումից տուժած անձանց աջակցության (իրավական, հոգեբանական, սոցիալական և այլն) կենտրոններ</w:t>
            </w:r>
            <w:r w:rsidR="004902E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որ</w:t>
            </w:r>
            <w:r w:rsidR="00232B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ոնց միջոցով </w:t>
            </w:r>
            <w:r w:rsidR="00241C6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կբարելավվի </w:t>
            </w:r>
            <w:r w:rsidR="00232B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խոշտանգումներից տուժած անձանց </w:t>
            </w:r>
            <w:r w:rsidR="00241C6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առ</w:t>
            </w:r>
            <w:r w:rsidR="00AD349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ողջական վիճակը </w:t>
            </w: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296" w:type="dxa"/>
            <w:gridSpan w:val="4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570" w:type="dxa"/>
            <w:gridSpan w:val="9"/>
            <w:shd w:val="clear" w:color="auto" w:fill="auto"/>
          </w:tcPr>
          <w:p w:rsidR="00535216" w:rsidRPr="00672951" w:rsidRDefault="00535216" w:rsidP="009C400D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986" w:type="dxa"/>
            <w:gridSpan w:val="11"/>
            <w:shd w:val="clear" w:color="auto" w:fill="auto"/>
          </w:tcPr>
          <w:p w:rsidR="00535216" w:rsidRPr="00672951" w:rsidRDefault="00535216" w:rsidP="009C400D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9C400D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9C400D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9C400D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841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09" w:type="dxa"/>
            <w:gridSpan w:val="2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0" w:type="dxa"/>
            <w:gridSpan w:val="9"/>
            <w:vMerge w:val="restart"/>
            <w:shd w:val="clear" w:color="auto" w:fill="auto"/>
          </w:tcPr>
          <w:p w:rsidR="00535216" w:rsidRPr="00672951" w:rsidRDefault="00996761" w:rsidP="007B57F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2.13.</w:t>
            </w:r>
            <w:r w:rsidR="00535216"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 xml:space="preserve">1. ՀՀ տարածքում գործում է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խոշտանգումից տուժած անձանց աջակցության 4 կենտրոն:</w:t>
            </w:r>
          </w:p>
          <w:p w:rsidR="00535216" w:rsidRPr="00672951" w:rsidRDefault="00535216" w:rsidP="007B57F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7B57F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</w:t>
            </w:r>
            <w:r w:rsidR="0099676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13.2.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Խոշտանգումից տուժած անձանց աջակցության կենտրոնները, աշխարհագրական բաշխվածության շնորհիվ, սպասարկում են ՀՀ ամբողջ տարածքը:</w:t>
            </w:r>
          </w:p>
          <w:p w:rsidR="00535216" w:rsidRPr="00672951" w:rsidRDefault="00535216" w:rsidP="007B57F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996761" w:rsidP="007B57F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2.13.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 Խոշտանգումից տուժած անձանց տրամադրվում է որակյալ համապարփակ աջակցություն:</w:t>
            </w:r>
          </w:p>
          <w:p w:rsidR="001329CC" w:rsidRPr="00672951" w:rsidRDefault="001329CC" w:rsidP="007B57F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E17AA4" w:rsidRPr="00672951" w:rsidRDefault="00E17AA4" w:rsidP="007B57FB">
            <w:pPr>
              <w:jc w:val="both"/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</w:p>
          <w:p w:rsidR="009C400D" w:rsidRPr="00672951" w:rsidRDefault="009C400D" w:rsidP="007B57FB">
            <w:pPr>
              <w:jc w:val="both"/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</w:p>
          <w:p w:rsidR="009C400D" w:rsidRPr="00672951" w:rsidRDefault="009C400D" w:rsidP="007B57FB">
            <w:pPr>
              <w:jc w:val="both"/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միջազգային-իրավական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781224" w:rsidRPr="00672951" w:rsidRDefault="00781224" w:rsidP="0078122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Օրենքով չարգելված այլ աղբյուրներ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039A3" w:rsidRPr="00672951" w:rsidRDefault="004039A3" w:rsidP="004039A3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</w:t>
            </w:r>
            <w:r w:rsidR="0078122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64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,000 </w:t>
            </w:r>
          </w:p>
          <w:p w:rsidR="004039A3" w:rsidRPr="00672951" w:rsidRDefault="004039A3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039A3" w:rsidRPr="00672951" w:rsidRDefault="004039A3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Մինչև 2022թ. ավարտը Երևանում գործել է խոշտանգումից տուժած անձանց աջակցության կենտրոն, որը ֆինանսավորման բացակայության պատճառով դադարեցրել է գործունեությունը: ՀՀ տարածքում չկա խոշտանգումից տուժած անձանց աջակցման ոչ մի կենտրոն:</w:t>
            </w: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52" w:type="dxa"/>
            <w:gridSpan w:val="7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86" w:type="dxa"/>
            <w:gridSpan w:val="5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4" w:type="dxa"/>
            <w:gridSpan w:val="8"/>
            <w:shd w:val="clear" w:color="auto" w:fill="auto"/>
          </w:tcPr>
          <w:p w:rsidR="00535216" w:rsidRPr="00672951" w:rsidRDefault="00185F47" w:rsidP="0078122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Երևանում և </w:t>
            </w:r>
            <w:r w:rsidR="0078122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մարզում </w:t>
            </w:r>
            <w:r w:rsidR="00E17AA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գործում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են </w:t>
            </w:r>
            <w:r w:rsidR="00E17AA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խոշտանգումից տուժած անձանց աջակցության կենտրոն</w:t>
            </w:r>
          </w:p>
        </w:tc>
        <w:tc>
          <w:tcPr>
            <w:tcW w:w="1570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86" w:type="dxa"/>
            <w:gridSpan w:val="11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35216" w:rsidRPr="00672951" w:rsidTr="00672951">
        <w:trPr>
          <w:gridAfter w:val="2"/>
          <w:wAfter w:w="70" w:type="dxa"/>
          <w:trHeight w:val="557"/>
        </w:trPr>
        <w:tc>
          <w:tcPr>
            <w:tcW w:w="14809" w:type="dxa"/>
            <w:gridSpan w:val="88"/>
            <w:shd w:val="clear" w:color="auto" w:fill="B4C6E7" w:themeFill="accent1" w:themeFillTint="66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ԳՈՐԾԻ ԱՐԴԱՐ ՔՆՆՈՒԹՅԱՆ ԻՐԱՎՈՒՆՔ</w:t>
            </w:r>
          </w:p>
        </w:tc>
      </w:tr>
      <w:tr w:rsidR="00203B70" w:rsidRPr="00672951" w:rsidTr="00672951">
        <w:trPr>
          <w:gridAfter w:val="2"/>
          <w:wAfter w:w="70" w:type="dxa"/>
          <w:trHeight w:val="557"/>
        </w:trPr>
        <w:tc>
          <w:tcPr>
            <w:tcW w:w="3777" w:type="dxa"/>
            <w:gridSpan w:val="10"/>
            <w:shd w:val="clear" w:color="auto" w:fill="B4C6E7" w:themeFill="accent1" w:themeFillTint="66"/>
          </w:tcPr>
          <w:p w:rsidR="00203B70" w:rsidRPr="00672951" w:rsidRDefault="00203B70" w:rsidP="00203B70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 xml:space="preserve">ՌԱԶՄԱՎԱՐԱԿԱՆ ՆՊԱՏԱԿ </w:t>
            </w:r>
          </w:p>
        </w:tc>
        <w:tc>
          <w:tcPr>
            <w:tcW w:w="11032" w:type="dxa"/>
            <w:gridSpan w:val="78"/>
            <w:shd w:val="clear" w:color="auto" w:fill="B4C6E7" w:themeFill="accent1" w:themeFillTint="66"/>
          </w:tcPr>
          <w:p w:rsidR="00203B70" w:rsidRPr="00672951" w:rsidRDefault="00203B70" w:rsidP="00203B70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Ապահովել գործի արդար քննությանը նպաստող պայմանների արդյունավետ իրականացումը, մասնավորապես՝ փոխհատուցումների արդյունավետ մեխանիզմի, բողոքներ ներկայացնելու,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actio popularis սկզբունքը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կիրառելու,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«դատավորի ընկեր» (amicus curie)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սկզբունքը ներդնելու, պետական տուրքի վերանայման, օրենսդրական ու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տե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խ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իկական բնույթի այլ նախապայմանների ստեղծմամբ</w:t>
            </w:r>
          </w:p>
        </w:tc>
      </w:tr>
      <w:tr w:rsidR="00203B70" w:rsidRPr="003711CC" w:rsidTr="00672951">
        <w:trPr>
          <w:gridAfter w:val="2"/>
          <w:wAfter w:w="70" w:type="dxa"/>
          <w:trHeight w:val="557"/>
        </w:trPr>
        <w:tc>
          <w:tcPr>
            <w:tcW w:w="3777" w:type="dxa"/>
            <w:gridSpan w:val="10"/>
            <w:shd w:val="clear" w:color="auto" w:fill="FFD966" w:themeFill="accent4" w:themeFillTint="99"/>
          </w:tcPr>
          <w:p w:rsidR="00203B70" w:rsidRPr="00672951" w:rsidRDefault="00203B70" w:rsidP="00203B70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1032" w:type="dxa"/>
            <w:gridSpan w:val="78"/>
            <w:shd w:val="clear" w:color="auto" w:fill="FFD966" w:themeFill="accent4" w:themeFillTint="99"/>
          </w:tcPr>
          <w:p w:rsidR="00203B70" w:rsidRPr="00672951" w:rsidRDefault="00530307" w:rsidP="00203B70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E8678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Օրենսդրորեն կատարելագործվել է </w:t>
            </w:r>
            <w:r w:rsidR="00AE3E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կատարողական վարույթի ինստիտուտը, որի արդյունքում </w:t>
            </w:r>
            <w:r w:rsidR="00563D5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2025թ</w:t>
            </w:r>
            <w:r w:rsidR="00563D5A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563D5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արձանագրվել է կատարողական վարույթի ձգձգման </w:t>
            </w:r>
            <w:r w:rsidR="002C03B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շարունակական</w:t>
            </w:r>
            <w:r w:rsidR="00563D5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նվազում</w:t>
            </w:r>
            <w:r w:rsidR="004E464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յուրաքանչյուր տարվա համար առնվազն 5%</w:t>
            </w:r>
            <w:r w:rsidR="00563D5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ի համեմ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="00563D5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տություն 2022թ</w:t>
            </w:r>
            <w:r w:rsidR="00563D5A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563D5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տվյալների։ </w:t>
            </w:r>
          </w:p>
          <w:p w:rsidR="004A0FA4" w:rsidRPr="00672951" w:rsidRDefault="009E128C" w:rsidP="00203B70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4A0FA4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4A0FA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CD58F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Ներպետական իրավական համակարգում </w:t>
            </w:r>
            <w:r w:rsidR="0017769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կիրառվում է actio popularis սկզբունքը՝ լայն հնարավոր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</w:t>
            </w:r>
            <w:r w:rsidR="0017769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թյուն ընձեռելով ՀԿ-ներին </w:t>
            </w:r>
            <w:r w:rsidR="002B7EB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դիմել դատարան</w:t>
            </w:r>
            <w:r w:rsidR="0055720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17769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հանրային նշանակության</w:t>
            </w:r>
            <w:r w:rsidR="00C808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17769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կարևորության հարցերով, այդ թվում</w:t>
            </w:r>
            <w:r w:rsidR="00C808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՝ ապահովելով </w:t>
            </w:r>
            <w:r w:rsidR="0017769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ինչպես</w:t>
            </w:r>
            <w:r w:rsidR="00C808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՝ </w:t>
            </w:r>
            <w:r w:rsidR="0017769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վարչական, այնպես էլ քրեական վարույթներով դատարան դիմելու իրավունքը</w:t>
            </w:r>
            <w:r w:rsidR="00C808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։</w:t>
            </w:r>
          </w:p>
          <w:p w:rsidR="00AC0AE6" w:rsidRPr="00672951" w:rsidRDefault="009E128C" w:rsidP="00203B70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="00AC0AE6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AC0AE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Ներպետական իրավական համակարգում ներդրված և կիրառվում է amicus curia «դատավորի ընկեր</w:t>
            </w:r>
            <w:r w:rsidR="001A7B8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» սկզբունքը։ </w:t>
            </w:r>
          </w:p>
          <w:p w:rsidR="005D799E" w:rsidRPr="00672951" w:rsidRDefault="005D799E" w:rsidP="00203B70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bookmarkStart w:id="4" w:name="_Hlk121833893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Օրենսդրորեն նախատեսել կատարողական վարույթների ձգձգման հետևանքով առաջացած վնասի փոխհատուցում ստանալու համար իրավական պաշտպանության արդյունավետ միջոց</w:t>
            </w:r>
            <w:r w:rsidR="00340BC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՝ըստ</w:t>
            </w:r>
            <w:r w:rsidR="0001335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«Ավակիմյան vs Հայաստան»</w:t>
            </w:r>
            <w:r w:rsidR="003B44B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ՄԻԵԴ որոշման</w:t>
            </w:r>
            <w:r w:rsidR="006B737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պահանջների</w:t>
            </w: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707" w:type="dxa"/>
            <w:gridSpan w:val="4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889" w:type="dxa"/>
            <w:gridSpan w:val="1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827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28" w:type="dxa"/>
            <w:gridSpan w:val="1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844" w:type="dxa"/>
            <w:gridSpan w:val="2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35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889" w:type="dxa"/>
            <w:gridSpan w:val="13"/>
            <w:vMerge w:val="restart"/>
            <w:shd w:val="clear" w:color="auto" w:fill="auto"/>
          </w:tcPr>
          <w:p w:rsidR="00535216" w:rsidRPr="00672951" w:rsidRDefault="00A120A6" w:rsidP="00D3206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3.1.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Օրենսդրական փաթեթը հաստատված է ՀՀ կառավարության կողմից և ներկայացված է ՀՀ Ազգային ժողով</w:t>
            </w:r>
          </w:p>
        </w:tc>
        <w:tc>
          <w:tcPr>
            <w:tcW w:w="827" w:type="dxa"/>
            <w:gridSpan w:val="9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 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F63BC1" w:rsidRPr="00672951" w:rsidRDefault="00F63BC1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պահանջվում</w:t>
            </w:r>
          </w:p>
          <w:p w:rsidR="00F63BC1" w:rsidRPr="00672951" w:rsidRDefault="00F63BC1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Ներպետական իրավական համակարգում 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 վարույթների ձգձգման հետեւանքով առաջացած վնասի փոխհատուցում ստանալու համար իրավական պաշտպանության միջոցի բացակայություն</w:t>
            </w:r>
          </w:p>
        </w:tc>
        <w:tc>
          <w:tcPr>
            <w:tcW w:w="2328" w:type="dxa"/>
            <w:gridSpan w:val="1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314" w:type="dxa"/>
            <w:gridSpan w:val="1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12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23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889" w:type="dxa"/>
            <w:gridSpan w:val="1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7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28" w:type="dxa"/>
            <w:gridSpan w:val="13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92120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Միջազգային լավագույն փորձին համահունչ մ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շակել </w:t>
            </w:r>
            <w:r w:rsidR="00792D4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«Կատարողական վարույթի մասին</w:t>
            </w:r>
            <w:r w:rsidR="006C52B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» և հարակից օրենքներում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փոփոխությունների փաթեթ և ներկայացնել ՀՀ կառավարության հաստատմանը</w:t>
            </w:r>
          </w:p>
        </w:tc>
        <w:tc>
          <w:tcPr>
            <w:tcW w:w="1314" w:type="dxa"/>
            <w:gridSpan w:val="10"/>
            <w:shd w:val="clear" w:color="auto" w:fill="auto"/>
          </w:tcPr>
          <w:p w:rsidR="00535216" w:rsidRPr="00672951" w:rsidRDefault="009E128C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փաթեթը ներկայացնել ՀՀ Ազգային ժողովի ընդունմանը</w:t>
            </w:r>
          </w:p>
        </w:tc>
        <w:tc>
          <w:tcPr>
            <w:tcW w:w="812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23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89" w:type="dxa"/>
            <w:gridSpan w:val="1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7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bookmarkEnd w:id="4"/>
      <w:tr w:rsidR="00580E59" w:rsidRPr="00672951" w:rsidTr="00672951">
        <w:trPr>
          <w:gridAfter w:val="2"/>
          <w:wAfter w:w="70" w:type="dxa"/>
          <w:trHeight w:val="305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.2.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Օրենսդրորեն նախատեսել ազատությունից զրկված անձանց բողոքների քննության առավել արդյունավետ պաշտպանության մեխանիզմներ</w:t>
            </w:r>
            <w:r w:rsidR="004A641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որով ամրագրվել են ազատությունից զրկված անձանց բողոքների քննության առավել արդյունավետ պաշտպանության մեխանիզմներ և միջոցներ։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707" w:type="dxa"/>
            <w:gridSpan w:val="4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889" w:type="dxa"/>
            <w:gridSpan w:val="1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827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08" w:type="dxa"/>
            <w:gridSpan w:val="1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01" w:type="dxa"/>
            <w:gridSpan w:val="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28" w:type="dxa"/>
            <w:gridSpan w:val="1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844" w:type="dxa"/>
            <w:gridSpan w:val="2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35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889" w:type="dxa"/>
            <w:gridSpan w:val="13"/>
            <w:vMerge w:val="restart"/>
            <w:shd w:val="clear" w:color="auto" w:fill="auto"/>
          </w:tcPr>
          <w:p w:rsidR="00535216" w:rsidRPr="00672951" w:rsidRDefault="00A120A6" w:rsidP="00D3206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3.2.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Օրենսդրորեն նախատեսված են այնպիսի մեխանիզմներ, որոնք հնարավորություն կընձեռեն կանխարգելելու ենթադրյալ խախտման շարունակությունը, իսկ անհրաժեշտության դեպքում տրամադրել հասցված վնասի փոխհատուցում, ինչպես պահանջվում է Մարդու իրավունքների և հիմնարար ազատությունների մասին եվրոպական կոնվենցիայի 13-րդ հոդվածով։</w:t>
            </w:r>
          </w:p>
        </w:tc>
        <w:tc>
          <w:tcPr>
            <w:tcW w:w="827" w:type="dxa"/>
            <w:gridSpan w:val="9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արդարադատության նախարարություն </w:t>
            </w:r>
          </w:p>
        </w:tc>
        <w:tc>
          <w:tcPr>
            <w:tcW w:w="808" w:type="dxa"/>
            <w:gridSpan w:val="10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 իրավական հարցերով ներկայացուցչի գրասենյակ</w:t>
            </w:r>
          </w:p>
        </w:tc>
        <w:tc>
          <w:tcPr>
            <w:tcW w:w="801" w:type="dxa"/>
            <w:gridSpan w:val="3"/>
            <w:vMerge w:val="restart"/>
            <w:shd w:val="clear" w:color="auto" w:fill="auto"/>
          </w:tcPr>
          <w:p w:rsidR="00795A09" w:rsidRPr="00672951" w:rsidRDefault="005C48BD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795A09" w:rsidRPr="00672951" w:rsidRDefault="00795A09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քրեակատարողական օրենսգրքի 23-րդ գլխում սահմանվել է պ</w:t>
            </w:r>
            <w:r w:rsidRPr="00672951">
              <w:rPr>
                <w:rStyle w:val="Strong"/>
                <w:rFonts w:ascii="GHEA Grapalat" w:hAnsi="GHEA Grapalat"/>
                <w:b w:val="0"/>
                <w:bCs w:val="0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>ատիժ կատարող հիմնարկների կամ մարմինների պաշտոնատար անձանց գործողությունների, անգործության կամ ընդունած որոշումների բողոքարկման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կարգը, որի գործընթացային մեխանիզմները հստակեցված չեն և ազատությունից զրկված անձանց բողոքների քննության առավել արդյունավետ մեխանիզմները բացակայում են 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28" w:type="dxa"/>
            <w:gridSpan w:val="1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314" w:type="dxa"/>
            <w:gridSpan w:val="1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12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23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889" w:type="dxa"/>
            <w:gridSpan w:val="1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7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28" w:type="dxa"/>
            <w:gridSpan w:val="13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065A09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Միջազգային փորձի և չափանիշների</w:t>
            </w:r>
            <w:r w:rsidR="00D8642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D8642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համահունչ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711F4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քրեակատարողական </w:t>
            </w:r>
            <w:r w:rsidR="00B16F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7F70F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օրենսգրքում </w:t>
            </w:r>
            <w:r w:rsidR="005360E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և </w:t>
            </w:r>
            <w:r w:rsidR="007F70F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դրան</w:t>
            </w:r>
            <w:r w:rsidR="00B16F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հարակից օրենքներում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օրենսդրական փոփոխությունների փաթեթ և ներկայացնել ՀՀ կառավարության հաստատմանը</w:t>
            </w:r>
            <w:r w:rsidR="00795A0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</w:p>
        </w:tc>
        <w:tc>
          <w:tcPr>
            <w:tcW w:w="1314" w:type="dxa"/>
            <w:gridSpan w:val="10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փաթեթը ներկայացվել ՀՀ Ազգային ժողովի ընդունմանը</w:t>
            </w:r>
          </w:p>
        </w:tc>
        <w:tc>
          <w:tcPr>
            <w:tcW w:w="812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23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89" w:type="dxa"/>
            <w:gridSpan w:val="1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7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1" w:type="dxa"/>
            <w:gridSpan w:val="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28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Օրենսդրորեն նախատեսել ֆիզիկական անձի դեմ ոչ նյութական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վնասի հատուցման պահանջ ներկայացնելու ընթացակարգ</w:t>
            </w:r>
            <w:r w:rsidR="000F743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</w:t>
            </w:r>
            <w:r w:rsidR="007775D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նախատեսելով մասնավոր հարաբերություններում հիմնարար իրավունքների խախտման դեպքում ոչ նյութական վնասների փոխհատուցման հնարավորությունը՝ ապահովելու Մարդու իրավունքների եվրոպական կոնվենցիայի և Եվրոպական դատարանի ձևավորած պահանջները</w:t>
            </w:r>
            <w:r w:rsidR="005159C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(«Բոթոյան vs Հայաստան ՄԻԵԴ վճիռ)</w:t>
            </w:r>
          </w:p>
          <w:p w:rsidR="00E80DA2" w:rsidRPr="00672951" w:rsidRDefault="00E80DA2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707" w:type="dxa"/>
            <w:gridSpan w:val="4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889" w:type="dxa"/>
            <w:gridSpan w:val="13"/>
            <w:shd w:val="clear" w:color="auto" w:fill="auto"/>
          </w:tcPr>
          <w:p w:rsidR="00535216" w:rsidRPr="00672951" w:rsidRDefault="00535216" w:rsidP="00B63B3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709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34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93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28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744" w:type="dxa"/>
            <w:gridSpan w:val="3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35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889" w:type="dxa"/>
            <w:gridSpan w:val="13"/>
            <w:vMerge w:val="restart"/>
            <w:shd w:val="clear" w:color="auto" w:fill="auto"/>
          </w:tcPr>
          <w:p w:rsidR="00535216" w:rsidRPr="00672951" w:rsidRDefault="00B63B34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3.3.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Օրենսդրական փոփոխությունների փաթեթը հաստատված է ՀՀ կառավարության կողմից և ներկայացված է ՀՀ Ազգային ժողով</w:t>
            </w:r>
            <w:r w:rsidR="00D3206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09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արդարադատության նախարարություն </w:t>
            </w:r>
          </w:p>
        </w:tc>
        <w:tc>
          <w:tcPr>
            <w:tcW w:w="834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 իրավական հարցերով ներկայացուցչի գրասենյակ</w:t>
            </w:r>
          </w:p>
        </w:tc>
        <w:tc>
          <w:tcPr>
            <w:tcW w:w="893" w:type="dxa"/>
            <w:gridSpan w:val="6"/>
            <w:vMerge w:val="restart"/>
            <w:shd w:val="clear" w:color="auto" w:fill="auto"/>
          </w:tcPr>
          <w:p w:rsidR="00DC1CEB" w:rsidRPr="00672951" w:rsidRDefault="00DC1CEB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DC1CEB" w:rsidRPr="00672951" w:rsidRDefault="00DC1CEB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Ֆիզիկական անձի դեմ ոչ նյութական վնասի հատուցման պահանջ ներկայացնելու առավել արդյունավետ ընթացակարգեր</w:t>
            </w:r>
            <w:r w:rsidR="006E6FA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 բացակայում են </w:t>
            </w:r>
          </w:p>
        </w:tc>
        <w:tc>
          <w:tcPr>
            <w:tcW w:w="1428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00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2844" w:type="dxa"/>
            <w:gridSpan w:val="2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12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23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889" w:type="dxa"/>
            <w:gridSpan w:val="1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09" w:type="dxa"/>
            <w:gridSpan w:val="8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4" w:type="dxa"/>
            <w:gridSpan w:val="8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93" w:type="dxa"/>
            <w:gridSpan w:val="6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28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00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844" w:type="dxa"/>
            <w:gridSpan w:val="22"/>
            <w:shd w:val="clear" w:color="auto" w:fill="auto"/>
          </w:tcPr>
          <w:p w:rsidR="00535216" w:rsidRPr="00672951" w:rsidRDefault="00535216" w:rsidP="00D8642E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12" w:type="dxa"/>
            <w:gridSpan w:val="4"/>
            <w:shd w:val="clear" w:color="auto" w:fill="auto"/>
          </w:tcPr>
          <w:p w:rsidR="00535216" w:rsidRPr="00672951" w:rsidRDefault="00D8642E" w:rsidP="00DC1CEB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Միջազգային լավագույն փորձին համահունչ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</w:t>
            </w:r>
            <w:r w:rsidR="005F02E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քաղաքացիական օրենսդրության և հարակից օրենքներում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փոփոխությունների փաթեթ և ներկայացնել ՀՀ կառավարության հաստատմանը</w:t>
            </w:r>
          </w:p>
        </w:tc>
        <w:tc>
          <w:tcPr>
            <w:tcW w:w="723" w:type="dxa"/>
            <w:gridSpan w:val="4"/>
            <w:shd w:val="clear" w:color="auto" w:fill="auto"/>
          </w:tcPr>
          <w:p w:rsidR="00535216" w:rsidRPr="00672951" w:rsidRDefault="00535216" w:rsidP="00B804BE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փաթեթն ուղարկել ԱԺ-ի ընդունմանը</w:t>
            </w:r>
          </w:p>
        </w:tc>
        <w:tc>
          <w:tcPr>
            <w:tcW w:w="1889" w:type="dxa"/>
            <w:gridSpan w:val="1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09" w:type="dxa"/>
            <w:gridSpan w:val="8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4" w:type="dxa"/>
            <w:gridSpan w:val="8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93" w:type="dxa"/>
            <w:gridSpan w:val="6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629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Ապահովել Ռազմական ոստիկանության աշխատակիցների կողմից զինծառայողների անմիջական մասնակցությամբ իրականացվող գործողությունների՝ այդ թվում վարչարարության տեսաձայնագրումը</w:t>
            </w:r>
            <w:r w:rsidR="008E100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,որով կստեղծվեն իրավական հիմքեր և կառուցակարգեր Ռազմական ոստիկանության աշխատակիցների կողմից զինծառայողների անմիջական մասնակցությամբ իրականացվող բոլոր գործողությունները (վարչարարության) տեսաձայնագրման համար։</w:t>
            </w: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707" w:type="dxa"/>
            <w:gridSpan w:val="4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889" w:type="dxa"/>
            <w:gridSpan w:val="13"/>
            <w:shd w:val="clear" w:color="auto" w:fill="auto"/>
          </w:tcPr>
          <w:p w:rsidR="00535216" w:rsidRPr="00672951" w:rsidRDefault="00535216" w:rsidP="00B63B3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709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88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39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815" w:type="dxa"/>
            <w:gridSpan w:val="3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35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889" w:type="dxa"/>
            <w:gridSpan w:val="13"/>
            <w:vMerge w:val="restart"/>
            <w:shd w:val="clear" w:color="auto" w:fill="auto"/>
          </w:tcPr>
          <w:p w:rsidR="00535216" w:rsidRPr="00672951" w:rsidRDefault="00B63B34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3.4.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2025թ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Ռազմական ոստիկանության բոլոր ստորաբաժանումները հագեցած են տեսաձայնագրման միջոցներով։</w:t>
            </w:r>
          </w:p>
          <w:p w:rsidR="00B63B34" w:rsidRPr="00672951" w:rsidRDefault="00B63B34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B63B34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3.4.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Ռազմական ոստիկանության աշխատակիցների կողմից զինծառայողների անմիջական մասնակցությամբ իրականացվող բոլոր գործողությունները (վարչարարության) տեսաձայնագրվում են և ֆիզիկական կրիչի միջոցով պարտադիր կերպով կցվում են վարույթի նյութերին։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09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պաշտպանության նախարարություն </w:t>
            </w:r>
          </w:p>
        </w:tc>
        <w:tc>
          <w:tcPr>
            <w:tcW w:w="888" w:type="dxa"/>
            <w:gridSpan w:val="9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Պետական բյուջե</w:t>
            </w:r>
          </w:p>
          <w:p w:rsidR="005F509D" w:rsidRPr="00672951" w:rsidRDefault="005F509D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F509D" w:rsidRPr="00672951" w:rsidRDefault="005F509D" w:rsidP="005F509D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20,000 </w:t>
            </w:r>
          </w:p>
          <w:p w:rsidR="005F509D" w:rsidRPr="00672951" w:rsidRDefault="005F509D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804BE" w:rsidRPr="00672951" w:rsidRDefault="00B804BE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Երևանի, Արարատի, Էջմիածնի, Աբովյանի, Գյումրիի, Վայքի, Սիսիանի բաժիններում տեղադրվել են տեսախցիկներ, իսկ մնացած տարածքային ստորաբաժանումներում տեսախցիկների տեղադրումն ընթացքի մեջ է։ 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Ռազմական ոստիկանության ստորաբաժանումների 45%-ը հագեցած են տեսաձայնագրման միջոցներով։ </w:t>
            </w: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2844" w:type="dxa"/>
            <w:gridSpan w:val="2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889" w:type="dxa"/>
            <w:gridSpan w:val="1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09" w:type="dxa"/>
            <w:gridSpan w:val="8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88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844" w:type="dxa"/>
            <w:gridSpan w:val="22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672D77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«Ռազմական ոստիկանության մասին» օրենքում և դրան հարակից այլ օրենքներում համապատասխան փոփոխությունների փաթեթ և ներկայա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ցնել ՀՀ կառավարության հաստատմանը</w:t>
            </w:r>
          </w:p>
          <w:p w:rsidR="00672D77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72D77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72D77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72D77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72D77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4" w:type="dxa"/>
            <w:gridSpan w:val="6"/>
            <w:shd w:val="clear" w:color="auto" w:fill="auto"/>
          </w:tcPr>
          <w:p w:rsidR="00672D77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Ռազմական ոստիկանության բոլոր ստորաբաժանումները հագեցնել տեսաձայնագրման միջոցներով և զինծառայողների անմիջական մասնակցությամբ իրականացվող գործողութ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յուններ տեսաձայնագրել</w:t>
            </w:r>
            <w:r w:rsidR="00672D7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672D77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72D77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672D77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Ռազմական ոստիկանության ստորաբաժանումների 100%-ը հագեցնել տեսաձայնագրման միջոցներով</w:t>
            </w:r>
          </w:p>
        </w:tc>
        <w:tc>
          <w:tcPr>
            <w:tcW w:w="1889" w:type="dxa"/>
            <w:gridSpan w:val="13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09" w:type="dxa"/>
            <w:gridSpan w:val="8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88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629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bookmarkStart w:id="5" w:name="_Hlk121838086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«Պետական տուրքի մասին» ՀՀ օրենքում նախատեսել արտոնություն՝պետական տուրքի վճարումից ազատելու ձևով, հայցվորներին բոլոր հիմնարար իրավունքի խախտման հետևանքով պատճառված վնասի, այդ թվում՝ ոչ նյութական (բարոյական) վնասի փոխհատուցման պահանջի հայցերով՝ ի ապահովումն անձի իրավունքի պաշտպանության արդյունավետության </w:t>
            </w:r>
          </w:p>
          <w:p w:rsidR="00D0133D" w:rsidRPr="00672951" w:rsidRDefault="00D0133D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707" w:type="dxa"/>
            <w:gridSpan w:val="4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889" w:type="dxa"/>
            <w:gridSpan w:val="13"/>
            <w:shd w:val="clear" w:color="auto" w:fill="auto"/>
          </w:tcPr>
          <w:p w:rsidR="00535216" w:rsidRPr="00672951" w:rsidRDefault="00535216" w:rsidP="00B63B3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888" w:type="dxa"/>
            <w:gridSpan w:val="1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709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39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815" w:type="dxa"/>
            <w:gridSpan w:val="3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35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889" w:type="dxa"/>
            <w:gridSpan w:val="13"/>
            <w:shd w:val="clear" w:color="auto" w:fill="auto"/>
          </w:tcPr>
          <w:p w:rsidR="00535216" w:rsidRPr="00672951" w:rsidRDefault="00B63B34" w:rsidP="0018511C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3.5.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Օրենսդրական փոփոխությունների փաթեթը հաստատված է ՀՀ կառավարության կողմից և ներկայացված է ՀՀ Ազգային ժողով</w:t>
            </w:r>
            <w:r w:rsidR="0018511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</w:p>
        </w:tc>
        <w:tc>
          <w:tcPr>
            <w:tcW w:w="888" w:type="dxa"/>
            <w:gridSpan w:val="11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709" w:type="dxa"/>
            <w:gridSpan w:val="6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բարձրագույն դատական խորհուրդ (համաձայնությամբ)</w:t>
            </w:r>
          </w:p>
        </w:tc>
        <w:tc>
          <w:tcPr>
            <w:tcW w:w="839" w:type="dxa"/>
            <w:gridSpan w:val="5"/>
            <w:shd w:val="clear" w:color="auto" w:fill="auto"/>
          </w:tcPr>
          <w:p w:rsidR="00477ADB" w:rsidRPr="00672951" w:rsidRDefault="003B50EB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</w:t>
            </w:r>
            <w:r w:rsidR="00477AD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ուցիչ ֆինանսավորում չի պահանջվում</w:t>
            </w:r>
          </w:p>
          <w:p w:rsidR="00477ADB" w:rsidRPr="00672951" w:rsidRDefault="00477ADB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Ներպետական իրավական համակարգը ենթակա է առավել կատարելագործման՝ ի ապահովումն անձի իրավունքի պաշտպանության արդյունավետության </w:t>
            </w: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2844" w:type="dxa"/>
            <w:gridSpan w:val="2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733" w:type="dxa"/>
            <w:gridSpan w:val="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2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881" w:type="dxa"/>
            <w:gridSpan w:val="12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96" w:type="dxa"/>
            <w:gridSpan w:val="12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09" w:type="dxa"/>
            <w:gridSpan w:val="6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3613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844" w:type="dxa"/>
            <w:gridSpan w:val="22"/>
            <w:shd w:val="clear" w:color="auto" w:fill="auto"/>
          </w:tcPr>
          <w:p w:rsidR="00535216" w:rsidRPr="00672951" w:rsidRDefault="00D15278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Միջազգային </w:t>
            </w:r>
            <w:r w:rsidR="00D8642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լավագույն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փորձի և չափանիշների հիման վրա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մշակել</w:t>
            </w:r>
            <w:r w:rsidR="005F64B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«Պետական տուրքի</w:t>
            </w:r>
            <w:r w:rsidR="003E302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մասին»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3E302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օրենքում և հարակից օրենքներում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համապատասխան փոփոխությունների փաթեթ և ներկայացնել ՀՀ կառավարության հաստատմանը</w:t>
            </w:r>
          </w:p>
        </w:tc>
        <w:tc>
          <w:tcPr>
            <w:tcW w:w="733" w:type="dxa"/>
            <w:gridSpan w:val="3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փաթեթն ուղարկել Ազգային ժողովի ընդունմանը</w:t>
            </w:r>
          </w:p>
        </w:tc>
        <w:tc>
          <w:tcPr>
            <w:tcW w:w="802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81" w:type="dxa"/>
            <w:gridSpan w:val="1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96" w:type="dxa"/>
            <w:gridSpan w:val="1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09" w:type="dxa"/>
            <w:gridSpan w:val="6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629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bookmarkStart w:id="6" w:name="_Hlk121838889"/>
            <w:bookmarkEnd w:id="5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6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քաղաքացիական դատավարության օրենսգրքում նախատեսել տվյալ քաղաքացու, նրա ընտանիքի անդամների իրավունքը՝ դիմելու հոգեբուժական հիվանդանոցային հարկադիր բուժման ենթարկելու վճիռը վերացնելու պահանջով</w:t>
            </w: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707" w:type="dxa"/>
            <w:gridSpan w:val="4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648" w:type="dxa"/>
            <w:gridSpan w:val="10"/>
            <w:shd w:val="clear" w:color="auto" w:fill="auto"/>
          </w:tcPr>
          <w:p w:rsidR="00535216" w:rsidRPr="00672951" w:rsidRDefault="00535216" w:rsidP="001F77A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068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770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39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557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624" w:type="dxa"/>
            <w:gridSpan w:val="2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26" w:type="dxa"/>
            <w:gridSpan w:val="10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48" w:type="dxa"/>
            <w:gridSpan w:val="10"/>
            <w:vMerge w:val="restart"/>
            <w:shd w:val="clear" w:color="auto" w:fill="auto"/>
          </w:tcPr>
          <w:p w:rsidR="00535216" w:rsidRPr="00672951" w:rsidRDefault="001F77A5" w:rsidP="00B97BCB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3.6.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Օրենսդրական փոփոխությունների փաթեթը հաստատված է ՀՀ կառավարության կողմից և ներկայացված է ՀՀ Ազգային ժողով, որով նախատեսված է տվյալ քաղաքացու, նրա ընտանիքի անդամների իրավունքը՝ դիմելու հոգեբուժական հիվանդանոցային հարկադիր բուժման ենթարկելու վճիռը վերացնելու պահանջով</w:t>
            </w:r>
          </w:p>
        </w:tc>
        <w:tc>
          <w:tcPr>
            <w:tcW w:w="1068" w:type="dxa"/>
            <w:gridSpan w:val="12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770" w:type="dxa"/>
            <w:gridSpan w:val="8"/>
            <w:vMerge w:val="restart"/>
            <w:shd w:val="clear" w:color="auto" w:fill="FFFFFF" w:themeFill="background1"/>
          </w:tcPr>
          <w:p w:rsidR="00535216" w:rsidRPr="00672951" w:rsidRDefault="00535216" w:rsidP="00535216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  <w:p w:rsidR="00535216" w:rsidRPr="00672951" w:rsidRDefault="00535216" w:rsidP="00535216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  <w:t>ՀՀ տարածքային կառավարման և ենթակառուցվածքների նախարարություն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բարձրագույն դատական խորհուրդ (համաձայնությամբ)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վարչապետի աշխատակազմի միջազգային իրավական հարցերով ներկայացուցչի գրասենյակ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F41118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839" w:type="dxa"/>
            <w:gridSpan w:val="5"/>
            <w:vMerge w:val="restart"/>
            <w:shd w:val="clear" w:color="auto" w:fill="FFFFFF" w:themeFill="background1"/>
          </w:tcPr>
          <w:p w:rsidR="00687C08" w:rsidRPr="00672951" w:rsidRDefault="003B50EB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</w:t>
            </w:r>
            <w:r w:rsidR="00687C0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ուցիչ ֆինանսավորում չի պահանջվում</w:t>
            </w:r>
          </w:p>
          <w:p w:rsidR="00687C08" w:rsidRPr="00672951" w:rsidRDefault="00687C08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Ներպետական իրավական համակարգում կարգավորումների բացակայություն</w:t>
            </w: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23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02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64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8" w:type="dxa"/>
            <w:gridSpan w:val="1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70" w:type="dxa"/>
            <w:gridSpan w:val="8"/>
            <w:vMerge/>
            <w:shd w:val="clear" w:color="auto" w:fill="FFFFFF" w:themeFill="background1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FFFFF" w:themeFill="background1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501" w:type="dxa"/>
            <w:gridSpan w:val="21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23" w:type="dxa"/>
            <w:gridSpan w:val="8"/>
            <w:shd w:val="clear" w:color="auto" w:fill="auto"/>
          </w:tcPr>
          <w:p w:rsidR="00D8642E" w:rsidRPr="00672951" w:rsidRDefault="00D8642E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D8642E" w:rsidRPr="00672951" w:rsidRDefault="00D8642E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Միջազգային լավագույն փորձին և չափանիշներին համահունչ</w:t>
            </w:r>
          </w:p>
          <w:p w:rsidR="00535216" w:rsidRPr="00672951" w:rsidRDefault="001D2D33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քաղաքացիական դատավարության օրենսգրքում և դրան հարակից օրենքներում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համապատասխան փոփոխությունների փաթեթ և ներկայացնել ՀՀ կառավարության հաստատմանը</w:t>
            </w:r>
          </w:p>
        </w:tc>
        <w:tc>
          <w:tcPr>
            <w:tcW w:w="902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փաթեթը ներկայացնել ՀՀ Ազգային ժողովի ընդունմանը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4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8" w:type="dxa"/>
            <w:gridSpan w:val="1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70" w:type="dxa"/>
            <w:gridSpan w:val="8"/>
            <w:vMerge/>
            <w:shd w:val="clear" w:color="auto" w:fill="FFFFFF" w:themeFill="background1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FFFFF" w:themeFill="background1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629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bookmarkStart w:id="7" w:name="_Hlk121840432"/>
            <w:bookmarkEnd w:id="6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.7.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Հասարակական կազմակերպությունների համար սահմանել դատարան դիմելու իրավունք հանրային նշանակության, կարևորության հարցերով, այդ թվում՝ ինչպես վարչական, այնպես էլ քրեական վարույթներով՝ հաշվի առնելով actio popularis սկզբունքը: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707" w:type="dxa"/>
            <w:gridSpan w:val="4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648" w:type="dxa"/>
            <w:gridSpan w:val="10"/>
            <w:shd w:val="clear" w:color="auto" w:fill="auto"/>
          </w:tcPr>
          <w:p w:rsidR="00535216" w:rsidRPr="00672951" w:rsidRDefault="00535216" w:rsidP="001F77A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068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770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39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28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4455" w:type="dxa"/>
            <w:gridSpan w:val="3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48" w:type="dxa"/>
            <w:gridSpan w:val="10"/>
            <w:shd w:val="clear" w:color="auto" w:fill="auto"/>
          </w:tcPr>
          <w:p w:rsidR="00535216" w:rsidRPr="00672951" w:rsidRDefault="001F77A5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3.7.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փոփոխությունների փաթեթը հաստատված է ՀՀ կառավարության կողմից և ներկայացված է ՀՀ Ազգային ժողով, որով ընդլայնված է ՀԿ-ների՝ հանրային նշանակության, կարևորության հարցերով, այդ թվում՝ ինչպես վարչական, այնպես էլ քրեական վարույթներով դատարան դիմելու իրավունքի շրջանակը</w:t>
            </w:r>
            <w:r w:rsidR="00192C9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միջազգային լավագույն փորձին և չափանիշներին համահունչ՝ հաշվի առնելով այն երկրների փորձը, որտեղ կիրառվում է actio popularis սկզբունքը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։</w:t>
            </w:r>
          </w:p>
          <w:p w:rsidR="001F77A5" w:rsidRPr="00672951" w:rsidRDefault="001F77A5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="001F77A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.7.</w:t>
            </w:r>
            <w:r w:rsidR="00192C9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Օրենսդրական փոփոխությունների արդյունքներով նվազեցված է շրջակա միջավայրի պահպանության, ինչպես նաև հաշմանդամություն ունեցող անձանց իրավունքների պաշտպանության հարցերով դատարան դիմելու համար հասարակական կազմակերպություններին ներկայացվող պահանջները։ </w:t>
            </w:r>
          </w:p>
        </w:tc>
        <w:tc>
          <w:tcPr>
            <w:tcW w:w="1068" w:type="dxa"/>
            <w:gridSpan w:val="12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770" w:type="dxa"/>
            <w:gridSpan w:val="8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շրջակա միջավայրի նախարարություն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աշխատանքի և սոցիալական հարցերի նախարարություն </w:t>
            </w:r>
          </w:p>
        </w:tc>
        <w:tc>
          <w:tcPr>
            <w:tcW w:w="839" w:type="dxa"/>
            <w:gridSpan w:val="5"/>
            <w:shd w:val="clear" w:color="auto" w:fill="auto"/>
          </w:tcPr>
          <w:p w:rsidR="00730127" w:rsidRPr="00672951" w:rsidRDefault="00730127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պահանջվում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Գործող իրավակարգավորումները հնարավորություն են տալիս հասարակական կազմակերպություններին շրջակա միջավայրի պահպանության, ինչպես նաև հաշմանդամություն ունեցող անձանց իրավունքների պաշտպանության հարցերով դիմելու դատարան։ Սակայն, անհրաժեշտ է ընդլայնել այս ցանկը, ինչպես նաև կատարելագործել action popularis սկզբունքը ներպետական իրավական համակարգում։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28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00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360" w:type="dxa"/>
            <w:gridSpan w:val="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630" w:type="dxa"/>
            <w:gridSpan w:val="10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2" w:type="dxa"/>
            <w:gridSpan w:val="14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66" w:type="dxa"/>
            <w:gridSpan w:val="9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67" w:type="dxa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bookmarkEnd w:id="7"/>
      <w:tr w:rsidR="00672951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28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00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3555" w:type="dxa"/>
            <w:gridSpan w:val="24"/>
            <w:shd w:val="clear" w:color="auto" w:fill="auto"/>
          </w:tcPr>
          <w:p w:rsidR="00535216" w:rsidRPr="00672951" w:rsidRDefault="003B50EB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Ք</w:t>
            </w:r>
            <w:r w:rsidR="00F578D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րեական դատավարության և վարչական դատավարության </w:t>
            </w:r>
            <w:r w:rsidR="00EB4EE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օրենսգրքերում</w:t>
            </w:r>
            <w:r w:rsidR="00CF5D0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դրանց հարակից օրենքներում</w:t>
            </w:r>
            <w:r w:rsidR="00EB4EE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մշակել համապատասխան փոփոխությունների փաթեթ և ներկայացնել ՀՀ կառավարության </w:t>
            </w:r>
            <w: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հաստատ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</w:t>
            </w:r>
            <w: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ան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ը՝ այդ թվում նաև</w:t>
            </w:r>
            <w:r w:rsidR="00535216" w:rsidRPr="00672951">
              <w:rPr>
                <w:rFonts w:ascii="GHEA Grapalat" w:eastAsia="Tahom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նվազեցնելով շրջակա միջավայրի պահպանության, ինչպես նաև հաշմանդամություն ունեցող անձանց իրավունքների պաշտպանության հարցերով դատարան դիմելու համար հասարակական կազմակերպություններին ներկայացվող պահանջները 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Օրենսդրական փաթեթը ներկայացնել ՀՀ Ազգային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ժողովի ընդունմանը</w:t>
            </w:r>
          </w:p>
        </w:tc>
        <w:tc>
          <w:tcPr>
            <w:tcW w:w="360" w:type="dxa"/>
            <w:gridSpan w:val="2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30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2" w:type="dxa"/>
            <w:gridSpan w:val="14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66" w:type="dxa"/>
            <w:gridSpan w:val="9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67" w:type="dxa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629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bookmarkStart w:id="8" w:name="_Hlk121928733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3.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8.</w:t>
            </w:r>
          </w:p>
          <w:p w:rsidR="00535216" w:rsidRPr="00672951" w:rsidRDefault="00123C1E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Ներդնել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«դատավորի ընկեր» (amicus curie)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հասկացության մեխանիզմներն ու կանոնակարգերը ներպետական իրավական համակարգում</w:t>
            </w:r>
            <w:r w:rsidR="00B97B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որը կաջակցի դատարանին՝ տրամադրելով տեղեկատվություն կամ խորհրդատվություն իրավունքի կամ այլ հարակից հարցերի վերաբերյալ:</w:t>
            </w: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707" w:type="dxa"/>
            <w:gridSpan w:val="4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648" w:type="dxa"/>
            <w:gridSpan w:val="10"/>
            <w:shd w:val="clear" w:color="auto" w:fill="auto"/>
          </w:tcPr>
          <w:p w:rsidR="00535216" w:rsidRPr="00672951" w:rsidRDefault="00535216" w:rsidP="001F77A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068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770" w:type="dxa"/>
            <w:gridSpan w:val="8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39" w:type="dxa"/>
            <w:gridSpan w:val="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841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50" w:type="dxa"/>
            <w:gridSpan w:val="2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300" w:type="dxa"/>
            <w:gridSpan w:val="1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2025թ.</w:t>
            </w:r>
          </w:p>
        </w:tc>
        <w:tc>
          <w:tcPr>
            <w:tcW w:w="1648" w:type="dxa"/>
            <w:gridSpan w:val="10"/>
            <w:vMerge w:val="restart"/>
            <w:shd w:val="clear" w:color="auto" w:fill="auto"/>
          </w:tcPr>
          <w:p w:rsidR="00535216" w:rsidRPr="00672951" w:rsidRDefault="001F77A5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3.8.</w:t>
            </w:r>
            <w:r w:rsidR="005C69E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 Մշակված են համապատասխան օրենսդրական փոփոխությունները</w:t>
            </w:r>
            <w:r w:rsidR="005C69E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հաստատվել են Կառավարության կողմից</w:t>
            </w:r>
          </w:p>
          <w:p w:rsidR="005C69E3" w:rsidRPr="00672951" w:rsidRDefault="005C69E3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C69E3" w:rsidRPr="00672951" w:rsidRDefault="005C69E3" w:rsidP="006745E9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8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6745E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6745E9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6745E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Օրենսդրական փոփոխությունների փաթեթը ներկայացնել Ազգային ժողովի ընդունմանը</w:t>
            </w:r>
          </w:p>
        </w:tc>
        <w:tc>
          <w:tcPr>
            <w:tcW w:w="1068" w:type="dxa"/>
            <w:gridSpan w:val="12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770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բարձրագույն դատական խորհուրդ (համաձայնությամբ)</w:t>
            </w: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 w:val="restart"/>
            <w:shd w:val="clear" w:color="auto" w:fill="auto"/>
          </w:tcPr>
          <w:p w:rsidR="00EF61AD" w:rsidRPr="00672951" w:rsidRDefault="00EF61AD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պահանջվում</w:t>
            </w:r>
          </w:p>
          <w:p w:rsidR="00EF61AD" w:rsidRPr="00672951" w:rsidRDefault="00EF61AD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Ներպետական իրավական համակարգում «դատավորի ընկեր» (amicus curie) կարծիքի հասկացությունը, կանոնները, մեխանիզմները բացակայում են </w:t>
            </w: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2079" w:type="dxa"/>
            <w:gridSpan w:val="15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476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64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8" w:type="dxa"/>
            <w:gridSpan w:val="1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70" w:type="dxa"/>
            <w:gridSpan w:val="8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7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79" w:type="dxa"/>
            <w:gridSpan w:val="15"/>
            <w:shd w:val="clear" w:color="auto" w:fill="auto"/>
          </w:tcPr>
          <w:p w:rsidR="00535216" w:rsidRPr="00672951" w:rsidRDefault="00D15278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շակել համապատասխան օրենսդրական փոփոխությունների փաթեթ</w:t>
            </w:r>
            <w:r w:rsidR="00E40DD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«Դատական օրենսգիրք» սահմանադրական օրենքում և հարակից օրենքներում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</w:t>
            </w:r>
            <w:r w:rsidR="00793A0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հաստատել ՀՀ կառավարության կողմից։</w:t>
            </w:r>
          </w:p>
          <w:p w:rsidR="00793A03" w:rsidRPr="00672951" w:rsidRDefault="00793A03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793A03" w:rsidRPr="00672951" w:rsidRDefault="00793A03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փոփոխությունների փաթեթը ներկայաց</w:t>
            </w:r>
            <w:r w:rsidR="00394B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նել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Ազգային ժողովի ընդունմանը</w:t>
            </w:r>
          </w:p>
          <w:p w:rsidR="00B304D8" w:rsidRPr="00672951" w:rsidRDefault="00B304D8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304D8" w:rsidRPr="00672951" w:rsidRDefault="00B304D8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304D8" w:rsidRPr="00672951" w:rsidRDefault="00B304D8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304D8" w:rsidRPr="00672951" w:rsidRDefault="00B304D8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76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4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48" w:type="dxa"/>
            <w:gridSpan w:val="10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8" w:type="dxa"/>
            <w:gridSpan w:val="1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70" w:type="dxa"/>
            <w:gridSpan w:val="8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bookmarkEnd w:id="8"/>
      <w:tr w:rsidR="00580E59" w:rsidRPr="00672951" w:rsidTr="00672951">
        <w:trPr>
          <w:gridAfter w:val="2"/>
          <w:wAfter w:w="70" w:type="dxa"/>
          <w:trHeight w:val="629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9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954C57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Կատարելագործել պատժից պայմանական վաղաժամկետ ազատելու կամ պատժի չկրած մասն ավելի մեղմ պատժատեսակով փոխարինելու համակարգը</w:t>
            </w:r>
            <w:r w:rsidR="00954C5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 որով կնախատեսվի</w:t>
            </w:r>
            <w:r w:rsidR="00954C57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</w:p>
          <w:p w:rsidR="00954C57" w:rsidRPr="00672951" w:rsidRDefault="00954C57" w:rsidP="00954C5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1.Մշակել օրենսդրական փոփոխությունների փաթեթ՝ </w:t>
            </w:r>
          </w:p>
          <w:p w:rsidR="00954C57" w:rsidRPr="00672951" w:rsidRDefault="00954C57" w:rsidP="00954C5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1. Նախատեսելով պատիժը կրելուց պայմանական վաղաժամկետ ազատելու կամ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պատժի չկրած մասն ավելի մեղմ պատժատեսակով փոխարինելու հարցը յուրաքանչյուր դեպքում, ներառյալ՝ երկու բացասական զեկույցների պայմաններում, դատարանի կողմից քննարկելու պահանջ</w:t>
            </w:r>
          </w:p>
          <w:p w:rsidR="00954C57" w:rsidRPr="00672951" w:rsidRDefault="00954C57" w:rsidP="00954C5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 Բացառել պատժից պայմանական վաղաժամկետ ազատելու կամ պատժի չկրած մասն ավելի մեղմ պատժատեսակով փոխարինելու հարցի քննարկման և վերանայման համար տարբերակված նախապայմանների և չափանիշների սահմանումը.</w:t>
            </w:r>
          </w:p>
          <w:p w:rsidR="00954C57" w:rsidRPr="00672951" w:rsidRDefault="00954C57" w:rsidP="00954C5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 Սահմանել դատարանի կողմից դատապարտյալի՝ պատիժը կրելուց պայմանական վաղաժամկետ ազատելու կամ պատժի չկրած մասն ավելի մեղմ պատժատեսակով փոխարինելու վերաբերյալ հարցի քննարկման և մերժման դեպքում նոր քննարկման համար հավասար ժամկետներ.</w:t>
            </w:r>
          </w:p>
          <w:p w:rsidR="00954C57" w:rsidRPr="00672951" w:rsidRDefault="00954C57" w:rsidP="00954C5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4. Քրեակատարողական ծառայության կողմից պատիժը կրելուց պայմանական վաղաժամկետ ազատվելու վերաբերյալ զեկույցի կազմման բալային համակարգում բացառել Քրեակատարողական հիմնարկներում անհրաժեշտ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պայմաների կամ հնարավորությունների բացակայությունը (օրինակ՝ աշխատանք, վերասոցիալականացման ծրագրեր և այլն) ի վնաս ազատությունից զրկված անձի կիրառումը.</w:t>
            </w:r>
          </w:p>
          <w:p w:rsidR="00535216" w:rsidRPr="00672951" w:rsidRDefault="00954C57" w:rsidP="00954C57">
            <w:pPr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 Քրեակատարողական ծառայության կողմից պատիժը կրելուց պայմանական վաղաժամկետ ազատվելու վերաբերյալ զեկույցի կազմման բալային համակարգում բացառել տարիքի հիմքով անհիմն տարբերակված մոտեցումը</w:t>
            </w: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908" w:type="dxa"/>
            <w:gridSpan w:val="4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932" w:type="dxa"/>
            <w:gridSpan w:val="16"/>
            <w:shd w:val="clear" w:color="auto" w:fill="auto"/>
          </w:tcPr>
          <w:p w:rsidR="00535216" w:rsidRPr="00672951" w:rsidRDefault="00535216" w:rsidP="00881C4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583" w:type="dxa"/>
            <w:gridSpan w:val="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787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28" w:type="dxa"/>
            <w:gridSpan w:val="1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25" w:type="dxa"/>
            <w:gridSpan w:val="9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932" w:type="dxa"/>
            <w:gridSpan w:val="16"/>
            <w:shd w:val="clear" w:color="auto" w:fill="auto"/>
          </w:tcPr>
          <w:p w:rsidR="00535216" w:rsidRPr="00672951" w:rsidRDefault="00881C45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3.9.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Մշակված օրենսդրական փոփոխությունների նախագծով բարելավված է պատժից պայմանական վաղաժամկետ ազատելու կամ պատժի չկրած մասն ավելի մեղմ պատժատեսակով փոխարինելու համակարգը։</w:t>
            </w:r>
          </w:p>
          <w:p w:rsidR="0006714E" w:rsidRPr="00672951" w:rsidRDefault="0006714E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881C45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3.9.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="00535216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352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Օրենսդրական փոփոխությունների նախագիծը ներառում է թվարկված բոլոր կարգավորումները։ </w:t>
            </w:r>
          </w:p>
        </w:tc>
        <w:tc>
          <w:tcPr>
            <w:tcW w:w="583" w:type="dxa"/>
            <w:gridSpan w:val="3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787" w:type="dxa"/>
            <w:gridSpan w:val="9"/>
            <w:shd w:val="clear" w:color="auto" w:fill="auto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822" w:type="dxa"/>
            <w:gridSpan w:val="4"/>
            <w:shd w:val="clear" w:color="auto" w:fill="auto"/>
          </w:tcPr>
          <w:p w:rsidR="00953376" w:rsidRPr="00672951" w:rsidRDefault="0095337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պահանջվում</w:t>
            </w:r>
          </w:p>
          <w:p w:rsidR="00953376" w:rsidRPr="00672951" w:rsidRDefault="0095337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1"/>
          <w:wAfter w:w="35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 w:val="restart"/>
            <w:shd w:val="clear" w:color="auto" w:fill="auto"/>
          </w:tcPr>
          <w:p w:rsidR="00535216" w:rsidRPr="00672951" w:rsidRDefault="00535216" w:rsidP="00535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Օրենսդրական և իրավական կարգավորումներն առկա են, սակայն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դրանց իրականացման մեխանիզմներն ու ընթացակարգերը ենթակա են կատարելագործման</w:t>
            </w:r>
          </w:p>
        </w:tc>
        <w:tc>
          <w:tcPr>
            <w:tcW w:w="2328" w:type="dxa"/>
            <w:gridSpan w:val="13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  <w:p w:rsidR="00535216" w:rsidRPr="00672951" w:rsidRDefault="00535216" w:rsidP="00535216">
            <w:pPr>
              <w:tabs>
                <w:tab w:val="left" w:pos="875"/>
              </w:tabs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236" w:type="dxa"/>
            <w:gridSpan w:val="4"/>
            <w:shd w:val="clear" w:color="auto" w:fill="auto"/>
          </w:tcPr>
          <w:p w:rsidR="00535216" w:rsidRPr="00672951" w:rsidRDefault="00535216" w:rsidP="00535216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937" w:type="dxa"/>
            <w:gridSpan w:val="16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583" w:type="dxa"/>
            <w:gridSpan w:val="3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87" w:type="dxa"/>
            <w:gridSpan w:val="10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17" w:type="dxa"/>
            <w:gridSpan w:val="3"/>
            <w:vMerge w:val="restart"/>
            <w:shd w:val="clear" w:color="auto" w:fill="F2F2F2" w:themeFill="background1" w:themeFillShade="F2"/>
          </w:tcPr>
          <w:p w:rsidR="00535216" w:rsidRPr="00672951" w:rsidRDefault="00535216" w:rsidP="0053521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1"/>
          <w:wAfter w:w="35" w:type="dxa"/>
          <w:trHeight w:val="558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81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28" w:type="dxa"/>
            <w:gridSpan w:val="13"/>
            <w:shd w:val="clear" w:color="auto" w:fill="auto"/>
          </w:tcPr>
          <w:p w:rsidR="00546474" w:rsidRPr="00672951" w:rsidRDefault="00546474" w:rsidP="00546474">
            <w:pPr>
              <w:tabs>
                <w:tab w:val="left" w:pos="875"/>
              </w:tabs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0" w:type="dxa"/>
            <w:gridSpan w:val="12"/>
            <w:shd w:val="clear" w:color="auto" w:fill="auto"/>
          </w:tcPr>
          <w:p w:rsidR="00954C57" w:rsidRPr="00672951" w:rsidRDefault="00BB1258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քրեական և քրեական դատավարության </w:t>
            </w:r>
            <w:r w:rsidR="0029772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և քրեակատարողական օրենսգրքերում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այլ հարակից օրենքներում </w:t>
            </w:r>
            <w:r w:rsidR="003F789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և այլ ենթաօրե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="003F789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սդրական ակտերում և կարգերում մշակել օրենսդրական փոփոխությունների փաթեթ։</w:t>
            </w:r>
          </w:p>
          <w:p w:rsidR="00954C57" w:rsidRPr="00672951" w:rsidRDefault="00954C5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25" w:type="dxa"/>
            <w:gridSpan w:val="12"/>
            <w:shd w:val="clear" w:color="auto" w:fill="auto"/>
          </w:tcPr>
          <w:p w:rsidR="00546474" w:rsidRPr="00672951" w:rsidRDefault="003F789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Օրենսդրական փոփոխությունների փաթեթը ներկայացվել է Ազգային ժողովի </w:t>
            </w:r>
            <w:r w:rsidR="009E574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ընդունմանը 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6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37" w:type="dxa"/>
            <w:gridSpan w:val="16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583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87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17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629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0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546474" w:rsidRPr="00672951" w:rsidRDefault="00F83316" w:rsidP="00546474">
            <w:pPr>
              <w:numPr>
                <w:ilvl w:val="0"/>
                <w:numId w:val="18"/>
              </w:num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 կատարումն Դատական օրենսգրքի 11-րդ հոդվածի 10-րդ կետի</w:t>
            </w:r>
            <w:r w:rsidR="00E23DA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երդնել դատական իշխանության պաշտոնական կայքում հրապարակվող դատական ակտերում անձնական տվյալների ապանձնավորման ծրագիր և վերահսկողություն սահմանել իրագործման նկատմամբ</w:t>
            </w:r>
          </w:p>
        </w:tc>
        <w:tc>
          <w:tcPr>
            <w:tcW w:w="1631" w:type="dxa"/>
            <w:gridSpan w:val="6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7457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648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068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77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39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699"/>
        </w:trPr>
        <w:tc>
          <w:tcPr>
            <w:tcW w:w="1396" w:type="dxa"/>
            <w:gridSpan w:val="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31" w:type="dxa"/>
            <w:gridSpan w:val="6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107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501" w:type="dxa"/>
            <w:gridSpan w:val="2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849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48" w:type="dxa"/>
            <w:gridSpan w:val="10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.10.</w:t>
            </w:r>
            <w:r w:rsidR="00B5692C"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Ապանձնավորման ծրագրի տեխնիկական բնութագիրը մշակված է, և ծրագիրը ներդրված է ու համահունչ անձնական տվյալների պաշտպանության միջազգային փաստաթղթերով ամրագրված իրավակարգավորումներին, մասնավորապես, հաշվի առնելով Եվրոպայի խորհրդի չափանիշները։</w:t>
            </w:r>
          </w:p>
        </w:tc>
        <w:tc>
          <w:tcPr>
            <w:tcW w:w="1068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բարձրագույն դատական խորհուրդ (համաձայնությամբ)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7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839" w:type="dxa"/>
            <w:gridSpan w:val="5"/>
            <w:vMerge w:val="restart"/>
            <w:shd w:val="clear" w:color="auto" w:fill="auto"/>
          </w:tcPr>
          <w:p w:rsidR="00697B58" w:rsidRPr="00672951" w:rsidRDefault="00697B58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պահանջվում</w:t>
            </w:r>
          </w:p>
          <w:p w:rsidR="00697B58" w:rsidRPr="00672951" w:rsidRDefault="00697B58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</w:tr>
      <w:tr w:rsidR="00672951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31" w:type="dxa"/>
            <w:gridSpan w:val="6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Գործող www. datalex.am ծրագրում հրապարակվող դատական ակտերում անձնական տվյալներն ապանձնավորված չեն </w:t>
            </w:r>
          </w:p>
        </w:tc>
        <w:tc>
          <w:tcPr>
            <w:tcW w:w="2107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648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8" w:type="dxa"/>
            <w:gridSpan w:val="1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70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31" w:type="dxa"/>
            <w:gridSpan w:val="6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107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916EA3" w:rsidRPr="00672951" w:rsidRDefault="00916EA3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16EA3" w:rsidRPr="00672951" w:rsidRDefault="00916EA3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916EA3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ապանձնավորման ծրագրի ներդրման տեխնիկական բնութագիրը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B5692C" w:rsidRPr="00672951" w:rsidRDefault="00B5692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5692C" w:rsidRPr="00672951" w:rsidRDefault="00B5692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5692C" w:rsidRPr="00672951" w:rsidRDefault="00B5692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B5692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Կազմակերպել ծրագրի ներդրման աշխատանքները</w:t>
            </w:r>
          </w:p>
        </w:tc>
        <w:tc>
          <w:tcPr>
            <w:tcW w:w="2025" w:type="dxa"/>
            <w:gridSpan w:val="12"/>
            <w:shd w:val="clear" w:color="auto" w:fill="auto"/>
          </w:tcPr>
          <w:p w:rsidR="00B5692C" w:rsidRPr="00672951" w:rsidRDefault="00B5692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B5692C" w:rsidRPr="00672951" w:rsidRDefault="00B5692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B5692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Ներդնել և գործարկել ապանձնավորման ծրագիրը և սահմանել վերահսկողություն վերջինիս իրագործման նկատմամբ</w:t>
            </w:r>
          </w:p>
        </w:tc>
        <w:tc>
          <w:tcPr>
            <w:tcW w:w="824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48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8" w:type="dxa"/>
            <w:gridSpan w:val="1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70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9" w:type="dxa"/>
            <w:gridSpan w:val="5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602"/>
        </w:trPr>
        <w:tc>
          <w:tcPr>
            <w:tcW w:w="1396" w:type="dxa"/>
            <w:gridSpan w:val="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11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Արդարադատության ակադեմիայում դատավորների և դատավորների թեկնածուների ցուցակում ընդգրկված անձանց տարեկան վերապատրաստման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ուսուցման ծրագրում մշակել և ներդնել զինվորական ծառայության կարգի դեմ ուղղված հանցագործություններին վերաբերող առանձին և համապարփակ վերապա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րաստման ծրագրեր</w:t>
            </w:r>
          </w:p>
        </w:tc>
        <w:tc>
          <w:tcPr>
            <w:tcW w:w="2638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651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29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826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768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71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328"/>
        </w:trPr>
        <w:tc>
          <w:tcPr>
            <w:tcW w:w="1396" w:type="dxa"/>
            <w:gridSpan w:val="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38" w:type="dxa"/>
            <w:gridSpan w:val="9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90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4536" w:type="dxa"/>
            <w:gridSpan w:val="3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25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29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3.11.1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.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Վերապատրաստման ծրագիրը մշակված է միջազգային լավագույն փորձին և չափանիշներին համահունչ և ներդրված է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Արդարադատության ակադեմիայի ուսուցման տարեկան ծրագրում։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3.11.2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դատավորների և դատավորների թեկնածուների ցուցակում ընդգրկված անձանց 100%-ը վերապատրաստված են նոր ծրագրով։</w:t>
            </w:r>
          </w:p>
        </w:tc>
        <w:tc>
          <w:tcPr>
            <w:tcW w:w="826" w:type="dxa"/>
            <w:gridSpan w:val="9"/>
            <w:shd w:val="clear" w:color="auto" w:fill="auto"/>
          </w:tcPr>
          <w:p w:rsidR="00546474" w:rsidRPr="00672951" w:rsidRDefault="00F4138E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ՀՀ արդարադատության ակադեմիա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(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համաձայնությամբ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)</w:t>
            </w:r>
          </w:p>
        </w:tc>
        <w:tc>
          <w:tcPr>
            <w:tcW w:w="768" w:type="dxa"/>
            <w:gridSpan w:val="9"/>
            <w:shd w:val="clear" w:color="auto" w:fill="auto"/>
          </w:tcPr>
          <w:p w:rsidR="00546474" w:rsidRPr="00672951" w:rsidRDefault="00F4138E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871" w:type="dxa"/>
            <w:gridSpan w:val="5"/>
            <w:shd w:val="clear" w:color="auto" w:fill="auto"/>
          </w:tcPr>
          <w:p w:rsidR="00916F21" w:rsidRPr="00672951" w:rsidRDefault="0048154B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916F2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48154B" w:rsidRPr="00672951" w:rsidRDefault="0048154B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8154B" w:rsidRPr="00672951" w:rsidRDefault="0048154B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8154B" w:rsidRPr="00672951" w:rsidRDefault="0048154B" w:rsidP="0048154B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 xml:space="preserve">      3,750 </w:t>
            </w:r>
          </w:p>
          <w:p w:rsidR="00916F21" w:rsidRPr="00672951" w:rsidRDefault="00916F21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34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38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Արդարադատության ակադեմիայի տարեկան ուսուցման ծրագրում բացակայում են դատավորների և դատավորների թեկնածուների համար զինվորական ծառայության կարգի դեմ ուղղված հանցագործություններին վերաբերող առանձին և համապարփակ վերապա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րաստման ծրագրերը </w:t>
            </w:r>
          </w:p>
        </w:tc>
        <w:tc>
          <w:tcPr>
            <w:tcW w:w="1090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81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502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729" w:type="dxa"/>
            <w:gridSpan w:val="11"/>
            <w:vMerge w:val="restart"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</w:tc>
        <w:tc>
          <w:tcPr>
            <w:tcW w:w="821" w:type="dxa"/>
            <w:gridSpan w:val="9"/>
            <w:vMerge w:val="restart"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66" w:type="dxa"/>
            <w:gridSpan w:val="9"/>
            <w:vMerge w:val="restart"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67" w:type="dxa"/>
            <w:vMerge w:val="restart"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1110"/>
        </w:trPr>
        <w:tc>
          <w:tcPr>
            <w:tcW w:w="1396" w:type="dxa"/>
            <w:gridSpan w:val="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38" w:type="dxa"/>
            <w:gridSpan w:val="9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90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90610" w:rsidRPr="00672951" w:rsidRDefault="00C90610" w:rsidP="00C90610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&lt;&lt;Զինվորական հանցագործ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թյունների որակման և քննության մեթոդիկայի առանձնահատկությունները&gt;&gt; վերտառությամբ դասընթացը ներառվել է դատախազների տարեկան վերապատրաստման 2023 թվականի ուսուցման ծրագրում,միաժամանակ </w:t>
            </w:r>
          </w:p>
          <w:p w:rsidR="00C90610" w:rsidRPr="00672951" w:rsidRDefault="00C90610" w:rsidP="00C90610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&lt;&lt;Զինվորական ենթակայության կարգի և զինծառայողների կանոնագրքային փոխհարաբերությունների դեմ ուղղված հանցագործությունների քրեաիրավական խնդիրները&gt;&gt;, &lt;&lt;Զինված ուժերում խոշտանգումների, վատ վերաբերմունքի և մահվան դեպքերի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արդյունավետ քննությունը&gt;&gt; վերտառությամբ դասընթացները ներառված են քննիչների տարեկան վերապատրաստման 2023 թվականի ուսուցման ծրագրում</w:t>
            </w:r>
          </w:p>
        </w:tc>
        <w:tc>
          <w:tcPr>
            <w:tcW w:w="981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Դատավորների և դատավորների թեկնածուների ցուցակում ընդգրկված անձանց առնվազն 40%-ը վերապատրաստվել է նոր ծրագրով 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Դատավորների և դատավորների թեկնածուների ցուցակում ընդգրկված անձանց առնվազն 60%-ը վերապատրաստվել է նոր ծրագրով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Դատավորների և դատավորների թեկնածուների ցուցակում ընդգրկված անձանց առնվազն 80%-ը վերապատրաստվել է նոր ծրագրով</w:t>
            </w:r>
          </w:p>
        </w:tc>
        <w:tc>
          <w:tcPr>
            <w:tcW w:w="502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Դատավորների և դատավորների թեկնածուների ցուցակում ընդգրկված անձանց 100%-ը վերապատրաստվել են նոր ծրագրով </w:t>
            </w:r>
          </w:p>
        </w:tc>
        <w:tc>
          <w:tcPr>
            <w:tcW w:w="1729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</w:tc>
        <w:tc>
          <w:tcPr>
            <w:tcW w:w="821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66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67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1340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3.1</w:t>
            </w:r>
            <w:r w:rsidR="00C74A2C"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Վերանայել անգործունակ ճանաչված անձանց՝ դատարանի մատչելիության իրավունքին առնչվող կարգավորումները՝ բացառելով իրենց իրավունքներին և շահերին առնչվող այլ խնդիրներով դատարան դիմելու կամ լսված լինելու իրավունքի անհամաչափ սահմանափակումները</w:t>
            </w:r>
          </w:p>
        </w:tc>
        <w:tc>
          <w:tcPr>
            <w:tcW w:w="196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876" w:type="dxa"/>
            <w:gridSpan w:val="4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354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079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30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181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Իրավակարգավորումներն առկա են, սակայն ենթակա են հետագա կատարելագործման և բարելավման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71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4119" w:type="dxa"/>
            <w:gridSpan w:val="2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354" w:type="dxa"/>
            <w:gridSpan w:val="10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3.1</w:t>
            </w:r>
            <w:r w:rsidR="00C74A2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.1. Օրենսդրական փոփոխությունների փաթեթը հաստատված է ՀՀ կառավարության կողմից և ներկայացված է ՀՀ Ազգային ժողով</w:t>
            </w:r>
          </w:p>
        </w:tc>
        <w:tc>
          <w:tcPr>
            <w:tcW w:w="1079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7D5029" w:rsidRPr="00672951" w:rsidRDefault="007D5029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274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00" w:type="dxa"/>
            <w:gridSpan w:val="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46474" w:rsidRPr="00672951" w:rsidRDefault="00580E5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  <w:r w:rsidR="00580E5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354" w:type="dxa"/>
            <w:gridSpan w:val="10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79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1556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00" w:type="dxa"/>
            <w:gridSpan w:val="3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46474" w:rsidRPr="00672951" w:rsidRDefault="009475C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շակել </w:t>
            </w:r>
            <w:r w:rsidR="007D22E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քաղաքացիական </w:t>
            </w:r>
            <w:r w:rsidR="00117A8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օրենսգրքում և </w:t>
            </w:r>
            <w:r w:rsidR="00265CC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դրան հարակից</w:t>
            </w:r>
            <w:r w:rsidR="00117A8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այլ </w:t>
            </w:r>
            <w:r w:rsidR="00265CC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օրենքներում 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համապատասխան փոփոխությունների փաթեթ և ներկայացնել ՀՀ կառավարության հաստատմանը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46474" w:rsidRPr="00672951" w:rsidRDefault="00265CCE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փոփոխությունների փաթեթը ներկայացվել է Ազգային ժողովի ընդունմանը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4" w:type="dxa"/>
            <w:gridSpan w:val="10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79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461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3.1</w:t>
            </w:r>
            <w:r w:rsidR="00C74A2C"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Ընդլայնել դատարաններում պետական տուրքի վճարումից ազատվող անձանց ցանկը՝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նախատեսելով պետական տուրքի վճարումից ազատում՝ հաշմանդամության խումբ սահմանելու կամ հաշմանդամության խումբը վերականգնելու պահանջով դատարան հայցադիմում ներկայացնելու, դատարանի վճիռների և որոշումների դեմ վերաքննիչ և վճռաբեկ բողոքներ ներկայացնելու գործերով։</w:t>
            </w:r>
            <w:r w:rsidRPr="00672951">
              <w:rPr>
                <w:rFonts w:ascii="GHEA Grapalat" w:hAnsi="GHEA Grapalat" w:cs="Times New Roma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160944" w:rsidRPr="00672951" w:rsidRDefault="0016094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876" w:type="dxa"/>
            <w:gridSpan w:val="4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354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079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30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229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Հաշվի առնելով պետական տուրքի վճարման գծով օրենքով նախատեսված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արտոնություն չունենալու հանգամանքները՝ հաշմանդամության խումբ սահմանելու կամ հաշմանդամության խումբը վերականգնելու պահանջով դատարան հայցադիմում ներկայացնող անձինք ունեն դատարան դիմելու մատչելիության իրավունքի ապահովման խնդիր։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թ.</w:t>
            </w:r>
          </w:p>
        </w:tc>
        <w:tc>
          <w:tcPr>
            <w:tcW w:w="2071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թ.</w:t>
            </w:r>
          </w:p>
        </w:tc>
        <w:tc>
          <w:tcPr>
            <w:tcW w:w="4119" w:type="dxa"/>
            <w:gridSpan w:val="2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թ.</w:t>
            </w:r>
          </w:p>
        </w:tc>
        <w:tc>
          <w:tcPr>
            <w:tcW w:w="1354" w:type="dxa"/>
            <w:gridSpan w:val="10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3.1</w:t>
            </w:r>
            <w:r w:rsidR="00C74A2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.1. Օրենսդրական փոփոխությունների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փաթեթը հաստատված է ՀՀ կառավարության կողմից և ներկայացված է ՀՀ Ազգային ժողով,</w:t>
            </w:r>
          </w:p>
        </w:tc>
        <w:tc>
          <w:tcPr>
            <w:tcW w:w="1079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ՀՀ արդարադատության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նախարարություն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ՀՀ բարձրագույն դատական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խորհուրդ (համաձայնությամբ)</w:t>
            </w: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560143" w:rsidRPr="00672951" w:rsidRDefault="00560143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Լրացուցիչ ֆինանսավորում չի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պահանջում</w:t>
            </w:r>
          </w:p>
          <w:p w:rsidR="00560143" w:rsidRPr="00672951" w:rsidRDefault="00560143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289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00" w:type="dxa"/>
            <w:gridSpan w:val="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  <w:r w:rsidR="0006742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354" w:type="dxa"/>
            <w:gridSpan w:val="10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79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1556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00" w:type="dxa"/>
            <w:gridSpan w:val="3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46474" w:rsidRPr="00672951" w:rsidRDefault="009475C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շակել </w:t>
            </w:r>
            <w:r w:rsidR="00265CC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«Պետական տուրքի մասին» և հարակից այլ օրենքներում 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համապատասխան փոփոխությունների փաթեթ և ներկայացնել ՀՀ կառավարության հաստատմանը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փաթեթն ուղարկել Ազգային ժողովի ընդունմանը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4" w:type="dxa"/>
            <w:gridSpan w:val="10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79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960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C74A2C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3.1</w:t>
            </w:r>
            <w:r w:rsidR="00873F42"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546474" w:rsidRPr="00672951" w:rsidRDefault="00546474" w:rsidP="00C74A2C">
            <w:pPr>
              <w:jc w:val="both"/>
              <w:rPr>
                <w:rFonts w:ascii="GHEA Grapalat" w:eastAsia="GHEA Grapalat" w:hAnsi="GHEA Grapalat" w:cs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Վերանայել «Հասարակության և պետության կարիքների համար սեփականության օտարման մասին» ՀՀ օրենքը`</w:t>
            </w:r>
            <w:r w:rsidRPr="00672951">
              <w:rPr>
                <w:rFonts w:ascii="GHEA Grapalat" w:eastAsia="GHEA Grapalat" w:hAnsi="GHEA Grapalat" w:cs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C74A2C">
            <w:pPr>
              <w:jc w:val="both"/>
              <w:rPr>
                <w:rFonts w:ascii="GHEA Grapalat" w:hAnsi="GHEA Grapalat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սահմանելով հստակ և օբյեկտիվ չափանիշներ մասնավոր սեփականությունը բացառիկ հանրային շահ ճանաչելու համար</w:t>
            </w:r>
            <w:r w:rsidRPr="00672951">
              <w:rPr>
                <w:rFonts w:ascii="GHEA Grapalat" w:hAnsi="Cambria Math" w:cs="Cambria Math"/>
                <w:color w:val="000000" w:themeColor="text1"/>
                <w:sz w:val="12"/>
                <w:szCs w:val="12"/>
                <w:lang w:val="hy-AM"/>
              </w:rPr>
              <w:t>․</w:t>
            </w:r>
          </w:p>
          <w:p w:rsidR="00546474" w:rsidRPr="00672951" w:rsidRDefault="00546474" w:rsidP="00C74A2C">
            <w:pPr>
              <w:jc w:val="both"/>
              <w:rPr>
                <w:rFonts w:ascii="GHEA Grapalat" w:hAnsi="GHEA Grapalat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նախատեսելով պահանջ և հիմքեր որոշումների ընդունման, այդ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թվում՝ հանրային շահի բացառիկությունը գնահատելու, գործընթացների վաղ փուլերում սեփականատերերի, ինչպես նաև՝ կենսագործունեությ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 միջավայրի փոփոխության առումով շահագրգիռ հասարակության ներկայացուցիչների մասնակցության համար</w:t>
            </w:r>
            <w:r w:rsidRPr="00672951">
              <w:rPr>
                <w:rFonts w:ascii="GHEA Grapalat" w:hAnsi="Cambria Math" w:cs="Cambria Math"/>
                <w:color w:val="000000" w:themeColor="text1"/>
                <w:sz w:val="12"/>
                <w:szCs w:val="12"/>
                <w:lang w:val="hy-AM"/>
              </w:rPr>
              <w:t>․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նախատեսելով բացառիկ՝ գերակա հանրային շահի անվան տակ օտարվող գույքի ձեռքբերողների նախկին գործունեության ստուգում (due diligence) և դրա թափանցիկության ապահովում</w:t>
            </w:r>
            <w:r w:rsidRPr="00672951">
              <w:rPr>
                <w:rFonts w:ascii="GHEA Grapalat" w:hAnsi="Cambria Math" w:cs="Cambria Math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ապահովելով ձեռքբերողների կողմից պետությանը ներկայացվող ֆինանսական երաշխիքների վերաբերյալ տեղեկատվության հրապարակայնությունը</w:t>
            </w:r>
            <w:r w:rsidRPr="00672951">
              <w:rPr>
                <w:rFonts w:ascii="GHEA Grapalat" w:hAnsi="Cambria Math" w:cs="Cambria Math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երաշխավորելով պետության հանդես գալը որպես կողմ և պատասխանատվության ստանձնումը՝ ձեռքբերողների պարտականությունների պատշաճ կատարման ապահովման և քաղաքացիների իրավունքների պաշտպանության նպատակով։</w:t>
            </w: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876" w:type="dxa"/>
            <w:gridSpan w:val="4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354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079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30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63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16094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թ.</w:t>
            </w:r>
          </w:p>
        </w:tc>
        <w:tc>
          <w:tcPr>
            <w:tcW w:w="2071" w:type="dxa"/>
            <w:gridSpan w:val="12"/>
            <w:shd w:val="clear" w:color="auto" w:fill="auto"/>
          </w:tcPr>
          <w:p w:rsidR="00546474" w:rsidRPr="00672951" w:rsidRDefault="00546474" w:rsidP="0016094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թ.</w:t>
            </w:r>
          </w:p>
        </w:tc>
        <w:tc>
          <w:tcPr>
            <w:tcW w:w="4119" w:type="dxa"/>
            <w:gridSpan w:val="29"/>
            <w:shd w:val="clear" w:color="auto" w:fill="auto"/>
          </w:tcPr>
          <w:p w:rsidR="00546474" w:rsidRPr="00672951" w:rsidRDefault="00546474" w:rsidP="0016094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թ.</w:t>
            </w:r>
          </w:p>
        </w:tc>
        <w:tc>
          <w:tcPr>
            <w:tcW w:w="1354" w:type="dxa"/>
            <w:gridSpan w:val="10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3.</w:t>
            </w:r>
            <w:r w:rsidR="00BC4C5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.1. Օրենսդրական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փոփոխությունների փաթեթը հաստատված է ՀՀ կառավարության կողմից և ներկայացված է ՀՀ Ազգային ժողով</w:t>
            </w:r>
          </w:p>
        </w:tc>
        <w:tc>
          <w:tcPr>
            <w:tcW w:w="1079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արդարադատո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ւթյան նախարարություն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873F42" w:rsidRPr="00672951" w:rsidRDefault="00873F42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վորում չի պահանջում</w:t>
            </w:r>
          </w:p>
          <w:p w:rsidR="00873F42" w:rsidRPr="00672951" w:rsidRDefault="00873F42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gridAfter w:val="2"/>
          <w:wAfter w:w="70" w:type="dxa"/>
          <w:trHeight w:val="63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Հասարակության և պետության կարիքների համար սեփականության օտարում Հայաստանում բացառիկ՝ գերակա հանրային շահի ճանաչման գործընթացները և դրանց հետևանքները շարունակում են</w:t>
            </w:r>
            <w:r w:rsidR="008718A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մտահոգիչ</w:t>
            </w:r>
            <w:r w:rsidR="008E626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խնդրահարույց</w:t>
            </w:r>
            <w:r w:rsidR="008718A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լինել քաղաքացիների իրավունքների պաշտպանության տեսանկյունից։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Ծագող խնդիրների զգալի մասը պայմանավորված է «Հասարակության և պետության կարիքների համար սեփականության օտարման մասին» խնդրահարույց կարգավորումներով կամ բացերով։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16094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00" w:type="dxa"/>
            <w:gridSpan w:val="3"/>
            <w:shd w:val="clear" w:color="auto" w:fill="auto"/>
          </w:tcPr>
          <w:p w:rsidR="00546474" w:rsidRPr="00672951" w:rsidRDefault="00546474" w:rsidP="0016094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71" w:type="dxa"/>
            <w:gridSpan w:val="9"/>
            <w:shd w:val="clear" w:color="auto" w:fill="auto"/>
          </w:tcPr>
          <w:p w:rsidR="00546474" w:rsidRPr="00672951" w:rsidRDefault="00546474" w:rsidP="0016094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46474" w:rsidRPr="00672951" w:rsidRDefault="00546474" w:rsidP="0016094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  <w:r w:rsidR="0006742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354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79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gridAfter w:val="2"/>
          <w:wAfter w:w="70" w:type="dxa"/>
          <w:trHeight w:val="3332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00" w:type="dxa"/>
            <w:gridSpan w:val="3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71" w:type="dxa"/>
            <w:gridSpan w:val="9"/>
            <w:shd w:val="clear" w:color="auto" w:fill="auto"/>
          </w:tcPr>
          <w:p w:rsidR="00546474" w:rsidRPr="00672951" w:rsidRDefault="0081433A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Իրականացված </w:t>
            </w:r>
            <w:r w:rsidR="009475C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շակել </w:t>
            </w:r>
            <w:r w:rsidR="00F8331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«Հասարակության և պետության կարիքների համար սեփականության օտարման մասին» ՀՀ օրենքում և հարակից օրենքներում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փոփոխությունների փաթեթ և ներկայացնել ՀՀ կառավարության հաստատմանը</w:t>
            </w:r>
          </w:p>
        </w:tc>
        <w:tc>
          <w:tcPr>
            <w:tcW w:w="3555" w:type="dxa"/>
            <w:gridSpan w:val="24"/>
            <w:shd w:val="clear" w:color="auto" w:fill="auto"/>
          </w:tcPr>
          <w:p w:rsidR="00546474" w:rsidRPr="00672951" w:rsidRDefault="00C74A2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փաթեթ</w:t>
            </w:r>
            <w:r w:rsidR="008E18D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 ներկայացվել է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Ազգային ժողովի ընդունմանը</w:t>
            </w:r>
          </w:p>
        </w:tc>
        <w:tc>
          <w:tcPr>
            <w:tcW w:w="564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54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79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46474" w:rsidRPr="00672951" w:rsidTr="00672951">
        <w:trPr>
          <w:gridAfter w:val="2"/>
          <w:wAfter w:w="70" w:type="dxa"/>
          <w:trHeight w:val="493"/>
        </w:trPr>
        <w:tc>
          <w:tcPr>
            <w:tcW w:w="14809" w:type="dxa"/>
            <w:gridSpan w:val="88"/>
            <w:shd w:val="clear" w:color="auto" w:fill="B4C6E7" w:themeFill="accent1" w:themeFillTint="66"/>
          </w:tcPr>
          <w:p w:rsidR="00546474" w:rsidRPr="00672951" w:rsidRDefault="00546474" w:rsidP="00546474">
            <w:pPr>
              <w:jc w:val="center"/>
              <w:rPr>
                <w:sz w:val="12"/>
                <w:szCs w:val="12"/>
              </w:rPr>
            </w:pPr>
            <w:bookmarkStart w:id="9" w:name="_Hlk122001767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ԻՐԱՎԱՀԱՎԱՍԱՐՈՒԹՅՈՒՆ, ԽՏՐԱԿԱՆՈՒԹՅԱՆ ԱՐԳԵԼՔ</w:t>
            </w:r>
          </w:p>
        </w:tc>
      </w:tr>
      <w:tr w:rsidR="00546474" w:rsidRPr="00672951" w:rsidTr="00672951">
        <w:trPr>
          <w:gridAfter w:val="2"/>
          <w:wAfter w:w="70" w:type="dxa"/>
          <w:trHeight w:val="493"/>
        </w:trPr>
        <w:tc>
          <w:tcPr>
            <w:tcW w:w="3348" w:type="dxa"/>
            <w:gridSpan w:val="9"/>
            <w:shd w:val="clear" w:color="auto" w:fill="B4C6E7" w:themeFill="accent1" w:themeFillTint="66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lastRenderedPageBreak/>
              <w:t xml:space="preserve">ՌԱԶՄԱՎԱՐԱԿԱՆ ՆՊԱՏԱԿ </w:t>
            </w:r>
          </w:p>
        </w:tc>
        <w:tc>
          <w:tcPr>
            <w:tcW w:w="11461" w:type="dxa"/>
            <w:gridSpan w:val="79"/>
            <w:shd w:val="clear" w:color="auto" w:fill="B4C6E7" w:themeFill="accent1" w:themeFillTint="66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Ապահովել իրավահավասարության և խտրականության արգելքի կիրառումը՝ համապատասխան օրենսդրական նախապայմաններ ստեղծելու, դատավորների, քննիչների, դատախազների, ոստիկանների, բժշկական, կրթական, սոցիալական ոլորտի աշխատողների վերապատրաստելու, իրազեկվածությունը բարձրացնելու, վարչական կամ քաղաքացիական պատասխանատվություն սահմանելու, ինչպես նաև իրավահավասարության և խտրականության արգելքի ամրապնդմանն ուղղված օժանդակ այլ գործողություններ իրականացնելու միջոցով:</w:t>
            </w:r>
          </w:p>
        </w:tc>
      </w:tr>
      <w:tr w:rsidR="00546474" w:rsidRPr="003711CC" w:rsidTr="00672951">
        <w:trPr>
          <w:gridAfter w:val="2"/>
          <w:wAfter w:w="70" w:type="dxa"/>
          <w:trHeight w:val="493"/>
        </w:trPr>
        <w:tc>
          <w:tcPr>
            <w:tcW w:w="3348" w:type="dxa"/>
            <w:gridSpan w:val="9"/>
            <w:shd w:val="clear" w:color="auto" w:fill="FFD966" w:themeFill="accent4" w:themeFillTint="99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1461" w:type="dxa"/>
            <w:gridSpan w:val="79"/>
            <w:shd w:val="clear" w:color="auto" w:fill="FFD966" w:themeFill="accent4" w:themeFillTint="99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Ներպետական իրավական համակարգում ներդրված են անձի՝ իրավահավասարության ապահովման իրավունքի պաշտպանության օրենսդրական կարգավորումներ։ Ձևավորված է իրավահավաս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րության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հարցերով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զբաղվող</w:t>
            </w:r>
            <w:r w:rsidR="000503B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խորհրդակցական</w:t>
            </w:r>
            <w:r w:rsidR="004A7A1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մարմին։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Սահմանված են ատելության խոսքի առավել մեղմ դրսևորումների համար պատասխանատվության միջոցներ։ </w:t>
            </w:r>
          </w:p>
          <w:p w:rsidR="00D810EF" w:rsidRPr="00672951" w:rsidRDefault="00546474" w:rsidP="00546474">
            <w:pPr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Ներպետական իրավական համակարգում ներդրվել են ազգային փոքրամասնությունների իրավունքների և ազատությունների պաշտպանության օրենսդրական կարգավորումներ։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</w:tr>
      <w:tr w:rsidR="00580E59" w:rsidRPr="00672951" w:rsidTr="00672951">
        <w:trPr>
          <w:gridAfter w:val="2"/>
          <w:wAfter w:w="70" w:type="dxa"/>
          <w:trHeight w:val="467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«Իրավահավասարության ապահովման մասին» օրենքում սահմանել խտրականության հասկացությունը,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տեսակները, դրանից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պաշտպանության միջոցները և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մեխանիզմները,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իրավահավասարության հարցերով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զբաղվող մարմնի կազմավորման/ գործող մարմիններից որևէ մեկի կազմում կառույցի ստեղծման,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գործունեության երաշխիքները`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միջազգային չափանիշներին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համապատասխան</w:t>
            </w:r>
          </w:p>
          <w:p w:rsidR="001D43B4" w:rsidRPr="00672951" w:rsidRDefault="001D43B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D43B4" w:rsidRPr="00672951" w:rsidRDefault="003B7FB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Իրավահավասարության խորհուրդը </w:t>
            </w:r>
            <w:r w:rsidR="0003186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ներկայացնում է խորհրդատվական եզրակացություն, </w:t>
            </w:r>
            <w:r w:rsidR="00425D1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առաջարկություն</w:t>
            </w:r>
            <w:r w:rsidR="00172A3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է </w:t>
            </w:r>
            <w:r w:rsidR="00425D1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ներկայացն</w:t>
            </w:r>
            <w:r w:rsidR="00172A3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ում </w:t>
            </w:r>
            <w:r w:rsidR="00425D1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Հայաստանի Հանրապետության սահմանադրական և վճռաբեկ դատարաններին՝ վերջիններիս կողմից հարցման հիման վրա, խտրականության վերաբերյալ գործերով օժանդակ դիրքորոշում (amicus curiae) ներկայացնելու վերաբերյալ</w:t>
            </w:r>
            <w:r w:rsidR="00172A3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  <w:r w:rsidR="000503B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նպաստում է իրազեկվածության </w:t>
            </w:r>
            <w:r w:rsidR="000503B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բարձրացմանը և այլն։</w:t>
            </w:r>
          </w:p>
          <w:p w:rsidR="00AC5029" w:rsidRPr="00672951" w:rsidRDefault="00AC5029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133" w:type="dxa"/>
            <w:gridSpan w:val="3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397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70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71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376" w:type="dxa"/>
            <w:gridSpan w:val="2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39" w:type="dxa"/>
            <w:gridSpan w:val="15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4.1.1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Լրամշակված օրենքի նախագիծը համահունչ է միջազգային լավագույն փորձին և չափանիշներին և այդ նախագծով սահմանված է խտրականության հասկացությունը,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տեսակները, դրանից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պաշտպանության միջոցները և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մեխանիզմները,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իրավահավասարության հարցերով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զբաղվող մարմնի կազմավորման,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գործունեության կարգը։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4.1.2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Լրամշակված օրենքի նախագիծը հաստատված է ՀՀ կառավարության կողմից և ներկայացված է ՀՀ Ազգային ժողովի ընդունմանը։ </w:t>
            </w:r>
          </w:p>
        </w:tc>
        <w:tc>
          <w:tcPr>
            <w:tcW w:w="1397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1370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իրավունքների պաշտպանի աշխատակազմ (համաձայնությամբ )</w:t>
            </w: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3E19EB" w:rsidRPr="00672951" w:rsidRDefault="003E19EB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3E19EB" w:rsidRPr="00672951" w:rsidRDefault="003E19EB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07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Ներպետական իրավական համակարգում իրավահավասարության ապահովման վերաբերյալ առանձին և համապարփակ օրենսդրության բացակայություն 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230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41" w:type="dxa"/>
            <w:gridSpan w:val="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84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739" w:type="dxa"/>
            <w:gridSpan w:val="15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97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70" w:type="dxa"/>
            <w:gridSpan w:val="1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985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230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Լրամշակել «Իրավահավասարության ապահովման մասին» ՀՀ օրենքի նախագիծը և ներկայացնել ՀՀ կառավարության հաստատմանը</w:t>
            </w:r>
          </w:p>
        </w:tc>
        <w:tc>
          <w:tcPr>
            <w:tcW w:w="841" w:type="dxa"/>
            <w:gridSpan w:val="7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Լրամշակված օրենքի նախագիծը ներկայացնել ՀՀ Ազգային ժողովի ընդունմանը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6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9" w:type="dxa"/>
            <w:gridSpan w:val="15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97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70" w:type="dxa"/>
            <w:gridSpan w:val="1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70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Դատավորների, քննիչների, դատախազների և ոստիկանների (համապատասխան ստորաբաժանման աշխատակիցները) համար շարունակել իրականացնել վերապատրաստումներ խտրականության արգելքի, իրավահավասարության ապահովման թեմաներով </w:t>
            </w:r>
          </w:p>
          <w:p w:rsidR="004B421B" w:rsidRPr="00672951" w:rsidRDefault="004B421B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B421B" w:rsidRPr="00672951" w:rsidRDefault="004B421B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  <w:p w:rsidR="00546474" w:rsidRPr="00672951" w:rsidRDefault="004B421B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Վերապատրաստումների կազմակերպումն ու անցկացումը հնարավոր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թյուն կընձեռեն շարունակաբար կատարելագործել գիտելիքները, հմտություններն ու կարողությունները իրավահավասարության ապահովման, խտրականության արգելքի թեմաներով միջազգային-իրավական փաստաթղթերով ամրագրված մեխանիզմների և միջոցների</w:t>
            </w:r>
            <w:r w:rsidR="0079789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</w:t>
            </w:r>
            <w:r w:rsidR="0079789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բերյալ։</w:t>
            </w: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133" w:type="dxa"/>
            <w:gridSpan w:val="3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397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70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71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376" w:type="dxa"/>
            <w:gridSpan w:val="2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39" w:type="dxa"/>
            <w:gridSpan w:val="15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4.2.1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Վերապատրաստման ուսումնական նյութերը վերանայված, լրամշակված են և համահունչ են միջազգային լավագույն չափանիշներին և փորձին՝ հաշվի առնելով Եվրոպայի խորհրդի և ՄԱԿ-ի սկզբունքներն ու չափանիշները՝ վերապատրաստումներն իրականացնելով առնվազն 4 (չորս) ակադեմիական ժամ տևողությամբ։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4.2.2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Վերապատրաստումից հետո իրականացված գիտելիքների ստուգման արդյունքում վերապատրաստվածները ցուցաբերել են առնվազն 80% իմացություն։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.2.3.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ավատին վերապատրաստված դատավորների, դատախազների, քննիչների և ոստիկանների թվի աճ առնվազն 80%-ով՝ ի համեմատություն ելակետային տվյալների։</w:t>
            </w:r>
          </w:p>
        </w:tc>
        <w:tc>
          <w:tcPr>
            <w:tcW w:w="1397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ակադեմիա (համաձայնությամբ)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ներքին գործերի նախարարություն </w:t>
            </w:r>
          </w:p>
        </w:tc>
        <w:tc>
          <w:tcPr>
            <w:tcW w:w="1370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իրավունքների պաշտպանի աշխատակազմ (համաձայնությամբ)</w:t>
            </w: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196D8E" w:rsidRPr="00672951" w:rsidRDefault="00ED2DEA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196D8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ED2DEA" w:rsidRPr="00672951" w:rsidRDefault="00ED2DEA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315854" w:rsidRPr="00672951" w:rsidRDefault="00315854" w:rsidP="0031585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 2,448 </w:t>
            </w:r>
          </w:p>
          <w:p w:rsidR="00ED2DEA" w:rsidRPr="00672951" w:rsidRDefault="00ED2DEA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96D8E" w:rsidRPr="00672951" w:rsidRDefault="00196D8E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</w:tr>
      <w:tr w:rsidR="00580E59" w:rsidRPr="00672951" w:rsidTr="00672951">
        <w:trPr>
          <w:gridAfter w:val="2"/>
          <w:wAfter w:w="70" w:type="dxa"/>
          <w:trHeight w:val="301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  <w:t>Դատավորների վերապատրաստում-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-0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2021թ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eastAsia="Arial Unicode MS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պ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արտադիր վերապատրաստման ենթակա՝ 253 ,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մասնակցած՝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62 դատավոր-24%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2022թ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- Պարտադիր վերապատրաստման ենթակա՝ 270, մասնակցած՝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69 դատավոր-25%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  <w:t>Դատախազների վերապատրաստում-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-0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2021թ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- Պարտադիր վերապատրաստման ենթակա՝ 167, մասնակցած՝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18 դատախազ-11%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2022թ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-0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  <w:t>Քննիչների վերապատրաստում-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-0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2021թ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0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2022թ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0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  <w:t>Ոստիկանների վերապատրաստում-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2020-2022թթ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ընթացքում խտրականության արգելքի, իրավահավասարության ապահովման թեմաներով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վերապատրաստվել են ոստիկանության միջին, ավագ և գխավոր խմբերի պաշտոններ զբաղեցնող թվով 106 ծառայող</w:t>
            </w:r>
          </w:p>
          <w:p w:rsidR="007F53E1" w:rsidRPr="00672951" w:rsidRDefault="007F53E1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71D0C" w:rsidRPr="00672951" w:rsidRDefault="00471D0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</w:t>
            </w:r>
            <w:r w:rsidR="007F53E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Հավասարության ապահովման և խտրականության արգելքի վերաբերյալ արդի հարցեր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»</w:t>
            </w:r>
            <w:r w:rsidR="007F53E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վերտառությամբ դասընթացով 2023 թվականին նախատեսված 107 վերապատրաստվողներից վերապատրաստվել են 107 </w:t>
            </w:r>
            <w:r w:rsidR="007F53E1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դատավոր և դատավորի թեկնածու: Նույն թեմայով նախատեսված 65 վերապատրաստվողներից փաստացի վերապատրաստվել է 25 դատախազ, իսկ 30-ը համարվել են նշված դասընթացով վերապատրաստումն անցած</w:t>
            </w:r>
            <w:r w:rsidR="00B61F0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:</w:t>
            </w:r>
          </w:p>
          <w:p w:rsidR="00B61F08" w:rsidRPr="00672951" w:rsidRDefault="00B61F08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230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41" w:type="dxa"/>
            <w:gridSpan w:val="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84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739" w:type="dxa"/>
            <w:gridSpan w:val="15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</w:tc>
        <w:tc>
          <w:tcPr>
            <w:tcW w:w="1397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</w:tc>
        <w:tc>
          <w:tcPr>
            <w:tcW w:w="1370" w:type="dxa"/>
            <w:gridSpan w:val="1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highlight w:val="yellow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985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1230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Վերապատրաստված դատավորների, քննիչների, դատախազների, ոստիկանների թիվն աճել է առնվազն 40%-ով</w:t>
            </w:r>
          </w:p>
        </w:tc>
        <w:tc>
          <w:tcPr>
            <w:tcW w:w="841" w:type="dxa"/>
            <w:gridSpan w:val="7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Վերապատրաստված դատավորների, քննիչների, դատախազների, ոստիկանների թիվն աճել է առնվազն 60%-ով</w:t>
            </w:r>
          </w:p>
        </w:tc>
        <w:tc>
          <w:tcPr>
            <w:tcW w:w="1530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ծ դատավորների, քննիչների, դատախազների, ոստիկանների թիվն աճել է առնվազն 80%-ով</w:t>
            </w:r>
          </w:p>
        </w:tc>
        <w:tc>
          <w:tcPr>
            <w:tcW w:w="1739" w:type="dxa"/>
            <w:gridSpan w:val="15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97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70" w:type="dxa"/>
            <w:gridSpan w:val="1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467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bookmarkStart w:id="10" w:name="_Hlk122003390"/>
            <w:bookmarkEnd w:id="9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Բժշկական, կրթական, սոցիալական ոլորտի աշխատողների համար շարունակել իրականացնել վերապատրաստումներ խտրականության արգելքի, իրավահավասարության ապահովման թեմաներով </w:t>
            </w:r>
          </w:p>
          <w:p w:rsidR="00AF5B5E" w:rsidRPr="00672951" w:rsidRDefault="00AF5B5E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AF5B5E" w:rsidRPr="00672951" w:rsidRDefault="00AF5B5E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Վերապատրաստումների կազմակերպումն ու անցկացումը հնարավոր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թյուն կընձեռեն շարունակաբար կատարելագործել գիտելիքները, հմտություններն ու կարողությունները իրավահավասարության ապահովման, խտրականության արգելքի թեմաներով միջազգային-իրավական փաստաթղթերով ամրագրված մեխանիզմների և միջոցների</w:t>
            </w:r>
            <w:r w:rsidR="0079789D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վերաբերյալ։</w:t>
            </w: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133" w:type="dxa"/>
            <w:gridSpan w:val="3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397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70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422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994" w:type="dxa"/>
            <w:gridSpan w:val="2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453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97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1370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shd w:val="clear" w:color="auto" w:fill="auto"/>
          </w:tcPr>
          <w:p w:rsidR="00315854" w:rsidRPr="00672951" w:rsidRDefault="0031585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315854" w:rsidRPr="00672951" w:rsidRDefault="0031585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</w:tr>
      <w:tr w:rsidR="00580E59" w:rsidRPr="00672951" w:rsidTr="00672951">
        <w:trPr>
          <w:gridAfter w:val="2"/>
          <w:wAfter w:w="70" w:type="dxa"/>
          <w:trHeight w:val="301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  <w:t xml:space="preserve">Կրթության ոլորտ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«Դիրքորոշում և արժեք» թեման ներառված է ուսուցիչների նախաատեստացիոն վերապատրաստման դասընթացի ծրագրում, որով յուրաքանչյուր տարի վերապատրաստվում է հանրապետության բոլոր ուսուցիչների 20 %-ը: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«Համագործակցությունն ու փոխհարաբերությունները ներառական կրթության համատեքստում» և «Նախադպրոցական տարիքի երեխաների կրթական կարիքների բազմազանությունը, դրանց բացահայտումն ու գնահատումը» թեմաները ներառված են նախադպրոցական ուսումնական հաստատությունների մանկավարժական աշխատողների պարտադիր վերապատրաստման դասընթացի ծրագրում: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2022 թվականի ընթացքում վերոնշյալ ծրագրով վերապատրաստվել է համայնքային նախադպրոցական ուսումնական հաստատությունների թվով 1066 մանկավարժական աշխատող: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  <w:t>Սոցիալական ոլորտ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2020 թվականի սեպտեմբերին Նախարարության «Աշխատանքի և սոցիալական հետազոտությունների ազգային ինստիտուտ» ՊՈԱԿ-ի կողմից իրականացվել է Իրավահավասարության, խտրականության արգելքի թեմայով վերապատրաստում՝ երեխաների խնամք և պաշտպանություն իրականացնող պետական հաստատությունների 23 մասնագետների մասնակցությամբ։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 թվականի դեկտեմբերին նշված թեմայով՝ ՀՕՖ-ի երեխաների աջակցության կենտրոնի կողմից իրականացվել է երեխաների խնամք և պաշտպանություն իրականացնող կազմակերպությունների, մարզպետարանների, խնամակալության և հոգաբարձության մարմինների ներկայացուցիչների վերապատրաստում։ Տվյալ վերապատրաստմանը մասնակցել են ոլորտային 41 մասնագետներ։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i/>
                <w:iCs/>
                <w:color w:val="000000" w:themeColor="text1"/>
                <w:sz w:val="12"/>
                <w:szCs w:val="12"/>
                <w:lang w:val="hy-AM"/>
              </w:rPr>
              <w:t>Առողջապահության ոլորտ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2020-2022թթ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-ին ՀՀ ԱՆ «Ակադեմիկոս Ս.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Ավդալբեկյանի անվան առողջապահության ազգային ինստիտուտ» ՓԲԸ-ում վերապատրաստում անցած 592 բուժաշխատողների դասընթացներում ներառված է եղել «Առողջապահական իրավունք» դասընթացը, որի շրջանակներում ուսումնասիրվում է պացիենտների, բժշկական օգնություն և սպասարկում իրականացնողների, բուժաշխատողների իրավունքները, դրանց պաշտպանության երաշխիքները, պարտականությունները, մասնագիտական իրավախախտումները, պատասխանատվության տեսակները։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1718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7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56" w:type="dxa"/>
            <w:gridSpan w:val="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739" w:type="dxa"/>
            <w:gridSpan w:val="15"/>
            <w:vMerge w:val="restart"/>
            <w:shd w:val="clear" w:color="auto" w:fill="auto"/>
          </w:tcPr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4.3.1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Վերապատրաստման ուսումնական նյութերը վերանայված, լրամշակված են և համահունչ են միջազգային լավագույն չափանիշներին և փորձին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՝ 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երապատրաստումներն իրականաց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ով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առնվազն 4 (չորս) ակադեմիական ժամ տևողությամբ։</w:t>
            </w:r>
          </w:p>
          <w:p w:rsidR="00F536FA" w:rsidRPr="00672951" w:rsidRDefault="00F536FA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4.3.2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Վերապատրաստումից հետո իրականացված գիտելիքների ստուգման արդյունքում վերապատրաստվածները ցուցաբերել են առնվազն 80% իմացություն։</w:t>
            </w:r>
          </w:p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3C058A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.3.3.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վերապատրաստված բժշկական, կրթական, սոցիալական ոլորտի աշխատողների թվի աճ առնվազն 80%-ով՝ ի համեմատություն ելակետային տվյալների</w:t>
            </w:r>
          </w:p>
          <w:p w:rsidR="003C058A" w:rsidRPr="00672951" w:rsidRDefault="003C058A" w:rsidP="003C058A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 w:val="restart"/>
            <w:shd w:val="clear" w:color="auto" w:fill="auto"/>
          </w:tcPr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կրթության, գիտության, մշակույթի և սպորտի նախարարություն</w:t>
            </w:r>
          </w:p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125836" w:rsidP="00125836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Օրենքով չարգելված այլ աղբյուրներ</w:t>
            </w:r>
          </w:p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25836" w:rsidRPr="00672951" w:rsidRDefault="00125836" w:rsidP="0012583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 6,297</w:t>
            </w:r>
            <w:r w:rsidR="00E672A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.6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985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18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Վերապատրաստված բժշկական, կրթական, սոցիալական ոլորտի աշխատողների թիվն աճել է առնվազն 40%-ով</w:t>
            </w:r>
          </w:p>
        </w:tc>
        <w:tc>
          <w:tcPr>
            <w:tcW w:w="1276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Վերապատրաստված բժշկական, կրթական, սոցիալական ոլորտի աշխատողների թիվն աճել է առնվազն 60%-ով</w:t>
            </w:r>
          </w:p>
        </w:tc>
        <w:tc>
          <w:tcPr>
            <w:tcW w:w="1156" w:type="dxa"/>
            <w:gridSpan w:val="7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Վերապատրաստված բժշկական, կրթական, սոցիալական ոլորտի աշխատողների թիվն աճել է առնվազն 80%-ով</w:t>
            </w: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467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bookmarkStart w:id="11" w:name="_Hlk122005374"/>
            <w:bookmarkEnd w:id="10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Գործողություն 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.4.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Շարունակել բարձրացնել իրավահավասարության, բոլոր հիմքերով խտրականության արգելքի վերաբերյալ իրազեկվածությունը հանրության շրջանում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133" w:type="dxa"/>
            <w:gridSpan w:val="3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437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30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bookmarkEnd w:id="11"/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612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835" w:type="dxa"/>
            <w:gridSpan w:val="1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39" w:type="dxa"/>
            <w:gridSpan w:val="15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4.4.1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Մշակված և տարածված տեսաձայնագրություններն ու տեղեկատվական նյութերը համահունչ են խտրականության արգելքի վերաբերյալ միջազգային իրավակարգավորումներին։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4.4.2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ԶԼՄ-ների և սոցիալական ցանցերի միջոցով մշակված և տարածված են առնվազն 12 տեսաձայնագրություններ, տեղեկատվական նյութեր։ </w:t>
            </w:r>
          </w:p>
        </w:tc>
        <w:tc>
          <w:tcPr>
            <w:tcW w:w="1437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ՀՀ արդարադատության նախարարություն 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երի պաշտպանի աշխատակազմ (համաձայնությամբ)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A3A24" w:rsidRPr="00672951" w:rsidRDefault="004A3A24" w:rsidP="004A3A2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«Հանրային հեռարձակողի</w:t>
            </w:r>
          </w:p>
          <w:p w:rsidR="004A3A24" w:rsidRPr="00672951" w:rsidRDefault="004A3A24" w:rsidP="004A3A2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խորհուրդ»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(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համաձայնությամբ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)</w:t>
            </w: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3A2E18" w:rsidRPr="00672951" w:rsidRDefault="0031585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3A2E1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4831A7" w:rsidRPr="00672951" w:rsidRDefault="004831A7" w:rsidP="004831A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18,000 </w:t>
            </w:r>
          </w:p>
          <w:p w:rsidR="003A2E18" w:rsidRPr="00672951" w:rsidRDefault="003A2E18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արդարադատության նախարարություն՝ իրազեկման ակցիաներ չեն իրականացվել։ 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նախարարություն՝ 2020թ. հունվարից մինչև 2022թ. դեկտեմբեր ընկած ժամանակահատվածում իրավահավասարության, բոլոր հիմքերով խտրականության արգելքի վերաբերյալ թեմաներով իրազեկման ակցիաներ չեն իրականացվել: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ԶԼՄ-ների և սոցիալական ցանցերի միջոցով մշակել և տարածել խտրականության արգելքի, իրավահավասարության ապահովման վերաբերյալ առնվազն 4 տեսաձայնագրություններ, տեղեկատվական նյութեր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ԶԼՄ-ների և սոցիալական ցանցերի միջոցով մշակել և տարածել խտրականության արգելքի, իրավահավասարության ապահովման վերաբերյալ առնվազն 8 տեսաձայնագրություններ, տեղեկատվական նյութեր</w:t>
            </w: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.5.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Ատելության խոսքի առավել մեղմ դրսևորումների համար սահմանել վարչական կամ քաղաքացիական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պատասխանատվության միջոցներ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133" w:type="dxa"/>
            <w:gridSpan w:val="3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437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30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Ներպետական իրավական համակարգում ատելության խոսքի մեղմ դրսևորումների համար սահմանված չեն վարչական կամ քաղաքացիական պատասխանատվության միջոցներ </w:t>
            </w: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612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835" w:type="dxa"/>
            <w:gridSpan w:val="1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39" w:type="dxa"/>
            <w:gridSpan w:val="15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4.5.1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86487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րենսդրական փոփոխությունների փաթեթը հաստատված է ՀՀ կառավարության կողմից և ներկայացված է ՀՀ Ազգային ժողով, որով ատելության խոսքի առավել մեղմ դրսևորումների համար սահմանված են վարչական կամ քաղաքացիական պատասխանատվության միջոցներ։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</w:t>
            </w: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546474" w:rsidRPr="00672951" w:rsidRDefault="003B50EB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</w:t>
            </w:r>
            <w:r w:rsidR="00B654D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ուցիչ ֆինանսավորում չի պահանջում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765BBF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Վարչական </w:t>
            </w:r>
            <w:r w:rsidR="002F15E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և քաղաքացիակ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ան</w:t>
            </w:r>
            <w:r w:rsidR="00BB68F8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օրենսգրքերում և հարակից այլ օրենքներում 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մշակել համապատասխան փոփոխությունների փաթեթ՝ սահմանելով ատելության խոսքի առավել մեղմ դրսևորումների համար պատասխանատվության միջոցներ և ներկայացնել ՀՀ կառավարության հաստատմանը 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փոփոխությունների փաթեթը ներկայացնել ՀՀ Ազգային ժողովի ընդունմանը</w:t>
            </w: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Գործողություն 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.6.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Շարունակել իրականացնել իրազեկման արշավներ, այդ թվում՝ հասարակության լայն շերտերի ներգրավմամբ՝ ուղղված ատելության խոսքի, դրա բացասական ազդեցության բացառմանը, այլակարծության և կարծիքի ազատության իրավունքի նկատմամբ հարգանքի խթանմանը</w:t>
            </w:r>
          </w:p>
        </w:tc>
        <w:tc>
          <w:tcPr>
            <w:tcW w:w="196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133" w:type="dxa"/>
            <w:gridSpan w:val="3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437" w:type="dxa"/>
            <w:gridSpan w:val="12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30" w:type="dxa"/>
            <w:gridSpan w:val="11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7119FD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րազեկման ակցիաներ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դեռևս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չեն իրականացվել։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612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835" w:type="dxa"/>
            <w:gridSpan w:val="1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39" w:type="dxa"/>
            <w:gridSpan w:val="15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4.6.1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Իրազեկման արշավների տեղեկատվական նյութերը և տեսաձայնագրությունները մշակված են միջազգային լավագույն փորձին և չափանիշներին համահունչ և ուղղված են ատելության խոսքի, դրա բացասական ազդեցության բացառմանը, այլակարծության և կարծիքի ազատության իրավունքի նկատմամբ հարգանքի խթանմանը։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4.6.2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մշակված և տարածված են առնվազն 12 իրազեկման արշավներ։ </w:t>
            </w:r>
          </w:p>
        </w:tc>
        <w:tc>
          <w:tcPr>
            <w:tcW w:w="1437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երի պաշտպանի աշխատակազմ (համաձայնությամբ)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Հանրային հեռուստառադիոընկերության խորհուրդ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(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համաձայնությամբ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)</w:t>
            </w: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4F5EBF" w:rsidRPr="00672951" w:rsidRDefault="004831A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4F5EB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4831A7" w:rsidRPr="00672951" w:rsidRDefault="004831A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831A7" w:rsidRPr="00672951" w:rsidRDefault="004831A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F34E49" w:rsidRPr="00672951" w:rsidRDefault="00F34E49" w:rsidP="00F34E49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24,000 </w:t>
            </w:r>
          </w:p>
          <w:p w:rsidR="004F5EBF" w:rsidRPr="00672951" w:rsidRDefault="004F5EBF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և ԶԼՄ-ների և սոցիալական ցանցերի միջոցով տարածել առնվազն 4 իրազեկման արշավներ/ակցիաներ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և ԶԼՄ-ների և սոցիալական ցանցերի միջոցով իրական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ցնել առնվազն 8 իրազեկման արշավներ</w:t>
            </w: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.7.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Ոստիկանության, քննչական մարմինների, դատախազության համար, մշակել և հաստատել խտրականության, ատելության խոսքի և</w:t>
            </w:r>
            <w:r w:rsidRPr="00672951">
              <w:rPr>
                <w:rFonts w:ascii="GHEA Grapalat" w:eastAsia="GHEA Grapalat" w:hAnsi="GHEA Grapalat" w:cs="GHEA Grapalat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ատելության հիմքով հանցագործությունների քննության շարժառիթով գործերի քննության ուղեցույցներ</w:t>
            </w: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133" w:type="dxa"/>
            <w:gridSpan w:val="3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437" w:type="dxa"/>
            <w:gridSpan w:val="12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30" w:type="dxa"/>
            <w:gridSpan w:val="11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Խտրականության և ատելության խոսքի շարժառիթով գործերի քննության ուղեցույցների բացակայություն </w:t>
            </w: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612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835" w:type="dxa"/>
            <w:gridSpan w:val="1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39" w:type="dxa"/>
            <w:gridSpan w:val="15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4.7.1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Ուղեցույցները մշակված են միջազգային լավագույն փորձին և չափանիշներին համահունչ, ինչպես նաև հաշվի առնելով գործնական խնդիրներն ու բացերը: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4.7.2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Ուղեցույցները հաստատված են իրավական ակտի տեսքով և ունեն պարտադիր բնույթ նման գործեր քննող իրավապահ մարմինների աշխատակիցների համար։ </w:t>
            </w:r>
          </w:p>
        </w:tc>
        <w:tc>
          <w:tcPr>
            <w:tcW w:w="1437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ներքին գործերի նախարարություն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քննչական կոմիտե (համաձայնությամբ)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գլխավոր դատախազություն (համաձայնությամբ)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երի պաշտպանի աշխատակազմ (համաձայնությամբ)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4F5EBF" w:rsidRPr="00672951" w:rsidRDefault="00F34E49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4F5EB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F34E49" w:rsidRPr="00672951" w:rsidRDefault="00F34E49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F34E49" w:rsidRPr="00672951" w:rsidRDefault="00F34E49" w:rsidP="00F34E49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 5,625 </w:t>
            </w:r>
          </w:p>
          <w:p w:rsidR="00F34E49" w:rsidRPr="00672951" w:rsidRDefault="00F34E49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F5EBF" w:rsidRPr="00672951" w:rsidRDefault="004F5EBF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26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և իրավական ակտի ուժով հաստատել ուղեցույցները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Ուղեցույցները հասանելի դարձնել խտրականության և ատելության խոսքի շարժառիթով գործեր քննող իրավապահ մարմինների աշխատակիցներին </w:t>
            </w: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.8.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Ստեղծել օրենսդրական երաշխիքներ ազգային փոքրամասնությունների իրավունքների ու ազատությունների պաշտպանության համար</w:t>
            </w:r>
            <w:r w:rsidR="004F53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որով ներպետական իրավական համակարգում </w:t>
            </w:r>
            <w:r w:rsidR="004F53A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կնախատեսվի ազգային փոքրամասնությունների իրավունքների և ազատությունների պաշտպանությանը վերաբերող առանձին և համապարփակ օրենսդրություն</w:t>
            </w:r>
          </w:p>
        </w:tc>
        <w:tc>
          <w:tcPr>
            <w:tcW w:w="196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133" w:type="dxa"/>
            <w:gridSpan w:val="3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739" w:type="dxa"/>
            <w:gridSpan w:val="15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437" w:type="dxa"/>
            <w:gridSpan w:val="12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330" w:type="dxa"/>
            <w:gridSpan w:val="11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822" w:type="dxa"/>
            <w:gridSpan w:val="4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Ներպետական իրավական համակարգում ազգային փոքրամասնությունների իրավունքների և ազատությունների պաշտպանության առանձին և համապարփակ օրենսդրության բացակայություն </w:t>
            </w: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612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835" w:type="dxa"/>
            <w:gridSpan w:val="1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739" w:type="dxa"/>
            <w:gridSpan w:val="15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4.8.1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Լրամշակված օրենքի նախագիծը համահունչ է միջազգային լավագույն փորձին և չափանիշներին։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4.8.2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Լրամշակված օրենքի նախագիծը հաստատված է ՀՀ կառավարության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կողմից և ներկայացված է ՀՀ Ազգային ժողով։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1330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իրավունքների պաշտպանի աշխատակազմ (համաձայնությամբ )</w:t>
            </w:r>
          </w:p>
        </w:tc>
        <w:tc>
          <w:tcPr>
            <w:tcW w:w="822" w:type="dxa"/>
            <w:gridSpan w:val="4"/>
            <w:vMerge w:val="restart"/>
            <w:shd w:val="clear" w:color="auto" w:fill="auto"/>
          </w:tcPr>
          <w:p w:rsidR="00546474" w:rsidRPr="00672951" w:rsidRDefault="00D52815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</w:tc>
      </w:tr>
      <w:tr w:rsidR="00580E59" w:rsidRPr="00672951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290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960" w:type="dxa"/>
            <w:gridSpan w:val="8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86" w:type="dxa"/>
            <w:gridSpan w:val="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Լրամշակել «Ազգային փոքրամ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ասնությունների իրավունքների պաշտպանության մասին» ՀՀ օրենքի նախագիծը և ներկայացնել ՀՀ կառավարության հաստատմանը </w:t>
            </w:r>
          </w:p>
          <w:p w:rsidR="008B6949" w:rsidRPr="00672951" w:rsidRDefault="008B6949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0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Լրամշակված օրենքի նախագիծը ներկայացնել ՀՀ Ազգային ժողովի ընդունմանը</w:t>
            </w:r>
            <w:r w:rsidR="004F625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, </w:t>
            </w:r>
          </w:p>
        </w:tc>
        <w:tc>
          <w:tcPr>
            <w:tcW w:w="1132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38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297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9" w:type="dxa"/>
            <w:gridSpan w:val="15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37" w:type="dxa"/>
            <w:gridSpan w:val="12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30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46474" w:rsidRPr="00672951" w:rsidTr="00672951">
        <w:trPr>
          <w:gridAfter w:val="2"/>
          <w:wAfter w:w="70" w:type="dxa"/>
          <w:trHeight w:val="529"/>
        </w:trPr>
        <w:tc>
          <w:tcPr>
            <w:tcW w:w="14809" w:type="dxa"/>
            <w:gridSpan w:val="88"/>
            <w:shd w:val="clear" w:color="auto" w:fill="B4C6E7" w:themeFill="accent1" w:themeFillTint="66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ԱՌՈՂՋՈՒԹՅԱՆ ՊԱՀՊԱՆՄԱՆ ԻՐԱՎՈՒՆՔ</w:t>
            </w:r>
          </w:p>
        </w:tc>
      </w:tr>
      <w:tr w:rsidR="00546474" w:rsidRPr="00672951" w:rsidTr="00672951">
        <w:trPr>
          <w:gridAfter w:val="2"/>
          <w:wAfter w:w="70" w:type="dxa"/>
          <w:trHeight w:val="529"/>
        </w:trPr>
        <w:tc>
          <w:tcPr>
            <w:tcW w:w="2849" w:type="dxa"/>
            <w:gridSpan w:val="4"/>
            <w:shd w:val="clear" w:color="auto" w:fill="B4C6E7" w:themeFill="accent1" w:themeFillTint="66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 xml:space="preserve">ՌԱԶՄԱՎԱՐԱԿԱՆ ՆՊԱՏԱԿ </w:t>
            </w:r>
          </w:p>
        </w:tc>
        <w:tc>
          <w:tcPr>
            <w:tcW w:w="11960" w:type="dxa"/>
            <w:gridSpan w:val="84"/>
            <w:shd w:val="clear" w:color="auto" w:fill="B4C6E7" w:themeFill="accent1" w:themeFillTint="66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Ապահովել ռազմական գործողություններից տուժած անձանց և նրանց ընտանիքի անդամների, գերությունից վերադարձած անձանց/ զինծառայողների, կալանավորված անձանց և դատապարտյալների, պալիատիվ բուժման կարիք ունեցող անձանց, հոգեկան առողջության խնդիր ունեցող անձանց, ՄԻԱՎ-ով ապրող անձանց, հղի կանանց և բնակչության այլ ներկայացուցիչների առողջապահության պահպանման իրավունքի արդյունավետ իրացումը՝ զուգահեռաբար բարձրացնելով իրազեկվածությունը տրամադրվող ծառայությունների ու առկա հնարավորությունների մասին:</w:t>
            </w:r>
          </w:p>
        </w:tc>
      </w:tr>
      <w:tr w:rsidR="00546474" w:rsidRPr="00672951" w:rsidTr="00672951">
        <w:trPr>
          <w:gridAfter w:val="2"/>
          <w:wAfter w:w="70" w:type="dxa"/>
          <w:trHeight w:val="529"/>
        </w:trPr>
        <w:tc>
          <w:tcPr>
            <w:tcW w:w="2849" w:type="dxa"/>
            <w:gridSpan w:val="4"/>
            <w:shd w:val="clear" w:color="auto" w:fill="FFD966" w:themeFill="accent4" w:themeFillTint="99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ԱԿՆԿԱԼՎՈՂ ԱԶԴԵՑՈՒԹՅՈՒՆ</w:t>
            </w:r>
          </w:p>
        </w:tc>
        <w:tc>
          <w:tcPr>
            <w:tcW w:w="11960" w:type="dxa"/>
            <w:gridSpan w:val="84"/>
            <w:shd w:val="clear" w:color="auto" w:fill="FFD966" w:themeFill="accent4" w:themeFillTint="99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Հոգեբանական անվճար օգնություն ստացող պատերազմից տուժած անձանց և նրանց ընտանիքի անդամների թվի պարբերական աճ՝ հիմք ընդունելով ելակետային տվյալները 2022թ. դեկտեմբերի դրությամբ։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Գերությունից վերադարձած անձանց անհատական, երկարաժամկետ և հետևողական աջակցությունը շարունակաբար տրամադրված է՝ ըստ տարիների։ Ելակետ՝ 2021թ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։</w:t>
            </w:r>
          </w:p>
          <w:p w:rsidR="00546474" w:rsidRPr="00672951" w:rsidRDefault="0089548A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="00546474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․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2025թ</w:t>
            </w:r>
            <w:r w:rsidR="00546474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․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ավարտին թմրամիջոցներից կախվածություն ունեցող անձանց և թմրամիջոցներ ու հոգեմետ (հոգեներգործուն) նյութեր օգտագործողների թվաքանակի շարունակական նվազում՝ ի համեմատություն նախորդ տարիների։ </w:t>
            </w:r>
            <w:r w:rsidR="00546474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</w:rPr>
              <w:t>Ելակետ՝ 2022թ</w:t>
            </w:r>
            <w:r w:rsidR="00546474"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</w:rPr>
              <w:t>․</w:t>
            </w:r>
            <w:r w:rsidR="00546474"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</w:rPr>
              <w:t xml:space="preserve"> տվյալներ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։ </w:t>
            </w:r>
          </w:p>
        </w:tc>
      </w:tr>
      <w:tr w:rsidR="00580E59" w:rsidRPr="00672951" w:rsidTr="00672951">
        <w:trPr>
          <w:gridAfter w:val="2"/>
          <w:wAfter w:w="70" w:type="dxa"/>
          <w:trHeight w:val="502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Երաշխավորել ռազմական գործողություննե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ր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ից տուժած անձանց և նրանց ընտանիքի անդամներին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հոգեբ</w:t>
            </w:r>
            <w:r w:rsidR="005D2E7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անակ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անվճար օգնության շարունակական տրամադրումը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և դրա հաշվառումը</w:t>
            </w:r>
          </w:p>
        </w:tc>
        <w:tc>
          <w:tcPr>
            <w:tcW w:w="146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833" w:type="dxa"/>
            <w:gridSpan w:val="4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03" w:type="dxa"/>
            <w:gridSpan w:val="8"/>
            <w:shd w:val="clear" w:color="auto" w:fill="auto"/>
          </w:tcPr>
          <w:p w:rsidR="00546474" w:rsidRPr="00672951" w:rsidRDefault="00546474" w:rsidP="002266E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529" w:type="dxa"/>
            <w:gridSpan w:val="8"/>
            <w:shd w:val="clear" w:color="auto" w:fill="auto"/>
          </w:tcPr>
          <w:p w:rsidR="00546474" w:rsidRPr="00672951" w:rsidRDefault="00546474" w:rsidP="002266E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047" w:type="dxa"/>
            <w:gridSpan w:val="13"/>
            <w:shd w:val="clear" w:color="auto" w:fill="auto"/>
          </w:tcPr>
          <w:p w:rsidR="00546474" w:rsidRPr="00672951" w:rsidRDefault="00546474" w:rsidP="002266E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548" w:type="dxa"/>
            <w:gridSpan w:val="11"/>
            <w:shd w:val="clear" w:color="auto" w:fill="auto"/>
          </w:tcPr>
          <w:p w:rsidR="00546474" w:rsidRPr="00672951" w:rsidRDefault="00546474" w:rsidP="002266E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2266E0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11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6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415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31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387" w:type="dxa"/>
            <w:gridSpan w:val="1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03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5.1.1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Հոգեբանական անվճար օգնություն ստացող պատերազմից տուժած անձանց և նրանց ընտանիքի անդամների թվի պարբերական աճ՝ հիմք ընդունելով ելակետային տվյալները 2022թ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դեկտեմբերի դրությամբ։ </w:t>
            </w:r>
          </w:p>
        </w:tc>
        <w:tc>
          <w:tcPr>
            <w:tcW w:w="1529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ներքին գործերի նախարարություն</w:t>
            </w:r>
          </w:p>
        </w:tc>
        <w:tc>
          <w:tcPr>
            <w:tcW w:w="1047" w:type="dxa"/>
            <w:gridSpan w:val="13"/>
            <w:vMerge w:val="restart"/>
            <w:shd w:val="clear" w:color="auto" w:fill="auto"/>
          </w:tcPr>
          <w:p w:rsidR="00963013" w:rsidRPr="00672951" w:rsidRDefault="00963013" w:rsidP="00963013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պաշտպանության նախարարություն</w:t>
            </w:r>
          </w:p>
          <w:p w:rsidR="00546474" w:rsidRPr="00672951" w:rsidRDefault="00546474" w:rsidP="005D2E7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48" w:type="dxa"/>
            <w:gridSpan w:val="11"/>
            <w:shd w:val="clear" w:color="auto" w:fill="auto"/>
          </w:tcPr>
          <w:p w:rsidR="00A773D5" w:rsidRPr="00672951" w:rsidRDefault="00A773D5" w:rsidP="00A773D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Օրենքով չարգելված այլ աղբյուրներ</w:t>
            </w:r>
          </w:p>
          <w:p w:rsidR="00413A57" w:rsidRPr="00672951" w:rsidRDefault="00413A5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413A57" w:rsidRPr="00672951" w:rsidRDefault="00413A57" w:rsidP="00413A5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100,000 </w:t>
            </w:r>
          </w:p>
          <w:p w:rsidR="00413A57" w:rsidRPr="00672951" w:rsidRDefault="00413A5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D6E48" w:rsidRPr="00672951" w:rsidRDefault="002D6E48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23"/>
        </w:trPr>
        <w:tc>
          <w:tcPr>
            <w:tcW w:w="1388" w:type="dxa"/>
            <w:vMerge w:val="restart"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6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կառավարության 2021թ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փետրվարի 4-ի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N 131-Ն որոշմամբ հաստատվել է «Ադրբեջանի Հանրապետության կողմից 2020թ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սեպտեմբերի 27-ին սանձազերծված ռազմական գործողություններին մասնակցած անձանց և հանրության հոգեբանական վերականգնման կարգը» և հայտարարված մրցույթը հաղթած հոգեբանական առողջության «Կոնսրցիումը» ՀՀ արտակարգ իրավիճակների նախարարության համակարգմամբ իրականացրել է մարտական գործողություններին մասնակցած և նրանց հետ առնչություն ունեցող անձանց հոգեբանական աջակցության ծառայություն։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Ծառայություններից օգտվողների թվաքանակի հաշվառում Պաշտպանության նախարարության կողմից չի իրականացվում։ </w:t>
            </w:r>
          </w:p>
        </w:tc>
        <w:tc>
          <w:tcPr>
            <w:tcW w:w="2415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951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0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89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498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03" w:type="dxa"/>
            <w:gridSpan w:val="8"/>
            <w:vMerge w:val="restart"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29" w:type="dxa"/>
            <w:gridSpan w:val="8"/>
            <w:vMerge w:val="restart"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47" w:type="dxa"/>
            <w:gridSpan w:val="1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48" w:type="dxa"/>
            <w:gridSpan w:val="11"/>
            <w:vMerge w:val="restart"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056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6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415" w:type="dxa"/>
            <w:gridSpan w:val="1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bCs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Cs/>
                <w:iCs/>
                <w:color w:val="000000" w:themeColor="text1"/>
                <w:sz w:val="12"/>
                <w:szCs w:val="12"/>
                <w:lang w:val="hy-AM"/>
              </w:rPr>
              <w:t xml:space="preserve">ՀՀ պաշտպանության նախարարության կողմից պատերազմից տուժած անձանց և նրանց ընտանիքի անդամներին հոգեբանական անվճար օգնություն ստացած անձանց հաշվառման պարտավորության ամրագրում և վարում 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bCs/>
                <w:iCs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bCs/>
                <w:iCs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1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bCs/>
                <w:i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Cs/>
                <w:iCs/>
                <w:color w:val="000000" w:themeColor="text1"/>
                <w:sz w:val="12"/>
                <w:szCs w:val="12"/>
                <w:lang w:val="hy-AM"/>
              </w:rPr>
              <w:t xml:space="preserve">Հոգեբանական և անվճար օգնության դիմող և ստացող 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Cs/>
                <w:iCs/>
                <w:color w:val="000000" w:themeColor="text1"/>
                <w:sz w:val="12"/>
                <w:szCs w:val="12"/>
                <w:lang w:val="hy-AM"/>
              </w:rPr>
              <w:t>ռազմական գործողություններից տուժած անձանց և նրանց ընտանիքի անդամների թիվն աճել է առնվազն 30%-ով</w:t>
            </w:r>
          </w:p>
        </w:tc>
        <w:tc>
          <w:tcPr>
            <w:tcW w:w="1080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Հոգեբանական և անվճար օգնության դիմող և ստացող պատերազմից տուժած անձանց և նրանց ընտանիքի անդամների թիվն աճել է առնվազն 50%-ով</w:t>
            </w:r>
          </w:p>
        </w:tc>
        <w:tc>
          <w:tcPr>
            <w:tcW w:w="889" w:type="dxa"/>
            <w:gridSpan w:val="4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Հոգեբանական և հոգեբուժական անվճար օգնության դիմող և ստացող պատերազմից տուժած անձանց և նրանց ընտանիքի անդամների թիվն աճել է առնվազն 70%-ով</w:t>
            </w:r>
          </w:p>
        </w:tc>
        <w:tc>
          <w:tcPr>
            <w:tcW w:w="1498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Հոգեբանական և անվճար օգնության դիմող և ստացող պատերազմից տուժած անձանց և նրանց ընտանիքի անդամների թիվն աճել է 100%-ով</w:t>
            </w:r>
          </w:p>
        </w:tc>
        <w:tc>
          <w:tcPr>
            <w:tcW w:w="1003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29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47" w:type="dxa"/>
            <w:gridSpan w:val="1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48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539"/>
        </w:trPr>
        <w:tc>
          <w:tcPr>
            <w:tcW w:w="1388" w:type="dxa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546474" w:rsidRPr="00672951" w:rsidRDefault="00904B7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Երաշխավորել 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գերությունից վերադարձած անձանց/ զինծառայողների ֆիզիկական և հոգեկան առողջական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օգնության համակարգը՝ </w:t>
            </w:r>
            <w:r w:rsidR="008A080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տրամադրելով անհատական, երկարաժամկետ և հետևողական աջակցություն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6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833" w:type="dxa"/>
            <w:gridSpan w:val="4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03" w:type="dxa"/>
            <w:gridSpan w:val="8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529" w:type="dxa"/>
            <w:gridSpan w:val="8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1047" w:type="dxa"/>
            <w:gridSpan w:val="13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548" w:type="dxa"/>
            <w:gridSpan w:val="11"/>
            <w:shd w:val="clear" w:color="auto" w:fill="auto"/>
          </w:tcPr>
          <w:p w:rsidR="00546474" w:rsidRPr="00672951" w:rsidRDefault="00546474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EF4AE3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gridAfter w:val="2"/>
          <w:wAfter w:w="70" w:type="dxa"/>
          <w:trHeight w:val="311"/>
        </w:trPr>
        <w:tc>
          <w:tcPr>
            <w:tcW w:w="1388" w:type="dxa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6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415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31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387" w:type="dxa"/>
            <w:gridSpan w:val="1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03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5.2.1. Գերությունից վերադարձած անձանց անհատական, երկարաժամկետ և հետևողական աջակցությունը շարունակաբար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տրամադրված է՝ ըստ տարիների։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29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ՀՀ պաշտպանության նախարարություն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47" w:type="dxa"/>
            <w:gridSpan w:val="1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</w:tc>
        <w:tc>
          <w:tcPr>
            <w:tcW w:w="1548" w:type="dxa"/>
            <w:gridSpan w:val="11"/>
            <w:vMerge w:val="restart"/>
            <w:shd w:val="clear" w:color="auto" w:fill="auto"/>
          </w:tcPr>
          <w:p w:rsidR="00A773D5" w:rsidRPr="00672951" w:rsidRDefault="00A773D5" w:rsidP="00A773D5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Օրենքով չարգելված այլ աղբյուրներ</w:t>
            </w:r>
          </w:p>
          <w:p w:rsidR="002266E0" w:rsidRPr="00672951" w:rsidRDefault="002266E0" w:rsidP="0081610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16106" w:rsidRPr="00672951" w:rsidRDefault="00816106" w:rsidP="0081610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35,000 </w:t>
            </w:r>
          </w:p>
          <w:p w:rsidR="00816106" w:rsidRPr="00672951" w:rsidRDefault="00816106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gridAfter w:val="2"/>
          <w:wAfter w:w="70" w:type="dxa"/>
          <w:trHeight w:val="323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6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Ադրբեջանական գերեվարությունից վերադարձած բոլոր զինծառայողները կենտրոնական կլինիկական զինվորական հոսպիտալում ենթարկվում են ամբուլատոր բժշկական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հետազոտության, որի շրջանակներում իրականացվում է նաև հոգեբանական ախտորոշիչ և հոգեբանական առաջին օգնության աշխատանքներ, իսկ հոգեթերապևտիկ ստացիոնար բուժում ենթադրող այլ խնդիրների պարագայում զինծառայողները տեղափոխվում են համապատասխան զինվորական հոսպիտալներ՝ ըստ անհրաժեշտության քաղաքացիական բուժհաստատություններ։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Հետագա զինվորական ծառայությունը շարունակելու նպատակով և Զինված ուժերի զորամասեր տեղափոխված զինծառայողների հետ հետագա հոգեբանական աջակցման աշխատանք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երը մշտական պարբերականությամբ իրականացվում են զորամասերում՝ սպա-հոգեբանների միջոցով։</w:t>
            </w:r>
          </w:p>
          <w:p w:rsidR="00120983" w:rsidRPr="00672951" w:rsidRDefault="00120983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415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51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080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89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498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03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29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47" w:type="dxa"/>
            <w:gridSpan w:val="1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48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gridAfter w:val="2"/>
          <w:wAfter w:w="70" w:type="dxa"/>
          <w:trHeight w:val="1056"/>
        </w:trPr>
        <w:tc>
          <w:tcPr>
            <w:tcW w:w="1388" w:type="dxa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6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415" w:type="dxa"/>
            <w:gridSpan w:val="12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Գերությունից վերադարձած անձանց առնվազն 30%-ին ֆիզիկական և հոգեբանական հետազոտության բացահայտումների հիման վրա տրամադրել անհատական, երկարաժամկետ և հետևողական աջակցություն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1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Գերությունից վերադարձած անձանց առնվազն 50%-ին ֆիզիկական և հոգեբանակ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ան հետազոտության բացահայտումների հիման վրա տրամադրել անհատական, երկարաժամկետ և հետևողական աջակցություն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80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Գերությունից վերադարձած անձանց առնվազն 80%-ին ֆիզիկական և հոգեբանական հետազոտության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բացահայտումների հիման վրա տրամադրել անհատական, երկարաժամկետ և հետևողական աջակցություն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89" w:type="dxa"/>
            <w:gridSpan w:val="4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98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Գերությունից վերադարձած բոլոր անձանց ֆիզիկական և հոգեբանական հետազոտության բացահայտումների հիման վրա տրամադրել անհատական,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երկարաժամկետ և հետևողական աջակցություն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03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29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47" w:type="dxa"/>
            <w:gridSpan w:val="1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48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1502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bookmarkStart w:id="12" w:name="_Hlk122088356"/>
          </w:p>
        </w:tc>
        <w:tc>
          <w:tcPr>
            <w:tcW w:w="1482" w:type="dxa"/>
            <w:gridSpan w:val="4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908" w:type="dxa"/>
            <w:gridSpan w:val="4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36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718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38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90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2" w:type="dxa"/>
            <w:gridSpan w:val="4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36" w:type="dxa"/>
            <w:gridSpan w:val="1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54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718" w:type="dxa"/>
            <w:gridSpan w:val="1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36" w:type="dxa"/>
            <w:gridSpan w:val="10"/>
            <w:shd w:val="clear" w:color="auto" w:fill="auto"/>
          </w:tcPr>
          <w:p w:rsidR="00310E6C" w:rsidRPr="00672951" w:rsidRDefault="00310E6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18" w:type="dxa"/>
            <w:gridSpan w:val="10"/>
            <w:shd w:val="clear" w:color="auto" w:fill="auto"/>
          </w:tcPr>
          <w:p w:rsidR="00825854" w:rsidRPr="00672951" w:rsidRDefault="00825854" w:rsidP="0082585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3600D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8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shd w:val="clear" w:color="auto" w:fill="auto"/>
          </w:tcPr>
          <w:p w:rsidR="00B610E6" w:rsidRPr="00672951" w:rsidRDefault="00B610E6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301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3A099C" w:rsidRPr="00672951" w:rsidRDefault="003A099C" w:rsidP="003A099C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3A099C" w:rsidP="003A099C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Լրամշակել «Անհայտ կորած անձանց մասին» ՀՀ օրենքի նախագիծը և կատարել համապատասխան փոփոխություններ և լրացումներ վերաբերելի իրավական ակտերում, որով նախատեսվում է նախ անհայտ կորածի իրավական կարգավիճակի սահմանում, ինչպես նաև անկախ մասնագիտական կառույցի ստեղծում, որը պետք է զբաղվի  անհայտ կորածի ճակատագրի և գտնվելու մասին տեղեկությունների ձեռքբերմամբ։ Օրենքի նախագիծը ենթադրում է նաև անհայտ կորածի հարազատների հանդեպ պարտավորությունների ստանձնում և անհայտ կորելու հանգամանքների քննություն։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Ներպետական իրավական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համակարգում «Անհայտ կորած անձանց մասին» առանձին և համապարփակ օրենսդրության բացակայություն</w:t>
            </w: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1576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546474" w:rsidRPr="00672951" w:rsidRDefault="0053600D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5.3.1. «Անհայտ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կորած անձանց մասին» ՀՀ օրենքի նախագիծը հաստատված է ՀՀ կառավարության կողմից և ներկայացված է ՀՀ Ազգային ժողով, որի հիմնավորման համար իրականացվել է ուսումնասիրություն՝ միջազգային լավագույն փորձին և չափանիշներին համահունչ, ինչպես նաև հաշվի առնելով 44-օրյա պատերազմի հետևանքով առաջացած հետևանքները։</w:t>
            </w: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546474" w:rsidRPr="00672951" w:rsidRDefault="0053600D" w:rsidP="0053600D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պաշտպանության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53600D" w:rsidRPr="00672951" w:rsidRDefault="0053600D" w:rsidP="0053600D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ներքին գործերի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նախարարություն</w:t>
            </w:r>
          </w:p>
          <w:p w:rsidR="0053600D" w:rsidRPr="00672951" w:rsidRDefault="0053600D" w:rsidP="0053600D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3600D" w:rsidRPr="00672951" w:rsidRDefault="0053600D" w:rsidP="0053600D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  <w:p w:rsidR="0053600D" w:rsidRPr="00672951" w:rsidRDefault="0053600D" w:rsidP="0053600D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3600D" w:rsidP="0053600D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ազգային անվտանգության ծառայություն (համաձայնությամբ)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546474" w:rsidRPr="00672951" w:rsidRDefault="0053600D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Լրացուցիչ ֆինանսավորում չի պահանջում</w:t>
            </w:r>
          </w:p>
        </w:tc>
      </w:tr>
      <w:tr w:rsidR="00580E59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Լրամշակել առկա օրենքի նախագիծը և ներկայացնել հանրային քննարկման </w:t>
            </w:r>
          </w:p>
        </w:tc>
        <w:tc>
          <w:tcPr>
            <w:tcW w:w="1576" w:type="dxa"/>
            <w:gridSpan w:val="15"/>
            <w:shd w:val="clear" w:color="auto" w:fill="auto"/>
          </w:tcPr>
          <w:p w:rsidR="00546474" w:rsidRPr="00672951" w:rsidRDefault="00546474" w:rsidP="00904B7C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Լրամշակված օրենքի նախագիծը ներկայացնել ՀՀ կառավարության հաստատմանը և ՀՀ Ազգային ժողովի ընդունմանը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270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Իրականացնել հոգեկան առողջության վերապատրաստումներ սպա-</w:t>
            </w:r>
            <w:r w:rsidR="004A7A11" w:rsidRPr="00672951" w:rsidDel="004A7A1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՝ շեշտադրելով գործնական խնդիրները։</w:t>
            </w:r>
          </w:p>
          <w:p w:rsidR="00E17524" w:rsidRPr="00672951" w:rsidRDefault="00E1752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E17524" w:rsidRPr="00672951" w:rsidRDefault="00E1752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Զինված ուժերի մշտական բարոյահոգեբանական կայուն կարգավիճակը մշտապես ապահովելու համար անհրաժեշտ է շարունակաբար կատարելագործել սպա-հոգեբանների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գիտելիքներն ու հմտությունները։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90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287" w:type="dxa"/>
            <w:gridSpan w:val="2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5.4.1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Վերանայված և լրամշակված վերապատրաստման ծրագրերը համահունչ են առկա իրողություններին և թիրախավորում են գործնական խնդիրները։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5.4.2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Վերապատրաստումներն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իրականացվել միջազգային-իրավական չափանիշների հիման վրա՝ վերապատրաստումներն իրականացնելով առնվազն 4 (չորս) ակադեմիական ժամ տևողությամբ: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4A7A11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5.4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.3.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վերապատրաստված սպա-հոգեբանների աճ առնվազն 80%-ով՝ ի համեմատություն ելակետային տվյալների։ </w:t>
            </w: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պաշտպանության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974BC3" w:rsidRPr="00672951" w:rsidRDefault="00816106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974BC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E2119D" w:rsidRPr="00672951" w:rsidRDefault="00E2119D" w:rsidP="0081610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16106" w:rsidRPr="00672951" w:rsidRDefault="00816106" w:rsidP="0081610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864 </w:t>
            </w:r>
          </w:p>
          <w:p w:rsidR="00816106" w:rsidRPr="00672951" w:rsidRDefault="00816106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974BC3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301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3A6478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հունվարից մինչև 2022թ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դեկտեմբեր ընկած ժամանակահատվածում զինված ուժերի թվով 28 սպա-հոգեբաններ՝ առանձին ծրագրերով, ՀՀ պաշտպանության նախարարության Վ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Սարգսյանի անվան ռազմական համալսարանում, ՌԴ ք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Մոսկվայի ռազմական համալսարանում</w:t>
            </w:r>
            <w:r w:rsidR="000B06C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,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«Ինթրա»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հոգե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կան առողջության կենտրոնում ներգրավվել են վերապատրաստման դասընթացների։ </w:t>
            </w: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1576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1576" w:type="dxa"/>
            <w:gridSpan w:val="15"/>
            <w:shd w:val="clear" w:color="auto" w:fill="auto"/>
          </w:tcPr>
          <w:p w:rsidR="00546474" w:rsidRPr="00672951" w:rsidRDefault="00546474" w:rsidP="004A7A11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Վերապատրաստված սպա-հոգեբանների թվի աճ առնվազն 40%-ով՝ ի համեմատություն ելակետային տվյալների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4A7A11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Վերապատրաստված սպա-հոգեբանների  թվի աճ առնվազն 60%-ով՝ ի համեմատություն ելակետային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տվյալների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4A7A11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Վերապատրաստված սպա-հոգեբանների թվի աճ առնվազն 80%-ով՝ ի համեմատություն ելակետային տվյալների 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bookmarkEnd w:id="12"/>
      <w:tr w:rsidR="00580E59" w:rsidRPr="00672951" w:rsidTr="00672951">
        <w:trPr>
          <w:trHeight w:val="467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1A719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="00F62D42"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844F7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Մշակել բժշկական գաղտնիքին վերաբերող </w:t>
            </w:r>
            <w:r w:rsidR="001A7196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տեղեկատվական ձեռնարկ</w:t>
            </w:r>
            <w:r w:rsidR="00163055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844F7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բուժաշխատողների համար և հաստատել ենթաօրենսդրական իրավական ակտով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90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87" w:type="dxa"/>
            <w:gridSpan w:val="2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945" w:type="dxa"/>
            <w:gridSpan w:val="8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.1.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="0099544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Ցուցումները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մշակված են միջազգային լավագույն փորձին և չափանիշներին համահունչ և հաստատված են իրավական ակտի տեսքով։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F3297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</w:t>
            </w:r>
            <w:r w:rsidR="0099544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ցուցումները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հասանելի են ՀՀ-ում գործող բոլոր բուժհիմնարկներում։</w:t>
            </w:r>
          </w:p>
          <w:p w:rsidR="008F3297" w:rsidRPr="00672951" w:rsidRDefault="008F329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8F329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5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Ցուցումները ներբեռնված են նաև ԱՐՄԵԴ համակարգում</w:t>
            </w:r>
            <w:r w:rsidR="00FE3BE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։</w:t>
            </w:r>
            <w:r w:rsidR="00546474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1810" w:type="dxa"/>
            <w:gridSpan w:val="12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առողջապահության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302B4E" w:rsidRPr="00672951" w:rsidRDefault="00153B15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302B4E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153B15" w:rsidRPr="00672951" w:rsidRDefault="00153B15" w:rsidP="00153B15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  <w:p w:rsidR="00153B15" w:rsidRPr="00672951" w:rsidRDefault="00153B15" w:rsidP="00153B15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26,587</w:t>
            </w:r>
            <w:r w:rsidR="00A42279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5 </w:t>
            </w:r>
          </w:p>
          <w:p w:rsidR="00153B15" w:rsidRPr="00672951" w:rsidRDefault="00153B15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153B15" w:rsidRPr="00672951" w:rsidRDefault="00153B15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302B4E" w:rsidRPr="00672951" w:rsidRDefault="00302B4E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301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Բժշկական գաղտնիքի պատշաճ մշակմանը, կիրառմանը և տարածման արգելքին վերաբերող ուղեցույցների բացակայություն 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376" w:type="dxa"/>
            <w:gridSpan w:val="2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45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10" w:type="dxa"/>
            <w:gridSpan w:val="1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76" w:type="dxa"/>
            <w:gridSpan w:val="20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Մշակված </w:t>
            </w:r>
            <w:r w:rsidR="0034733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ցուցումները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տարածել բուժհիմնարկների առնվազն 50%-ում 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Մշակված </w:t>
            </w:r>
            <w:r w:rsidR="0034733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ցուցումները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տարածել բուժհիմնարկների առնվազն 80%-ում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Մշակված </w:t>
            </w:r>
            <w:r w:rsidR="00995440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ցուցումները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տարածել բուժհիմնարկների 100%-ում</w:t>
            </w:r>
          </w:p>
        </w:tc>
        <w:tc>
          <w:tcPr>
            <w:tcW w:w="945" w:type="dxa"/>
            <w:gridSpan w:val="8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10" w:type="dxa"/>
            <w:gridSpan w:val="12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270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="00162D72"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6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Ապահովել պացիենտի՝ իր առողջական վիճակի վերաբերյալ տվյալների հասանելիությունը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831377" w:rsidRPr="00672951" w:rsidTr="00672951">
        <w:trPr>
          <w:trHeight w:val="290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87" w:type="dxa"/>
            <w:gridSpan w:val="2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6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Ներդրված կամ կատարելագործված են էլեկտրոնային համակարգերը, ինչպես նաև ապահովված է պացիենտի՝ իր առողջական վիճակի վերաբերյալ տվյալների հասանելիությունը։</w:t>
            </w: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7E5AF8" w:rsidRPr="00672951" w:rsidRDefault="007E5AF8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672951" w:rsidTr="00672951">
        <w:trPr>
          <w:trHeight w:val="301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Գործող ընթացակարգերը պացիենտի առողջական վիճակի վերաբերյալ հասանելիություն են ապահովում միայն բուժաշխատողների համար։ Մինչդեռ անհրաժեշտ է ներդնել այնպիսի համակարգ, որը նման հնարավորություն կընձեռի պացիենտին։ 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376" w:type="dxa"/>
            <w:gridSpan w:val="2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76" w:type="dxa"/>
            <w:gridSpan w:val="20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Մշակել էլեկտրոնային համակարգերի կատարելագործման տեխնիկական բնութագիր 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Ներդնել կամ կատարելագործել առկա էլեկտրոնային համակարգերը, որոնք կապահովեն պացիենտի՝ իր առողջական վիճակի վերաբերյալ տվյալների հասանելիությունը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985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="00162D72"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7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Կազմակերպել և իրականացնել հանրային իրազեկման արշավներ վճարովի և անվճար բժշկական ծառայությունների և դեղերի մասին, ինչպես նաև առողջության համապարփակ ապահովագրության ներդրման վերաբերյալ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831377" w:rsidRPr="00672951" w:rsidTr="00672951">
        <w:trPr>
          <w:trHeight w:val="221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 թվականին պատրաստվել է 3 հաղորդագրություն, որոնք տարածվել են բոլոր լրատվամիջոցներին, տեղադրվել ԱՆ պաշտոնական կայքում և սոցիալական էջերում, կազմակերպվել է 2 հեռուստառադիո հարցազրույց: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2021 թվականին պատրաստվել է 1 հաղորդում և 3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հաղորդագրություն, որոնք տարածվել են բոլոր լրատվամիջոցներին, տեղադրվել ԱՆ պաշտոնական կայքում և սոցիալական էջերում, կազմակերպվել է 14 հարցազրույց: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2022 թվականին պատրաստվել է 1 հոլովակ, 1 հաղորդում և 1 հաղորդագրություն, որոնք տարածվել են բոլոր լրատվամիջոցներին, տեղադրվել ԱՆ պաշտոնական կայքում և սոցիալական էջերում, կազմակերպվել է 17 հարցազրույց:</w:t>
            </w:r>
          </w:p>
          <w:p w:rsidR="00271763" w:rsidRPr="00672951" w:rsidRDefault="00271763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71763" w:rsidRPr="00672951" w:rsidRDefault="00271763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71763" w:rsidRPr="00672951" w:rsidRDefault="00271763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71763" w:rsidRPr="00672951" w:rsidRDefault="00271763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87" w:type="dxa"/>
            <w:gridSpan w:val="2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7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Հանրային իրազեկման արշավների նյութերը և տեսաձայնագրությունները մշակված են։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7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կազմակերպված և իրականացված են վճարովի և անվճար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բժշկական ծառայությունների և դեղերի մասին առնվազն 12 հանրային իրազեկման արշավներ, որոնք տարածվել են ԶԼՄ-ներով և սոցիալական ցանցերի միջոցով։ </w:t>
            </w:r>
          </w:p>
          <w:p w:rsidR="00297673" w:rsidRPr="00672951" w:rsidRDefault="00297673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97673" w:rsidRPr="00672951" w:rsidRDefault="00297673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7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3 </w:t>
            </w:r>
            <w:r w:rsidR="00E136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2025թ</w:t>
            </w:r>
            <w:r w:rsidR="00E136FF"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="00E136F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ի</w:t>
            </w:r>
            <w:r w:rsidR="0074157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րազեկման պաստառները և տեղեկատվական նյութերը փակցված են </w:t>
            </w:r>
            <w:r w:rsidR="006565E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պոլիկլինիկաների առնվազն 50%-ում</w:t>
            </w:r>
            <w:r w:rsidR="00C7740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և դեղատներում։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առողջապահության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175C87" w:rsidRPr="00672951" w:rsidRDefault="00175C87" w:rsidP="00175C8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«Հանրային հեռարձակողի</w:t>
            </w:r>
          </w:p>
          <w:p w:rsidR="00175C87" w:rsidRPr="00672951" w:rsidRDefault="00175C87" w:rsidP="00175C8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խորհուրդ» </w:t>
            </w:r>
            <w:r w:rsidR="008F074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(</w:t>
            </w:r>
            <w:r w:rsidR="008F074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համաձայնությամբ</w:t>
            </w:r>
            <w:r w:rsidR="008F0747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)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F7EB3" w:rsidRPr="00672951" w:rsidRDefault="00720AFF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8F7E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8F7EB3" w:rsidRPr="00672951" w:rsidRDefault="008F7EB3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D72216" w:rsidRPr="00672951" w:rsidRDefault="00D72216" w:rsidP="00D7221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24,000 </w:t>
            </w:r>
          </w:p>
          <w:p w:rsidR="00D72216" w:rsidRPr="00672951" w:rsidRDefault="00D72216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D72216" w:rsidRPr="00672951" w:rsidRDefault="00D72216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672951" w:rsidTr="00672951">
        <w:trPr>
          <w:trHeight w:val="253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2376" w:type="dxa"/>
            <w:gridSpan w:val="2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376" w:type="dxa"/>
            <w:gridSpan w:val="2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հանրային իրազեկման արշավների նյութեր և տեսաձայնագրություններ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Վճարովի և անվճար բժշկական ծառայությունների և դեղերի մասին ԶԼՄ-ներով և սոցիալա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կան ցանցերի միջոցով 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կազմակերպել և իրականացնել առնվազն 4 հանրային իրազեկման արշավներ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Վճարովի և անվճար բժշկական ծառայությունների և դեղերի մասին ԶԼՄ-ներով և սոցիալական ցանցերի միջոցով 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կազմակերպել և իրականացնել առնվազն 8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հանրային իրազեկման արշավներ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270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bookmarkStart w:id="13" w:name="_Hlk122095795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="00773AF7"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8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Ստեղծել տեղեկատվական համակարգ</w:t>
            </w:r>
            <w:r w:rsidR="00317CEC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կամ առկա համակարգում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ապահովել պետության կողմից երաշխավորված ծրագրերի ֆինանսավորման, անվճար և համավճարային սկզբունքով մատուցվող բժշկական ծառայությունների վերաբերյալ տեղեկատվության հասանելիությանը 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90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376" w:type="dxa"/>
            <w:gridSpan w:val="2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735" w:type="dxa"/>
            <w:gridSpan w:val="1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8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Տեղեկատվական համակարգը մշակված և ներդրված է, կամ կատարելագործված է առկա համակարգը։</w:t>
            </w: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F7EB3" w:rsidRPr="00672951" w:rsidRDefault="00CD6C2E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8F7EB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8F7EB3" w:rsidRPr="00672951" w:rsidRDefault="008F7EB3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D6C2E" w:rsidRPr="00672951" w:rsidRDefault="00CD6C2E" w:rsidP="00CD6C2E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7,125 </w:t>
            </w:r>
          </w:p>
          <w:p w:rsidR="00CD6C2E" w:rsidRPr="00672951" w:rsidRDefault="00CD6C2E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301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Պետության կողմից երաշխավորված ծրագրերի ֆինանսավորման, անվճար և համավճարային սկզբունքով մատուցվող բժշկական ծառայությունների վերաբերյալ տեղեկատվական համակարգի բացակայություն 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00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576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647" w:type="dxa"/>
            <w:gridSpan w:val="4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2088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76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Մշակել տեղեկատվական համակարգի տեխնիկական բնութագիրը կամ կատարելագործել առկա էլեկտրոնային համակարգերը՝ ապահովելու տեղեկատվության հասանելիությունը հանրության շրջանում </w:t>
            </w:r>
          </w:p>
          <w:p w:rsidR="006E1E28" w:rsidRPr="00672951" w:rsidRDefault="006E1E28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E1E28" w:rsidRPr="00672951" w:rsidRDefault="006E1E28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647" w:type="dxa"/>
            <w:gridSpan w:val="4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088" w:type="dxa"/>
            <w:gridSpan w:val="15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Ներդնել կամ կատարելագործել տեղեկատվական համակարգերը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467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bookmarkStart w:id="14" w:name="_Hlk122099446"/>
            <w:bookmarkEnd w:id="13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="00060A3C"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9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Բարձրացնել հանրային իրազեկվածությունը պալիատիվ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բժշկական օգնության և սպասարկման մասին</w:t>
            </w:r>
          </w:p>
          <w:p w:rsidR="00C24702" w:rsidRPr="00672951" w:rsidRDefault="00C24702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C24702" w:rsidRPr="00672951" w:rsidRDefault="009707B6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Իրազեկվածությունը </w:t>
            </w:r>
            <w:r w:rsidR="00C24702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նպատակ ունի պալիատիվ բժշկական օգնության վերաբերյալ բնակչության համար ապահովել ամբողջական և մատչելի տեղեկատվություն: 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90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6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735" w:type="dxa"/>
            <w:gridSpan w:val="1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9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Մշակված տեղեկատվական նյութերը և տեսաձայնագրությունները համահունչ են միջազգային լավագույն փորձին և չափանիշներին։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9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կազմակերպված և իրականացված են առնվազն 12 իրազեկման արշավներ հանրության շրջանում։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8F0747" w:rsidRPr="00672951" w:rsidRDefault="008F0747" w:rsidP="008F074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«Հանրային հեռարձակողի</w:t>
            </w:r>
          </w:p>
          <w:p w:rsidR="008F0747" w:rsidRPr="00672951" w:rsidRDefault="008F0747" w:rsidP="008F074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խորհուրդ»</w:t>
            </w:r>
          </w:p>
          <w:p w:rsidR="008F0747" w:rsidRPr="00672951" w:rsidRDefault="008F0747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(համաձայնությամբ)</w:t>
            </w:r>
          </w:p>
          <w:p w:rsidR="009C7842" w:rsidRPr="00672951" w:rsidRDefault="009C7842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9C7842" w:rsidRPr="00672951" w:rsidRDefault="009C7842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6A6BEF" w:rsidRPr="00672951" w:rsidRDefault="00272BFF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</w:t>
            </w:r>
            <w:r w:rsidR="006A6BE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272BFF" w:rsidRPr="00672951" w:rsidRDefault="00272BFF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72BFF" w:rsidRPr="00672951" w:rsidRDefault="00272BFF" w:rsidP="00272BFF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24,000 </w:t>
            </w:r>
          </w:p>
          <w:p w:rsidR="00272BFF" w:rsidRPr="00672951" w:rsidRDefault="00272BFF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6A6BEF" w:rsidRPr="00672951" w:rsidRDefault="006A6BEF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672951" w:rsidTr="00672951">
        <w:trPr>
          <w:trHeight w:val="301"/>
        </w:trPr>
        <w:tc>
          <w:tcPr>
            <w:tcW w:w="1411" w:type="dxa"/>
            <w:gridSpan w:val="3"/>
            <w:vMerge/>
            <w:shd w:val="clear" w:color="auto" w:fill="FFFFFF" w:themeFill="background1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FFFFFF" w:themeFill="background1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 թվականին պատրաստվել է 1 հաղորդագրություն, որը տարածվել է բոլոր լրատվամիջոցներին, տեղադրվել ԱՆ պաշտոնական կայքում և սոցիալական էջերում: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2021 թվականին պատրաստվել է 1 հաղորդում և 1 հաղորդագրություն, որոնք տարածվել են բոլոր լրատվամիջոցներին, տեղադրվել ԱՆ պաշտոնական կայքում և սոցիալական էջերում: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Միաժամանակ, Առողջապահության նախարարության պրոֆ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Ռ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="003B50EB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Յոլյանի անվան արյունաբանական կենտրոնում բացվել է Հայաստանում առաջին մանկական պալիատիվ (ամոքիչ) խնամքի կլինիկան, որի վերաբերյալ ևս տեղեկատվություն է տարածվել: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2022 թվականին պատրաստվել է 1 հաղորդում, 1 հաղորդագրություն, որը տարածվել է բոլոր լրատվամիջոցներին, տեղադրվել ԱՆ պաշտոնական կայքում և սոցիալական էջերում, կազմակերպվել է 1 ասուլիս, 2 հարցազրույց:</w:t>
            </w: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673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03" w:type="dxa"/>
            <w:gridSpan w:val="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6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672951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FFFFFF" w:themeFill="background1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Մշակել հանրային իրազեկման արշավների տեղեկատվական նյութեր, տեսաձայնագրություններ և այլն </w:t>
            </w:r>
          </w:p>
        </w:tc>
        <w:tc>
          <w:tcPr>
            <w:tcW w:w="673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03" w:type="dxa"/>
            <w:gridSpan w:val="7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Զանգվածային լրատվության, սոցիալական ցանցերի միջոցով կազմակերպել և իրականացնել առնվազն 4 իրազեկման արշավներ՝ տեղեկատվական նյութերի և տեսաձայնագրությունների տարածման միջոցով 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566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Զանգվածային լրատվության, սոցիալական ցանցերի միջոցով կազմակերպել և իրականացնել առնվազն 8 իրազեկման արշավներ՝ տեղեկատվական նյութերի և տեսաձայնագրությունների տարածման միջոցով </w:t>
            </w:r>
          </w:p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FFFFF" w:themeFill="background1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270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="00060A3C"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10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Իրականացնել պալիատիվ խնամքի և ցավային համախտանիշի կառավարման վերաբերյալ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շարունակական վերապատրաստումներ՝ բուժաշխատողների համար։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90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576" w:type="dxa"/>
            <w:gridSpan w:val="1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735" w:type="dxa"/>
            <w:gridSpan w:val="1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5.1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0</w:t>
            </w:r>
            <w:r w:rsidR="006819AB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2025թ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 դրությամբ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վերապատրաստված բուժաշխատողների թվի աճ առնվազն 80%-ով՝ ի համեմատություն ելակետային տվյալների։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5.1</w:t>
            </w:r>
            <w:r w:rsidR="00674C8F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0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.2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Վերապատրաստումներն իրականացվել են Միավորված ազգերի կազմակերպության և Եվրոպայի խորհրդի միջազգային-իրավական չափանիշների հիման վրա՝ վերապատրաստումներն իրականացնելով առնվազն 4 (չորս) ակադեմիական ժամ տևողությամբ։</w:t>
            </w: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առողջապահության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546474" w:rsidRPr="00672951" w:rsidRDefault="003C7C5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աշխատանքի և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սոցիալական հարցերի նախարարություն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6A441A" w:rsidRPr="00672951" w:rsidRDefault="0020714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</w:t>
            </w:r>
            <w:r w:rsidR="006A441A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րենքով չարգելված այլ աղբյուրներ</w:t>
            </w:r>
          </w:p>
          <w:p w:rsidR="0020714C" w:rsidRPr="00672951" w:rsidRDefault="0020714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20714C" w:rsidRPr="00672951" w:rsidRDefault="0020714C" w:rsidP="0020714C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 xml:space="preserve">  1,728 </w:t>
            </w:r>
          </w:p>
          <w:p w:rsidR="0020714C" w:rsidRPr="00672951" w:rsidRDefault="0020714C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301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2020-2022թթ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-ին ՀՀ ԱՆ «Ակադեմիկոս Ս.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Ավդալբեկյանի անվան առողջապահության ազգային ինստիտուտ» ՓԲԸ-ում 90 բուժաշխատող անցել են պալիատիվ խնամք թեմայով վերապատրաստման դասընթացներ:</w:t>
            </w: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673" w:type="dxa"/>
            <w:gridSpan w:val="8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03" w:type="dxa"/>
            <w:gridSpan w:val="7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56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Վերապատրաստված բուժաշխատողների թիվն աճել է առնվազն 30%-ով </w:t>
            </w:r>
          </w:p>
        </w:tc>
        <w:tc>
          <w:tcPr>
            <w:tcW w:w="673" w:type="dxa"/>
            <w:gridSpan w:val="8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03" w:type="dxa"/>
            <w:gridSpan w:val="7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Վերապատրաստված բուժաշխատողների թիվն աճել է առնվազն 50%-ով </w:t>
            </w:r>
          </w:p>
        </w:tc>
        <w:tc>
          <w:tcPr>
            <w:tcW w:w="1566" w:type="dxa"/>
            <w:gridSpan w:val="10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9" w:type="dxa"/>
            <w:gridSpan w:val="9"/>
            <w:shd w:val="clear" w:color="auto" w:fill="auto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Վերապատրաստված բուժաշխատողների թիվն աճել է առնվազն 80%-ով 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546474" w:rsidRPr="00672951" w:rsidRDefault="00546474" w:rsidP="00546474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1124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bookmarkStart w:id="15" w:name="_Hlk122100606"/>
            <w:bookmarkEnd w:id="14"/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="00B270A2"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11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Բարձրացնել հղիության արհեստական ընդհատման ծառայությունների մատչելիությունը կանանց խոցելի խմբերի համար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90"/>
        </w:trPr>
        <w:tc>
          <w:tcPr>
            <w:tcW w:w="1411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54" w:type="dxa"/>
            <w:gridSpan w:val="12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3015" w:type="dxa"/>
            <w:gridSpan w:val="23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290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shd w:val="clear" w:color="auto" w:fill="auto"/>
          </w:tcPr>
          <w:p w:rsidR="00546474" w:rsidRPr="00672951" w:rsidRDefault="00546474" w:rsidP="00546474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bookmarkEnd w:id="15"/>
      <w:tr w:rsidR="00831377" w:rsidRPr="00672951" w:rsidTr="00672951">
        <w:trPr>
          <w:trHeight w:val="301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Անհրաժեշտ է կատարելագործել գործող իրավակարգավորումները </w:t>
            </w:r>
          </w:p>
        </w:tc>
        <w:tc>
          <w:tcPr>
            <w:tcW w:w="2654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93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88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734" w:type="dxa"/>
            <w:gridSpan w:val="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90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 w:val="restart"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5.11.1 Օրենսդրական փոփոխությունների փաթեթը հաստատված է ՀՀ կառավարության կողմից և ներկայացված է ՀՀ Ազգային ժողով։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 w:val="restart"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</w:tc>
        <w:tc>
          <w:tcPr>
            <w:tcW w:w="820" w:type="dxa"/>
            <w:gridSpan w:val="9"/>
            <w:vMerge w:val="restart"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Մարդու իրավունքների պաշտպանի աշխատակազմ (համաձայնությամբ) </w:t>
            </w:r>
          </w:p>
        </w:tc>
        <w:tc>
          <w:tcPr>
            <w:tcW w:w="1486" w:type="dxa"/>
            <w:gridSpan w:val="10"/>
            <w:vMerge w:val="restart"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Լրացուցիչ Ֆինանսավորում չի պահանջվում </w:t>
            </w:r>
          </w:p>
        </w:tc>
      </w:tr>
      <w:tr w:rsidR="00831377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54" w:type="dxa"/>
            <w:gridSpan w:val="12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93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6650E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Վերանայել «Մարդու վերարտադրողական առողջության և վերարտադրողական իրավունքների մասին» ՀՀ օրենքով նախատեսված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դրույթը` միայն մանկաբարձական և գինեկոլոգիական բժշկական օգնության և սպասարկման լիցենզիա ունեցող հիվանդանոցային առողջապահական հաստատություններում հղիության արհեստական ընդհատումը կատարելու վերաբերյալ կամ այլ միջոցառումներ և անհրաժեշտության դեպքում մշակել համապատասխան օրենսդրական փոփոխությունների փաթեթ</w:t>
            </w:r>
          </w:p>
        </w:tc>
        <w:tc>
          <w:tcPr>
            <w:tcW w:w="1188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Օրենսդրական փոփոխությունների փաթեթը մշակվել է և ներկայացվել է ՀՀ կառավարության հաստատմանը</w:t>
            </w:r>
          </w:p>
        </w:tc>
        <w:tc>
          <w:tcPr>
            <w:tcW w:w="734" w:type="dxa"/>
            <w:gridSpan w:val="4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փոփոխությունների փաթեթը ներկայացվել է ՀՀ Ազգային ժողովի ընդունմանը</w:t>
            </w:r>
          </w:p>
        </w:tc>
        <w:tc>
          <w:tcPr>
            <w:tcW w:w="1290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985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12</w:t>
            </w:r>
            <w:r w:rsidRPr="00672951"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Թմրամիջոցներից կախվածություն ունեցող անձանց և թմրամիջոցներ ու հոգեմետ (հոգեներգործուն) նյութեր օգտագործողների բժշկական օգնության և սպասարկման վերաբերյալ օրենսդրության բարելավում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71"/>
        </w:trPr>
        <w:tc>
          <w:tcPr>
            <w:tcW w:w="1411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287" w:type="dxa"/>
            <w:gridSpan w:val="2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5.12.1. Թմրամիջոցներից կախվածություն ունեցող անձանց և թմրամիջոցներ ու հոգեմետ (հոգեներգործուն) նյութեր օգտագործողների բժշկական օգնությունը և սպասարկումը կարգավորող առանձին օրենքի ընդունում: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5.12.2. Թմրամիջոցներից կախվածություն ունեցող անձանց և թմրամիջոցներ ու հոգեմետ (հոգեներգործուն) նյութեր օգտագործողների բժշկական իրավունքների սահմանում:</w:t>
            </w: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առողջապահության նախարարություն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նախարարություն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պահանջվում</w:t>
            </w:r>
          </w:p>
        </w:tc>
      </w:tr>
      <w:tr w:rsidR="00580E59" w:rsidRPr="00672951" w:rsidTr="00672951">
        <w:trPr>
          <w:trHeight w:val="187"/>
        </w:trPr>
        <w:tc>
          <w:tcPr>
            <w:tcW w:w="1411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Թմրամիջոցներից կախվածություն ունեցող անձանց բժշկական օգնությունը ներառված է «Թմրամիջոցների և հոգեմետ (հոգեներգործուն) նյութերի մասին» ՀՀ օրենքում, ինչը «Նորմատիվ իրավական ակտերի մասին» ՀՀ օրենքի խախտում է։ Բացի այդ, բժշկական օգնությանը և սպասարկման նվիրված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իրավակարգավորումները հնացած, կոլիզիոն և չեն համապատասխան իրավական որոշակիության սկզբունքին, ինչը խախտում է պացիենտների մի շարք իրավունքներ՝ ամրագրված «Բնակչության բժշկական օգնության և սպասարկման մասին» ՀՀ օրենքով։ 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Թմրամիջոցներից կախվածություն ունեցող անձանց բժշկական օգնությանը նվիրված իրավադրույթները համեմված են խարան առաջացնող իրավական եզրույթներով</w:t>
            </w:r>
          </w:p>
        </w:tc>
        <w:tc>
          <w:tcPr>
            <w:tcW w:w="2648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106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21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727" w:type="dxa"/>
            <w:gridSpan w:val="3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297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Թմրամիջոցներից կախվածություն ունեցող անձանց և թմրամիջոցներ ու հոգեմետ (հոգեներգործուն) նյութեր օգտագործողների բժշկական օգնության և սպասարկման վերաբերյալ իրավական ակտերի մշակում և ընդունում </w:t>
            </w:r>
          </w:p>
        </w:tc>
        <w:tc>
          <w:tcPr>
            <w:tcW w:w="1066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Ամրագրել թմրամիջոցներ ու հոգեմետ (հոգեներգործուն) նյութեր օգտագործողների իրավունքները բժշկական օգնություն և սպասարկում ստանալիս</w:t>
            </w:r>
          </w:p>
        </w:tc>
        <w:tc>
          <w:tcPr>
            <w:tcW w:w="1221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27" w:type="dxa"/>
            <w:gridSpan w:val="3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297" w:type="dxa"/>
            <w:gridSpan w:val="11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985"/>
        </w:trPr>
        <w:tc>
          <w:tcPr>
            <w:tcW w:w="1411" w:type="dxa"/>
            <w:gridSpan w:val="3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5</w:t>
            </w:r>
            <w:r w:rsidRPr="00672951"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13</w:t>
            </w:r>
            <w:r w:rsidRPr="00672951">
              <w:rPr>
                <w:rFonts w:ascii="Times New Roman" w:hAnsi="Times New Roman" w:cs="Times New Roman"/>
                <w:b/>
                <w:color w:val="000000" w:themeColor="text1"/>
                <w:sz w:val="12"/>
                <w:szCs w:val="12"/>
                <w:lang w:val="hy-AM"/>
              </w:rPr>
              <w:t xml:space="preserve">․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Թմրամիջոցներից կախվածություն ունեցող անձանց և թմրամիջոցներ ու հոգեմետ (հոգեներգործուն) նյութեր օգտագործողների թվաքանակի նվազեցման և առանց թմրամիջոցների առողջ հասարակություն ունենալու վերաբերյալ հանրային իրազեկման աշխատանքների իրականացում</w:t>
            </w: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6959" w:type="dxa"/>
            <w:gridSpan w:val="4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</w:t>
            </w:r>
          </w:p>
        </w:tc>
        <w:tc>
          <w:tcPr>
            <w:tcW w:w="820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Համակատարող մարմին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286"/>
        </w:trPr>
        <w:tc>
          <w:tcPr>
            <w:tcW w:w="1411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287" w:type="dxa"/>
            <w:gridSpan w:val="2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5.13.1. Ուսումնական հաստատություններում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սովորողների կողմից թմրամիջոցներ ու հոգեմետ (հոգեներգործուն) նյութեր օգտագործման կամ չարաշահման դեպքերի նվազեցում 50 %-ով: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5.13.2. Բնակչության կողմից թմրամիջոցներ ու հոգեմետ (հոգեներգործուն) նյութեր օգտագործման ու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չարաշահման դեպքերի նվազեցում 20 %-ով։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առողջապահության նախարարություն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Օրենքով չարգելված այլ աղբյուրներ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54,250 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277"/>
        </w:trPr>
        <w:tc>
          <w:tcPr>
            <w:tcW w:w="1411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Թմրամիջոցներից կախվածություն ունեցող անձանց և թմրամիջոցներ ու հոգեմետ (հոգեներգործուն) նյութեր օգտագործողների թվաքանակի նվազեցման և առանց թմրամիջոցների առողջ հասարակություն ունենալու վերաբերյալ հանրային իրազեկման աշխատանքներ պետական մակարդակով դեռ չեն իրականացվել։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Նկարահանվել են մի շարք հոլովակներ ՀՀ ԱՆ «Կախվածությունների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բուժման ազգային կենտրոն» ՓԲԸ-ի աշխատակիցների մասնակցությամբ, ինչպես նաև կազմակերպվել են այցեր դպրոցներ և իրազեկման աշխատանքներ են իրականացվել ուսուցիչների և դպրոցների հոգեբանների հետ։ 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106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21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727" w:type="dxa"/>
            <w:gridSpan w:val="3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297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985"/>
        </w:trPr>
        <w:tc>
          <w:tcPr>
            <w:tcW w:w="1411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48" w:type="dxa"/>
            <w:gridSpan w:val="3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2648" w:type="dxa"/>
            <w:gridSpan w:val="11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6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Ուսումնական հաստատություններում իրազեկման աշխատանքներ իրականացնել սովորողների և ուսուցիչների շրջանում</w:t>
            </w:r>
          </w:p>
        </w:tc>
        <w:tc>
          <w:tcPr>
            <w:tcW w:w="1221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«Առողջ ապրելակերպ» դասընթացի շրջանակներում մշակել դասընթաց թմրամիջոցներ ու հոգեմետ (հոգեներգործուն) նյութեր օգտագործման ու չարաշահման վտանգավորության վերաբերյալ</w:t>
            </w:r>
          </w:p>
        </w:tc>
        <w:tc>
          <w:tcPr>
            <w:tcW w:w="727" w:type="dxa"/>
            <w:gridSpan w:val="3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297" w:type="dxa"/>
            <w:gridSpan w:val="11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20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672951" w:rsidTr="00672951">
        <w:trPr>
          <w:trHeight w:val="512"/>
        </w:trPr>
        <w:tc>
          <w:tcPr>
            <w:tcW w:w="14879" w:type="dxa"/>
            <w:gridSpan w:val="90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6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ՀԱՎԱՔՆԵՐԻ ԱԶԱՏՈՒԹՅՈՒՆ</w:t>
            </w:r>
          </w:p>
        </w:tc>
      </w:tr>
      <w:tr w:rsidR="00831377" w:rsidRPr="00672951" w:rsidTr="00672951">
        <w:trPr>
          <w:trHeight w:val="512"/>
        </w:trPr>
        <w:tc>
          <w:tcPr>
            <w:tcW w:w="2859" w:type="dxa"/>
            <w:gridSpan w:val="6"/>
            <w:shd w:val="clear" w:color="auto" w:fill="B4C6E7" w:themeFill="accent1" w:themeFillTint="66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 xml:space="preserve">ՌԱԶՄԱՎԱՐԱԿԱՆ ՆՊԱՏԱԿ </w:t>
            </w:r>
          </w:p>
        </w:tc>
        <w:tc>
          <w:tcPr>
            <w:tcW w:w="12020" w:type="dxa"/>
            <w:gridSpan w:val="84"/>
            <w:shd w:val="clear" w:color="auto" w:fill="B4C6E7" w:themeFill="accent1" w:themeFillTint="66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Ապահովել մարդու իրավունքների արդյունավետ պաշտպանությունը հավաքների իրականացման ընթացքում:</w:t>
            </w:r>
          </w:p>
        </w:tc>
      </w:tr>
      <w:tr w:rsidR="00831377" w:rsidRPr="00672951" w:rsidTr="00672951">
        <w:trPr>
          <w:trHeight w:val="512"/>
        </w:trPr>
        <w:tc>
          <w:tcPr>
            <w:tcW w:w="2859" w:type="dxa"/>
            <w:gridSpan w:val="6"/>
            <w:shd w:val="clear" w:color="auto" w:fill="FFD966" w:themeFill="accent4" w:themeFillTint="99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2020" w:type="dxa"/>
            <w:gridSpan w:val="84"/>
            <w:shd w:val="clear" w:color="auto" w:fill="FFD966" w:themeFill="accent4" w:themeFillTint="99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հավաքների ընթացքում արձանագրված մարդու իրավունքների խախտումների շարունակական նվազում՝ ի համեմատություն նախորդ տարիների։ </w:t>
            </w:r>
            <w:r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  <w:lang w:val="hy-AM"/>
              </w:rPr>
              <w:t>Ելակետ՝ 2022թ</w:t>
            </w:r>
            <w:r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  <w:lang w:val="hy-AM"/>
              </w:rPr>
              <w:t xml:space="preserve"> տվյալներ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։</w:t>
            </w:r>
          </w:p>
          <w:p w:rsidR="00831377" w:rsidRPr="00672951" w:rsidRDefault="00831377" w:rsidP="00831377">
            <w:pPr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շարունակաբար նվազել են ենթաօրենսդրական ակտով սահմանված կարգի խախտման հիմքով ծառայողական քննությունների թիվը՝ ի համեմատություն նախորդ տարիների։ </w:t>
            </w:r>
            <w:r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</w:rPr>
              <w:t>Ելակետ՝ 2022թ</w:t>
            </w:r>
            <w:r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</w:rPr>
              <w:t>․</w:t>
            </w:r>
            <w:r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</w:rPr>
              <w:t xml:space="preserve"> տվյալներ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։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</w:tr>
      <w:tr w:rsidR="00580E59" w:rsidRPr="00672951" w:rsidTr="00672951">
        <w:trPr>
          <w:trHeight w:val="52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6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Վերանայել հավաքների և այլ զանգվածային միջոցառումների ընթացքում ոստիկանության գործողությունները կանոնակարգող «Ոստիկանության մասին» և «Ոստիկանության զորքերի մասին» օրենքները՝ միջազգային չափորոշիչների և մարդու իրավունքների համապատասխանելիության առնչությամբ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61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345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32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287" w:type="dxa"/>
            <w:gridSpan w:val="2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tabs>
                <w:tab w:val="left" w:pos="67"/>
              </w:tabs>
              <w:ind w:firstLine="67"/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6.1.1. Հավաքների և այլ զանգվածային միջոցառումների ընթացքում ոստիկանության գործողությունները կանոնակարգող օրենքների նախագծերը մշակված են և ներկայացված են ՀՀ Ազգային ժողով, որը հիմնավորվում է մարդու իրավունքների պաշտպանության և միջազգային չափորոշիչների համապատասխանության տեսանկյունից ներպետական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օրենսդրությամբ և պրակտիկայով</w:t>
            </w: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 xml:space="preserve">ՀՀ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ներքին գործերի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</w:p>
        </w:tc>
        <w:tc>
          <w:tcPr>
            <w:tcW w:w="961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արդարադատության նա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խ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իրավունքների պաշտպանի աշխատակազմ (համաձայնությամբ)</w:t>
            </w:r>
          </w:p>
        </w:tc>
        <w:tc>
          <w:tcPr>
            <w:tcW w:w="1345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831377" w:rsidRPr="00672951" w:rsidRDefault="00831377" w:rsidP="00831377">
            <w:pPr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340"/>
        </w:trPr>
        <w:tc>
          <w:tcPr>
            <w:tcW w:w="2859" w:type="dxa"/>
            <w:gridSpan w:val="6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pStyle w:val="ListParagraph"/>
              <w:ind w:left="37"/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 xml:space="preserve">2020-2022թթ. Ընթացքում Հայաստանի Հանրապետությունում տեղի է ունեցել 8399 հավաք, որից 2020 թվականին՝ 1852, 2021 թվականին՝ 3253, 2022 թվականին՝ 3294։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>2020-2022թթ. Անցկացված հավաքների ընթացքում ոստիկանության ծառայողների գործողությունների</w:t>
            </w:r>
            <w:r w:rsidRPr="00672951">
              <w:rPr>
                <w:rFonts w:ascii="Calibri" w:hAnsi="Calibri" w:cs="Calibr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> 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 xml:space="preserve">կապակցությամբ </w:t>
            </w: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իրականացվել է 92 ծառայողական քննություն և ծառայողական ուսումնասիրություն:</w:t>
            </w:r>
          </w:p>
          <w:p w:rsidR="00831377" w:rsidRPr="00672951" w:rsidRDefault="00831377" w:rsidP="00831377">
            <w:pPr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92 ծառայողական քննությունների և ծառայողական ուսումնասիրությունների արդյունքներով՝</w:t>
            </w:r>
          </w:p>
          <w:p w:rsidR="00831377" w:rsidRPr="00672951" w:rsidRDefault="00831377" w:rsidP="00831377">
            <w:pPr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66-ով ծառայողական քննության և ծառայողական ուսումնասիրության արդյունքները թողնվել են անհետևանք,</w:t>
            </w:r>
          </w:p>
          <w:p w:rsidR="00831377" w:rsidRPr="00672951" w:rsidRDefault="00831377" w:rsidP="00831377">
            <w:pPr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lastRenderedPageBreak/>
              <w:t>21-ով ծառայողական քննությունների ընթացքը կասեցվել է և որոշվել է դրանց անդրադառնալ քրեական վարույթներով իրավական գնահատականի վերջնական արդյունքներով,</w:t>
            </w:r>
          </w:p>
          <w:p w:rsidR="00831377" w:rsidRPr="00672951" w:rsidRDefault="00831377" w:rsidP="00831377">
            <w:pPr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1-ով ծառայողական ուսումնասիրությունը գտնվում է ընթացքի մեջ,</w:t>
            </w:r>
          </w:p>
          <w:p w:rsidR="00831377" w:rsidRPr="00672951" w:rsidRDefault="00831377" w:rsidP="00831377">
            <w:pPr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4-ի արդյունքներով հիմնավորվել է ոստիկանության ծառայողների կողմից իրենց ծառայողական պարտականությունները ոչ պատշաճ կատարելու և էթիկայի կանոնները խախտելու հանգամանքները, ինչի համար ոստիկանության 5 ծառայողներ ենթարկվել են կարգապահական պատասխանատվության: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106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21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61" w:type="dxa"/>
            <w:gridSpan w:val="10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45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1110"/>
        </w:trPr>
        <w:tc>
          <w:tcPr>
            <w:tcW w:w="2859" w:type="dxa"/>
            <w:gridSpan w:val="6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66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221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Մշակել օրենսդրական փոփոխությունների փաթեթ և ներկայացնել ՀՀ կառավարության հաստատմանը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Օրենսդրական փաթեթը ներկայացնել ՀՀ Ազգային ժողովի ընդունմանը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61" w:type="dxa"/>
            <w:gridSpan w:val="10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45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305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6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2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Բարձրացնել Ներքին գործերի նախարարության մասնագիտացված ստորաբաժանումների (հասարակական կարգի պահպանությանն առնչվող) ղեկավարների և ծառայողների՝ հավաքների ազատության վերաբերյալ իրազեկվածությունը, ինչպես նաև ձևավորել հավաքների ընթացքում մարդու իրավունքների պաշտպանության, հույզերի և զանգվածի կառավարման վրա հիմնված պրակտիկան</w:t>
            </w: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736" w:type="dxa"/>
            <w:gridSpan w:val="11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61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345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32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287" w:type="dxa"/>
            <w:gridSpan w:val="2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pStyle w:val="ListParagraph"/>
              <w:numPr>
                <w:ilvl w:val="2"/>
                <w:numId w:val="51"/>
              </w:numPr>
              <w:tabs>
                <w:tab w:val="left" w:pos="171"/>
              </w:tabs>
              <w:ind w:left="0" w:firstLine="67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2025թ.-ի վերջ Ներքին գործերի նախարարության մասնագիտացված ստորաբաժանումների (հասարակական կարգի պահպանությանն առնչվող) ղեկավարների և ծառայողների 100%-ը վերապատրաստված են:</w:t>
            </w:r>
          </w:p>
          <w:p w:rsidR="00831377" w:rsidRPr="00672951" w:rsidRDefault="00831377" w:rsidP="00831377">
            <w:pPr>
              <w:tabs>
                <w:tab w:val="left" w:pos="171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tabs>
                <w:tab w:val="left" w:pos="171"/>
              </w:tabs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6.2.2. ՀՀ ներքին գործերի նախարարության ոստիկանության կրթահամալի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րի բակալավրի և քոլեջի սովորողների 100%-ը պատրաստված են՝ հավաքների ազատության վերաբերյալ իրազեկվածության բարձրացման և հավաքների ընթացքում մարդու իրավունքների պաշտպանության առնչությամբ:</w:t>
            </w:r>
          </w:p>
        </w:tc>
        <w:tc>
          <w:tcPr>
            <w:tcW w:w="1736" w:type="dxa"/>
            <w:gridSpan w:val="11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ներքին գործերի նախարարություն</w:t>
            </w:r>
          </w:p>
        </w:tc>
        <w:tc>
          <w:tcPr>
            <w:tcW w:w="961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45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831377" w:rsidRPr="00672951" w:rsidRDefault="00831377" w:rsidP="00831377">
            <w:pPr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841"/>
        </w:trPr>
        <w:tc>
          <w:tcPr>
            <w:tcW w:w="2859" w:type="dxa"/>
            <w:gridSpan w:val="6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2020թ. հունվարից մինչև 2022թ. դեկտեմբեր ընկած ժամանակահատվածում Ոստիկանության կրթահամալիրում վերապատրաստվել են ոստիկանության միջին, ավագ և գլխավոր խմբերի պաշտոններ զբաղեցնող թվով 420 ծառայող:</w:t>
            </w: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 xml:space="preserve">ՀՀ ոստիկանության կրթահամալիրի ակադեմիայի իրավագիտության ֆակուլտետի բակալավրիատի առկա անվճար ուսուցման 2-րդ կուրսի, հեռակա ուսուցման 1-ին կուրսի և կրթահամալիրի քոլեջի ոստիկանական միջին մասնագիտական կրթության ֆակուլտետի 1-ին կուրսի սովորողներին «ՀՀ սահմանադրական իրավունք» առարկայի «Քաղաքական իրավունքներ և ազատություններ» թեմայի </w:t>
            </w: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lastRenderedPageBreak/>
              <w:t>շրջանակներում դասավանդվում է «Խաղաղ, առանց զենքի հավաքներ անցկացնելու իրավունք» հարցը,</w:t>
            </w: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ՀՀ ոստիկանության կրթահամալիրի ակադեմիայի իրավագիտության ֆակուլտետի բակալավրիատի առկա անվճար ուսուցման 4-րդ կուրսի և կրթահամալիրի քոլեջի ոստիկանական միջին մասնագիտական կրթության ֆակուլտետի 2-րդ կուրսի սովորողներին «Ոստիկանության վարչական գործունեություն» առարկայի «Ոստիկանության լիազորությունները հասարակական կարգը պահպանելիս և հասարակական անվտանգությունն ապահովելիս» թեմայի շրջանակներում դասավանդվում է «Հավաքի հասկացությունը: ՄԻնչև 100 մասնակից ունեցող ինքնաբուխ և շտապ հավաքներ։ Իրազեկմամբ անցկացվող հանրային հավաքներ: Իրազեկման քննարկման կարգը և հավաքն արգելելը։ Հավաքի ընթացքը» հարցը,</w:t>
            </w: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 xml:space="preserve">ՀՀ ոստիկանության կրթահամալիրի ակադեմիայի բակալավրիատում «Մանկավարժությունը և հոգեբանությունը ոստիկանության ծառայողի գործունեության մեջ» դասընթացի շրջանակներում նախատեսված է թեմա, «Խմբային հոգեբանություն արտախմբային վարք» վերնագրով: Քոլեջում նմանատիպ թեմա է նախատեսված «Մասնագիտական հոգեբանություն» մոդուլի շրջանակներում: Թեմայի ուսումնասիրության ժամանակ շեշտադրումն </w:t>
            </w: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lastRenderedPageBreak/>
              <w:t>արվում է անկազմակերպ զանգվածային սոցիալական հանրույթի /ամբոխի/ հոգեբանական դրսևորումների վրա, քննարկվում են ամբոխների տեսակները, դրանց առաջացման հոգեբանական մեխանիզմները, ինչպես նաև ոստիկանության գործունեության ուղղություններն ամբոխի հակաիրավական վարքագծի կանխման ուղղությամբ։</w:t>
            </w: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Նշված թեմայի բանակցային հմտություններին վերաբերող ինֆորմացիա սովորողներին տրվում է «Հաղորդակցման հմտություններ» դասընթացի «Կոնֆլիկտների կառավարում» թեմայի շրջանակներում:</w:t>
            </w: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</w:p>
          <w:p w:rsidR="00831377" w:rsidRPr="00672951" w:rsidRDefault="00831377" w:rsidP="00831377">
            <w:pPr>
              <w:shd w:val="clear" w:color="auto" w:fill="FFFFFF"/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106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221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61" w:type="dxa"/>
            <w:gridSpan w:val="10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45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1110"/>
        </w:trPr>
        <w:tc>
          <w:tcPr>
            <w:tcW w:w="2859" w:type="dxa"/>
            <w:gridSpan w:val="6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Ներքին գործերի նախարարության ոստիկանության կրթահամալիրի ուսումնական ծրագրերում բակալավրի և քոլեջի սովորողների համար համապատասխան թեմաներ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ներառել ու բակալավրի և քոլեջի սովորողների համար կազմակերպել մասնագիտական պատրաստում:</w:t>
            </w:r>
          </w:p>
        </w:tc>
        <w:tc>
          <w:tcPr>
            <w:tcW w:w="1066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Վերապատրաստել Ներքին գործերի նախարարության մասնագիտացված ստորաբաժանումների (հասարակական կարգի պահպանությանն առնչվող) ղեկավարների և ծառայողների առնվազն 20%-ին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221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Վերապատրաստել Ներքին գործերի նախարարության մասնագիտացված ստորաբաժանումների (հասարակական կարգի պահպանությանն առնչվող) ղեկավարների և ծառայողների առնվազն 50%-ին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55" w:type="dxa"/>
            <w:gridSpan w:val="5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Վերապատրաստել Ներքին գործերի նախարարության մասնագիտացված ստորաբաժանումների (հասարակական կարգի պահպանությանն առնչվող) ղեկավարների և ծառայողների առնվազն 70%-ին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Վերապատրաստել Ներքին գործերի նախարարության մասնագիտացված ստորաբաժանումների (հասարակական կարգի պահպանությանն առնչվող) ղեկավարների և ծառայողների 100%-ին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736" w:type="dxa"/>
            <w:gridSpan w:val="11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61" w:type="dxa"/>
            <w:gridSpan w:val="10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45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672951" w:rsidTr="00672951">
        <w:trPr>
          <w:trHeight w:val="557"/>
        </w:trPr>
        <w:tc>
          <w:tcPr>
            <w:tcW w:w="14879" w:type="dxa"/>
            <w:gridSpan w:val="90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7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ԿՐԹՈՒԹՅԱՆ ԻՐԱՎՈՒՆՔ</w:t>
            </w:r>
          </w:p>
        </w:tc>
      </w:tr>
      <w:tr w:rsidR="00831377" w:rsidRPr="00672951" w:rsidTr="00672951">
        <w:trPr>
          <w:trHeight w:val="557"/>
        </w:trPr>
        <w:tc>
          <w:tcPr>
            <w:tcW w:w="2859" w:type="dxa"/>
            <w:gridSpan w:val="6"/>
            <w:shd w:val="clear" w:color="auto" w:fill="B4C6E7" w:themeFill="accent1" w:themeFillTint="66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 xml:space="preserve">ՌԱԶՄԱՎԱՐԱԿԱՆ ՆՊԱՏԱԿ </w:t>
            </w:r>
          </w:p>
        </w:tc>
        <w:tc>
          <w:tcPr>
            <w:tcW w:w="12020" w:type="dxa"/>
            <w:gridSpan w:val="84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Ապահովել կրթության իրավունքի իրացման ընթացքում խոչընդոտների վերացումը՝ մարդու իրավունքների ապահովման, կրթությունից դուրս մնացած երեխաների իրավունքների պաշտպանության, համընդհանուր ներառականության ապահովման, նախադպրոցական անվճար կրթության հասանելիության համատեքստում:</w:t>
            </w:r>
          </w:p>
        </w:tc>
      </w:tr>
      <w:tr w:rsidR="00831377" w:rsidRPr="00672951" w:rsidTr="00672951">
        <w:trPr>
          <w:trHeight w:val="557"/>
        </w:trPr>
        <w:tc>
          <w:tcPr>
            <w:tcW w:w="2859" w:type="dxa"/>
            <w:gridSpan w:val="6"/>
            <w:shd w:val="clear" w:color="auto" w:fill="FFD966" w:themeFill="accent4" w:themeFillTint="99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2020" w:type="dxa"/>
            <w:gridSpan w:val="84"/>
            <w:shd w:val="clear" w:color="auto" w:fill="FFD966" w:themeFill="accent4" w:themeFillTint="99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Բարելավվել են ուսուցիչների գիտելիքները, հմտությունները ու կարողությունները մարդու իրավունքների պաշտպանության</w:t>
            </w:r>
            <w:r w:rsidRPr="00672951">
              <w:rPr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միջազգային-իրավական փաստաթղթերով ամրագրված մեխանիզմների և չափանիշների վերաբերյալ։ Ստացված գիտելիքները կիրառվում են դասավանդման պրոցեսում։</w:t>
            </w:r>
          </w:p>
        </w:tc>
      </w:tr>
      <w:tr w:rsidR="00580E59" w:rsidRPr="00672951" w:rsidTr="00672951">
        <w:trPr>
          <w:trHeight w:val="792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7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Երաշխավորել շարունակական վերապատրաստումը միջին և ավագ դպրոցների ուսուցիչների համար </w:t>
            </w:r>
            <w:r w:rsidR="00761CC3"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ժողովրդավարություն, օրենքի և իրավունքի գերակայություն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վերաբերյալ թեմաներով։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Վերապատրաստումների կազմակերպումն ու անցկացումը հնարավորություն կընձեռի զարգացնել և ամրապնդել ուսուցիչների գիտելիքները, կարողություններն ու հմտությունները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մարդու իրավունքների պաշտպանության Միավորված ազգերի կազմակերպության և Եվրոպայի խորհրդի միջազգային-իրավական փաստաթղթերով ամրագրված մեխանիզմների և չափանիշների վերաբերյալ։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32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287" w:type="dxa"/>
            <w:gridSpan w:val="2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24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7.1.1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 xml:space="preserve">.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2025թ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 դրությամբ վերապատրաստված ուսուցիչների թվի աճ առնվազն 80%-ով՝ ի համեմատություն ելակետային տվյալների: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7.1.2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Վերապատրաստումներն իրականացվել են Միավորված ազգերի կազմակերպության և Եվրոպայի խորհրդի միջազգային-իրավական չափանիշների հիման վրա՝ վերապատրաստումներն իրականացնելով առնվազն 4 (չորս) ակադեմիական ժամ տևողությամբ: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կրթության, գիտության, սպորտի, մշակույթի նախարարություն</w:t>
            </w: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340"/>
        </w:trPr>
        <w:tc>
          <w:tcPr>
            <w:tcW w:w="2859" w:type="dxa"/>
            <w:gridSpan w:val="6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«Ժողովրդավարական մշակույթի կարողունակությունները» թեման ներառված է ուսուցիչների նախաատեստացիոն վերապատրաստման դասընթացի ծրագրում, որով յուրաքանչյուր տարի վերապատրաստվում են հանրապետության բոլոր պետական հանրակրթական ուսումնական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հաստատությունների՝տվյալ տարվա համար նախատեսված թվով ուսուցիչներ:</w:t>
            </w: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II</w:t>
            </w:r>
          </w:p>
        </w:tc>
        <w:tc>
          <w:tcPr>
            <w:tcW w:w="1576" w:type="dxa"/>
            <w:gridSpan w:val="1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711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16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1110"/>
        </w:trPr>
        <w:tc>
          <w:tcPr>
            <w:tcW w:w="2859" w:type="dxa"/>
            <w:gridSpan w:val="6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0" w:type="dxa"/>
            <w:gridSpan w:val="5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տրաստված ուսուցիչների թիվն աճել է առնվազն 30%-ով </w:t>
            </w:r>
          </w:p>
        </w:tc>
        <w:tc>
          <w:tcPr>
            <w:tcW w:w="1576" w:type="dxa"/>
            <w:gridSpan w:val="15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711" w:type="dxa"/>
            <w:gridSpan w:val="5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Վերապատրաստված ուսուցիչների թիվն ավելացել է առնվազն 60%-ով</w:t>
            </w:r>
          </w:p>
        </w:tc>
        <w:tc>
          <w:tcPr>
            <w:tcW w:w="855" w:type="dxa"/>
            <w:gridSpan w:val="5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9" w:type="dxa"/>
            <w:gridSpan w:val="9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Վերապատրաստված միջին և ավագ դպրոցների ուսուցիչների թիվն աճել է առնվազն 80%-ով 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F2F2F2" w:themeFill="background1" w:themeFillShade="F2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672951" w:rsidTr="00672951">
        <w:trPr>
          <w:trHeight w:val="323"/>
        </w:trPr>
        <w:tc>
          <w:tcPr>
            <w:tcW w:w="14879" w:type="dxa"/>
            <w:gridSpan w:val="90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8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ԿԱՐԾԻՔԻ ԱՐՏԱՀԱՅՏՄԱՆ ԱԶԱՏՈՒԹՅՈՒՆ</w:t>
            </w:r>
          </w:p>
        </w:tc>
      </w:tr>
      <w:tr w:rsidR="00831377" w:rsidRPr="00672951" w:rsidTr="00672951">
        <w:trPr>
          <w:trHeight w:val="557"/>
        </w:trPr>
        <w:tc>
          <w:tcPr>
            <w:tcW w:w="2859" w:type="dxa"/>
            <w:gridSpan w:val="6"/>
            <w:shd w:val="clear" w:color="auto" w:fill="B4C6E7" w:themeFill="accent1" w:themeFillTint="66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 xml:space="preserve">ՌԱԶՄԱՎԱՐԱԿԱՆ ՆՊԱՏԱԿ </w:t>
            </w:r>
          </w:p>
        </w:tc>
        <w:tc>
          <w:tcPr>
            <w:tcW w:w="12020" w:type="dxa"/>
            <w:gridSpan w:val="84"/>
            <w:shd w:val="clear" w:color="auto" w:fill="B4C6E7" w:themeFill="accent1" w:themeFillTint="66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Ապահովել կարծիքի արտահայտման իրավունքի իրականացումը՝ սահմանազատելով ատելության խոսքը և խոսքի ազատությունը:</w:t>
            </w:r>
          </w:p>
        </w:tc>
      </w:tr>
      <w:tr w:rsidR="00831377" w:rsidRPr="003711CC" w:rsidTr="00672951">
        <w:trPr>
          <w:trHeight w:val="557"/>
        </w:trPr>
        <w:tc>
          <w:tcPr>
            <w:tcW w:w="2859" w:type="dxa"/>
            <w:gridSpan w:val="6"/>
            <w:shd w:val="clear" w:color="auto" w:fill="FFD966" w:themeFill="accent4" w:themeFillTint="99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2020" w:type="dxa"/>
            <w:gridSpan w:val="84"/>
            <w:shd w:val="clear" w:color="auto" w:fill="FFD966" w:themeFill="accent4" w:themeFillTint="99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Օրենսդրորեն կատարելագործվել են ատելության խոսքի և խոսքի ազատության սահմանազատման մեխանիզմները, սահմանվել են դրա չափանիշները: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8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«Տեսալսողական մեդիայի մասին» օրենքում սահմանազատել ատելության խոսքը և խոսքի ազատությունը՝ համապատասխան չափորոշիչների սահմանմամբ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Ատելության խոսքի և խոսքի ազատության սահմանազատում նախատեսող չափորոշիչներ սահմանված չեն</w:t>
            </w: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38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88" w:type="dxa"/>
            <w:gridSpan w:val="1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tabs>
                <w:tab w:val="left" w:pos="423"/>
              </w:tabs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8.1.1. Ատելության խոսքի և խոսքի ազատության սահմանազատում միջազգային չափորոշիչների հիման վրա ներպետական օրենսդրության և պրակտիկայի առնվազն մեկ ուսումնասիրությունն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իրականացված է:</w:t>
            </w:r>
          </w:p>
          <w:p w:rsidR="00831377" w:rsidRPr="00672951" w:rsidRDefault="00831377" w:rsidP="00831377">
            <w:pPr>
              <w:tabs>
                <w:tab w:val="left" w:pos="423"/>
              </w:tabs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tabs>
                <w:tab w:val="left" w:pos="423"/>
              </w:tabs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8.1.2.«Տեսալսողական մեդիայի մասին» օրենքում լրացումներ կամ փոփոխություններ կատարելու մասին օրենքի նախագիծը հաստատված է ՀՀ կառավարության կողմից և ներկայացված է ՀՀ Ազգային ժողով:</w:t>
            </w: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ՀՀ արդարադատության նախարարություն</w:t>
            </w: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«Հանրային հեռարձակողի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խորհուրդ»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(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համաձայնությամբ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)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Ամրագրել ատելության խոսքի ընդունելի սահմանումը «Տեսալսողական մեդիայի մասին» օրենքում լրացումներ կատարելու մասին օրենքի նախագծում՝ միջազգային չափանիշներին համապատասխան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գնահ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ատման չափորոշիչներով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, հաստատել այն և ներկայացնել ՀՀ Ազգային ժողով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3711CC" w:rsidTr="00672951">
        <w:trPr>
          <w:trHeight w:val="557"/>
        </w:trPr>
        <w:tc>
          <w:tcPr>
            <w:tcW w:w="14879" w:type="dxa"/>
            <w:gridSpan w:val="90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9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ՍՈՑԻԱԼԱԿԱՆ ԱՊԱՀՈՎՈՒԹՅԱՆ, ՆՎԱԶԱԳՈՒՅՆ ԿԵՆՍԱՊԱՅՄԱՆՆԵՐԻ ԻՐԱՎՈՒՆՔ</w:t>
            </w:r>
          </w:p>
        </w:tc>
      </w:tr>
      <w:tr w:rsidR="00831377" w:rsidRPr="003711CC" w:rsidTr="00672951">
        <w:trPr>
          <w:trHeight w:val="557"/>
        </w:trPr>
        <w:tc>
          <w:tcPr>
            <w:tcW w:w="2859" w:type="dxa"/>
            <w:gridSpan w:val="6"/>
            <w:shd w:val="clear" w:color="auto" w:fill="B4C6E7" w:themeFill="accent1" w:themeFillTint="66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ՌԱԶՄԱՎԱՐԱԿԱՆ ՆՊԱՏԱԿ </w:t>
            </w:r>
          </w:p>
        </w:tc>
        <w:tc>
          <w:tcPr>
            <w:tcW w:w="12020" w:type="dxa"/>
            <w:gridSpan w:val="84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Ապահովել սոցիալապես խոցելի խմբերի ներկայացուցիչների սոցիալական ապահովության ու նվազագույն կենսապայմանների իրավունքի իրացումը՝ հատուկ ուշադրություն դարձնելով կյանքի դժվարին իրավիճակում հայտնված երեխաներին, հոգեկան առողջության խնդիր ունեցող անձանց, պրոբացիայի շահառուներին և ազատությունից զրկելու հետ կապված պատիժ կրած անձանց, հաշմանդամություն ունեցող անձանց, ինչպես նաև ապահովել սոցիալական աշխատանքի ու աշխատանքային իրավունքների արդյունավետ իրականացումը:</w:t>
            </w:r>
          </w:p>
        </w:tc>
      </w:tr>
      <w:tr w:rsidR="00831377" w:rsidRPr="003711CC" w:rsidTr="00672951">
        <w:trPr>
          <w:trHeight w:val="557"/>
        </w:trPr>
        <w:tc>
          <w:tcPr>
            <w:tcW w:w="2859" w:type="dxa"/>
            <w:gridSpan w:val="6"/>
            <w:shd w:val="clear" w:color="auto" w:fill="FFD966" w:themeFill="accent4" w:themeFillTint="99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2020" w:type="dxa"/>
            <w:gridSpan w:val="84"/>
            <w:shd w:val="clear" w:color="auto" w:fill="FFD966" w:themeFill="accent4" w:themeFillTint="99"/>
          </w:tcPr>
          <w:p w:rsidR="00831377" w:rsidRPr="00672951" w:rsidRDefault="00831377" w:rsidP="00831377">
            <w:pPr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1</w:t>
            </w:r>
            <w:r w:rsidRPr="00672951"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val="hy-AM" w:eastAsia="ru-RU"/>
              </w:rPr>
              <w:t>․</w:t>
            </w: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2025թ</w:t>
            </w:r>
            <w:r w:rsidRPr="00672951"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val="hy-AM" w:eastAsia="ru-RU"/>
              </w:rPr>
              <w:t>․</w:t>
            </w: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 xml:space="preserve"> </w:t>
            </w:r>
            <w:r w:rsidRPr="00672951">
              <w:rPr>
                <w:rFonts w:ascii="Sylfaen" w:eastAsia="Times New Roman" w:hAnsi="Sylfaen" w:cs="Sylfaen"/>
                <w:color w:val="000000" w:themeColor="text1"/>
                <w:sz w:val="12"/>
                <w:szCs w:val="12"/>
                <w:lang w:val="hy-AM" w:eastAsia="ru-RU"/>
              </w:rPr>
              <w:t>ավարտին</w:t>
            </w: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 xml:space="preserve"> հոգեկան առողջության խնդիր ունեցող անձանց վերաինտեգրման կառուցակարգերը կատարելագործվել են և առկա են նախապայմաններ ինստիտուտի շարունակական զարգացման համար։</w:t>
            </w:r>
          </w:p>
          <w:p w:rsidR="00831377" w:rsidRPr="00672951" w:rsidRDefault="00831377" w:rsidP="00831377">
            <w:pPr>
              <w:jc w:val="both"/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</w:pP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>2</w:t>
            </w:r>
            <w:r w:rsidRPr="00672951"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val="hy-AM" w:eastAsia="ru-RU"/>
              </w:rPr>
              <w:t>․ 2025թ․ ավարտին պրոբացիայի շահառուներին և ազատությունից զրկելու հետ կապված պատիժ կրած անձանց վերաինտեգրման կառուցակարգերը կատարելագործվել են և առկա են նախապայմաններ ինստիտուտի շարունակական զարգացման համար։</w:t>
            </w:r>
            <w:r w:rsidRPr="00672951">
              <w:rPr>
                <w:rFonts w:ascii="GHEA Grapalat" w:eastAsia="Times New Roman" w:hAnsi="GHEA Grapalat" w:cstheme="minorHAnsi"/>
                <w:color w:val="000000" w:themeColor="text1"/>
                <w:sz w:val="12"/>
                <w:szCs w:val="12"/>
                <w:lang w:val="hy-AM" w:eastAsia="ru-RU"/>
              </w:rPr>
              <w:t xml:space="preserve">։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9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.1.</w:t>
            </w:r>
          </w:p>
          <w:p w:rsidR="00831377" w:rsidRPr="00672951" w:rsidRDefault="00D31999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Կազմակերպել</w:t>
            </w:r>
            <w:r w:rsidR="00831377"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հոգեկան առողջության խնդիր ունեցող անձանց սոցիալական ինտեգրման կամ վերաինտեգրմանն ուղղված օգնությունը՝ ապահովելով անձանց ինքնուրույնությունն ու ներառականությունը հասարակական կյանքում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Հոգեկան առողջության խնդիր ունեցող անձանց </w:t>
            </w: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սոցիալական ինտեգրման կամ վերաինտեգրման վերաբերյալ տեղեկատվությունը բացակայում է:</w:t>
            </w: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38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88" w:type="dxa"/>
            <w:gridSpan w:val="1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pStyle w:val="ListParagraph"/>
              <w:ind w:left="0"/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9.1.1 Հոգեկան առողջության </w:t>
            </w: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խնդիր ունեցող 25 անձանց սոցիալական ինտեգրումը և վերաինտեգրումն իրականացված է:</w:t>
            </w:r>
          </w:p>
          <w:p w:rsidR="00831377" w:rsidRPr="00672951" w:rsidRDefault="00831377" w:rsidP="00831377">
            <w:pPr>
              <w:pStyle w:val="ListParagraph"/>
              <w:ind w:left="0" w:firstLine="176"/>
              <w:jc w:val="both"/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pStyle w:val="ListParagraph"/>
              <w:ind w:left="0"/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9.1.2. Հոգեկան առողջության խնդիր ունեցող անձանց սոցիալական ինտեգրման և վերաինտեգրման արդյունավետությունը բարձրացված է մասնագիտական մոտեցումների կիրառմամբ:</w:t>
            </w: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1A7196" w:rsidRPr="00672951" w:rsidRDefault="001A7196" w:rsidP="001A7196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աշխատանքի և սոցիալական հարցերի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3B50EB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արդարադատության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Օրենքով չարգելված այլ աղբյուրներ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    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5,500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363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Ապահովել անհրաժեշտ պայմաններ հոգեկան առողջության խնդիր ունեցող անձանց սոցիալական ինտեգրման և վերաինտեգրման համար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Իրականացնել հոգեկան առողջության խնդիր ունեցող առնվազն 5 անձանց սոցիալական ինտեգրում կամ վերաինտեգրում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Իրականացնել հոգեկան առողջության խնդիր ունեցող առնվազն 10 անձանց սոցիալական ինտեգրում կամ վերաինտեգրում</w:t>
            </w:r>
          </w:p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Իրականացնել հոգեկան առողջության խնդիր ունեցող առնվազն 10 անձանց սոցիալական ինտեգրում կամ վերաինտեգրում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Իրականացնել հոգեկան առողջության խնդիր ունեցող առնվազն 25 անձանց սոցիալական ինտեգրում կամ վերաինտեգրում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9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.2.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Կազմակերպել պրոբացիայի շահառուներին և ազատությունից զրկելու հետ կապված պատիժ կրած անձանց սոցիալական ինտեգրմանը կամ վերաինտեգրմանն ուղղված օգնությունը՝ ապահովելով անձանց ինքնուրույնությունն ու ներառականությունը հասարակական կյանքում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>2020թ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 xml:space="preserve"> հունվարից մինչև 2022թ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shd w:val="clear" w:color="auto" w:fill="FFFFFF"/>
                <w:lang w:val="hy-AM"/>
              </w:rPr>
              <w:t xml:space="preserve"> դեկտեմբեր ընկած ժամանակահատվածում ընդհանուր 1112 պրոբացիայի շահառուի և ազատությունից զրկելու հետ կապված պատիժ կրած անձանց տրամադրվել է սոցիալական ինտեգրմանը կամ վերաինտեգրմանն ուղղված օգնություն: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38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88" w:type="dxa"/>
            <w:gridSpan w:val="1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pStyle w:val="ListParagraph"/>
              <w:ind w:left="0"/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9.2.1. Պրոբացիայի շահառուներին և ազատությունից զրկելու հետ կապված պատիժ կրած անձանց սոցիալական ինտեգրումը և վերաինտեգրումը՝ յուրաքանչյուր խմբից առնվազն 25-ական անձի համար, իրականացված է:</w:t>
            </w:r>
          </w:p>
          <w:p w:rsidR="00831377" w:rsidRPr="00672951" w:rsidRDefault="00831377" w:rsidP="00831377">
            <w:pPr>
              <w:jc w:val="both"/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9.2.2.Պրոբացիայի շահառուներին և </w:t>
            </w: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ազատությունից զրկելու հետ կապված պատիժ կրած անձանց սոցիալական ինտեգրման և վերաինտեգրման արդյունավետությունը բարձրացված է մասնագիտական մոտեցումների կիրառմամբ:</w:t>
            </w: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արդարադատության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աշխատանքի և սոցիալական հարցերի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առողջապահության նախարարություն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Օրենքով չարգելված այլ աղբյուրներ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50,000 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Ապահովել անհրաժեշտ պայմաններ պրոբացիայի շահառուներին և ազատությունից զրկելու հետ կապված պատիժ կրած անձանց սոցիալական ինտեգրման և վերաինտեգրման համար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Իրականացնել պրոբացիայի առնվազն 5 շահառուների և ազատությունից զրկելու հետ կապված պատիժ կրած առնվազն 5 անձանց սոցիալական ինտեգրում կամ վերաինտեգրում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Իրականացնել պրոբացիայի առնվազն 10 շահառուների և ազատությունից զրկելու հետ կապված պատիժ կրած առնվազն 10 անձանց սոցիալական ինտեգրում կամ </w:t>
            </w: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վերաինտեգրում</w:t>
            </w:r>
          </w:p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Իրականացնել պրոբացիայի առնվազն 10</w:t>
            </w:r>
            <w:r w:rsidR="003B50EB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շահառուների և ազատությունից զրկելու հետ կապված պատիժ կրած առնվազն 15 անձանց սոցիալական ինտեգրում կամ վերաինտեգրում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Իրականացնել պրոբացիայի առնվազն 25 շահառուների և ազատությունից զրկելու հետ կապված պատիժ կրած առնվազն 25 անձանց սոցիալական ինտեգրում կամ վերաինտեգրում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672951" w:rsidTr="00672951">
        <w:trPr>
          <w:trHeight w:val="557"/>
        </w:trPr>
        <w:tc>
          <w:tcPr>
            <w:tcW w:w="14879" w:type="dxa"/>
            <w:gridSpan w:val="90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10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>ԵՐԵԽԱՅԻ ԻՐԱՎՈՒՆՔՆԵՐ</w:t>
            </w:r>
          </w:p>
        </w:tc>
      </w:tr>
      <w:tr w:rsidR="00831377" w:rsidRPr="00672951" w:rsidTr="00672951">
        <w:trPr>
          <w:trHeight w:val="557"/>
        </w:trPr>
        <w:tc>
          <w:tcPr>
            <w:tcW w:w="2859" w:type="dxa"/>
            <w:gridSpan w:val="6"/>
            <w:shd w:val="clear" w:color="auto" w:fill="B4C6E7" w:themeFill="accent1" w:themeFillTint="66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</w:rPr>
              <w:t xml:space="preserve">ՌԱԶՄԱՎԱՐԱԿԱՆ ՆՊԱՏԱԿ </w:t>
            </w:r>
          </w:p>
        </w:tc>
        <w:tc>
          <w:tcPr>
            <w:tcW w:w="12020" w:type="dxa"/>
            <w:gridSpan w:val="84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Ապահովել երեխայի իրավունքների արդյունավետ իրականացումը և երեխայի լավագույն շահի առաջնահերթությունը որդեգրման գործընթացի, խնամակալության և հոգաբարձության կազմակերպման, իրազեկվածության բարձրացման, երեխայի իրավունքների խախտումներին արձագանքելու, կատարողական վարույթի, ինչպես նաև երեխայի լավագույն շահի պաշտպանությանն ուղղված այլ գործողությունների իրականացման ընթացքում:</w:t>
            </w:r>
          </w:p>
        </w:tc>
      </w:tr>
      <w:tr w:rsidR="00831377" w:rsidRPr="003711CC" w:rsidTr="00672951">
        <w:trPr>
          <w:trHeight w:val="557"/>
        </w:trPr>
        <w:tc>
          <w:tcPr>
            <w:tcW w:w="2859" w:type="dxa"/>
            <w:gridSpan w:val="6"/>
            <w:shd w:val="clear" w:color="auto" w:fill="FFD966" w:themeFill="accent4" w:themeFillTint="99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2020" w:type="dxa"/>
            <w:gridSpan w:val="84"/>
            <w:shd w:val="clear" w:color="auto" w:fill="FFD966" w:themeFill="accent4" w:themeFillTint="99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Օրենսդրորեն սահմանված է «երեխայի իրավունքների խախտում» հասկացությունը և կատարելագործված են երեխայի իրավունքների խախտման դեպքերի հաշվառման և վարման մեխանիզմները: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2.Ներդրված և կիրառվում է երեխաների իրավունքների խախտման հաշվառման և վարման միասնական վիճակագրական համակարգը։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3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կատարողական վարույթի շրջանակում հաջողությամբ կազմակերպվող երեխայի տեսակցությունների քանակը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շարունակաբար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ավելացել է՝ ի համեմատություն նախորդ տարիների։ Ելակետ՝ 2022թ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տվյալներ։ </w:t>
            </w:r>
          </w:p>
          <w:p w:rsidR="00831377" w:rsidRPr="00672951" w:rsidRDefault="00831377" w:rsidP="00831377">
            <w:pPr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4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2025թ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ավարտին առնվազն 20%-ով նվազել են երեխայի տեսակցության կատարողական վարույթի շրջանակում արձանագրվող խախտումները: Ելակետ՝ 2022թ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տվյալներ։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10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>Բարձրացնել երեխայի իրավունքների վերաբերյալ իրազեկվածությունը՝ 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իրազեկվածությանը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A42279" w:rsidRPr="00672951" w:rsidRDefault="00A42279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 թվականին պատրաստվել է 2 հաղորդագրություն, որոնք տարածվել են բոլոր լրատվամիջոցներում, տեղադրվել Առողջապահության նախարարության պաշտոնական կայքում և սոցիալական էջերում, կազմակերպվել է 2 հեռուստառադիո հարցազրույց: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2021 թվականին կազմակերպվել է 1 ասուլիս, 5 հեռուստառադիո հարցազրույց: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2022 թվականին կազմակերպվել է 1 ասուլիս, 1 հարցազրույց, պատրաստվել է 2 հաղորդագրություն, որոնք տարածվել են բոլոր լրատվամիջոցներին, տեղադրվել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Առողջապահության նախարարության պաշտոնական կայքում և սոցիալական էջերում:</w:t>
            </w: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38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88" w:type="dxa"/>
            <w:gridSpan w:val="15"/>
            <w:shd w:val="clear" w:color="auto" w:fill="auto"/>
          </w:tcPr>
          <w:p w:rsidR="00831377" w:rsidRPr="00AD5F4D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</w:rPr>
              <w:t>2025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թ</w:t>
            </w:r>
            <w:r w:rsidRPr="00AD5F4D">
              <w:rPr>
                <w:rFonts w:ascii="GHEA Grapalat" w:eastAsia="MS Mincho" w:hAnsi="GHEA Grapalat" w:cs="MS Mincho"/>
                <w:color w:val="000000" w:themeColor="text1"/>
                <w:spacing w:val="-8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10.1.1. Երեխայի իրավունքների վերաբերյալ պաստառները պատրաստված են՝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 հատուկ ուշադրություն դարձնելով հոգեկան առողջության, մտավոր և տեսալսողական խնդիրներ ունեցող երեխաների, արդարադատության հետ առնչվող երեխաների իրավունքների վերաբերյալ իրազեկվածությանը: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10.1.2. Երեխայի իրավունքների վերաբերյալ առնվազն 3 տեղեկատվական նյութ պատրաստված է, այդ թվում` իրավունքների պաշտպանության միջոցների մասին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՝ 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իրազեկվածությանը: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10.1.3. Երեխայի իրավունքների վերաբերյալ առնվազն 3 տեսաձայնագրություն պատրաստված է՝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առնչվող երեխաների իրավունքների վերաբերյալ իրազեկվածությանը: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10.1.4. Երեխայի իրավունքների վերաբերյալ առնվազն 3 իրազեկման ակցիա իրականացված է՝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վերաբերյալ:</w:t>
            </w: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ՀՀ աշխատանքի և սոցիալական հարցերի նախարարություն</w:t>
            </w: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ՀՀ կրթության, գիտության, մշակույթի և սպորտի նախարարություն</w:t>
            </w: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ՀՀ արդարադատության նախարարություն</w:t>
            </w: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ՀՀ </w:t>
            </w: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Ներքին գործերի նախարարություն</w:t>
            </w: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ՀՀ մարդու իրավունքների պաշտպանի աշխատակազմ 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(համաձայնությամբ)</w:t>
            </w: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ՀՀ տարածքային կառավարման և ենթակառուցվածքների նախարարություն</w:t>
            </w: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</w:rPr>
              <w:t>Երևանի քաղաքապետարան (համաձայնությամբ)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Օրենքով չարգելված այլ աղբյուրներ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28,125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AD5F4D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1. Երեխայի խնամքի, կրթական հաստատությունների առնվազն 10%-ում փակցնել երեխայի իրավունքների վերաբերյալ պաստառներ՝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հատուկ ուշադրություն դարձնելով հոգեկան առողջության, մտավոր և տեսալսողական խնդիրներ ունեցող երեխաների, արդարադատության հետ առնչվող երեխաների իրավունքների վերաբերյալ իրազեկվածությանը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2. Մշակել և տարածել երեխայի իրավունքների վերաբերյալ տեղեկատվական 1 նյութ, այդ թվում` իրավունքների պաշտպանության միջոցների մասին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>՝ 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իրազեկվածությանը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3. Մշակել և զանգվածային լրատվության միջոցներով տարածել երեխայի իրավունքների վերաբերյալ 1 տեսաձայնագրություն՝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>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իրազեկվածությանը</w:t>
            </w:r>
          </w:p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1. Երեխայի խնամքի, կրթական հաստատությունների առնվազն 20%-ում փակցնել երեխայի իրավունքների վերաբերյալ պաստառներ՝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հատուկ ուշադրություն դարձնելով հոգեկան առողջությ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ան, մտավոր և տեսալսողական խնդիրներ ունեցող երեխաների, արդարադատության հետ առնչվող երեխաների իրավունքների վերաբերյալ իրազեկվածությանը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2. Իրականացնել երեխայի իրավունքների վերաբերյալ իրազեկման ակցիա՝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իրավունքների վերաբերյալ իրազեկվածության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առնվազն 1 իրազեկման ակցիա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1. Երեխայի խնամքի, կրթական հաստատությունների առնվազն 40%-ում փակցնել երեխայի իրավունքների վերաբերյալ պաստառներ՝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հատուկ ուշադրություն դարձնելով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հոգեկան առողջության, մտավոր և տեսալսողական խնդիրներ ունեցող երեխաների, արդարադատության հետ առնչվող երեխաների իրավունքների վերաբերյալ իրազեկվածությանը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2. Մշակել և տարածել երեխայի 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իրավունքների վերաբերյալ տեղեկատվական 2 նյութ, այդ թվում` իրավունքների պաշտպանության միջոցների մասին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՝ հատուկ ուշադրություն դարձնելով հոգեկան առողջության, մտավոր և տեսալսողական խնդիրներ ունեցող երեխաների, փախստական և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ապաստան հայցող երեխաների, արդարադատության հետ առնչվող երեխաների իրավունքների վերաբերյալ իրազեկվածությանը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3. Մշակել և զանգվածային լրատվության միջոցներով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տարածել երեխայի իրավունքների վերաբերյալ 2 տեսաձայնագրություն՝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իրազեկվածությանը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4. Իրականացնել երեխայի իրավունքների վերաբերյալ իրազեկման ակցիա՝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հատուկ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 առնվազն 2 իրազեկման ակցիա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1. Երեխայի խնամքի, կրթական հաստատությունների առնվազն 70%-ում փակցնել երեխայի իրավունքների վերաբերյալ պաստառներ՝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հատուկ ուշադրություն դարձնելով հոգեկան առողջության, մտավոր և տեսալսողական խնդիրներ ունեցող երեխաների, արդարադատու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թյան հետ առնչվող երեխաների իրավունքների վերաբերյալ իրազեկվածությանը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2. Մշակել և զանգվածային լրատվության միջոցներով տարածել երեխայի իրավունքների վերաբերյալ 3 տեսաձայնագրություն՝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>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իրազեկվածությանը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3. Իրականացնել երեխայի իրավունքների վերաբերյալ իրազեկման ակցիա՝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հատուկ ուշադրություն դարձնելով հոգեկան առողջության, մտավոր և տեսալսողական խնդիրներ ունեցող երեխաների, փախստական և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ապաստան հայցող երեխաների, արդարադատության հետ առնչվող երեխաների իրավունքների վերաբերյալ իրազեկվածության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առնվազն 3 իրազեկման ակցիա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1. Երեխայի խնամքի, կրթական հաստատությունների 100%-ում փակցնել երեխայի իրավունքների վերաբերյալ պաստառներ՝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 հատուկ ուշադրություն դարձնելով հոգեկան առողջության, մտավոր և տեսալսողական խնդիրներ ունեցող երեխաների, արդարադատության հետ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առնչվող երեխաների իրավունքների վերաբերյալ իրազեկվածությանը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2. Մշակել և տարածել երեխայի իրավունքների վերաբերյալ տեղեկատվական առնվազն 3 նյութ, այդ թվում` իրավունքների պաշտպանության միջոցների մասին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՝ 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իրազեկվածությանը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3. Մշակել և զանգվածային լրատվության միջոցներով տարածել երեխայի իրավունքների վերաբերյալ 3 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 xml:space="preserve">տեսաձայնագրություն՝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իրազեկվածությանը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4. Իրականացնել երեխայի իրավունքների վերաբերյալ իրազեկման ակցիա՝ </w:t>
            </w:r>
            <w:r w:rsidRPr="00AD5F4D">
              <w:rPr>
                <w:rFonts w:ascii="GHEA Grapalat" w:eastAsiaTheme="minorEastAsia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հատուկ ուշադրություն դարձնելով հոգեկան առողջության, մտավոր և տեսալսողական խնդիրներ ունեցող երեխաների, փախստական և ապաստան հայցող երեխաների, արդարադատության հետ առնչվող երեխաների իրավունքների վերաբերյալ իրազեկվածության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 առնվազն 3 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իրազեկման ակցիա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Գործողություն 10.2.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Սահմանել երեխաների իրավունքների խախտումների հասկացությունը և ստեղծել դրա հաշվառման ու վարման միասնական վիճակագրական համակարգ՝ սահմանելով «երեխայի իրավունքների խախտում» հասկացությունը և լիազորող նորմ՝ երեխայի իրավունքների հաշվառման և վարման միասնական վիճակագրական համակարգի վերաբերյալ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714165" w:rsidRPr="00672951" w:rsidRDefault="00714165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քննչական կոմիտեում 2016 թվականից վարվում է անչափահասների նկատմամբ կատարված հանցագործությունների դեպքերի առթիվ նախաձեռնված վարույթների միասնական հաշվառում: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Մարդու իրավունքների պաշտպանի աշխատակազմի կողմից երեխաների իրավունքների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խախտումների առնչությամբ վիճակագրություն վարվում է, այդ թվում՝ ըստ իրավունքների տեսակների։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Միասնական վիճակագրական համակարգ առկա չէ: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Cs/>
                <w:color w:val="000000" w:themeColor="text1"/>
                <w:sz w:val="12"/>
                <w:szCs w:val="12"/>
                <w:lang w:val="hy-AM"/>
              </w:rPr>
              <w:t>ՀՀ աշխատանքի և սոցիալական հարցերի նախարարության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կողմից վարվում է</w:t>
            </w: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կյանքի դժվարին իրավիճակում հայտնված երեխաների հաշվառման «Մանուկ» տեղեկատվական համակարգը, սակայն երեխաների իրավունքների խախտումների հաշվառում չի իրականացնում:</w:t>
            </w: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38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88" w:type="dxa"/>
            <w:gridSpan w:val="1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10.2.1. «Երեխայի իրավունքների և երեխաների պաշտպանության համակարգի մասին» ՀՀ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օրենքում լրացումներ կատարելու մասին օրենքի նախագիծը մշակված է և ներկայացված է ՀՀ Ազգային ժողով: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10.2.2. Երեխաների իրավունքների խախտումների համապատասխան միասնական հաշվառման և վարման կարգն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ընդունված է: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10.2.3. Երեխաների իրավունքների խախտումների համապատասխան միասնական հաշվառման և վարման համակարգը ներդրված և կիրառված է:</w:t>
            </w: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աշխատանքի և սոցիալական հարցերի նախարարություն</w:t>
            </w: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կրթության, գիտության, մշակույթի և սպորտի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արդարադատության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ներքին գործերի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մարդու իրավունքների պաշտպանի աշխատակազմ (համաձայնությամբ)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տարածքային կառավարման և ենթակառուցվածքների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քննչական կոմիտե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(համաձայնությամբ)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դատախազություն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(համաձայնությամբ)</w:t>
            </w: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Լրացուցիչ ֆինանսավորում չի պահանջում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«Երեխայի իրավունքների և երեխաների պաշտպանության համակարգի մասին» ՀՀ օրենքում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լրացումներ կատարելու մասին օրենքի նախագծում սահմանել «երեխայի իրավունքների խախտում» հասկացությունը և լիազորող նորմ՝ երեխայի իրավունքների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հաշվառման և վարման միասնական վիճակագրական համակարգի վերաբերյալ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ՀՀ Ազգային ժողով ներկայացնել «Երեխայի </w:t>
            </w: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իրավունքների և երեխաների պաշտպանության համակարգի մասին» ՀՀ օրենքում լրացումներ կատարելու մասին օրենքի նախագիծ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Ընդունել երեխաների իրավունքների խախտումների՝ միասնական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հաշվառման և վարման կարգ</w:t>
            </w:r>
            <w:r w:rsidRPr="00672951" w:rsidDel="00E33B66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eastAsiaTheme="minorEastAsia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Ներդնել երեխայի իրավունքների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հաշվառման և վարման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միասնական վիճակագրական համակարգ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Գործողություն 10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.3.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Կատարելագործել կատարողական վարույթի շրջանակներում ծնողի և մերձավոր ազգականների հետ երեխայի տեսակցությունների ապահովման կարգը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714165" w:rsidRPr="00672951" w:rsidRDefault="00714165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Երեխայի հետ ծնողի տեսակցությունների քանակի վերաբերյալ առանձին վիճակագրություն չի վարվում, քանի որ ն Հարկադիր կատարման ծառայությունում առկա էլեկտրոնային համակարգերը հնարավորություն չեն տալիս այդպիսի վիճակագրություն վարել: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2021 թվականի ընթացքում տեսակցության իրականացմանը խոչընդոտելու հանցակազմի առերևույթ առկայության հիմքով ՀՀ գլխավոր դատախազություն է ներկայացվել 43, իսկ 2022 թվականին՝ 30 հաղորդում: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Հարկադիր կատարման ծառայությունում առկա տեղեկատվության համաձայն՝ 2022 թվականի ընթացքում ներկայացված հաղորդումների հիման վրա հաստատվել է 11 քրեական գործ, իսկ 2021 թվականին՝ 18 քրեական գործ: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Գլխավոր հարկադիր կատարողի 09.06</w:t>
            </w:r>
            <w:r w:rsidRPr="00672951">
              <w:rPr>
                <w:rFonts w:ascii="GHEA Grapalat" w:eastAsia="MS Mincho" w:hAnsi="MS Mincho" w:cs="MS Mincho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2021 թ</w:t>
            </w:r>
            <w:r w:rsidRPr="00672951">
              <w:rPr>
                <w:rFonts w:ascii="GHEA Grapalat" w:eastAsia="MS Mincho" w:hAnsi="MS Mincho" w:cs="MS Mincho"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թիվ 33-Լ հանձնարարականով հաստատվել է Երեխայի տեսակցության կատարողական վարույթների իրականացման վերաբերմունք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ուղեցույցը, սակայն տեսակցության վարույթին առնչվող մի շարք հարցեր դեռևս օրենսդրական կամ ենթաօրենսդրական իրավական ակտերով կարգավորված չեն: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Երեխայի տեսակցության վարույթով երեխայի լավագույն շահի գերակայության ապահովման նպատակով առկա է այս խումբ վարույթներով հոգեբանների, մանկավարժների, սոցիալական աշխատողների մասնակցության ապահովման անհրաժեշտություն:</w:t>
            </w: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38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88" w:type="dxa"/>
            <w:gridSpan w:val="1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tabs>
                <w:tab w:val="left" w:pos="484"/>
              </w:tabs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10.3.1. «Կատարողական վարույթի մասին» օրենքի նախագիծը ներկայացվել է Վարչապետի աշխատակազմ. ընդունվել է նախագծին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հավանություն տալու մասին Կառավարության որոշում:</w:t>
            </w:r>
          </w:p>
          <w:p w:rsidR="00831377" w:rsidRPr="00672951" w:rsidRDefault="00831377" w:rsidP="00831377">
            <w:pPr>
              <w:tabs>
                <w:tab w:val="left" w:pos="484"/>
              </w:tabs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tabs>
                <w:tab w:val="left" w:pos="484"/>
              </w:tabs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10.3.2. 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Երեխայի տեսակցության կատարողական վարույթի իրականացման կարգը սահմանելու մասին ՀՀ արդարադատության նախարարի հրամանն ընդունված է:</w:t>
            </w:r>
          </w:p>
          <w:p w:rsidR="00831377" w:rsidRPr="00AD5F4D" w:rsidRDefault="00831377" w:rsidP="00831377">
            <w:pPr>
              <w:pStyle w:val="ListParagrap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tabs>
                <w:tab w:val="left" w:pos="484"/>
              </w:tabs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bookmarkStart w:id="16" w:name="_Hlk127810756"/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10.3.3. Երեխայի տեսակցության կատարողական վարույթի իրականացման կարգի գործադրման արդյունքում ավելացել են կատարողական վարույթի շրջանակում հաջողությամբ կազմակերպված երեխայի տեսակցությունների քանակները</w:t>
            </w:r>
            <w:bookmarkEnd w:id="16"/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, ինչպես նաև սահմանվել են տեսակցության վարույթի շրջանակում անկախ երեխայի տարիքից երեխայի կարծիքը լսելու պարտադիր հիմքերը և լսված լինելու իրավունքի իրացումը համապատասխան մասնագետների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ներգրավմամբ ապահովելու վերաբերյալ կարգավորումներ: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ՀՀ արդարադատության նա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խ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աշխատանքի և սոցիալական հարցերի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ՀՀ կրթության, գիտության, մշակույթի և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սպորտի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Լրացուցիչ ֆինանսավորում չի պահանջում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«Կատարողական վարույթի մասին» նոր օրենքով սահմանել երեխայի տեսակցության կատարողական վարույթի իրականացման համապարփակ կարգավորումներ: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Ընդունել կատարողական վարույթի շրջանակներում ծնողի հետ երեխայի տեսակցությունների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ապահովման կարգը հաստատելու մասին ՀՀ արդարադատության նախարարի հրաման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 xml:space="preserve">Նվազեցնել երեխայի` ծնողի կամ մերձավոր ազգականների հետ շփվելու և դաստիարակություն 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ստանալու իրավունքների խախտման դեպքերը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lastRenderedPageBreak/>
              <w:t>Գործողություն 10</w:t>
            </w:r>
            <w:r w:rsidRPr="00672951">
              <w:rPr>
                <w:rFonts w:ascii="GHEA Grapalat" w:eastAsia="MS Mincho" w:hAnsi="GHEA Grapalat" w:cs="MS Mincho"/>
                <w:b/>
                <w:bCs/>
                <w:color w:val="000000" w:themeColor="text1"/>
                <w:sz w:val="12"/>
                <w:szCs w:val="12"/>
                <w:lang w:val="hy-AM"/>
              </w:rPr>
              <w:t>.4.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>Հաշվի առնելով միջազգային լավագույն փորձը՝ բարելավել</w:t>
            </w:r>
            <w:r w:rsidR="003B50EB"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 xml:space="preserve"> </w:t>
            </w:r>
            <w:r w:rsidRPr="00672951"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>երեխայի լավագույն շահի գնահատման և որոշման ընթացակարգը, ներառյալ՝ առանց ուղեկցության և ծնողներից բաժանված երեխաների համար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714165" w:rsidRPr="00672951" w:rsidRDefault="00714165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ՀՀ ընտանեկան օրենսգիրքը սահմանում է երեխայի լավագույն շահը: Ներկայումս վերանայվում է ՀՀ ընտանեկան օրենսգիրքը և «Երեխայի իրավունքների մասին» օրենքը, սակայն դրանցում նախատեսված չեն երեխայի լավագույն շահը որոշելու և գնահատելու ընթացակարգեր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3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8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>10.4.</w:t>
            </w:r>
            <w:r w:rsidRPr="00AD5F4D">
              <w:rPr>
                <w:rFonts w:ascii="GHEA Grapalat" w:hAnsi="GHEA Grapalat" w:cs="Arial"/>
                <w:color w:val="000000" w:themeColor="text1"/>
                <w:spacing w:val="-8"/>
                <w:sz w:val="12"/>
                <w:szCs w:val="12"/>
                <w:lang w:val="hy-AM"/>
              </w:rPr>
              <w:t>1. Երեխայի լավագույն շահերի գնահատման և որոշման ընթացակարգը բարելավված է և առնվազն 7 վերապատրաստում իրականացված է երեխաների, ներառյալ՝ առանց ուղեկցության և ծնողներից բաժանված երեխաների հետ աշխատող սոցիալական աշխատողների համար</w:t>
            </w:r>
            <w:r w:rsidRPr="00672951"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>:</w:t>
            </w: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>ՀՀ աշխատանքի և սոցիալական հարցերի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Օրենքով չարգելված այլ աղբյուրներ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 xml:space="preserve">      8,425 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3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8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7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3711CC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3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77" w:rsidRPr="00672951" w:rsidRDefault="003B50EB" w:rsidP="00831377">
            <w:pPr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>Ե</w:t>
            </w:r>
            <w:r w:rsidR="00831377" w:rsidRPr="00672951"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 xml:space="preserve">րեխայի </w:t>
            </w:r>
            <w:r w:rsidR="00831377" w:rsidRPr="00AD5F4D">
              <w:rPr>
                <w:rFonts w:ascii="GHEA Grapalat" w:hAnsi="GHEA Grapalat" w:cs="Arial"/>
                <w:color w:val="000000" w:themeColor="text1"/>
                <w:spacing w:val="-8"/>
                <w:sz w:val="12"/>
                <w:szCs w:val="12"/>
                <w:lang w:val="hy-AM"/>
              </w:rPr>
              <w:t>լավագույն շահի գնահատման և որոշման ընթացակարգի բարելավվումն իրականացված է, ներառյալ՝ առանց ուղեկցության և ծնողներից բաժանված երեխաների համար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1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="Arial"/>
                <w:color w:val="000000" w:themeColor="text1"/>
                <w:sz w:val="12"/>
                <w:szCs w:val="12"/>
                <w:lang w:val="hy-AM"/>
              </w:rPr>
              <w:t>Իրականացնել 3 վերապատրաստում սոցիալական աշխատողների համար երեխայի լավագույն շահի գնահատման և որոշման ընթացակարգի վերաբերյալ</w:t>
            </w:r>
          </w:p>
        </w:tc>
        <w:tc>
          <w:tcPr>
            <w:tcW w:w="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="Arial"/>
                <w:color w:val="000000" w:themeColor="text1"/>
                <w:spacing w:val="-8"/>
                <w:sz w:val="12"/>
                <w:szCs w:val="12"/>
                <w:lang w:val="hy-AM"/>
              </w:rPr>
              <w:t>Իրականացնել ևս 4 վերապատրաստում սոցիալական աշխատողների համար երեխայի լավագույն շահի գնահատման և որոշման ընթացակարգի վերաբերյալ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 </w:t>
            </w:r>
          </w:p>
        </w:tc>
        <w:tc>
          <w:tcPr>
            <w:tcW w:w="1019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831377" w:rsidRPr="003711CC" w:rsidTr="00672951">
        <w:trPr>
          <w:trHeight w:val="557"/>
        </w:trPr>
        <w:tc>
          <w:tcPr>
            <w:tcW w:w="14879" w:type="dxa"/>
            <w:gridSpan w:val="90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11</w:t>
            </w:r>
            <w:r w:rsidRPr="00672951">
              <w:rPr>
                <w:rFonts w:ascii="GHEA Grapalat" w:hAnsi="GHEA Grapalat" w:cs="Cambria Math"/>
                <w:b/>
                <w:bCs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 ՄԱՐԴՈՒ ԻՐԱՎՈՒՆՔՆԵՐԻ ՈԼՈՐՏՈՒՄ ՄԻՋԱԶԳԱՅԻՆ ՀԱՄԱԳՈՐԾԱԿՑՈՒԹՅԱՆ ԱՄՐԱՊՆԴՈՒՄ</w:t>
            </w:r>
          </w:p>
        </w:tc>
      </w:tr>
      <w:tr w:rsidR="00831377" w:rsidRPr="003711CC" w:rsidTr="00672951">
        <w:trPr>
          <w:trHeight w:val="557"/>
        </w:trPr>
        <w:tc>
          <w:tcPr>
            <w:tcW w:w="2853" w:type="dxa"/>
            <w:gridSpan w:val="5"/>
            <w:shd w:val="clear" w:color="auto" w:fill="B4C6E7" w:themeFill="accent1" w:themeFillTint="66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 xml:space="preserve">ՌԱԶՄԱՎԱՐԱԿԱՆ ՆՊԱՏԱԿ </w:t>
            </w:r>
          </w:p>
        </w:tc>
        <w:tc>
          <w:tcPr>
            <w:tcW w:w="12026" w:type="dxa"/>
            <w:gridSpan w:val="85"/>
            <w:shd w:val="clear" w:color="auto" w:fill="B4C6E7" w:themeFill="accent1" w:themeFillTint="66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Ապահովել մարդու իրավունքների ոլորտում միջազգային համագործակցության ամրապնդումը՝ ՄԱԿ-ի տեսչական մարմինների կողմից տրված հանձնարարականների կատարման, զեկույցների ներկայացման և հաջորդիվ իրականացվող քայլերի միջոցով։</w:t>
            </w:r>
          </w:p>
        </w:tc>
      </w:tr>
      <w:tr w:rsidR="00831377" w:rsidRPr="00672951" w:rsidTr="00672951">
        <w:trPr>
          <w:trHeight w:val="557"/>
        </w:trPr>
        <w:tc>
          <w:tcPr>
            <w:tcW w:w="2853" w:type="dxa"/>
            <w:gridSpan w:val="5"/>
            <w:shd w:val="clear" w:color="auto" w:fill="FFD966" w:themeFill="accent4" w:themeFillTint="99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bCs/>
                <w:color w:val="000000" w:themeColor="text1"/>
                <w:sz w:val="12"/>
                <w:szCs w:val="12"/>
                <w:lang w:val="hy-AM"/>
              </w:rPr>
              <w:t>ԱԿՆԿԱԼՎՈՂ ԱԶԴԵՑՈՒԹՅՈՒՆ</w:t>
            </w:r>
          </w:p>
        </w:tc>
        <w:tc>
          <w:tcPr>
            <w:tcW w:w="12026" w:type="dxa"/>
            <w:gridSpan w:val="85"/>
            <w:shd w:val="clear" w:color="auto" w:fill="FFD966" w:themeFill="accent4" w:themeFillTint="99"/>
          </w:tcPr>
          <w:p w:rsidR="00831377" w:rsidRPr="00672951" w:rsidRDefault="00831377" w:rsidP="00831377">
            <w:pPr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ՄԱԿ ընթացակարգերի շրջանակում ՀՀ կողմից մարդու իրավունքների պաշտպանութ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յա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ն ոլորտում ստանձնած պարտավորությունների և Հայաստանին տրված հանձնարարականների կատարման թվի շարունակական աճ՝ ի 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համեմա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տություն նախորդ տարիների։ </w:t>
            </w:r>
            <w:r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  <w:lang w:val="hy-AM"/>
              </w:rPr>
              <w:t>Ելակետ՝ 2022թ</w:t>
            </w:r>
            <w:r w:rsidRPr="00672951">
              <w:rPr>
                <w:rFonts w:ascii="Times New Roman" w:hAnsi="Times New Roman" w:cs="Times New Roman"/>
                <w:i/>
                <w:iCs/>
                <w:color w:val="000000" w:themeColor="text1"/>
                <w:sz w:val="12"/>
                <w:szCs w:val="12"/>
                <w:lang w:val="hy-AM"/>
              </w:rPr>
              <w:t>․</w:t>
            </w:r>
            <w:r w:rsidRPr="00672951">
              <w:rPr>
                <w:rFonts w:ascii="GHEA Grapalat" w:hAnsi="GHEA Grapalat" w:cstheme="minorHAnsi"/>
                <w:i/>
                <w:iCs/>
                <w:color w:val="000000" w:themeColor="text1"/>
                <w:sz w:val="12"/>
                <w:szCs w:val="12"/>
                <w:lang w:val="hy-AM"/>
              </w:rPr>
              <w:t xml:space="preserve"> տվյալներ։</w:t>
            </w:r>
            <w:r w:rsidRPr="00672951">
              <w:rPr>
                <w:rFonts w:ascii="Times New Roman" w:hAnsi="Times New Roman" w:cs="Times New Roman"/>
                <w:color w:val="000000" w:themeColor="text1"/>
                <w:sz w:val="12"/>
                <w:szCs w:val="12"/>
                <w:lang w:val="hy-AM"/>
              </w:rPr>
              <w:t xml:space="preserve"> 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b/>
                <w:color w:val="000000" w:themeColor="text1"/>
                <w:sz w:val="12"/>
                <w:szCs w:val="12"/>
                <w:lang w:val="hy-AM"/>
              </w:rPr>
              <w:t>Գործողություն 11.1</w:t>
            </w:r>
            <w:r w:rsidRPr="00672951">
              <w:rPr>
                <w:rFonts w:ascii="GHEA Grapalat" w:hAnsi="GHEA Grapalat" w:cs="Cambria Math"/>
                <w:b/>
                <w:color w:val="000000" w:themeColor="text1"/>
                <w:sz w:val="12"/>
                <w:szCs w:val="12"/>
                <w:lang w:val="hy-AM"/>
              </w:rPr>
              <w:t>.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Մշակել և ընդունել մարդու իրավունքների ոլորտում ՄԱԿ-ի տեսչական մարմինների կողմից տրված հանձնարարականների կատարման, զեկույցների ներկայացման և հաջորդիվ իրականացվող քայլերի ապահովման ազգային մեխանիզմ</w:t>
            </w:r>
          </w:p>
        </w:tc>
        <w:tc>
          <w:tcPr>
            <w:tcW w:w="184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Ելակետային տվյալներ</w:t>
            </w:r>
          </w:p>
        </w:tc>
        <w:tc>
          <w:tcPr>
            <w:tcW w:w="5111" w:type="dxa"/>
            <w:gridSpan w:val="39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Կատարողականի թիրախներ</w:t>
            </w:r>
          </w:p>
        </w:tc>
        <w:tc>
          <w:tcPr>
            <w:tcW w:w="1019" w:type="dxa"/>
            <w:gridSpan w:val="9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Արդյունքային քանակական և որակական ցուցանիշներ</w:t>
            </w:r>
          </w:p>
        </w:tc>
        <w:tc>
          <w:tcPr>
            <w:tcW w:w="1601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Պատասխանատու մարմիններ</w:t>
            </w:r>
          </w:p>
        </w:tc>
        <w:tc>
          <w:tcPr>
            <w:tcW w:w="955" w:type="dxa"/>
            <w:gridSpan w:val="12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Համակատարող</w:t>
            </w:r>
          </w:p>
        </w:tc>
        <w:tc>
          <w:tcPr>
            <w:tcW w:w="1486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Ֆինանսավորում</w:t>
            </w:r>
          </w:p>
          <w:p w:rsidR="00714165" w:rsidRPr="00672951" w:rsidRDefault="00714165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/հազ.դրամ/</w:t>
            </w: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2020թ. դեկտեմբերի 4-ի ՄԱԿ-ի Մարդու իրավունքների գերագույն հանձնակատարի նամակ-կոչը Հայաստանին ստեղծել միջազգային պարտավորությունների ապահովման ազգային մեխանիզմ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2020 թվականին Համընդհանուր պարբերական դիտարկման ընթացակարգի շրջանակում Հայաստանին տրված հանձնարարական՝ հիմնել ստանձնած միջազգային պարտավորությունների կատարման, զեկույցների ներկայացման և հաջորդիվ իրականացվող քայլերի ապահովման ազգային մեխանիզմ</w:t>
            </w: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lastRenderedPageBreak/>
              <w:t>2023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638" w:type="dxa"/>
            <w:gridSpan w:val="14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2024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2088" w:type="dxa"/>
            <w:gridSpan w:val="15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2025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թ</w:t>
            </w:r>
            <w:r w:rsidRPr="00672951">
              <w:rPr>
                <w:rFonts w:ascii="GHEA Grapalat" w:eastAsia="MS Mincho" w:hAnsi="GHEA Grapalat" w:cs="MS Mincho"/>
                <w:color w:val="000000" w:themeColor="text1"/>
                <w:sz w:val="12"/>
                <w:szCs w:val="12"/>
                <w:lang w:val="hy-AM"/>
              </w:rPr>
              <w:t>.</w:t>
            </w:r>
          </w:p>
        </w:tc>
        <w:tc>
          <w:tcPr>
            <w:tcW w:w="1019" w:type="dxa"/>
            <w:gridSpan w:val="9"/>
            <w:vMerge w:val="restart"/>
            <w:shd w:val="clear" w:color="auto" w:fill="auto"/>
          </w:tcPr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11</w:t>
            </w:r>
            <w:r w:rsidRPr="00672951">
              <w:rPr>
                <w:rFonts w:ascii="GHEA Grapalat" w:hAnsi="GHEA Grapalat" w:cs="Cambria Math"/>
                <w:color w:val="000000" w:themeColor="text1"/>
                <w:sz w:val="12"/>
                <w:szCs w:val="12"/>
                <w:lang w:val="hy-AM"/>
              </w:rPr>
              <w:t>.1.1</w:t>
            </w:r>
            <w:r w:rsidRPr="00AD5F4D">
              <w:rPr>
                <w:rFonts w:ascii="GHEA Grapalat" w:hAnsi="GHEA Grapalat" w:cs="Cambria Math"/>
                <w:color w:val="000000" w:themeColor="text1"/>
                <w:spacing w:val="-8"/>
                <w:sz w:val="12"/>
                <w:szCs w:val="12"/>
                <w:lang w:val="hy-AM"/>
              </w:rPr>
              <w:t>.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 Ուսումնասիրվել և ծրագրվել է յուրաքանչյուր տարվա կտրվածքով մարդու իրավունքների ոլորտում ՄԱԿ-ի տեսչական 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մարմինների կողմից Հայաստանին տրված հանձնարարականների կատարման ժամկետները, ինչպես նաև ուսումնասիրվել են մարդու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իրավունքների ՄԱԿ ընթացակարգերի շրջանակում ստանձնած պարտավորությունների և Հայաստանին տրված հանձնարարական-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ների՝ յուրաքանչյուր տարվա կտրվածքով կատարման ենթական գործողությունները </w:t>
            </w: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AD5F4D" w:rsidRDefault="00831377" w:rsidP="00831377">
            <w:pPr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11.1.2</w:t>
            </w:r>
            <w:r w:rsidRPr="00AD5F4D">
              <w:rPr>
                <w:rFonts w:ascii="GHEA Grapalat" w:hAnsi="GHEA Grapalat" w:cs="Cambria Math"/>
                <w:color w:val="000000" w:themeColor="text1"/>
                <w:spacing w:val="-8"/>
                <w:sz w:val="12"/>
                <w:szCs w:val="12"/>
                <w:lang w:val="hy-AM"/>
              </w:rPr>
              <w:t>.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 Իրականացվել է համապատասխան միջգերատեսչական աշխատանքային խմբերի ձևավորում, մշակվել է աշխատանքների ժամանակացույց </w:t>
            </w:r>
          </w:p>
          <w:p w:rsidR="00831377" w:rsidRPr="00AD5F4D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>11.1.3</w:t>
            </w:r>
            <w:r w:rsidRPr="00AD5F4D">
              <w:rPr>
                <w:rFonts w:ascii="GHEA Grapalat" w:hAnsi="GHEA Grapalat" w:cs="Cambria Math"/>
                <w:color w:val="000000" w:themeColor="text1"/>
                <w:spacing w:val="-8"/>
                <w:sz w:val="12"/>
                <w:szCs w:val="12"/>
                <w:lang w:val="hy-AM"/>
              </w:rPr>
              <w:t>.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t xml:space="preserve"> Համակարգված միջգերատեսչական աշխատանքի արդյունքում միջազգային կառույցներին են ներկայացվել ՀՀ հաշվետվություն</w:t>
            </w:r>
            <w:r w:rsidRPr="00AD5F4D">
              <w:rPr>
                <w:rFonts w:ascii="GHEA Grapalat" w:hAnsi="GHEA Grapalat" w:cstheme="minorHAnsi"/>
                <w:color w:val="000000" w:themeColor="text1"/>
                <w:spacing w:val="-8"/>
                <w:sz w:val="12"/>
                <w:szCs w:val="12"/>
                <w:lang w:val="hy-AM"/>
              </w:rPr>
              <w:lastRenderedPageBreak/>
              <w:t>ներ/ ստանձնած պարտավորությունների և տրված հանձնարարականների կատարման վերաբերյա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լ </w:t>
            </w:r>
          </w:p>
        </w:tc>
        <w:tc>
          <w:tcPr>
            <w:tcW w:w="1601" w:type="dxa"/>
            <w:gridSpan w:val="8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ՀՀ արտաքին գործերի նախարարություն</w:t>
            </w: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 w:val="restart"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 w:val="restart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Լրացուցիչ ֆինանսավորում չի պահանջում</w:t>
            </w:r>
          </w:p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672951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II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</w:rPr>
              <w:t>I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  <w:tr w:rsidR="00580E59" w:rsidRPr="003711CC" w:rsidTr="00672951">
        <w:trPr>
          <w:trHeight w:val="58"/>
        </w:trPr>
        <w:tc>
          <w:tcPr>
            <w:tcW w:w="2859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center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848" w:type="dxa"/>
            <w:gridSpan w:val="6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385" w:type="dxa"/>
            <w:gridSpan w:val="10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Կատարվել է մարդու իրավունքների ոլորտում ՄԱԿ-ի տեսչական մարմինների կողմից տրված հանձնարարականնե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րի կատարման, զեկույցների ներկայացման և հաջորդիվ իրականացվող քայլերի ապահովմա</w:t>
            </w:r>
            <w:r w:rsidR="003B50EB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ն</w:t>
            </w: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 xml:space="preserve"> ազգային մեխանիզմի մշակումը; 2023թ. հոկտեմբերին նախագիծը ներկայացվել է ՀՀ կառավարության հաստատ-մանը:</w:t>
            </w:r>
          </w:p>
        </w:tc>
        <w:tc>
          <w:tcPr>
            <w:tcW w:w="830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lastRenderedPageBreak/>
              <w:t>Իրականացվել է Ազգային ծրագրի առաջին փուլը</w:t>
            </w:r>
          </w:p>
        </w:tc>
        <w:tc>
          <w:tcPr>
            <w:tcW w:w="808" w:type="dxa"/>
            <w:gridSpan w:val="6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Իրականացվել է Ազգային ծրագրի երկրորդ փուլը</w:t>
            </w:r>
          </w:p>
        </w:tc>
        <w:tc>
          <w:tcPr>
            <w:tcW w:w="1167" w:type="dxa"/>
            <w:gridSpan w:val="8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Իրականացվել է Ազգային ծրագրի երրորդ փուլը</w:t>
            </w:r>
          </w:p>
        </w:tc>
        <w:tc>
          <w:tcPr>
            <w:tcW w:w="921" w:type="dxa"/>
            <w:gridSpan w:val="7"/>
            <w:shd w:val="clear" w:color="auto" w:fill="auto"/>
          </w:tcPr>
          <w:p w:rsidR="00831377" w:rsidRPr="00672951" w:rsidRDefault="00831377" w:rsidP="00831377">
            <w:pPr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  <w:r w:rsidRPr="00672951"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  <w:t>Իրականացվել է Ազգային ծրագրի չորրորդ փուլը</w:t>
            </w:r>
          </w:p>
        </w:tc>
        <w:tc>
          <w:tcPr>
            <w:tcW w:w="1019" w:type="dxa"/>
            <w:gridSpan w:val="9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955" w:type="dxa"/>
            <w:gridSpan w:val="12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  <w:tc>
          <w:tcPr>
            <w:tcW w:w="1486" w:type="dxa"/>
            <w:gridSpan w:val="10"/>
            <w:vMerge/>
            <w:shd w:val="clear" w:color="auto" w:fill="auto"/>
          </w:tcPr>
          <w:p w:rsidR="00831377" w:rsidRPr="00672951" w:rsidRDefault="00831377" w:rsidP="00831377">
            <w:pPr>
              <w:jc w:val="both"/>
              <w:rPr>
                <w:rFonts w:ascii="GHEA Grapalat" w:hAnsi="GHEA Grapalat" w:cstheme="minorHAnsi"/>
                <w:color w:val="000000" w:themeColor="text1"/>
                <w:sz w:val="12"/>
                <w:szCs w:val="12"/>
                <w:lang w:val="hy-AM"/>
              </w:rPr>
            </w:pPr>
          </w:p>
        </w:tc>
      </w:tr>
    </w:tbl>
    <w:p w:rsidR="0099782A" w:rsidRPr="004D044B" w:rsidRDefault="0099782A" w:rsidP="008D0369">
      <w:pPr>
        <w:spacing w:after="0" w:line="240" w:lineRule="auto"/>
        <w:rPr>
          <w:rFonts w:ascii="GHEA Grapalat" w:hAnsi="GHEA Grapalat" w:cstheme="minorHAnsi"/>
          <w:color w:val="000000" w:themeColor="text1"/>
          <w:sz w:val="16"/>
          <w:szCs w:val="16"/>
          <w:lang w:val="hy-AM"/>
        </w:rPr>
      </w:pPr>
    </w:p>
    <w:p w:rsidR="00AE3C78" w:rsidRPr="004D044B" w:rsidRDefault="00AE3C78" w:rsidP="008D0369">
      <w:pPr>
        <w:spacing w:after="0" w:line="240" w:lineRule="auto"/>
        <w:rPr>
          <w:rFonts w:ascii="GHEA Grapalat" w:hAnsi="GHEA Grapalat" w:cstheme="minorHAnsi"/>
          <w:color w:val="000000" w:themeColor="text1"/>
          <w:sz w:val="16"/>
          <w:szCs w:val="16"/>
          <w:lang w:val="hy-AM"/>
        </w:rPr>
      </w:pPr>
    </w:p>
    <w:p w:rsidR="00AD5F4D" w:rsidRPr="003B50EB" w:rsidRDefault="00AD5F4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D5F4D" w:rsidRPr="003B50EB" w:rsidRDefault="00AD5F4D" w:rsidP="00C802CF">
      <w:pPr>
        <w:pStyle w:val="mechtex"/>
        <w:ind w:firstLine="720"/>
        <w:jc w:val="left"/>
        <w:rPr>
          <w:rFonts w:ascii="GHEA Grapalat" w:hAnsi="GHEA Grapalat" w:cs="Arial Armenian"/>
          <w:sz w:val="18"/>
          <w:szCs w:val="24"/>
          <w:lang w:val="hy-AM"/>
        </w:rPr>
      </w:pPr>
      <w:r w:rsidRPr="003B50EB">
        <w:rPr>
          <w:rFonts w:ascii="GHEA Grapalat" w:hAnsi="GHEA Grapalat" w:cs="Sylfaen"/>
          <w:sz w:val="18"/>
          <w:szCs w:val="24"/>
          <w:lang w:val="hy-AM"/>
        </w:rPr>
        <w:t>ՀԱՅԱՍՏԱՆԻ</w:t>
      </w:r>
      <w:r w:rsidRPr="003B50EB">
        <w:rPr>
          <w:rFonts w:ascii="GHEA Grapalat" w:hAnsi="GHEA Grapalat" w:cs="Arial Armenian"/>
          <w:sz w:val="18"/>
          <w:szCs w:val="24"/>
          <w:lang w:val="hy-AM"/>
        </w:rPr>
        <w:t xml:space="preserve">  </w:t>
      </w:r>
      <w:r w:rsidRPr="003B50EB">
        <w:rPr>
          <w:rFonts w:ascii="GHEA Grapalat" w:hAnsi="GHEA Grapalat" w:cs="Sylfaen"/>
          <w:sz w:val="18"/>
          <w:szCs w:val="24"/>
          <w:lang w:val="hy-AM"/>
        </w:rPr>
        <w:t>ՀԱՆՐԱՊԵՏՈՒԹՅԱՆ</w:t>
      </w:r>
    </w:p>
    <w:p w:rsidR="00AD5F4D" w:rsidRPr="003B50EB" w:rsidRDefault="00AD5F4D" w:rsidP="00C802CF">
      <w:pPr>
        <w:pStyle w:val="mechtex"/>
        <w:ind w:firstLine="720"/>
        <w:jc w:val="left"/>
        <w:rPr>
          <w:rFonts w:ascii="GHEA Grapalat" w:hAnsi="GHEA Grapalat" w:cs="Sylfaen"/>
          <w:sz w:val="18"/>
          <w:szCs w:val="24"/>
          <w:lang w:val="hy-AM"/>
        </w:rPr>
      </w:pPr>
      <w:r w:rsidRPr="003B50EB">
        <w:rPr>
          <w:rFonts w:ascii="GHEA Grapalat" w:hAnsi="GHEA Grapalat"/>
          <w:sz w:val="18"/>
          <w:szCs w:val="24"/>
          <w:lang w:val="hy-AM"/>
        </w:rPr>
        <w:t xml:space="preserve">  </w:t>
      </w:r>
      <w:r w:rsidRPr="003B50EB">
        <w:rPr>
          <w:rFonts w:ascii="GHEA Grapalat" w:hAnsi="GHEA Grapalat" w:cs="Sylfaen"/>
          <w:sz w:val="18"/>
          <w:szCs w:val="24"/>
          <w:lang w:val="hy-AM"/>
        </w:rPr>
        <w:t>ՎԱՐՉԱՊԵՏԻ ԱՇԽԱՏԱԿԱԶՄԻ</w:t>
      </w:r>
    </w:p>
    <w:p w:rsidR="008D0369" w:rsidRPr="004147A2" w:rsidRDefault="00AD5F4D" w:rsidP="008D0369">
      <w:pPr>
        <w:spacing w:after="0" w:line="240" w:lineRule="auto"/>
        <w:rPr>
          <w:rFonts w:ascii="GHEA Grapalat" w:hAnsi="GHEA Grapalat" w:cstheme="minorHAnsi"/>
          <w:color w:val="000000" w:themeColor="text1"/>
          <w:sz w:val="16"/>
          <w:szCs w:val="16"/>
          <w:lang w:val="hy-AM"/>
        </w:rPr>
      </w:pPr>
      <w:r w:rsidRPr="003B50EB">
        <w:rPr>
          <w:rFonts w:ascii="GHEA Grapalat" w:hAnsi="GHEA Grapalat" w:cs="Sylfaen"/>
          <w:sz w:val="18"/>
          <w:szCs w:val="24"/>
          <w:lang w:val="hy-AM"/>
        </w:rPr>
        <w:t xml:space="preserve">                           </w:t>
      </w:r>
      <w:r w:rsidR="003711CC">
        <w:rPr>
          <w:rFonts w:ascii="GHEA Grapalat" w:hAnsi="GHEA Grapalat" w:cs="Sylfaen"/>
          <w:sz w:val="18"/>
          <w:szCs w:val="24"/>
          <w:lang w:val="hy-AM"/>
        </w:rPr>
        <w:t xml:space="preserve"> </w:t>
      </w:r>
      <w:bookmarkStart w:id="17" w:name="_GoBack"/>
      <w:bookmarkEnd w:id="17"/>
      <w:r w:rsidRPr="003B50EB">
        <w:rPr>
          <w:rFonts w:ascii="GHEA Grapalat" w:hAnsi="GHEA Grapalat" w:cs="Sylfaen"/>
          <w:sz w:val="18"/>
          <w:szCs w:val="24"/>
          <w:lang w:val="hy-AM"/>
        </w:rPr>
        <w:t xml:space="preserve"> ՂԵԿԱՎԱՐ</w:t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</w:r>
      <w:r w:rsidRPr="003B50EB">
        <w:rPr>
          <w:rFonts w:ascii="GHEA Grapalat" w:hAnsi="GHEA Grapalat" w:cs="Arial Armenian"/>
          <w:sz w:val="18"/>
          <w:szCs w:val="24"/>
          <w:lang w:val="hy-AM"/>
        </w:rPr>
        <w:tab/>
        <w:t>Ա</w:t>
      </w:r>
      <w:r w:rsidRPr="003B50EB">
        <w:rPr>
          <w:rFonts w:ascii="GHEA Grapalat" w:hAnsi="GHEA Grapalat" w:cs="Sylfaen"/>
          <w:sz w:val="18"/>
          <w:szCs w:val="24"/>
          <w:lang w:val="hy-AM"/>
        </w:rPr>
        <w:t>.</w:t>
      </w:r>
      <w:r w:rsidRPr="003B50EB">
        <w:rPr>
          <w:rFonts w:ascii="GHEA Grapalat" w:hAnsi="GHEA Grapalat" w:cs="Arial Armenian"/>
          <w:sz w:val="18"/>
          <w:szCs w:val="24"/>
          <w:lang w:val="hy-AM"/>
        </w:rPr>
        <w:t xml:space="preserve"> ՀԱՐՈՒԹՅՈՒՆ</w:t>
      </w:r>
      <w:r w:rsidRPr="003B50EB">
        <w:rPr>
          <w:rFonts w:ascii="GHEA Grapalat" w:hAnsi="GHEA Grapalat" w:cs="Sylfaen"/>
          <w:sz w:val="18"/>
          <w:szCs w:val="24"/>
          <w:lang w:val="hy-AM"/>
        </w:rPr>
        <w:t>ՅԱՆ</w:t>
      </w:r>
    </w:p>
    <w:sectPr w:rsidR="008D0369" w:rsidRPr="004147A2" w:rsidSect="004B693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589" w:rsidRDefault="00F07589" w:rsidP="004B6936">
      <w:pPr>
        <w:spacing w:after="0" w:line="240" w:lineRule="auto"/>
      </w:pPr>
      <w:r>
        <w:separator/>
      </w:r>
    </w:p>
  </w:endnote>
  <w:endnote w:type="continuationSeparator" w:id="0">
    <w:p w:rsidR="00F07589" w:rsidRDefault="00F07589" w:rsidP="004B6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589" w:rsidRDefault="00F07589" w:rsidP="004B6936">
      <w:pPr>
        <w:spacing w:after="0" w:line="240" w:lineRule="auto"/>
      </w:pPr>
      <w:r>
        <w:separator/>
      </w:r>
    </w:p>
  </w:footnote>
  <w:footnote w:type="continuationSeparator" w:id="0">
    <w:p w:rsidR="00F07589" w:rsidRDefault="00F07589" w:rsidP="004B6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1B7E"/>
    <w:multiLevelType w:val="hybridMultilevel"/>
    <w:tmpl w:val="F33ABC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65401"/>
    <w:multiLevelType w:val="hybridMultilevel"/>
    <w:tmpl w:val="DC88E2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D6CB5"/>
    <w:multiLevelType w:val="hybridMultilevel"/>
    <w:tmpl w:val="8DC067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26D00"/>
    <w:multiLevelType w:val="multilevel"/>
    <w:tmpl w:val="EF007E20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101.%2"/>
      <w:lvlJc w:val="left"/>
      <w:pPr>
        <w:ind w:left="750" w:hanging="39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6BB6E8A"/>
    <w:multiLevelType w:val="hybridMultilevel"/>
    <w:tmpl w:val="0E8A4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449BB"/>
    <w:multiLevelType w:val="hybridMultilevel"/>
    <w:tmpl w:val="3F82AC96"/>
    <w:lvl w:ilvl="0" w:tplc="0D7830DE">
      <w:start w:val="1"/>
      <w:numFmt w:val="decimal"/>
      <w:lvlText w:val="%1."/>
      <w:lvlJc w:val="left"/>
      <w:pPr>
        <w:ind w:left="536" w:hanging="360"/>
      </w:pPr>
      <w:rPr>
        <w:rFonts w:eastAsia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6" w15:restartNumberingAfterBreak="0">
    <w:nsid w:val="0A31369E"/>
    <w:multiLevelType w:val="hybridMultilevel"/>
    <w:tmpl w:val="E32A6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AC7CED"/>
    <w:multiLevelType w:val="hybridMultilevel"/>
    <w:tmpl w:val="BD48F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9C6CDB"/>
    <w:multiLevelType w:val="hybridMultilevel"/>
    <w:tmpl w:val="97BCA796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C5AE3"/>
    <w:multiLevelType w:val="hybridMultilevel"/>
    <w:tmpl w:val="41E698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F5470A"/>
    <w:multiLevelType w:val="hybridMultilevel"/>
    <w:tmpl w:val="60ECB6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97AD4"/>
    <w:multiLevelType w:val="hybridMultilevel"/>
    <w:tmpl w:val="EF8EC8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208F6"/>
    <w:multiLevelType w:val="hybridMultilevel"/>
    <w:tmpl w:val="0B24C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7351AE"/>
    <w:multiLevelType w:val="hybridMultilevel"/>
    <w:tmpl w:val="BA48E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60365C"/>
    <w:multiLevelType w:val="hybridMultilevel"/>
    <w:tmpl w:val="F05C9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277B9B"/>
    <w:multiLevelType w:val="hybridMultilevel"/>
    <w:tmpl w:val="97BCA796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0E0105"/>
    <w:multiLevelType w:val="hybridMultilevel"/>
    <w:tmpl w:val="5F18A7C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E210EE"/>
    <w:multiLevelType w:val="hybridMultilevel"/>
    <w:tmpl w:val="57A0F462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15620E"/>
    <w:multiLevelType w:val="hybridMultilevel"/>
    <w:tmpl w:val="000416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8951D2"/>
    <w:multiLevelType w:val="hybridMultilevel"/>
    <w:tmpl w:val="45FAF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711785"/>
    <w:multiLevelType w:val="hybridMultilevel"/>
    <w:tmpl w:val="0AAA5B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260603"/>
    <w:multiLevelType w:val="hybridMultilevel"/>
    <w:tmpl w:val="8B441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B11125"/>
    <w:multiLevelType w:val="hybridMultilevel"/>
    <w:tmpl w:val="C6122B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71D78"/>
    <w:multiLevelType w:val="hybridMultilevel"/>
    <w:tmpl w:val="B2ACE0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217BB"/>
    <w:multiLevelType w:val="hybridMultilevel"/>
    <w:tmpl w:val="58483F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C060B6"/>
    <w:multiLevelType w:val="multilevel"/>
    <w:tmpl w:val="CA54A914"/>
    <w:lvl w:ilvl="0">
      <w:start w:val="6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7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26" w15:restartNumberingAfterBreak="0">
    <w:nsid w:val="335456F0"/>
    <w:multiLevelType w:val="hybridMultilevel"/>
    <w:tmpl w:val="80A6C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B3387B"/>
    <w:multiLevelType w:val="hybridMultilevel"/>
    <w:tmpl w:val="F7700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267BED"/>
    <w:multiLevelType w:val="hybridMultilevel"/>
    <w:tmpl w:val="0F3494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47774C"/>
    <w:multiLevelType w:val="hybridMultilevel"/>
    <w:tmpl w:val="5F18A7C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956857"/>
    <w:multiLevelType w:val="hybridMultilevel"/>
    <w:tmpl w:val="57C8F2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751471"/>
    <w:multiLevelType w:val="hybridMultilevel"/>
    <w:tmpl w:val="762C02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D72BF5"/>
    <w:multiLevelType w:val="hybridMultilevel"/>
    <w:tmpl w:val="FF4237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E3A90"/>
    <w:multiLevelType w:val="multilevel"/>
    <w:tmpl w:val="CFF43A94"/>
    <w:lvl w:ilvl="0">
      <w:start w:val="6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64" w:hanging="3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34" w15:restartNumberingAfterBreak="0">
    <w:nsid w:val="4F7A481B"/>
    <w:multiLevelType w:val="hybridMultilevel"/>
    <w:tmpl w:val="CEFA09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3937A7"/>
    <w:multiLevelType w:val="hybridMultilevel"/>
    <w:tmpl w:val="8CEE2C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CC4B3C"/>
    <w:multiLevelType w:val="hybridMultilevel"/>
    <w:tmpl w:val="3CEA5F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05698D"/>
    <w:multiLevelType w:val="hybridMultilevel"/>
    <w:tmpl w:val="37BC9D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F058E8"/>
    <w:multiLevelType w:val="hybridMultilevel"/>
    <w:tmpl w:val="AA66A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1E4F28"/>
    <w:multiLevelType w:val="hybridMultilevel"/>
    <w:tmpl w:val="078252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482A9C"/>
    <w:multiLevelType w:val="hybridMultilevel"/>
    <w:tmpl w:val="606CA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144A34"/>
    <w:multiLevelType w:val="hybridMultilevel"/>
    <w:tmpl w:val="D668E8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2034F4"/>
    <w:multiLevelType w:val="hybridMultilevel"/>
    <w:tmpl w:val="80081D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B2983"/>
    <w:multiLevelType w:val="hybridMultilevel"/>
    <w:tmpl w:val="CDCE0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F61B20"/>
    <w:multiLevelType w:val="hybridMultilevel"/>
    <w:tmpl w:val="8F44BC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361FC8"/>
    <w:multiLevelType w:val="hybridMultilevel"/>
    <w:tmpl w:val="58483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E3140E"/>
    <w:multiLevelType w:val="hybridMultilevel"/>
    <w:tmpl w:val="7FC41F94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AC7389"/>
    <w:multiLevelType w:val="hybridMultilevel"/>
    <w:tmpl w:val="ABDE0D16"/>
    <w:lvl w:ilvl="0" w:tplc="EABE0030">
      <w:start w:val="1"/>
      <w:numFmt w:val="decimal"/>
      <w:lvlText w:val="%1."/>
      <w:lvlJc w:val="left"/>
      <w:pPr>
        <w:ind w:left="2203" w:hanging="360"/>
      </w:pPr>
      <w:rPr>
        <w:rFonts w:eastAsia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8" w15:restartNumberingAfterBreak="0">
    <w:nsid w:val="751748B0"/>
    <w:multiLevelType w:val="hybridMultilevel"/>
    <w:tmpl w:val="C7548B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01611D"/>
    <w:multiLevelType w:val="hybridMultilevel"/>
    <w:tmpl w:val="CB2CCD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B721A3"/>
    <w:multiLevelType w:val="hybridMultilevel"/>
    <w:tmpl w:val="C218A5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3C7CF0"/>
    <w:multiLevelType w:val="hybridMultilevel"/>
    <w:tmpl w:val="1EAC0FDA"/>
    <w:lvl w:ilvl="0" w:tplc="1B2EF4D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3"/>
  </w:num>
  <w:num w:numId="3">
    <w:abstractNumId w:val="51"/>
  </w:num>
  <w:num w:numId="4">
    <w:abstractNumId w:val="48"/>
  </w:num>
  <w:num w:numId="5">
    <w:abstractNumId w:val="7"/>
  </w:num>
  <w:num w:numId="6">
    <w:abstractNumId w:val="2"/>
  </w:num>
  <w:num w:numId="7">
    <w:abstractNumId w:val="45"/>
  </w:num>
  <w:num w:numId="8">
    <w:abstractNumId w:val="43"/>
  </w:num>
  <w:num w:numId="9">
    <w:abstractNumId w:val="21"/>
  </w:num>
  <w:num w:numId="10">
    <w:abstractNumId w:val="14"/>
  </w:num>
  <w:num w:numId="11">
    <w:abstractNumId w:val="13"/>
  </w:num>
  <w:num w:numId="12">
    <w:abstractNumId w:val="40"/>
  </w:num>
  <w:num w:numId="13">
    <w:abstractNumId w:val="12"/>
  </w:num>
  <w:num w:numId="14">
    <w:abstractNumId w:val="6"/>
  </w:num>
  <w:num w:numId="15">
    <w:abstractNumId w:val="9"/>
  </w:num>
  <w:num w:numId="16">
    <w:abstractNumId w:val="38"/>
  </w:num>
  <w:num w:numId="17">
    <w:abstractNumId w:val="4"/>
  </w:num>
  <w:num w:numId="18">
    <w:abstractNumId w:val="3"/>
  </w:num>
  <w:num w:numId="19">
    <w:abstractNumId w:val="47"/>
  </w:num>
  <w:num w:numId="20">
    <w:abstractNumId w:val="46"/>
  </w:num>
  <w:num w:numId="21">
    <w:abstractNumId w:val="5"/>
  </w:num>
  <w:num w:numId="22">
    <w:abstractNumId w:val="24"/>
  </w:num>
  <w:num w:numId="23">
    <w:abstractNumId w:val="0"/>
  </w:num>
  <w:num w:numId="24">
    <w:abstractNumId w:val="42"/>
  </w:num>
  <w:num w:numId="25">
    <w:abstractNumId w:val="11"/>
  </w:num>
  <w:num w:numId="26">
    <w:abstractNumId w:val="28"/>
  </w:num>
  <w:num w:numId="27">
    <w:abstractNumId w:val="44"/>
  </w:num>
  <w:num w:numId="28">
    <w:abstractNumId w:val="36"/>
  </w:num>
  <w:num w:numId="29">
    <w:abstractNumId w:val="31"/>
  </w:num>
  <w:num w:numId="30">
    <w:abstractNumId w:val="39"/>
  </w:num>
  <w:num w:numId="31">
    <w:abstractNumId w:val="20"/>
  </w:num>
  <w:num w:numId="32">
    <w:abstractNumId w:val="30"/>
  </w:num>
  <w:num w:numId="33">
    <w:abstractNumId w:val="32"/>
  </w:num>
  <w:num w:numId="34">
    <w:abstractNumId w:val="49"/>
  </w:num>
  <w:num w:numId="35">
    <w:abstractNumId w:val="1"/>
  </w:num>
  <w:num w:numId="36">
    <w:abstractNumId w:val="27"/>
  </w:num>
  <w:num w:numId="37">
    <w:abstractNumId w:val="41"/>
  </w:num>
  <w:num w:numId="38">
    <w:abstractNumId w:val="34"/>
  </w:num>
  <w:num w:numId="39">
    <w:abstractNumId w:val="50"/>
  </w:num>
  <w:num w:numId="40">
    <w:abstractNumId w:val="37"/>
  </w:num>
  <w:num w:numId="41">
    <w:abstractNumId w:val="18"/>
  </w:num>
  <w:num w:numId="42">
    <w:abstractNumId w:val="35"/>
  </w:num>
  <w:num w:numId="43">
    <w:abstractNumId w:val="22"/>
  </w:num>
  <w:num w:numId="44">
    <w:abstractNumId w:val="17"/>
  </w:num>
  <w:num w:numId="45">
    <w:abstractNumId w:val="8"/>
  </w:num>
  <w:num w:numId="46">
    <w:abstractNumId w:val="16"/>
  </w:num>
  <w:num w:numId="47">
    <w:abstractNumId w:val="15"/>
  </w:num>
  <w:num w:numId="48">
    <w:abstractNumId w:val="29"/>
  </w:num>
  <w:num w:numId="49">
    <w:abstractNumId w:val="10"/>
  </w:num>
  <w:num w:numId="50">
    <w:abstractNumId w:val="19"/>
  </w:num>
  <w:num w:numId="51">
    <w:abstractNumId w:val="33"/>
  </w:num>
  <w:num w:numId="52">
    <w:abstractNumId w:val="2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13"/>
    <w:rsid w:val="00000B2A"/>
    <w:rsid w:val="00002DAE"/>
    <w:rsid w:val="0000367D"/>
    <w:rsid w:val="00003C7A"/>
    <w:rsid w:val="00004309"/>
    <w:rsid w:val="000055A5"/>
    <w:rsid w:val="00005933"/>
    <w:rsid w:val="00006607"/>
    <w:rsid w:val="000071ED"/>
    <w:rsid w:val="00010067"/>
    <w:rsid w:val="00010150"/>
    <w:rsid w:val="00010715"/>
    <w:rsid w:val="000129DF"/>
    <w:rsid w:val="00012CF5"/>
    <w:rsid w:val="0001335F"/>
    <w:rsid w:val="0001443B"/>
    <w:rsid w:val="000146BF"/>
    <w:rsid w:val="00014A9D"/>
    <w:rsid w:val="00015269"/>
    <w:rsid w:val="00020683"/>
    <w:rsid w:val="00020A9E"/>
    <w:rsid w:val="00021284"/>
    <w:rsid w:val="000229D0"/>
    <w:rsid w:val="00022E84"/>
    <w:rsid w:val="00024A5E"/>
    <w:rsid w:val="0002508F"/>
    <w:rsid w:val="000256D9"/>
    <w:rsid w:val="00031864"/>
    <w:rsid w:val="00032EB3"/>
    <w:rsid w:val="0003313E"/>
    <w:rsid w:val="000333E4"/>
    <w:rsid w:val="00033617"/>
    <w:rsid w:val="000339BF"/>
    <w:rsid w:val="0003433A"/>
    <w:rsid w:val="000415D8"/>
    <w:rsid w:val="000421AC"/>
    <w:rsid w:val="000424B6"/>
    <w:rsid w:val="00043CEF"/>
    <w:rsid w:val="00044B4B"/>
    <w:rsid w:val="00045654"/>
    <w:rsid w:val="000503B4"/>
    <w:rsid w:val="00051C98"/>
    <w:rsid w:val="00052A89"/>
    <w:rsid w:val="00052DFD"/>
    <w:rsid w:val="000552EE"/>
    <w:rsid w:val="00060020"/>
    <w:rsid w:val="00060716"/>
    <w:rsid w:val="00060A3C"/>
    <w:rsid w:val="0006128F"/>
    <w:rsid w:val="0006131E"/>
    <w:rsid w:val="00061440"/>
    <w:rsid w:val="000617F1"/>
    <w:rsid w:val="00061E81"/>
    <w:rsid w:val="00063546"/>
    <w:rsid w:val="00063A92"/>
    <w:rsid w:val="000647DB"/>
    <w:rsid w:val="000652E5"/>
    <w:rsid w:val="00065A09"/>
    <w:rsid w:val="0006714E"/>
    <w:rsid w:val="00067420"/>
    <w:rsid w:val="00070505"/>
    <w:rsid w:val="00070D06"/>
    <w:rsid w:val="00072268"/>
    <w:rsid w:val="00072DF5"/>
    <w:rsid w:val="00073D0E"/>
    <w:rsid w:val="000746B0"/>
    <w:rsid w:val="00074EFE"/>
    <w:rsid w:val="00076FE9"/>
    <w:rsid w:val="00080983"/>
    <w:rsid w:val="00081592"/>
    <w:rsid w:val="0008181F"/>
    <w:rsid w:val="00083591"/>
    <w:rsid w:val="000838F2"/>
    <w:rsid w:val="000841BF"/>
    <w:rsid w:val="000847C5"/>
    <w:rsid w:val="00084E61"/>
    <w:rsid w:val="00085BC9"/>
    <w:rsid w:val="0008649A"/>
    <w:rsid w:val="000868A2"/>
    <w:rsid w:val="00087064"/>
    <w:rsid w:val="000910C3"/>
    <w:rsid w:val="0009298D"/>
    <w:rsid w:val="00092D51"/>
    <w:rsid w:val="000942A2"/>
    <w:rsid w:val="00095253"/>
    <w:rsid w:val="00095E73"/>
    <w:rsid w:val="00095F6A"/>
    <w:rsid w:val="000A0244"/>
    <w:rsid w:val="000A04B9"/>
    <w:rsid w:val="000A0B37"/>
    <w:rsid w:val="000A2C1E"/>
    <w:rsid w:val="000A2F98"/>
    <w:rsid w:val="000A490D"/>
    <w:rsid w:val="000A53C9"/>
    <w:rsid w:val="000A63B6"/>
    <w:rsid w:val="000A66CC"/>
    <w:rsid w:val="000B06CB"/>
    <w:rsid w:val="000B0777"/>
    <w:rsid w:val="000B281C"/>
    <w:rsid w:val="000B3575"/>
    <w:rsid w:val="000B380E"/>
    <w:rsid w:val="000B4278"/>
    <w:rsid w:val="000B4A83"/>
    <w:rsid w:val="000B5156"/>
    <w:rsid w:val="000B60AE"/>
    <w:rsid w:val="000C097C"/>
    <w:rsid w:val="000C2888"/>
    <w:rsid w:val="000C34A3"/>
    <w:rsid w:val="000C36D2"/>
    <w:rsid w:val="000C374A"/>
    <w:rsid w:val="000C3B7E"/>
    <w:rsid w:val="000C4029"/>
    <w:rsid w:val="000C4898"/>
    <w:rsid w:val="000C4944"/>
    <w:rsid w:val="000C4AE8"/>
    <w:rsid w:val="000C6F74"/>
    <w:rsid w:val="000D05A2"/>
    <w:rsid w:val="000D1181"/>
    <w:rsid w:val="000D1222"/>
    <w:rsid w:val="000D194C"/>
    <w:rsid w:val="000D3511"/>
    <w:rsid w:val="000D43D4"/>
    <w:rsid w:val="000D4B50"/>
    <w:rsid w:val="000D50B5"/>
    <w:rsid w:val="000D6154"/>
    <w:rsid w:val="000D659A"/>
    <w:rsid w:val="000D7AA7"/>
    <w:rsid w:val="000E1C03"/>
    <w:rsid w:val="000E241C"/>
    <w:rsid w:val="000E2600"/>
    <w:rsid w:val="000E2CB5"/>
    <w:rsid w:val="000E3373"/>
    <w:rsid w:val="000E6847"/>
    <w:rsid w:val="000E6953"/>
    <w:rsid w:val="000E7098"/>
    <w:rsid w:val="000F3B9B"/>
    <w:rsid w:val="000F3CB1"/>
    <w:rsid w:val="000F6CFE"/>
    <w:rsid w:val="000F7253"/>
    <w:rsid w:val="000F7439"/>
    <w:rsid w:val="00101189"/>
    <w:rsid w:val="001012A0"/>
    <w:rsid w:val="00102A27"/>
    <w:rsid w:val="001033F9"/>
    <w:rsid w:val="001039B0"/>
    <w:rsid w:val="0010487D"/>
    <w:rsid w:val="00104F9F"/>
    <w:rsid w:val="00104FEC"/>
    <w:rsid w:val="00106547"/>
    <w:rsid w:val="00110023"/>
    <w:rsid w:val="00110FD6"/>
    <w:rsid w:val="00113942"/>
    <w:rsid w:val="00114A99"/>
    <w:rsid w:val="0011556E"/>
    <w:rsid w:val="00116138"/>
    <w:rsid w:val="00116F9F"/>
    <w:rsid w:val="00117A87"/>
    <w:rsid w:val="00120983"/>
    <w:rsid w:val="001213F8"/>
    <w:rsid w:val="0012218F"/>
    <w:rsid w:val="00123C1E"/>
    <w:rsid w:val="00124596"/>
    <w:rsid w:val="0012477D"/>
    <w:rsid w:val="00125836"/>
    <w:rsid w:val="0012695F"/>
    <w:rsid w:val="00126C88"/>
    <w:rsid w:val="00127682"/>
    <w:rsid w:val="0012794B"/>
    <w:rsid w:val="00127E3C"/>
    <w:rsid w:val="0013223A"/>
    <w:rsid w:val="0013227F"/>
    <w:rsid w:val="001329CC"/>
    <w:rsid w:val="001353AA"/>
    <w:rsid w:val="001438BC"/>
    <w:rsid w:val="0014554F"/>
    <w:rsid w:val="00145920"/>
    <w:rsid w:val="00147E81"/>
    <w:rsid w:val="00151905"/>
    <w:rsid w:val="00152F09"/>
    <w:rsid w:val="00153B15"/>
    <w:rsid w:val="00153F7B"/>
    <w:rsid w:val="00155078"/>
    <w:rsid w:val="00157B4A"/>
    <w:rsid w:val="00160097"/>
    <w:rsid w:val="00160752"/>
    <w:rsid w:val="00160944"/>
    <w:rsid w:val="00161126"/>
    <w:rsid w:val="00162012"/>
    <w:rsid w:val="00162BBE"/>
    <w:rsid w:val="00162D72"/>
    <w:rsid w:val="00163055"/>
    <w:rsid w:val="0016522E"/>
    <w:rsid w:val="00165317"/>
    <w:rsid w:val="001657E4"/>
    <w:rsid w:val="00166B96"/>
    <w:rsid w:val="00167727"/>
    <w:rsid w:val="0017002B"/>
    <w:rsid w:val="001701DD"/>
    <w:rsid w:val="00171899"/>
    <w:rsid w:val="00171BCC"/>
    <w:rsid w:val="00172901"/>
    <w:rsid w:val="00172A3D"/>
    <w:rsid w:val="00172F33"/>
    <w:rsid w:val="001735F5"/>
    <w:rsid w:val="00175C87"/>
    <w:rsid w:val="001761C5"/>
    <w:rsid w:val="00176C33"/>
    <w:rsid w:val="0017769E"/>
    <w:rsid w:val="00180531"/>
    <w:rsid w:val="00181491"/>
    <w:rsid w:val="0018178C"/>
    <w:rsid w:val="0018226D"/>
    <w:rsid w:val="00182782"/>
    <w:rsid w:val="001835E8"/>
    <w:rsid w:val="00183BB2"/>
    <w:rsid w:val="0018443F"/>
    <w:rsid w:val="00184600"/>
    <w:rsid w:val="00184B1A"/>
    <w:rsid w:val="0018511C"/>
    <w:rsid w:val="00185F47"/>
    <w:rsid w:val="00187816"/>
    <w:rsid w:val="001912B8"/>
    <w:rsid w:val="001921B8"/>
    <w:rsid w:val="00192C9C"/>
    <w:rsid w:val="00194C7B"/>
    <w:rsid w:val="00194D1E"/>
    <w:rsid w:val="00194DEB"/>
    <w:rsid w:val="00196D8E"/>
    <w:rsid w:val="00197037"/>
    <w:rsid w:val="001A08F1"/>
    <w:rsid w:val="001A15CE"/>
    <w:rsid w:val="001A1622"/>
    <w:rsid w:val="001A3659"/>
    <w:rsid w:val="001A3A29"/>
    <w:rsid w:val="001A4D7B"/>
    <w:rsid w:val="001A4F8A"/>
    <w:rsid w:val="001A56F5"/>
    <w:rsid w:val="001A7196"/>
    <w:rsid w:val="001A7B84"/>
    <w:rsid w:val="001B009E"/>
    <w:rsid w:val="001B329B"/>
    <w:rsid w:val="001B6591"/>
    <w:rsid w:val="001C0FD9"/>
    <w:rsid w:val="001C3E33"/>
    <w:rsid w:val="001C4F61"/>
    <w:rsid w:val="001C50EE"/>
    <w:rsid w:val="001C6435"/>
    <w:rsid w:val="001C6873"/>
    <w:rsid w:val="001C7F8E"/>
    <w:rsid w:val="001D0975"/>
    <w:rsid w:val="001D2D33"/>
    <w:rsid w:val="001D2DD7"/>
    <w:rsid w:val="001D2FBB"/>
    <w:rsid w:val="001D43B4"/>
    <w:rsid w:val="001D7C79"/>
    <w:rsid w:val="001E158C"/>
    <w:rsid w:val="001E1664"/>
    <w:rsid w:val="001E30B0"/>
    <w:rsid w:val="001E4152"/>
    <w:rsid w:val="001E6826"/>
    <w:rsid w:val="001F1782"/>
    <w:rsid w:val="001F4DF8"/>
    <w:rsid w:val="001F50C0"/>
    <w:rsid w:val="001F71E9"/>
    <w:rsid w:val="001F77A5"/>
    <w:rsid w:val="00200C26"/>
    <w:rsid w:val="00202115"/>
    <w:rsid w:val="00203880"/>
    <w:rsid w:val="00203B70"/>
    <w:rsid w:val="00205678"/>
    <w:rsid w:val="0020714C"/>
    <w:rsid w:val="002103EB"/>
    <w:rsid w:val="00211C83"/>
    <w:rsid w:val="00213CE3"/>
    <w:rsid w:val="002143F3"/>
    <w:rsid w:val="0021568C"/>
    <w:rsid w:val="0021680B"/>
    <w:rsid w:val="0021692E"/>
    <w:rsid w:val="002205E2"/>
    <w:rsid w:val="00220666"/>
    <w:rsid w:val="00221BEF"/>
    <w:rsid w:val="00223ED1"/>
    <w:rsid w:val="00224339"/>
    <w:rsid w:val="002245DD"/>
    <w:rsid w:val="002258EB"/>
    <w:rsid w:val="00225934"/>
    <w:rsid w:val="002266E0"/>
    <w:rsid w:val="00226995"/>
    <w:rsid w:val="00227476"/>
    <w:rsid w:val="00227B8D"/>
    <w:rsid w:val="00232391"/>
    <w:rsid w:val="00232BFF"/>
    <w:rsid w:val="00233684"/>
    <w:rsid w:val="0023382B"/>
    <w:rsid w:val="002340BE"/>
    <w:rsid w:val="0023443F"/>
    <w:rsid w:val="00237CD8"/>
    <w:rsid w:val="00240C41"/>
    <w:rsid w:val="002419C6"/>
    <w:rsid w:val="002419CA"/>
    <w:rsid w:val="00241C61"/>
    <w:rsid w:val="00242699"/>
    <w:rsid w:val="00244EAD"/>
    <w:rsid w:val="0024577B"/>
    <w:rsid w:val="002462F1"/>
    <w:rsid w:val="00252137"/>
    <w:rsid w:val="00253515"/>
    <w:rsid w:val="00253671"/>
    <w:rsid w:val="0025483B"/>
    <w:rsid w:val="00255473"/>
    <w:rsid w:val="002560B8"/>
    <w:rsid w:val="00256F8C"/>
    <w:rsid w:val="00257D20"/>
    <w:rsid w:val="0026052C"/>
    <w:rsid w:val="002608D9"/>
    <w:rsid w:val="002625D3"/>
    <w:rsid w:val="0026261E"/>
    <w:rsid w:val="00262867"/>
    <w:rsid w:val="00262E7D"/>
    <w:rsid w:val="00265050"/>
    <w:rsid w:val="0026506E"/>
    <w:rsid w:val="00265BFB"/>
    <w:rsid w:val="00265CCE"/>
    <w:rsid w:val="0026632A"/>
    <w:rsid w:val="00266D83"/>
    <w:rsid w:val="00271763"/>
    <w:rsid w:val="00272BFF"/>
    <w:rsid w:val="00273CA8"/>
    <w:rsid w:val="0027420D"/>
    <w:rsid w:val="002742CD"/>
    <w:rsid w:val="002743DC"/>
    <w:rsid w:val="00274FEA"/>
    <w:rsid w:val="00277614"/>
    <w:rsid w:val="00280B80"/>
    <w:rsid w:val="00280E3B"/>
    <w:rsid w:val="00280F21"/>
    <w:rsid w:val="002822C7"/>
    <w:rsid w:val="00283DF0"/>
    <w:rsid w:val="00284C0A"/>
    <w:rsid w:val="00284FC2"/>
    <w:rsid w:val="0028622C"/>
    <w:rsid w:val="00287393"/>
    <w:rsid w:val="002925A2"/>
    <w:rsid w:val="0029727B"/>
    <w:rsid w:val="00297365"/>
    <w:rsid w:val="00297673"/>
    <w:rsid w:val="0029772A"/>
    <w:rsid w:val="002A032E"/>
    <w:rsid w:val="002A334C"/>
    <w:rsid w:val="002A4354"/>
    <w:rsid w:val="002A52E2"/>
    <w:rsid w:val="002A53B0"/>
    <w:rsid w:val="002A7199"/>
    <w:rsid w:val="002A7CD1"/>
    <w:rsid w:val="002B103F"/>
    <w:rsid w:val="002B24C6"/>
    <w:rsid w:val="002B2AC3"/>
    <w:rsid w:val="002B2D5F"/>
    <w:rsid w:val="002B3334"/>
    <w:rsid w:val="002B5F2C"/>
    <w:rsid w:val="002B67C0"/>
    <w:rsid w:val="002B74BA"/>
    <w:rsid w:val="002B7C74"/>
    <w:rsid w:val="002B7EB7"/>
    <w:rsid w:val="002B7F11"/>
    <w:rsid w:val="002C03B7"/>
    <w:rsid w:val="002C0B8C"/>
    <w:rsid w:val="002C105E"/>
    <w:rsid w:val="002C1926"/>
    <w:rsid w:val="002C48BC"/>
    <w:rsid w:val="002C5501"/>
    <w:rsid w:val="002C56BE"/>
    <w:rsid w:val="002C5E79"/>
    <w:rsid w:val="002C5FBC"/>
    <w:rsid w:val="002C70F3"/>
    <w:rsid w:val="002D219D"/>
    <w:rsid w:val="002D416F"/>
    <w:rsid w:val="002D576B"/>
    <w:rsid w:val="002D6790"/>
    <w:rsid w:val="002D6E48"/>
    <w:rsid w:val="002D7A44"/>
    <w:rsid w:val="002E0408"/>
    <w:rsid w:val="002E0CB8"/>
    <w:rsid w:val="002E1672"/>
    <w:rsid w:val="002E2995"/>
    <w:rsid w:val="002E3919"/>
    <w:rsid w:val="002E3D0D"/>
    <w:rsid w:val="002E3D42"/>
    <w:rsid w:val="002E441B"/>
    <w:rsid w:val="002E4CFB"/>
    <w:rsid w:val="002E4F2B"/>
    <w:rsid w:val="002E5C12"/>
    <w:rsid w:val="002F15E2"/>
    <w:rsid w:val="002F18E1"/>
    <w:rsid w:val="002F3871"/>
    <w:rsid w:val="002F394B"/>
    <w:rsid w:val="002F3CB0"/>
    <w:rsid w:val="002F4BCF"/>
    <w:rsid w:val="002F4EDB"/>
    <w:rsid w:val="002F60D5"/>
    <w:rsid w:val="002F7479"/>
    <w:rsid w:val="00300493"/>
    <w:rsid w:val="0030053A"/>
    <w:rsid w:val="003006BF"/>
    <w:rsid w:val="00300E01"/>
    <w:rsid w:val="0030183E"/>
    <w:rsid w:val="00302722"/>
    <w:rsid w:val="00302B4E"/>
    <w:rsid w:val="00303613"/>
    <w:rsid w:val="00303CA8"/>
    <w:rsid w:val="003040EA"/>
    <w:rsid w:val="003043B2"/>
    <w:rsid w:val="00304CE0"/>
    <w:rsid w:val="003055FF"/>
    <w:rsid w:val="00306F51"/>
    <w:rsid w:val="00307137"/>
    <w:rsid w:val="00310E6C"/>
    <w:rsid w:val="003113CB"/>
    <w:rsid w:val="003122FD"/>
    <w:rsid w:val="003126A3"/>
    <w:rsid w:val="00314652"/>
    <w:rsid w:val="00315854"/>
    <w:rsid w:val="003170AE"/>
    <w:rsid w:val="00317B46"/>
    <w:rsid w:val="00317CEC"/>
    <w:rsid w:val="00320D7D"/>
    <w:rsid w:val="00320DC1"/>
    <w:rsid w:val="00321F6D"/>
    <w:rsid w:val="003224E3"/>
    <w:rsid w:val="00323192"/>
    <w:rsid w:val="003231FE"/>
    <w:rsid w:val="00330B55"/>
    <w:rsid w:val="00330C81"/>
    <w:rsid w:val="00331E3D"/>
    <w:rsid w:val="00331EB0"/>
    <w:rsid w:val="003326A5"/>
    <w:rsid w:val="00332E2E"/>
    <w:rsid w:val="00333EEF"/>
    <w:rsid w:val="00335838"/>
    <w:rsid w:val="00335C16"/>
    <w:rsid w:val="00335C62"/>
    <w:rsid w:val="00336DC2"/>
    <w:rsid w:val="003372B3"/>
    <w:rsid w:val="00337684"/>
    <w:rsid w:val="00337A5C"/>
    <w:rsid w:val="0034005E"/>
    <w:rsid w:val="00340BC4"/>
    <w:rsid w:val="00340E4A"/>
    <w:rsid w:val="003420BF"/>
    <w:rsid w:val="00342A39"/>
    <w:rsid w:val="003430B6"/>
    <w:rsid w:val="003436F0"/>
    <w:rsid w:val="003441C3"/>
    <w:rsid w:val="003442F3"/>
    <w:rsid w:val="00346403"/>
    <w:rsid w:val="00347337"/>
    <w:rsid w:val="00347BF7"/>
    <w:rsid w:val="00347E7D"/>
    <w:rsid w:val="00350506"/>
    <w:rsid w:val="00354269"/>
    <w:rsid w:val="00354469"/>
    <w:rsid w:val="003544D0"/>
    <w:rsid w:val="0035553B"/>
    <w:rsid w:val="00356471"/>
    <w:rsid w:val="0035710A"/>
    <w:rsid w:val="00360439"/>
    <w:rsid w:val="0036096B"/>
    <w:rsid w:val="00360BA1"/>
    <w:rsid w:val="003638CE"/>
    <w:rsid w:val="00363972"/>
    <w:rsid w:val="00363EF8"/>
    <w:rsid w:val="00364FAF"/>
    <w:rsid w:val="00365F12"/>
    <w:rsid w:val="00366701"/>
    <w:rsid w:val="00367E42"/>
    <w:rsid w:val="00370D71"/>
    <w:rsid w:val="003711CC"/>
    <w:rsid w:val="0037175B"/>
    <w:rsid w:val="00374101"/>
    <w:rsid w:val="00374DE2"/>
    <w:rsid w:val="0037550E"/>
    <w:rsid w:val="00375CA6"/>
    <w:rsid w:val="00376176"/>
    <w:rsid w:val="003768CE"/>
    <w:rsid w:val="003826F5"/>
    <w:rsid w:val="003829C3"/>
    <w:rsid w:val="00385789"/>
    <w:rsid w:val="00394740"/>
    <w:rsid w:val="00394AA0"/>
    <w:rsid w:val="00394BFF"/>
    <w:rsid w:val="00397500"/>
    <w:rsid w:val="0039778D"/>
    <w:rsid w:val="003A099C"/>
    <w:rsid w:val="003A0F02"/>
    <w:rsid w:val="003A27E6"/>
    <w:rsid w:val="003A2AE8"/>
    <w:rsid w:val="003A2E18"/>
    <w:rsid w:val="003A50EC"/>
    <w:rsid w:val="003A5EB1"/>
    <w:rsid w:val="003A6478"/>
    <w:rsid w:val="003A696B"/>
    <w:rsid w:val="003A71A1"/>
    <w:rsid w:val="003B078F"/>
    <w:rsid w:val="003B0C94"/>
    <w:rsid w:val="003B1108"/>
    <w:rsid w:val="003B152D"/>
    <w:rsid w:val="003B1C57"/>
    <w:rsid w:val="003B2D83"/>
    <w:rsid w:val="003B2FF2"/>
    <w:rsid w:val="003B4233"/>
    <w:rsid w:val="003B44B5"/>
    <w:rsid w:val="003B4A59"/>
    <w:rsid w:val="003B50DA"/>
    <w:rsid w:val="003B50EB"/>
    <w:rsid w:val="003B7A0D"/>
    <w:rsid w:val="003B7C01"/>
    <w:rsid w:val="003B7FB4"/>
    <w:rsid w:val="003C058A"/>
    <w:rsid w:val="003C088D"/>
    <w:rsid w:val="003C0E23"/>
    <w:rsid w:val="003C16D0"/>
    <w:rsid w:val="003C4108"/>
    <w:rsid w:val="003C49FF"/>
    <w:rsid w:val="003C5251"/>
    <w:rsid w:val="003C68B9"/>
    <w:rsid w:val="003C6FFF"/>
    <w:rsid w:val="003C76E6"/>
    <w:rsid w:val="003C7C54"/>
    <w:rsid w:val="003D1EF9"/>
    <w:rsid w:val="003D3A54"/>
    <w:rsid w:val="003D4BD6"/>
    <w:rsid w:val="003D5C1E"/>
    <w:rsid w:val="003D6082"/>
    <w:rsid w:val="003E0030"/>
    <w:rsid w:val="003E130D"/>
    <w:rsid w:val="003E19EB"/>
    <w:rsid w:val="003E3020"/>
    <w:rsid w:val="003E4191"/>
    <w:rsid w:val="003E5335"/>
    <w:rsid w:val="003E649E"/>
    <w:rsid w:val="003F23D6"/>
    <w:rsid w:val="003F352F"/>
    <w:rsid w:val="003F3569"/>
    <w:rsid w:val="003F66FF"/>
    <w:rsid w:val="003F7897"/>
    <w:rsid w:val="003F7E0D"/>
    <w:rsid w:val="004039A3"/>
    <w:rsid w:val="00405710"/>
    <w:rsid w:val="0040782F"/>
    <w:rsid w:val="004104F6"/>
    <w:rsid w:val="00410DED"/>
    <w:rsid w:val="00411141"/>
    <w:rsid w:val="0041146F"/>
    <w:rsid w:val="00413A57"/>
    <w:rsid w:val="004142F6"/>
    <w:rsid w:val="004147A2"/>
    <w:rsid w:val="004175B7"/>
    <w:rsid w:val="00417F31"/>
    <w:rsid w:val="0042071C"/>
    <w:rsid w:val="0042072A"/>
    <w:rsid w:val="004220C7"/>
    <w:rsid w:val="00424081"/>
    <w:rsid w:val="004251D0"/>
    <w:rsid w:val="00425C6D"/>
    <w:rsid w:val="00425D1B"/>
    <w:rsid w:val="00426A79"/>
    <w:rsid w:val="004278D3"/>
    <w:rsid w:val="00427B15"/>
    <w:rsid w:val="00427F6C"/>
    <w:rsid w:val="00430FF1"/>
    <w:rsid w:val="00432B17"/>
    <w:rsid w:val="00433737"/>
    <w:rsid w:val="00434331"/>
    <w:rsid w:val="00434C1D"/>
    <w:rsid w:val="00434CED"/>
    <w:rsid w:val="00435184"/>
    <w:rsid w:val="00435A01"/>
    <w:rsid w:val="00436636"/>
    <w:rsid w:val="00437CEF"/>
    <w:rsid w:val="00440328"/>
    <w:rsid w:val="00441CD8"/>
    <w:rsid w:val="00441D26"/>
    <w:rsid w:val="00442945"/>
    <w:rsid w:val="0044566A"/>
    <w:rsid w:val="00445DE7"/>
    <w:rsid w:val="004465CB"/>
    <w:rsid w:val="0044674C"/>
    <w:rsid w:val="00447E2E"/>
    <w:rsid w:val="0045145F"/>
    <w:rsid w:val="0045174D"/>
    <w:rsid w:val="0045416D"/>
    <w:rsid w:val="004601CA"/>
    <w:rsid w:val="00460386"/>
    <w:rsid w:val="004618CE"/>
    <w:rsid w:val="00463C8F"/>
    <w:rsid w:val="00463D9F"/>
    <w:rsid w:val="00464BD3"/>
    <w:rsid w:val="00465B22"/>
    <w:rsid w:val="00465B44"/>
    <w:rsid w:val="00467EF6"/>
    <w:rsid w:val="00470FCD"/>
    <w:rsid w:val="0047130C"/>
    <w:rsid w:val="00471670"/>
    <w:rsid w:val="00471D0C"/>
    <w:rsid w:val="004722ED"/>
    <w:rsid w:val="00473E9D"/>
    <w:rsid w:val="00475660"/>
    <w:rsid w:val="00475C64"/>
    <w:rsid w:val="00476CF4"/>
    <w:rsid w:val="00477167"/>
    <w:rsid w:val="00477ADB"/>
    <w:rsid w:val="00480008"/>
    <w:rsid w:val="0048154B"/>
    <w:rsid w:val="00481C6D"/>
    <w:rsid w:val="00481DA5"/>
    <w:rsid w:val="004825AA"/>
    <w:rsid w:val="00482C41"/>
    <w:rsid w:val="004831A7"/>
    <w:rsid w:val="00483D2B"/>
    <w:rsid w:val="00484AE7"/>
    <w:rsid w:val="00484F7F"/>
    <w:rsid w:val="00485214"/>
    <w:rsid w:val="00485BA4"/>
    <w:rsid w:val="00486364"/>
    <w:rsid w:val="0048693A"/>
    <w:rsid w:val="00487B0B"/>
    <w:rsid w:val="004902EB"/>
    <w:rsid w:val="00490851"/>
    <w:rsid w:val="004915B2"/>
    <w:rsid w:val="00491CD7"/>
    <w:rsid w:val="00491D4C"/>
    <w:rsid w:val="00491D5A"/>
    <w:rsid w:val="00492388"/>
    <w:rsid w:val="00493C6F"/>
    <w:rsid w:val="0049583F"/>
    <w:rsid w:val="00495C78"/>
    <w:rsid w:val="004968D2"/>
    <w:rsid w:val="00496E32"/>
    <w:rsid w:val="004A0DFC"/>
    <w:rsid w:val="004A0FA4"/>
    <w:rsid w:val="004A1D7B"/>
    <w:rsid w:val="004A3A24"/>
    <w:rsid w:val="004A5AE8"/>
    <w:rsid w:val="004A6412"/>
    <w:rsid w:val="004A695A"/>
    <w:rsid w:val="004A716F"/>
    <w:rsid w:val="004A7A11"/>
    <w:rsid w:val="004B047A"/>
    <w:rsid w:val="004B0E39"/>
    <w:rsid w:val="004B1007"/>
    <w:rsid w:val="004B1509"/>
    <w:rsid w:val="004B34D1"/>
    <w:rsid w:val="004B421B"/>
    <w:rsid w:val="004B448F"/>
    <w:rsid w:val="004B5238"/>
    <w:rsid w:val="004B55C8"/>
    <w:rsid w:val="004B5740"/>
    <w:rsid w:val="004B5C26"/>
    <w:rsid w:val="004B617C"/>
    <w:rsid w:val="004B6936"/>
    <w:rsid w:val="004B7B3A"/>
    <w:rsid w:val="004B7E52"/>
    <w:rsid w:val="004C0312"/>
    <w:rsid w:val="004C08EE"/>
    <w:rsid w:val="004C2F7A"/>
    <w:rsid w:val="004C3C88"/>
    <w:rsid w:val="004C6564"/>
    <w:rsid w:val="004D044B"/>
    <w:rsid w:val="004D25B0"/>
    <w:rsid w:val="004D354F"/>
    <w:rsid w:val="004D4004"/>
    <w:rsid w:val="004D49CF"/>
    <w:rsid w:val="004D768D"/>
    <w:rsid w:val="004E0E02"/>
    <w:rsid w:val="004E1036"/>
    <w:rsid w:val="004E137B"/>
    <w:rsid w:val="004E1836"/>
    <w:rsid w:val="004E2C1A"/>
    <w:rsid w:val="004E2D5F"/>
    <w:rsid w:val="004E3371"/>
    <w:rsid w:val="004E4645"/>
    <w:rsid w:val="004E69B2"/>
    <w:rsid w:val="004E6A2B"/>
    <w:rsid w:val="004E77E1"/>
    <w:rsid w:val="004F0025"/>
    <w:rsid w:val="004F1450"/>
    <w:rsid w:val="004F181E"/>
    <w:rsid w:val="004F1B59"/>
    <w:rsid w:val="004F2ADC"/>
    <w:rsid w:val="004F4722"/>
    <w:rsid w:val="004F53A6"/>
    <w:rsid w:val="004F5EBF"/>
    <w:rsid w:val="004F6256"/>
    <w:rsid w:val="004F7050"/>
    <w:rsid w:val="00504329"/>
    <w:rsid w:val="005044B8"/>
    <w:rsid w:val="005105F8"/>
    <w:rsid w:val="00510734"/>
    <w:rsid w:val="00511C33"/>
    <w:rsid w:val="0051267B"/>
    <w:rsid w:val="00513CA0"/>
    <w:rsid w:val="005159C6"/>
    <w:rsid w:val="00516C35"/>
    <w:rsid w:val="00516D4B"/>
    <w:rsid w:val="005218E2"/>
    <w:rsid w:val="0052304A"/>
    <w:rsid w:val="00524730"/>
    <w:rsid w:val="00527356"/>
    <w:rsid w:val="00527CB3"/>
    <w:rsid w:val="00530307"/>
    <w:rsid w:val="005337DB"/>
    <w:rsid w:val="00534DB4"/>
    <w:rsid w:val="00535035"/>
    <w:rsid w:val="00535216"/>
    <w:rsid w:val="00535A45"/>
    <w:rsid w:val="00535D2A"/>
    <w:rsid w:val="0053600D"/>
    <w:rsid w:val="005360E4"/>
    <w:rsid w:val="0054047E"/>
    <w:rsid w:val="00540B1D"/>
    <w:rsid w:val="00540C13"/>
    <w:rsid w:val="00541417"/>
    <w:rsid w:val="0054279A"/>
    <w:rsid w:val="005458F5"/>
    <w:rsid w:val="00546474"/>
    <w:rsid w:val="00546BE9"/>
    <w:rsid w:val="00547146"/>
    <w:rsid w:val="00550B97"/>
    <w:rsid w:val="00551507"/>
    <w:rsid w:val="00551E1B"/>
    <w:rsid w:val="00552852"/>
    <w:rsid w:val="00555AF2"/>
    <w:rsid w:val="00555CE2"/>
    <w:rsid w:val="0055720E"/>
    <w:rsid w:val="00560143"/>
    <w:rsid w:val="0056104D"/>
    <w:rsid w:val="00561A7D"/>
    <w:rsid w:val="00562984"/>
    <w:rsid w:val="005636D4"/>
    <w:rsid w:val="00563D5A"/>
    <w:rsid w:val="005645C0"/>
    <w:rsid w:val="005660A2"/>
    <w:rsid w:val="00567616"/>
    <w:rsid w:val="005677BF"/>
    <w:rsid w:val="00573768"/>
    <w:rsid w:val="00573930"/>
    <w:rsid w:val="00574AAA"/>
    <w:rsid w:val="00575D87"/>
    <w:rsid w:val="00580E59"/>
    <w:rsid w:val="005825C9"/>
    <w:rsid w:val="00583255"/>
    <w:rsid w:val="005849C3"/>
    <w:rsid w:val="0058597D"/>
    <w:rsid w:val="00586B92"/>
    <w:rsid w:val="0059086D"/>
    <w:rsid w:val="00591969"/>
    <w:rsid w:val="00592120"/>
    <w:rsid w:val="005937CA"/>
    <w:rsid w:val="00593DC8"/>
    <w:rsid w:val="005949CA"/>
    <w:rsid w:val="00594CA3"/>
    <w:rsid w:val="0059621D"/>
    <w:rsid w:val="00596470"/>
    <w:rsid w:val="00596A18"/>
    <w:rsid w:val="005971B8"/>
    <w:rsid w:val="00597253"/>
    <w:rsid w:val="00597E8D"/>
    <w:rsid w:val="005A13B3"/>
    <w:rsid w:val="005A2FC7"/>
    <w:rsid w:val="005A33DD"/>
    <w:rsid w:val="005A3848"/>
    <w:rsid w:val="005A495B"/>
    <w:rsid w:val="005A511B"/>
    <w:rsid w:val="005A5259"/>
    <w:rsid w:val="005A571A"/>
    <w:rsid w:val="005B1876"/>
    <w:rsid w:val="005B29F9"/>
    <w:rsid w:val="005B32E5"/>
    <w:rsid w:val="005B3459"/>
    <w:rsid w:val="005B3F4D"/>
    <w:rsid w:val="005C01F1"/>
    <w:rsid w:val="005C0EE5"/>
    <w:rsid w:val="005C1FFA"/>
    <w:rsid w:val="005C2B84"/>
    <w:rsid w:val="005C48BD"/>
    <w:rsid w:val="005C4A19"/>
    <w:rsid w:val="005C61DE"/>
    <w:rsid w:val="005C69E3"/>
    <w:rsid w:val="005C7321"/>
    <w:rsid w:val="005C74BF"/>
    <w:rsid w:val="005D0006"/>
    <w:rsid w:val="005D069A"/>
    <w:rsid w:val="005D089C"/>
    <w:rsid w:val="005D0984"/>
    <w:rsid w:val="005D2E76"/>
    <w:rsid w:val="005D3444"/>
    <w:rsid w:val="005D353A"/>
    <w:rsid w:val="005D4ACA"/>
    <w:rsid w:val="005D4EC7"/>
    <w:rsid w:val="005D55F5"/>
    <w:rsid w:val="005D7192"/>
    <w:rsid w:val="005D72FD"/>
    <w:rsid w:val="005D799E"/>
    <w:rsid w:val="005D7DFE"/>
    <w:rsid w:val="005E3C2D"/>
    <w:rsid w:val="005E6117"/>
    <w:rsid w:val="005E670F"/>
    <w:rsid w:val="005E7705"/>
    <w:rsid w:val="005E7B0B"/>
    <w:rsid w:val="005E7F5C"/>
    <w:rsid w:val="005F02CD"/>
    <w:rsid w:val="005F02E8"/>
    <w:rsid w:val="005F1EE0"/>
    <w:rsid w:val="005F509D"/>
    <w:rsid w:val="005F559E"/>
    <w:rsid w:val="005F5E5A"/>
    <w:rsid w:val="005F5FC4"/>
    <w:rsid w:val="005F614D"/>
    <w:rsid w:val="005F64B6"/>
    <w:rsid w:val="005F7BD1"/>
    <w:rsid w:val="005F7BE3"/>
    <w:rsid w:val="00600470"/>
    <w:rsid w:val="006006FA"/>
    <w:rsid w:val="0060077B"/>
    <w:rsid w:val="00602420"/>
    <w:rsid w:val="00603639"/>
    <w:rsid w:val="00604906"/>
    <w:rsid w:val="00604B2E"/>
    <w:rsid w:val="0060528B"/>
    <w:rsid w:val="00605B1D"/>
    <w:rsid w:val="00607109"/>
    <w:rsid w:val="00607967"/>
    <w:rsid w:val="00610400"/>
    <w:rsid w:val="00610942"/>
    <w:rsid w:val="00610E16"/>
    <w:rsid w:val="00611B42"/>
    <w:rsid w:val="00611E02"/>
    <w:rsid w:val="00612910"/>
    <w:rsid w:val="006133ED"/>
    <w:rsid w:val="0061517B"/>
    <w:rsid w:val="006163F2"/>
    <w:rsid w:val="00616E12"/>
    <w:rsid w:val="00616EBB"/>
    <w:rsid w:val="00617EB2"/>
    <w:rsid w:val="00620311"/>
    <w:rsid w:val="006204BD"/>
    <w:rsid w:val="00620541"/>
    <w:rsid w:val="006207C1"/>
    <w:rsid w:val="00620EC6"/>
    <w:rsid w:val="00622801"/>
    <w:rsid w:val="00622C0D"/>
    <w:rsid w:val="00624A13"/>
    <w:rsid w:val="00632426"/>
    <w:rsid w:val="00632F2F"/>
    <w:rsid w:val="00634047"/>
    <w:rsid w:val="00635C3A"/>
    <w:rsid w:val="00637895"/>
    <w:rsid w:val="00640EA3"/>
    <w:rsid w:val="00641F96"/>
    <w:rsid w:val="006423A0"/>
    <w:rsid w:val="00643F10"/>
    <w:rsid w:val="0064601F"/>
    <w:rsid w:val="006473CD"/>
    <w:rsid w:val="00647607"/>
    <w:rsid w:val="00652B41"/>
    <w:rsid w:val="00652CB7"/>
    <w:rsid w:val="00656315"/>
    <w:rsid w:val="006565D3"/>
    <w:rsid w:val="006565E7"/>
    <w:rsid w:val="0065707A"/>
    <w:rsid w:val="00657820"/>
    <w:rsid w:val="00660E82"/>
    <w:rsid w:val="00660FE9"/>
    <w:rsid w:val="0066246C"/>
    <w:rsid w:val="006643E9"/>
    <w:rsid w:val="00665622"/>
    <w:rsid w:val="00666FF8"/>
    <w:rsid w:val="00667DA3"/>
    <w:rsid w:val="00670A09"/>
    <w:rsid w:val="00672076"/>
    <w:rsid w:val="00672951"/>
    <w:rsid w:val="00672A53"/>
    <w:rsid w:val="00672D77"/>
    <w:rsid w:val="006737B8"/>
    <w:rsid w:val="00673F1D"/>
    <w:rsid w:val="006745E9"/>
    <w:rsid w:val="00674C8F"/>
    <w:rsid w:val="006766A8"/>
    <w:rsid w:val="00676A72"/>
    <w:rsid w:val="00676BBB"/>
    <w:rsid w:val="00677005"/>
    <w:rsid w:val="00677D0A"/>
    <w:rsid w:val="006802B1"/>
    <w:rsid w:val="006819AB"/>
    <w:rsid w:val="006824D7"/>
    <w:rsid w:val="006843C4"/>
    <w:rsid w:val="006860EF"/>
    <w:rsid w:val="00686F01"/>
    <w:rsid w:val="00687C08"/>
    <w:rsid w:val="00687C77"/>
    <w:rsid w:val="00692D91"/>
    <w:rsid w:val="00693B92"/>
    <w:rsid w:val="00694676"/>
    <w:rsid w:val="006947E2"/>
    <w:rsid w:val="00694A2B"/>
    <w:rsid w:val="006954D3"/>
    <w:rsid w:val="006959D6"/>
    <w:rsid w:val="00696CDB"/>
    <w:rsid w:val="00697100"/>
    <w:rsid w:val="00697880"/>
    <w:rsid w:val="00697B58"/>
    <w:rsid w:val="006A03F8"/>
    <w:rsid w:val="006A076B"/>
    <w:rsid w:val="006A117C"/>
    <w:rsid w:val="006A40A4"/>
    <w:rsid w:val="006A436F"/>
    <w:rsid w:val="006A441A"/>
    <w:rsid w:val="006A6AB2"/>
    <w:rsid w:val="006A6BEF"/>
    <w:rsid w:val="006A6C32"/>
    <w:rsid w:val="006B3121"/>
    <w:rsid w:val="006B31F5"/>
    <w:rsid w:val="006B436A"/>
    <w:rsid w:val="006B4798"/>
    <w:rsid w:val="006B5D05"/>
    <w:rsid w:val="006B737C"/>
    <w:rsid w:val="006C090B"/>
    <w:rsid w:val="006C12D1"/>
    <w:rsid w:val="006C3478"/>
    <w:rsid w:val="006C460C"/>
    <w:rsid w:val="006C52B7"/>
    <w:rsid w:val="006C5E74"/>
    <w:rsid w:val="006D0C91"/>
    <w:rsid w:val="006D1378"/>
    <w:rsid w:val="006D1877"/>
    <w:rsid w:val="006D1F57"/>
    <w:rsid w:val="006D3598"/>
    <w:rsid w:val="006D5BAB"/>
    <w:rsid w:val="006D665A"/>
    <w:rsid w:val="006D67B5"/>
    <w:rsid w:val="006E064B"/>
    <w:rsid w:val="006E1E28"/>
    <w:rsid w:val="006E20BD"/>
    <w:rsid w:val="006E315C"/>
    <w:rsid w:val="006E330D"/>
    <w:rsid w:val="006E40CB"/>
    <w:rsid w:val="006E5CC1"/>
    <w:rsid w:val="006E6FA3"/>
    <w:rsid w:val="006F10FD"/>
    <w:rsid w:val="006F3022"/>
    <w:rsid w:val="006F43B7"/>
    <w:rsid w:val="006F5AEC"/>
    <w:rsid w:val="006F731F"/>
    <w:rsid w:val="00700BA4"/>
    <w:rsid w:val="0070253E"/>
    <w:rsid w:val="00702E13"/>
    <w:rsid w:val="007043BA"/>
    <w:rsid w:val="00705771"/>
    <w:rsid w:val="00705D5C"/>
    <w:rsid w:val="00707B65"/>
    <w:rsid w:val="0071185A"/>
    <w:rsid w:val="007119FD"/>
    <w:rsid w:val="00711F41"/>
    <w:rsid w:val="00712404"/>
    <w:rsid w:val="00713854"/>
    <w:rsid w:val="00714165"/>
    <w:rsid w:val="007154DE"/>
    <w:rsid w:val="00715B7C"/>
    <w:rsid w:val="007162F4"/>
    <w:rsid w:val="00716960"/>
    <w:rsid w:val="00717066"/>
    <w:rsid w:val="00717AAA"/>
    <w:rsid w:val="0072044D"/>
    <w:rsid w:val="00720AFF"/>
    <w:rsid w:val="00722260"/>
    <w:rsid w:val="0072523F"/>
    <w:rsid w:val="00725D8F"/>
    <w:rsid w:val="00730127"/>
    <w:rsid w:val="00730969"/>
    <w:rsid w:val="007367C0"/>
    <w:rsid w:val="00736DB2"/>
    <w:rsid w:val="0074056F"/>
    <w:rsid w:val="00741577"/>
    <w:rsid w:val="007416B2"/>
    <w:rsid w:val="00742779"/>
    <w:rsid w:val="007428B8"/>
    <w:rsid w:val="00742C4F"/>
    <w:rsid w:val="007431F2"/>
    <w:rsid w:val="00744967"/>
    <w:rsid w:val="0074549E"/>
    <w:rsid w:val="0074608E"/>
    <w:rsid w:val="0074662C"/>
    <w:rsid w:val="00746786"/>
    <w:rsid w:val="00750B16"/>
    <w:rsid w:val="0075267B"/>
    <w:rsid w:val="007536FA"/>
    <w:rsid w:val="00753BAF"/>
    <w:rsid w:val="007545DA"/>
    <w:rsid w:val="00757758"/>
    <w:rsid w:val="00761521"/>
    <w:rsid w:val="0076193A"/>
    <w:rsid w:val="00761A30"/>
    <w:rsid w:val="00761CC3"/>
    <w:rsid w:val="00762220"/>
    <w:rsid w:val="0076428D"/>
    <w:rsid w:val="007657BC"/>
    <w:rsid w:val="00765BBF"/>
    <w:rsid w:val="00767C54"/>
    <w:rsid w:val="007714EF"/>
    <w:rsid w:val="00772C42"/>
    <w:rsid w:val="00773AF7"/>
    <w:rsid w:val="00773C53"/>
    <w:rsid w:val="00775179"/>
    <w:rsid w:val="00775490"/>
    <w:rsid w:val="00775FD3"/>
    <w:rsid w:val="0077618C"/>
    <w:rsid w:val="007775D2"/>
    <w:rsid w:val="00777EFB"/>
    <w:rsid w:val="00780B4E"/>
    <w:rsid w:val="00781224"/>
    <w:rsid w:val="00781EEF"/>
    <w:rsid w:val="00782111"/>
    <w:rsid w:val="00783902"/>
    <w:rsid w:val="00784BB3"/>
    <w:rsid w:val="007870B8"/>
    <w:rsid w:val="0079071D"/>
    <w:rsid w:val="00791099"/>
    <w:rsid w:val="00792B26"/>
    <w:rsid w:val="00792D4E"/>
    <w:rsid w:val="00793A03"/>
    <w:rsid w:val="0079408F"/>
    <w:rsid w:val="00794D53"/>
    <w:rsid w:val="00795A09"/>
    <w:rsid w:val="00795EFF"/>
    <w:rsid w:val="0079671B"/>
    <w:rsid w:val="007968DF"/>
    <w:rsid w:val="00796D6E"/>
    <w:rsid w:val="00797304"/>
    <w:rsid w:val="0079787B"/>
    <w:rsid w:val="0079789D"/>
    <w:rsid w:val="00797B6A"/>
    <w:rsid w:val="007A05C3"/>
    <w:rsid w:val="007A0A34"/>
    <w:rsid w:val="007A1D7B"/>
    <w:rsid w:val="007A20E6"/>
    <w:rsid w:val="007A393D"/>
    <w:rsid w:val="007A5453"/>
    <w:rsid w:val="007A6041"/>
    <w:rsid w:val="007A66A6"/>
    <w:rsid w:val="007A6BBD"/>
    <w:rsid w:val="007B03EE"/>
    <w:rsid w:val="007B4F30"/>
    <w:rsid w:val="007B57FB"/>
    <w:rsid w:val="007C056B"/>
    <w:rsid w:val="007C05F9"/>
    <w:rsid w:val="007C21BE"/>
    <w:rsid w:val="007C67B8"/>
    <w:rsid w:val="007D046E"/>
    <w:rsid w:val="007D123F"/>
    <w:rsid w:val="007D22E2"/>
    <w:rsid w:val="007D30C6"/>
    <w:rsid w:val="007D4644"/>
    <w:rsid w:val="007D4D3B"/>
    <w:rsid w:val="007D4DA4"/>
    <w:rsid w:val="007D5029"/>
    <w:rsid w:val="007D6018"/>
    <w:rsid w:val="007E16E0"/>
    <w:rsid w:val="007E1791"/>
    <w:rsid w:val="007E3A04"/>
    <w:rsid w:val="007E40B6"/>
    <w:rsid w:val="007E4A6B"/>
    <w:rsid w:val="007E4E4E"/>
    <w:rsid w:val="007E5AF8"/>
    <w:rsid w:val="007E5C1A"/>
    <w:rsid w:val="007E6519"/>
    <w:rsid w:val="007E6F75"/>
    <w:rsid w:val="007F3AD6"/>
    <w:rsid w:val="007F3F55"/>
    <w:rsid w:val="007F4176"/>
    <w:rsid w:val="007F53E1"/>
    <w:rsid w:val="007F5653"/>
    <w:rsid w:val="007F70FC"/>
    <w:rsid w:val="007F771E"/>
    <w:rsid w:val="007F77B5"/>
    <w:rsid w:val="007F7968"/>
    <w:rsid w:val="007F7B22"/>
    <w:rsid w:val="00800835"/>
    <w:rsid w:val="0080226C"/>
    <w:rsid w:val="0080505C"/>
    <w:rsid w:val="0080562C"/>
    <w:rsid w:val="00806543"/>
    <w:rsid w:val="008077FA"/>
    <w:rsid w:val="0081131C"/>
    <w:rsid w:val="008115CB"/>
    <w:rsid w:val="00813282"/>
    <w:rsid w:val="0081332B"/>
    <w:rsid w:val="00813FDD"/>
    <w:rsid w:val="0081402E"/>
    <w:rsid w:val="0081433A"/>
    <w:rsid w:val="00814CD7"/>
    <w:rsid w:val="008154AE"/>
    <w:rsid w:val="00816106"/>
    <w:rsid w:val="00816601"/>
    <w:rsid w:val="00820112"/>
    <w:rsid w:val="008204CB"/>
    <w:rsid w:val="00820D57"/>
    <w:rsid w:val="00823560"/>
    <w:rsid w:val="0082377C"/>
    <w:rsid w:val="00825854"/>
    <w:rsid w:val="0082601F"/>
    <w:rsid w:val="0083084A"/>
    <w:rsid w:val="00831377"/>
    <w:rsid w:val="008314BD"/>
    <w:rsid w:val="00831CC4"/>
    <w:rsid w:val="00831EEB"/>
    <w:rsid w:val="008321F5"/>
    <w:rsid w:val="0083260E"/>
    <w:rsid w:val="00834BA3"/>
    <w:rsid w:val="00836F2B"/>
    <w:rsid w:val="00841A0F"/>
    <w:rsid w:val="00841AB4"/>
    <w:rsid w:val="00841AFF"/>
    <w:rsid w:val="00843E4F"/>
    <w:rsid w:val="008444C8"/>
    <w:rsid w:val="00844B33"/>
    <w:rsid w:val="00844F77"/>
    <w:rsid w:val="0084523A"/>
    <w:rsid w:val="00847F0C"/>
    <w:rsid w:val="00850A93"/>
    <w:rsid w:val="00852DF3"/>
    <w:rsid w:val="00855644"/>
    <w:rsid w:val="008602C5"/>
    <w:rsid w:val="00862EE6"/>
    <w:rsid w:val="00864873"/>
    <w:rsid w:val="00864CFE"/>
    <w:rsid w:val="00864DEC"/>
    <w:rsid w:val="0086650E"/>
    <w:rsid w:val="008665D1"/>
    <w:rsid w:val="00866622"/>
    <w:rsid w:val="008703DC"/>
    <w:rsid w:val="0087046E"/>
    <w:rsid w:val="00870614"/>
    <w:rsid w:val="00870FBC"/>
    <w:rsid w:val="0087146B"/>
    <w:rsid w:val="0087177B"/>
    <w:rsid w:val="008718A5"/>
    <w:rsid w:val="00871E15"/>
    <w:rsid w:val="0087222B"/>
    <w:rsid w:val="008728DB"/>
    <w:rsid w:val="00872925"/>
    <w:rsid w:val="00872B3E"/>
    <w:rsid w:val="00872C2D"/>
    <w:rsid w:val="00873F42"/>
    <w:rsid w:val="00874FF4"/>
    <w:rsid w:val="008750E4"/>
    <w:rsid w:val="008778CB"/>
    <w:rsid w:val="00877E6E"/>
    <w:rsid w:val="008804E5"/>
    <w:rsid w:val="00881364"/>
    <w:rsid w:val="00881C45"/>
    <w:rsid w:val="0088248F"/>
    <w:rsid w:val="00882BFD"/>
    <w:rsid w:val="00884A6F"/>
    <w:rsid w:val="00885320"/>
    <w:rsid w:val="0088566E"/>
    <w:rsid w:val="00885997"/>
    <w:rsid w:val="00886EFE"/>
    <w:rsid w:val="0088785C"/>
    <w:rsid w:val="00891BAC"/>
    <w:rsid w:val="008946CA"/>
    <w:rsid w:val="008952B1"/>
    <w:rsid w:val="0089548A"/>
    <w:rsid w:val="00895A1F"/>
    <w:rsid w:val="00897024"/>
    <w:rsid w:val="00897FA5"/>
    <w:rsid w:val="008A062A"/>
    <w:rsid w:val="008A080C"/>
    <w:rsid w:val="008A1218"/>
    <w:rsid w:val="008A16B9"/>
    <w:rsid w:val="008A28FC"/>
    <w:rsid w:val="008A3F29"/>
    <w:rsid w:val="008A4646"/>
    <w:rsid w:val="008A48CE"/>
    <w:rsid w:val="008A52FF"/>
    <w:rsid w:val="008A5385"/>
    <w:rsid w:val="008A5ACC"/>
    <w:rsid w:val="008A5F3D"/>
    <w:rsid w:val="008B0284"/>
    <w:rsid w:val="008B0DF2"/>
    <w:rsid w:val="008B1019"/>
    <w:rsid w:val="008B17EC"/>
    <w:rsid w:val="008B3695"/>
    <w:rsid w:val="008B5065"/>
    <w:rsid w:val="008B5B7E"/>
    <w:rsid w:val="008B6949"/>
    <w:rsid w:val="008B7CDC"/>
    <w:rsid w:val="008C06E8"/>
    <w:rsid w:val="008C0C1F"/>
    <w:rsid w:val="008C103E"/>
    <w:rsid w:val="008C186E"/>
    <w:rsid w:val="008C1C9C"/>
    <w:rsid w:val="008C21E3"/>
    <w:rsid w:val="008C5611"/>
    <w:rsid w:val="008C5F58"/>
    <w:rsid w:val="008C61A6"/>
    <w:rsid w:val="008C63C9"/>
    <w:rsid w:val="008C6E68"/>
    <w:rsid w:val="008C7DF1"/>
    <w:rsid w:val="008C7E22"/>
    <w:rsid w:val="008D0369"/>
    <w:rsid w:val="008D514A"/>
    <w:rsid w:val="008D6847"/>
    <w:rsid w:val="008D72AC"/>
    <w:rsid w:val="008E026A"/>
    <w:rsid w:val="008E04D4"/>
    <w:rsid w:val="008E05C2"/>
    <w:rsid w:val="008E1001"/>
    <w:rsid w:val="008E18DB"/>
    <w:rsid w:val="008E1B7D"/>
    <w:rsid w:val="008E1C37"/>
    <w:rsid w:val="008E1EAA"/>
    <w:rsid w:val="008E4858"/>
    <w:rsid w:val="008E5AA8"/>
    <w:rsid w:val="008E5DB1"/>
    <w:rsid w:val="008E6267"/>
    <w:rsid w:val="008E7996"/>
    <w:rsid w:val="008F0747"/>
    <w:rsid w:val="008F07D5"/>
    <w:rsid w:val="008F10E1"/>
    <w:rsid w:val="008F3297"/>
    <w:rsid w:val="008F3B29"/>
    <w:rsid w:val="008F4FE8"/>
    <w:rsid w:val="008F53A1"/>
    <w:rsid w:val="008F6024"/>
    <w:rsid w:val="008F64D9"/>
    <w:rsid w:val="008F7C5F"/>
    <w:rsid w:val="008F7EB3"/>
    <w:rsid w:val="009010C3"/>
    <w:rsid w:val="009031E0"/>
    <w:rsid w:val="009037FC"/>
    <w:rsid w:val="0090429C"/>
    <w:rsid w:val="00904498"/>
    <w:rsid w:val="00904B7C"/>
    <w:rsid w:val="00905191"/>
    <w:rsid w:val="00905EC1"/>
    <w:rsid w:val="00906C0A"/>
    <w:rsid w:val="00907CAB"/>
    <w:rsid w:val="00911060"/>
    <w:rsid w:val="0091176C"/>
    <w:rsid w:val="0091186D"/>
    <w:rsid w:val="009127E8"/>
    <w:rsid w:val="009142AB"/>
    <w:rsid w:val="00914A40"/>
    <w:rsid w:val="00915F3E"/>
    <w:rsid w:val="00916A3D"/>
    <w:rsid w:val="00916BE4"/>
    <w:rsid w:val="00916EA3"/>
    <w:rsid w:val="00916F21"/>
    <w:rsid w:val="00917655"/>
    <w:rsid w:val="00921980"/>
    <w:rsid w:val="00922E7B"/>
    <w:rsid w:val="00922FD5"/>
    <w:rsid w:val="00923715"/>
    <w:rsid w:val="00925197"/>
    <w:rsid w:val="00926BF1"/>
    <w:rsid w:val="00930136"/>
    <w:rsid w:val="00932A3D"/>
    <w:rsid w:val="0093401E"/>
    <w:rsid w:val="00934E61"/>
    <w:rsid w:val="00934E8A"/>
    <w:rsid w:val="00935A8D"/>
    <w:rsid w:val="00935C1E"/>
    <w:rsid w:val="00940ED8"/>
    <w:rsid w:val="00942A54"/>
    <w:rsid w:val="00942CFF"/>
    <w:rsid w:val="00943151"/>
    <w:rsid w:val="00943836"/>
    <w:rsid w:val="00944174"/>
    <w:rsid w:val="00944E49"/>
    <w:rsid w:val="00944E75"/>
    <w:rsid w:val="009451F8"/>
    <w:rsid w:val="0094577F"/>
    <w:rsid w:val="00946603"/>
    <w:rsid w:val="00946C79"/>
    <w:rsid w:val="009475C7"/>
    <w:rsid w:val="009502BB"/>
    <w:rsid w:val="009523B4"/>
    <w:rsid w:val="00953376"/>
    <w:rsid w:val="009538BA"/>
    <w:rsid w:val="0095429E"/>
    <w:rsid w:val="00954C57"/>
    <w:rsid w:val="00957BB6"/>
    <w:rsid w:val="00960376"/>
    <w:rsid w:val="009623D2"/>
    <w:rsid w:val="009627B5"/>
    <w:rsid w:val="00963013"/>
    <w:rsid w:val="00963CF1"/>
    <w:rsid w:val="009646F3"/>
    <w:rsid w:val="00965247"/>
    <w:rsid w:val="00965E3A"/>
    <w:rsid w:val="0096696F"/>
    <w:rsid w:val="009678A3"/>
    <w:rsid w:val="009707B6"/>
    <w:rsid w:val="009725AE"/>
    <w:rsid w:val="00973F1F"/>
    <w:rsid w:val="00974BC3"/>
    <w:rsid w:val="009758DF"/>
    <w:rsid w:val="00976A59"/>
    <w:rsid w:val="00977C91"/>
    <w:rsid w:val="00977ED1"/>
    <w:rsid w:val="00977F54"/>
    <w:rsid w:val="009805E3"/>
    <w:rsid w:val="00980E8C"/>
    <w:rsid w:val="00981E1F"/>
    <w:rsid w:val="00983AEF"/>
    <w:rsid w:val="009840E4"/>
    <w:rsid w:val="00984AFB"/>
    <w:rsid w:val="00985461"/>
    <w:rsid w:val="00990112"/>
    <w:rsid w:val="00992634"/>
    <w:rsid w:val="009931DF"/>
    <w:rsid w:val="00993C2B"/>
    <w:rsid w:val="00994585"/>
    <w:rsid w:val="0099479F"/>
    <w:rsid w:val="00995440"/>
    <w:rsid w:val="0099554B"/>
    <w:rsid w:val="00995C20"/>
    <w:rsid w:val="00996761"/>
    <w:rsid w:val="00996873"/>
    <w:rsid w:val="0099782A"/>
    <w:rsid w:val="009A1638"/>
    <w:rsid w:val="009A16C5"/>
    <w:rsid w:val="009A1767"/>
    <w:rsid w:val="009A1A5D"/>
    <w:rsid w:val="009A1C3B"/>
    <w:rsid w:val="009A276A"/>
    <w:rsid w:val="009A2C3F"/>
    <w:rsid w:val="009A3CE7"/>
    <w:rsid w:val="009A5FCC"/>
    <w:rsid w:val="009A6848"/>
    <w:rsid w:val="009A6B1B"/>
    <w:rsid w:val="009B15B5"/>
    <w:rsid w:val="009B1624"/>
    <w:rsid w:val="009B3873"/>
    <w:rsid w:val="009B4750"/>
    <w:rsid w:val="009B5CAC"/>
    <w:rsid w:val="009B70D9"/>
    <w:rsid w:val="009C1132"/>
    <w:rsid w:val="009C1436"/>
    <w:rsid w:val="009C18FB"/>
    <w:rsid w:val="009C400D"/>
    <w:rsid w:val="009C5812"/>
    <w:rsid w:val="009C6231"/>
    <w:rsid w:val="009C6BAC"/>
    <w:rsid w:val="009C6E6F"/>
    <w:rsid w:val="009C7842"/>
    <w:rsid w:val="009C7D1B"/>
    <w:rsid w:val="009D00C3"/>
    <w:rsid w:val="009D0EA9"/>
    <w:rsid w:val="009D1695"/>
    <w:rsid w:val="009D2BFA"/>
    <w:rsid w:val="009D3AF4"/>
    <w:rsid w:val="009D55CB"/>
    <w:rsid w:val="009D58A8"/>
    <w:rsid w:val="009D79B2"/>
    <w:rsid w:val="009E0150"/>
    <w:rsid w:val="009E128C"/>
    <w:rsid w:val="009E3137"/>
    <w:rsid w:val="009E3AD3"/>
    <w:rsid w:val="009E4D05"/>
    <w:rsid w:val="009E574E"/>
    <w:rsid w:val="009E5926"/>
    <w:rsid w:val="009F160F"/>
    <w:rsid w:val="009F2F3F"/>
    <w:rsid w:val="009F32DD"/>
    <w:rsid w:val="009F370B"/>
    <w:rsid w:val="00A00FED"/>
    <w:rsid w:val="00A01160"/>
    <w:rsid w:val="00A021DC"/>
    <w:rsid w:val="00A024AB"/>
    <w:rsid w:val="00A02622"/>
    <w:rsid w:val="00A026FE"/>
    <w:rsid w:val="00A02F06"/>
    <w:rsid w:val="00A042FD"/>
    <w:rsid w:val="00A04C31"/>
    <w:rsid w:val="00A04DDE"/>
    <w:rsid w:val="00A05064"/>
    <w:rsid w:val="00A05401"/>
    <w:rsid w:val="00A077B7"/>
    <w:rsid w:val="00A120A6"/>
    <w:rsid w:val="00A122BA"/>
    <w:rsid w:val="00A1242D"/>
    <w:rsid w:val="00A12B49"/>
    <w:rsid w:val="00A14238"/>
    <w:rsid w:val="00A148EF"/>
    <w:rsid w:val="00A16157"/>
    <w:rsid w:val="00A2189F"/>
    <w:rsid w:val="00A223EB"/>
    <w:rsid w:val="00A23694"/>
    <w:rsid w:val="00A244E8"/>
    <w:rsid w:val="00A24C02"/>
    <w:rsid w:val="00A24CA9"/>
    <w:rsid w:val="00A24E00"/>
    <w:rsid w:val="00A262D5"/>
    <w:rsid w:val="00A27316"/>
    <w:rsid w:val="00A27665"/>
    <w:rsid w:val="00A27A90"/>
    <w:rsid w:val="00A3172B"/>
    <w:rsid w:val="00A3536F"/>
    <w:rsid w:val="00A35FC1"/>
    <w:rsid w:val="00A36055"/>
    <w:rsid w:val="00A362BF"/>
    <w:rsid w:val="00A40E90"/>
    <w:rsid w:val="00A42279"/>
    <w:rsid w:val="00A42E24"/>
    <w:rsid w:val="00A43058"/>
    <w:rsid w:val="00A438A8"/>
    <w:rsid w:val="00A44865"/>
    <w:rsid w:val="00A45157"/>
    <w:rsid w:val="00A45291"/>
    <w:rsid w:val="00A46D09"/>
    <w:rsid w:val="00A47770"/>
    <w:rsid w:val="00A5000A"/>
    <w:rsid w:val="00A50D68"/>
    <w:rsid w:val="00A513C6"/>
    <w:rsid w:val="00A538E3"/>
    <w:rsid w:val="00A53A81"/>
    <w:rsid w:val="00A54413"/>
    <w:rsid w:val="00A5541F"/>
    <w:rsid w:val="00A55607"/>
    <w:rsid w:val="00A5567A"/>
    <w:rsid w:val="00A55CCB"/>
    <w:rsid w:val="00A6121C"/>
    <w:rsid w:val="00A6130D"/>
    <w:rsid w:val="00A6162E"/>
    <w:rsid w:val="00A65441"/>
    <w:rsid w:val="00A660DA"/>
    <w:rsid w:val="00A66CFA"/>
    <w:rsid w:val="00A716D5"/>
    <w:rsid w:val="00A73502"/>
    <w:rsid w:val="00A741DE"/>
    <w:rsid w:val="00A74673"/>
    <w:rsid w:val="00A747E3"/>
    <w:rsid w:val="00A754AF"/>
    <w:rsid w:val="00A766E5"/>
    <w:rsid w:val="00A773D5"/>
    <w:rsid w:val="00A8165B"/>
    <w:rsid w:val="00A83774"/>
    <w:rsid w:val="00A85C84"/>
    <w:rsid w:val="00A86013"/>
    <w:rsid w:val="00A874AC"/>
    <w:rsid w:val="00A921DE"/>
    <w:rsid w:val="00A93021"/>
    <w:rsid w:val="00A9454D"/>
    <w:rsid w:val="00A94B70"/>
    <w:rsid w:val="00A970F5"/>
    <w:rsid w:val="00A97E28"/>
    <w:rsid w:val="00AA283C"/>
    <w:rsid w:val="00AA2931"/>
    <w:rsid w:val="00AA390D"/>
    <w:rsid w:val="00AA3CBB"/>
    <w:rsid w:val="00AA4106"/>
    <w:rsid w:val="00AA525A"/>
    <w:rsid w:val="00AA7293"/>
    <w:rsid w:val="00AB02EC"/>
    <w:rsid w:val="00AB1003"/>
    <w:rsid w:val="00AB1A4C"/>
    <w:rsid w:val="00AB1E76"/>
    <w:rsid w:val="00AB24C4"/>
    <w:rsid w:val="00AB29D1"/>
    <w:rsid w:val="00AB31F9"/>
    <w:rsid w:val="00AB489D"/>
    <w:rsid w:val="00AB48DB"/>
    <w:rsid w:val="00AB6034"/>
    <w:rsid w:val="00AB6723"/>
    <w:rsid w:val="00AC0AE6"/>
    <w:rsid w:val="00AC1341"/>
    <w:rsid w:val="00AC4D6E"/>
    <w:rsid w:val="00AC5029"/>
    <w:rsid w:val="00AC5045"/>
    <w:rsid w:val="00AC5DDA"/>
    <w:rsid w:val="00AD246E"/>
    <w:rsid w:val="00AD299D"/>
    <w:rsid w:val="00AD349E"/>
    <w:rsid w:val="00AD58FE"/>
    <w:rsid w:val="00AD5F4D"/>
    <w:rsid w:val="00AD6592"/>
    <w:rsid w:val="00AE03B4"/>
    <w:rsid w:val="00AE0CD5"/>
    <w:rsid w:val="00AE13AB"/>
    <w:rsid w:val="00AE1BE4"/>
    <w:rsid w:val="00AE1D6C"/>
    <w:rsid w:val="00AE3C78"/>
    <w:rsid w:val="00AE3EA6"/>
    <w:rsid w:val="00AE4052"/>
    <w:rsid w:val="00AE416D"/>
    <w:rsid w:val="00AE50AD"/>
    <w:rsid w:val="00AF01EC"/>
    <w:rsid w:val="00AF034B"/>
    <w:rsid w:val="00AF04F2"/>
    <w:rsid w:val="00AF0C76"/>
    <w:rsid w:val="00AF3187"/>
    <w:rsid w:val="00AF5B5E"/>
    <w:rsid w:val="00AF5FE0"/>
    <w:rsid w:val="00AF698C"/>
    <w:rsid w:val="00AF6A7A"/>
    <w:rsid w:val="00B00394"/>
    <w:rsid w:val="00B00C58"/>
    <w:rsid w:val="00B01565"/>
    <w:rsid w:val="00B01E78"/>
    <w:rsid w:val="00B02CE3"/>
    <w:rsid w:val="00B02D39"/>
    <w:rsid w:val="00B03323"/>
    <w:rsid w:val="00B0362D"/>
    <w:rsid w:val="00B03E13"/>
    <w:rsid w:val="00B05B7D"/>
    <w:rsid w:val="00B06401"/>
    <w:rsid w:val="00B10447"/>
    <w:rsid w:val="00B140D9"/>
    <w:rsid w:val="00B16EED"/>
    <w:rsid w:val="00B16FFF"/>
    <w:rsid w:val="00B2089F"/>
    <w:rsid w:val="00B2152C"/>
    <w:rsid w:val="00B2208C"/>
    <w:rsid w:val="00B2665D"/>
    <w:rsid w:val="00B2686A"/>
    <w:rsid w:val="00B26B50"/>
    <w:rsid w:val="00B270A2"/>
    <w:rsid w:val="00B304D8"/>
    <w:rsid w:val="00B305CA"/>
    <w:rsid w:val="00B30724"/>
    <w:rsid w:val="00B32356"/>
    <w:rsid w:val="00B32EE9"/>
    <w:rsid w:val="00B33DC2"/>
    <w:rsid w:val="00B3435F"/>
    <w:rsid w:val="00B34955"/>
    <w:rsid w:val="00B35986"/>
    <w:rsid w:val="00B35AA8"/>
    <w:rsid w:val="00B37465"/>
    <w:rsid w:val="00B41D0D"/>
    <w:rsid w:val="00B420C8"/>
    <w:rsid w:val="00B42CBC"/>
    <w:rsid w:val="00B43DBD"/>
    <w:rsid w:val="00B448A9"/>
    <w:rsid w:val="00B448E9"/>
    <w:rsid w:val="00B4512E"/>
    <w:rsid w:val="00B4514F"/>
    <w:rsid w:val="00B47E8E"/>
    <w:rsid w:val="00B508CC"/>
    <w:rsid w:val="00B51A08"/>
    <w:rsid w:val="00B51BB6"/>
    <w:rsid w:val="00B520AC"/>
    <w:rsid w:val="00B525F8"/>
    <w:rsid w:val="00B542B1"/>
    <w:rsid w:val="00B547EF"/>
    <w:rsid w:val="00B5545F"/>
    <w:rsid w:val="00B55935"/>
    <w:rsid w:val="00B560FF"/>
    <w:rsid w:val="00B5692C"/>
    <w:rsid w:val="00B571A3"/>
    <w:rsid w:val="00B610E6"/>
    <w:rsid w:val="00B61277"/>
    <w:rsid w:val="00B61F08"/>
    <w:rsid w:val="00B621BA"/>
    <w:rsid w:val="00B63B34"/>
    <w:rsid w:val="00B641AB"/>
    <w:rsid w:val="00B654D5"/>
    <w:rsid w:val="00B67782"/>
    <w:rsid w:val="00B67EF1"/>
    <w:rsid w:val="00B72F17"/>
    <w:rsid w:val="00B73D10"/>
    <w:rsid w:val="00B74D97"/>
    <w:rsid w:val="00B76A52"/>
    <w:rsid w:val="00B77B05"/>
    <w:rsid w:val="00B804BE"/>
    <w:rsid w:val="00B80B3F"/>
    <w:rsid w:val="00B8214C"/>
    <w:rsid w:val="00B83E20"/>
    <w:rsid w:val="00B846EA"/>
    <w:rsid w:val="00B85E96"/>
    <w:rsid w:val="00B862F0"/>
    <w:rsid w:val="00B87A4E"/>
    <w:rsid w:val="00B87F36"/>
    <w:rsid w:val="00B903D8"/>
    <w:rsid w:val="00B92ACB"/>
    <w:rsid w:val="00B954D8"/>
    <w:rsid w:val="00B95A4E"/>
    <w:rsid w:val="00B96D57"/>
    <w:rsid w:val="00B97B74"/>
    <w:rsid w:val="00B97BCB"/>
    <w:rsid w:val="00B97C12"/>
    <w:rsid w:val="00BA08BE"/>
    <w:rsid w:val="00BA1F03"/>
    <w:rsid w:val="00BA2321"/>
    <w:rsid w:val="00BA5E8F"/>
    <w:rsid w:val="00BB1258"/>
    <w:rsid w:val="00BB1615"/>
    <w:rsid w:val="00BB16E0"/>
    <w:rsid w:val="00BB17A7"/>
    <w:rsid w:val="00BB2525"/>
    <w:rsid w:val="00BB28F3"/>
    <w:rsid w:val="00BB6817"/>
    <w:rsid w:val="00BB68F8"/>
    <w:rsid w:val="00BB7ADA"/>
    <w:rsid w:val="00BC1068"/>
    <w:rsid w:val="00BC41E4"/>
    <w:rsid w:val="00BC420B"/>
    <w:rsid w:val="00BC4C5D"/>
    <w:rsid w:val="00BC6BB4"/>
    <w:rsid w:val="00BC73B7"/>
    <w:rsid w:val="00BC76A1"/>
    <w:rsid w:val="00BC76C1"/>
    <w:rsid w:val="00BD0717"/>
    <w:rsid w:val="00BD1D65"/>
    <w:rsid w:val="00BD2DC5"/>
    <w:rsid w:val="00BD3836"/>
    <w:rsid w:val="00BD3E62"/>
    <w:rsid w:val="00BD3F94"/>
    <w:rsid w:val="00BD4791"/>
    <w:rsid w:val="00BD4C8E"/>
    <w:rsid w:val="00BD55C3"/>
    <w:rsid w:val="00BD59D9"/>
    <w:rsid w:val="00BD5B9C"/>
    <w:rsid w:val="00BD5DAB"/>
    <w:rsid w:val="00BD6075"/>
    <w:rsid w:val="00BD62E1"/>
    <w:rsid w:val="00BD6B8F"/>
    <w:rsid w:val="00BD6FF1"/>
    <w:rsid w:val="00BE0A45"/>
    <w:rsid w:val="00BE2AED"/>
    <w:rsid w:val="00BE313A"/>
    <w:rsid w:val="00BE42E3"/>
    <w:rsid w:val="00BE5D89"/>
    <w:rsid w:val="00BE627F"/>
    <w:rsid w:val="00BE75FB"/>
    <w:rsid w:val="00BE7CDF"/>
    <w:rsid w:val="00BF0C3F"/>
    <w:rsid w:val="00BF2B12"/>
    <w:rsid w:val="00BF3230"/>
    <w:rsid w:val="00BF3528"/>
    <w:rsid w:val="00BF3C75"/>
    <w:rsid w:val="00BF3FA5"/>
    <w:rsid w:val="00BF613C"/>
    <w:rsid w:val="00BF6EEE"/>
    <w:rsid w:val="00C006B4"/>
    <w:rsid w:val="00C00718"/>
    <w:rsid w:val="00C01513"/>
    <w:rsid w:val="00C017A8"/>
    <w:rsid w:val="00C017F2"/>
    <w:rsid w:val="00C03959"/>
    <w:rsid w:val="00C04AC2"/>
    <w:rsid w:val="00C04D20"/>
    <w:rsid w:val="00C105E9"/>
    <w:rsid w:val="00C10662"/>
    <w:rsid w:val="00C12418"/>
    <w:rsid w:val="00C13FD7"/>
    <w:rsid w:val="00C15E33"/>
    <w:rsid w:val="00C16438"/>
    <w:rsid w:val="00C16FBA"/>
    <w:rsid w:val="00C17905"/>
    <w:rsid w:val="00C17AA0"/>
    <w:rsid w:val="00C21B82"/>
    <w:rsid w:val="00C24211"/>
    <w:rsid w:val="00C24702"/>
    <w:rsid w:val="00C26358"/>
    <w:rsid w:val="00C264FB"/>
    <w:rsid w:val="00C27AB6"/>
    <w:rsid w:val="00C30D4B"/>
    <w:rsid w:val="00C319B7"/>
    <w:rsid w:val="00C320B3"/>
    <w:rsid w:val="00C3263F"/>
    <w:rsid w:val="00C32935"/>
    <w:rsid w:val="00C32CF3"/>
    <w:rsid w:val="00C331C5"/>
    <w:rsid w:val="00C3351B"/>
    <w:rsid w:val="00C360ED"/>
    <w:rsid w:val="00C36D14"/>
    <w:rsid w:val="00C37D2A"/>
    <w:rsid w:val="00C476AE"/>
    <w:rsid w:val="00C54B75"/>
    <w:rsid w:val="00C5740D"/>
    <w:rsid w:val="00C574F0"/>
    <w:rsid w:val="00C61E4A"/>
    <w:rsid w:val="00C625B2"/>
    <w:rsid w:val="00C625D9"/>
    <w:rsid w:val="00C62EC7"/>
    <w:rsid w:val="00C63A0A"/>
    <w:rsid w:val="00C63E8F"/>
    <w:rsid w:val="00C66B39"/>
    <w:rsid w:val="00C66E44"/>
    <w:rsid w:val="00C67DC3"/>
    <w:rsid w:val="00C7073E"/>
    <w:rsid w:val="00C70F3E"/>
    <w:rsid w:val="00C74A2C"/>
    <w:rsid w:val="00C768FD"/>
    <w:rsid w:val="00C7740A"/>
    <w:rsid w:val="00C801CB"/>
    <w:rsid w:val="00C808B3"/>
    <w:rsid w:val="00C8224D"/>
    <w:rsid w:val="00C838A3"/>
    <w:rsid w:val="00C838BB"/>
    <w:rsid w:val="00C849D0"/>
    <w:rsid w:val="00C84DB0"/>
    <w:rsid w:val="00C85F63"/>
    <w:rsid w:val="00C86658"/>
    <w:rsid w:val="00C86FAE"/>
    <w:rsid w:val="00C90610"/>
    <w:rsid w:val="00C948D9"/>
    <w:rsid w:val="00C94F46"/>
    <w:rsid w:val="00C9532C"/>
    <w:rsid w:val="00C955A9"/>
    <w:rsid w:val="00C97869"/>
    <w:rsid w:val="00C9796D"/>
    <w:rsid w:val="00C97A99"/>
    <w:rsid w:val="00CA0C62"/>
    <w:rsid w:val="00CA1EAD"/>
    <w:rsid w:val="00CA2E24"/>
    <w:rsid w:val="00CA3957"/>
    <w:rsid w:val="00CA4693"/>
    <w:rsid w:val="00CA5C6C"/>
    <w:rsid w:val="00CA5F4F"/>
    <w:rsid w:val="00CA61CB"/>
    <w:rsid w:val="00CA7878"/>
    <w:rsid w:val="00CA7FAE"/>
    <w:rsid w:val="00CB0CCA"/>
    <w:rsid w:val="00CB1729"/>
    <w:rsid w:val="00CB2F66"/>
    <w:rsid w:val="00CB36C0"/>
    <w:rsid w:val="00CB3A1B"/>
    <w:rsid w:val="00CB3A77"/>
    <w:rsid w:val="00CB57D3"/>
    <w:rsid w:val="00CC19DC"/>
    <w:rsid w:val="00CC1B0F"/>
    <w:rsid w:val="00CC1F04"/>
    <w:rsid w:val="00CC36F7"/>
    <w:rsid w:val="00CC488A"/>
    <w:rsid w:val="00CC4895"/>
    <w:rsid w:val="00CC49B1"/>
    <w:rsid w:val="00CC4F3C"/>
    <w:rsid w:val="00CC5101"/>
    <w:rsid w:val="00CD1F1B"/>
    <w:rsid w:val="00CD43A9"/>
    <w:rsid w:val="00CD58F7"/>
    <w:rsid w:val="00CD6C2E"/>
    <w:rsid w:val="00CD7387"/>
    <w:rsid w:val="00CE0F8D"/>
    <w:rsid w:val="00CE2B78"/>
    <w:rsid w:val="00CE386E"/>
    <w:rsid w:val="00CE5507"/>
    <w:rsid w:val="00CF16AD"/>
    <w:rsid w:val="00CF278C"/>
    <w:rsid w:val="00CF3F34"/>
    <w:rsid w:val="00CF4078"/>
    <w:rsid w:val="00CF5D0C"/>
    <w:rsid w:val="00CF7391"/>
    <w:rsid w:val="00CF78FD"/>
    <w:rsid w:val="00CF7D39"/>
    <w:rsid w:val="00D00D31"/>
    <w:rsid w:val="00D0133D"/>
    <w:rsid w:val="00D01474"/>
    <w:rsid w:val="00D0262E"/>
    <w:rsid w:val="00D0290A"/>
    <w:rsid w:val="00D02DDC"/>
    <w:rsid w:val="00D043EE"/>
    <w:rsid w:val="00D068AA"/>
    <w:rsid w:val="00D06C09"/>
    <w:rsid w:val="00D10109"/>
    <w:rsid w:val="00D10447"/>
    <w:rsid w:val="00D12071"/>
    <w:rsid w:val="00D12301"/>
    <w:rsid w:val="00D12A50"/>
    <w:rsid w:val="00D13D4C"/>
    <w:rsid w:val="00D14CEC"/>
    <w:rsid w:val="00D15278"/>
    <w:rsid w:val="00D15F51"/>
    <w:rsid w:val="00D166B7"/>
    <w:rsid w:val="00D22164"/>
    <w:rsid w:val="00D22B9C"/>
    <w:rsid w:val="00D23F40"/>
    <w:rsid w:val="00D24050"/>
    <w:rsid w:val="00D24E6E"/>
    <w:rsid w:val="00D25429"/>
    <w:rsid w:val="00D25B4C"/>
    <w:rsid w:val="00D25E15"/>
    <w:rsid w:val="00D278EC"/>
    <w:rsid w:val="00D309CE"/>
    <w:rsid w:val="00D31884"/>
    <w:rsid w:val="00D31999"/>
    <w:rsid w:val="00D3206B"/>
    <w:rsid w:val="00D322B4"/>
    <w:rsid w:val="00D335C9"/>
    <w:rsid w:val="00D33BCD"/>
    <w:rsid w:val="00D40ED3"/>
    <w:rsid w:val="00D42D4B"/>
    <w:rsid w:val="00D43589"/>
    <w:rsid w:val="00D4360A"/>
    <w:rsid w:val="00D4421D"/>
    <w:rsid w:val="00D44760"/>
    <w:rsid w:val="00D44A1A"/>
    <w:rsid w:val="00D44B67"/>
    <w:rsid w:val="00D4622A"/>
    <w:rsid w:val="00D463A2"/>
    <w:rsid w:val="00D51227"/>
    <w:rsid w:val="00D51E1C"/>
    <w:rsid w:val="00D52193"/>
    <w:rsid w:val="00D52815"/>
    <w:rsid w:val="00D54BB2"/>
    <w:rsid w:val="00D5644C"/>
    <w:rsid w:val="00D57C44"/>
    <w:rsid w:val="00D60297"/>
    <w:rsid w:val="00D607AB"/>
    <w:rsid w:val="00D60B64"/>
    <w:rsid w:val="00D63D81"/>
    <w:rsid w:val="00D65E13"/>
    <w:rsid w:val="00D67491"/>
    <w:rsid w:val="00D72216"/>
    <w:rsid w:val="00D7272B"/>
    <w:rsid w:val="00D73079"/>
    <w:rsid w:val="00D750B8"/>
    <w:rsid w:val="00D75626"/>
    <w:rsid w:val="00D80F34"/>
    <w:rsid w:val="00D810EF"/>
    <w:rsid w:val="00D824BF"/>
    <w:rsid w:val="00D827D9"/>
    <w:rsid w:val="00D8440B"/>
    <w:rsid w:val="00D8642E"/>
    <w:rsid w:val="00D86CBF"/>
    <w:rsid w:val="00D86CFF"/>
    <w:rsid w:val="00D903FF"/>
    <w:rsid w:val="00D90647"/>
    <w:rsid w:val="00D921C5"/>
    <w:rsid w:val="00D92D5D"/>
    <w:rsid w:val="00D92D7B"/>
    <w:rsid w:val="00D944EF"/>
    <w:rsid w:val="00D949BB"/>
    <w:rsid w:val="00D94FA6"/>
    <w:rsid w:val="00D963F5"/>
    <w:rsid w:val="00D96E7F"/>
    <w:rsid w:val="00D97F2F"/>
    <w:rsid w:val="00DA017C"/>
    <w:rsid w:val="00DA0CF1"/>
    <w:rsid w:val="00DA1ABC"/>
    <w:rsid w:val="00DA2646"/>
    <w:rsid w:val="00DA2748"/>
    <w:rsid w:val="00DA3633"/>
    <w:rsid w:val="00DA3895"/>
    <w:rsid w:val="00DA4CB6"/>
    <w:rsid w:val="00DA5723"/>
    <w:rsid w:val="00DA6247"/>
    <w:rsid w:val="00DB13D7"/>
    <w:rsid w:val="00DB16FD"/>
    <w:rsid w:val="00DB5286"/>
    <w:rsid w:val="00DB66B8"/>
    <w:rsid w:val="00DB6AA9"/>
    <w:rsid w:val="00DC06A1"/>
    <w:rsid w:val="00DC1209"/>
    <w:rsid w:val="00DC1CEB"/>
    <w:rsid w:val="00DC2BD8"/>
    <w:rsid w:val="00DC2C50"/>
    <w:rsid w:val="00DC369A"/>
    <w:rsid w:val="00DC3782"/>
    <w:rsid w:val="00DC37A3"/>
    <w:rsid w:val="00DC37FC"/>
    <w:rsid w:val="00DC45A4"/>
    <w:rsid w:val="00DC68DA"/>
    <w:rsid w:val="00DD0E43"/>
    <w:rsid w:val="00DD17E9"/>
    <w:rsid w:val="00DD1CA7"/>
    <w:rsid w:val="00DD265B"/>
    <w:rsid w:val="00DD3C67"/>
    <w:rsid w:val="00DD477D"/>
    <w:rsid w:val="00DD5124"/>
    <w:rsid w:val="00DD6012"/>
    <w:rsid w:val="00DD7100"/>
    <w:rsid w:val="00DD7C7E"/>
    <w:rsid w:val="00DE046F"/>
    <w:rsid w:val="00DE08BF"/>
    <w:rsid w:val="00DE137A"/>
    <w:rsid w:val="00DE1DE2"/>
    <w:rsid w:val="00DE3A5B"/>
    <w:rsid w:val="00DE4B5F"/>
    <w:rsid w:val="00DE55CA"/>
    <w:rsid w:val="00DE5649"/>
    <w:rsid w:val="00DE5C12"/>
    <w:rsid w:val="00DE6918"/>
    <w:rsid w:val="00DF3163"/>
    <w:rsid w:val="00DF31F6"/>
    <w:rsid w:val="00DF3FC0"/>
    <w:rsid w:val="00DF702E"/>
    <w:rsid w:val="00DF7219"/>
    <w:rsid w:val="00DF75CD"/>
    <w:rsid w:val="00E00000"/>
    <w:rsid w:val="00E007FA"/>
    <w:rsid w:val="00E01035"/>
    <w:rsid w:val="00E03AEE"/>
    <w:rsid w:val="00E03C31"/>
    <w:rsid w:val="00E05B8B"/>
    <w:rsid w:val="00E072BE"/>
    <w:rsid w:val="00E07AFA"/>
    <w:rsid w:val="00E105D9"/>
    <w:rsid w:val="00E110D6"/>
    <w:rsid w:val="00E127EF"/>
    <w:rsid w:val="00E12830"/>
    <w:rsid w:val="00E12E9B"/>
    <w:rsid w:val="00E136FF"/>
    <w:rsid w:val="00E13E40"/>
    <w:rsid w:val="00E17524"/>
    <w:rsid w:val="00E1793B"/>
    <w:rsid w:val="00E17AA4"/>
    <w:rsid w:val="00E21174"/>
    <w:rsid w:val="00E2119D"/>
    <w:rsid w:val="00E223CD"/>
    <w:rsid w:val="00E23DA1"/>
    <w:rsid w:val="00E25806"/>
    <w:rsid w:val="00E268F6"/>
    <w:rsid w:val="00E31520"/>
    <w:rsid w:val="00E322DE"/>
    <w:rsid w:val="00E33B66"/>
    <w:rsid w:val="00E35E30"/>
    <w:rsid w:val="00E35E9E"/>
    <w:rsid w:val="00E37214"/>
    <w:rsid w:val="00E37735"/>
    <w:rsid w:val="00E40DDF"/>
    <w:rsid w:val="00E41F29"/>
    <w:rsid w:val="00E42352"/>
    <w:rsid w:val="00E42D54"/>
    <w:rsid w:val="00E46372"/>
    <w:rsid w:val="00E500C4"/>
    <w:rsid w:val="00E50AAC"/>
    <w:rsid w:val="00E51F69"/>
    <w:rsid w:val="00E523DD"/>
    <w:rsid w:val="00E527B1"/>
    <w:rsid w:val="00E52A01"/>
    <w:rsid w:val="00E53D61"/>
    <w:rsid w:val="00E54AFA"/>
    <w:rsid w:val="00E55444"/>
    <w:rsid w:val="00E56DFE"/>
    <w:rsid w:val="00E57D29"/>
    <w:rsid w:val="00E625EB"/>
    <w:rsid w:val="00E62EC2"/>
    <w:rsid w:val="00E639F7"/>
    <w:rsid w:val="00E64195"/>
    <w:rsid w:val="00E66CD5"/>
    <w:rsid w:val="00E672AF"/>
    <w:rsid w:val="00E672D0"/>
    <w:rsid w:val="00E6759A"/>
    <w:rsid w:val="00E71AB7"/>
    <w:rsid w:val="00E725E1"/>
    <w:rsid w:val="00E74011"/>
    <w:rsid w:val="00E74FF3"/>
    <w:rsid w:val="00E75009"/>
    <w:rsid w:val="00E75EF1"/>
    <w:rsid w:val="00E762E8"/>
    <w:rsid w:val="00E766B3"/>
    <w:rsid w:val="00E76EBF"/>
    <w:rsid w:val="00E772C0"/>
    <w:rsid w:val="00E808D8"/>
    <w:rsid w:val="00E80CA5"/>
    <w:rsid w:val="00E80DA2"/>
    <w:rsid w:val="00E80FD5"/>
    <w:rsid w:val="00E824FC"/>
    <w:rsid w:val="00E828D5"/>
    <w:rsid w:val="00E837F6"/>
    <w:rsid w:val="00E83A38"/>
    <w:rsid w:val="00E85E5E"/>
    <w:rsid w:val="00E86780"/>
    <w:rsid w:val="00E86809"/>
    <w:rsid w:val="00E86846"/>
    <w:rsid w:val="00E86981"/>
    <w:rsid w:val="00E87224"/>
    <w:rsid w:val="00E87EDC"/>
    <w:rsid w:val="00E90244"/>
    <w:rsid w:val="00E910B8"/>
    <w:rsid w:val="00E91920"/>
    <w:rsid w:val="00E91BAA"/>
    <w:rsid w:val="00E91D64"/>
    <w:rsid w:val="00E93D93"/>
    <w:rsid w:val="00E95E1D"/>
    <w:rsid w:val="00E9767F"/>
    <w:rsid w:val="00E97B34"/>
    <w:rsid w:val="00E97B6D"/>
    <w:rsid w:val="00EA34C3"/>
    <w:rsid w:val="00EA3CB7"/>
    <w:rsid w:val="00EA42A9"/>
    <w:rsid w:val="00EA675C"/>
    <w:rsid w:val="00EB03BA"/>
    <w:rsid w:val="00EB14EE"/>
    <w:rsid w:val="00EB2E74"/>
    <w:rsid w:val="00EB4B86"/>
    <w:rsid w:val="00EB4EEC"/>
    <w:rsid w:val="00EB50FC"/>
    <w:rsid w:val="00EB6B62"/>
    <w:rsid w:val="00EB708A"/>
    <w:rsid w:val="00EB78A3"/>
    <w:rsid w:val="00EC060F"/>
    <w:rsid w:val="00EC0EAD"/>
    <w:rsid w:val="00EC1A8E"/>
    <w:rsid w:val="00EC5997"/>
    <w:rsid w:val="00EC64BE"/>
    <w:rsid w:val="00EC7F47"/>
    <w:rsid w:val="00ED1149"/>
    <w:rsid w:val="00ED2DEA"/>
    <w:rsid w:val="00ED2E98"/>
    <w:rsid w:val="00ED4445"/>
    <w:rsid w:val="00ED4FA8"/>
    <w:rsid w:val="00ED57B4"/>
    <w:rsid w:val="00ED75AE"/>
    <w:rsid w:val="00ED77AE"/>
    <w:rsid w:val="00ED7942"/>
    <w:rsid w:val="00ED7B02"/>
    <w:rsid w:val="00EE1571"/>
    <w:rsid w:val="00EE21C6"/>
    <w:rsid w:val="00EE51E1"/>
    <w:rsid w:val="00EE542E"/>
    <w:rsid w:val="00EE5AE7"/>
    <w:rsid w:val="00EE60AA"/>
    <w:rsid w:val="00EE70FE"/>
    <w:rsid w:val="00EF0367"/>
    <w:rsid w:val="00EF22C6"/>
    <w:rsid w:val="00EF3221"/>
    <w:rsid w:val="00EF4AE3"/>
    <w:rsid w:val="00EF5D12"/>
    <w:rsid w:val="00EF61AD"/>
    <w:rsid w:val="00EF66A2"/>
    <w:rsid w:val="00EF79D9"/>
    <w:rsid w:val="00EF7E80"/>
    <w:rsid w:val="00F00483"/>
    <w:rsid w:val="00F00AF1"/>
    <w:rsid w:val="00F01B1A"/>
    <w:rsid w:val="00F01C25"/>
    <w:rsid w:val="00F021EE"/>
    <w:rsid w:val="00F0282C"/>
    <w:rsid w:val="00F02A6E"/>
    <w:rsid w:val="00F036CB"/>
    <w:rsid w:val="00F03D78"/>
    <w:rsid w:val="00F05ACA"/>
    <w:rsid w:val="00F07589"/>
    <w:rsid w:val="00F12350"/>
    <w:rsid w:val="00F13B4F"/>
    <w:rsid w:val="00F14553"/>
    <w:rsid w:val="00F17CCD"/>
    <w:rsid w:val="00F21E5A"/>
    <w:rsid w:val="00F22237"/>
    <w:rsid w:val="00F23084"/>
    <w:rsid w:val="00F23872"/>
    <w:rsid w:val="00F24DA0"/>
    <w:rsid w:val="00F253AF"/>
    <w:rsid w:val="00F2583B"/>
    <w:rsid w:val="00F264AD"/>
    <w:rsid w:val="00F33501"/>
    <w:rsid w:val="00F33971"/>
    <w:rsid w:val="00F34E49"/>
    <w:rsid w:val="00F351AE"/>
    <w:rsid w:val="00F35891"/>
    <w:rsid w:val="00F37940"/>
    <w:rsid w:val="00F379DB"/>
    <w:rsid w:val="00F41118"/>
    <w:rsid w:val="00F4138E"/>
    <w:rsid w:val="00F4172F"/>
    <w:rsid w:val="00F41A1E"/>
    <w:rsid w:val="00F41D1B"/>
    <w:rsid w:val="00F434CC"/>
    <w:rsid w:val="00F43FD5"/>
    <w:rsid w:val="00F4467A"/>
    <w:rsid w:val="00F446F3"/>
    <w:rsid w:val="00F44FF2"/>
    <w:rsid w:val="00F467AF"/>
    <w:rsid w:val="00F47723"/>
    <w:rsid w:val="00F47E7D"/>
    <w:rsid w:val="00F50E8D"/>
    <w:rsid w:val="00F51207"/>
    <w:rsid w:val="00F51BCA"/>
    <w:rsid w:val="00F523DA"/>
    <w:rsid w:val="00F536FA"/>
    <w:rsid w:val="00F53A52"/>
    <w:rsid w:val="00F53AF0"/>
    <w:rsid w:val="00F53BBE"/>
    <w:rsid w:val="00F54157"/>
    <w:rsid w:val="00F55F1B"/>
    <w:rsid w:val="00F55FD3"/>
    <w:rsid w:val="00F56469"/>
    <w:rsid w:val="00F56A37"/>
    <w:rsid w:val="00F578D4"/>
    <w:rsid w:val="00F60C8B"/>
    <w:rsid w:val="00F61CD9"/>
    <w:rsid w:val="00F62062"/>
    <w:rsid w:val="00F6264B"/>
    <w:rsid w:val="00F62D42"/>
    <w:rsid w:val="00F63388"/>
    <w:rsid w:val="00F6397E"/>
    <w:rsid w:val="00F63BC1"/>
    <w:rsid w:val="00F64D55"/>
    <w:rsid w:val="00F64F02"/>
    <w:rsid w:val="00F65BC2"/>
    <w:rsid w:val="00F65D5C"/>
    <w:rsid w:val="00F66486"/>
    <w:rsid w:val="00F7294C"/>
    <w:rsid w:val="00F75643"/>
    <w:rsid w:val="00F759B4"/>
    <w:rsid w:val="00F76938"/>
    <w:rsid w:val="00F76EE6"/>
    <w:rsid w:val="00F77A1B"/>
    <w:rsid w:val="00F77BDB"/>
    <w:rsid w:val="00F80FA9"/>
    <w:rsid w:val="00F811EC"/>
    <w:rsid w:val="00F81357"/>
    <w:rsid w:val="00F821E7"/>
    <w:rsid w:val="00F82551"/>
    <w:rsid w:val="00F8328E"/>
    <w:rsid w:val="00F83316"/>
    <w:rsid w:val="00F8367B"/>
    <w:rsid w:val="00F83A83"/>
    <w:rsid w:val="00F84443"/>
    <w:rsid w:val="00F86CCE"/>
    <w:rsid w:val="00F90708"/>
    <w:rsid w:val="00F90A52"/>
    <w:rsid w:val="00F9117F"/>
    <w:rsid w:val="00F91264"/>
    <w:rsid w:val="00F92618"/>
    <w:rsid w:val="00F9274E"/>
    <w:rsid w:val="00F927CE"/>
    <w:rsid w:val="00F9452C"/>
    <w:rsid w:val="00F9597A"/>
    <w:rsid w:val="00F97402"/>
    <w:rsid w:val="00FA0276"/>
    <w:rsid w:val="00FA048D"/>
    <w:rsid w:val="00FA482C"/>
    <w:rsid w:val="00FA53E2"/>
    <w:rsid w:val="00FA6032"/>
    <w:rsid w:val="00FA7C0F"/>
    <w:rsid w:val="00FB1F03"/>
    <w:rsid w:val="00FB241D"/>
    <w:rsid w:val="00FB47B1"/>
    <w:rsid w:val="00FB5272"/>
    <w:rsid w:val="00FB6C77"/>
    <w:rsid w:val="00FB6E19"/>
    <w:rsid w:val="00FB6EF1"/>
    <w:rsid w:val="00FB7AE0"/>
    <w:rsid w:val="00FB7B50"/>
    <w:rsid w:val="00FB7BE9"/>
    <w:rsid w:val="00FB7E2A"/>
    <w:rsid w:val="00FC37ED"/>
    <w:rsid w:val="00FC4571"/>
    <w:rsid w:val="00FC6423"/>
    <w:rsid w:val="00FC7619"/>
    <w:rsid w:val="00FD0235"/>
    <w:rsid w:val="00FD2503"/>
    <w:rsid w:val="00FD339B"/>
    <w:rsid w:val="00FD3B72"/>
    <w:rsid w:val="00FD3E56"/>
    <w:rsid w:val="00FD4F94"/>
    <w:rsid w:val="00FD5C79"/>
    <w:rsid w:val="00FD6034"/>
    <w:rsid w:val="00FD71D7"/>
    <w:rsid w:val="00FE1992"/>
    <w:rsid w:val="00FE3BEF"/>
    <w:rsid w:val="00FE694E"/>
    <w:rsid w:val="00FE6E2C"/>
    <w:rsid w:val="00FF1CF0"/>
    <w:rsid w:val="00FF23E6"/>
    <w:rsid w:val="00FF26D4"/>
    <w:rsid w:val="00FF2ECD"/>
    <w:rsid w:val="00FF4B98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57FE2C-8128-4ADE-865E-7F64E852F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6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3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66B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6B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6B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B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B9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C113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B6E19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uiPriority w:val="99"/>
    <w:locked/>
    <w:rsid w:val="00D3188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D3188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1D2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FBB"/>
  </w:style>
  <w:style w:type="paragraph" w:styleId="Footer">
    <w:name w:val="footer"/>
    <w:basedOn w:val="Normal"/>
    <w:link w:val="FooterChar"/>
    <w:uiPriority w:val="99"/>
    <w:unhideWhenUsed/>
    <w:rsid w:val="001D2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FBB"/>
  </w:style>
  <w:style w:type="paragraph" w:styleId="BalloonText">
    <w:name w:val="Balloon Text"/>
    <w:basedOn w:val="Normal"/>
    <w:link w:val="BalloonTextChar"/>
    <w:uiPriority w:val="99"/>
    <w:semiHidden/>
    <w:unhideWhenUsed/>
    <w:rsid w:val="00B51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BB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E1664"/>
    <w:rPr>
      <w:b/>
      <w:bCs/>
    </w:rPr>
  </w:style>
  <w:style w:type="paragraph" w:customStyle="1" w:styleId="a">
    <w:name w:val="Знак Знак"/>
    <w:basedOn w:val="Normal"/>
    <w:rsid w:val="004B5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DE691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E691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74D97"/>
    <w:pPr>
      <w:spacing w:after="0" w:line="240" w:lineRule="auto"/>
    </w:pPr>
  </w:style>
  <w:style w:type="paragraph" w:customStyle="1" w:styleId="norm">
    <w:name w:val="norm"/>
    <w:basedOn w:val="Normal"/>
    <w:link w:val="normChar"/>
    <w:qFormat/>
    <w:rsid w:val="00AD5F4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AD5F4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1C1A3-26E5-47C1-B0D1-7969A473C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59</Pages>
  <Words>18710</Words>
  <Characters>106649</Characters>
  <Application>Microsoft Office Word</Application>
  <DocSecurity>0</DocSecurity>
  <Lines>888</Lines>
  <Paragraphs>250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 Mkrtchyan</dc:creator>
  <cp:keywords>https:/mul2.gov.am/tasks/855076/oneclick/voroshumMK-374.2.docx?token=7db186f45d363c86bb51c2fdf176ce43</cp:keywords>
  <cp:lastModifiedBy>Lianna Harutyunyan</cp:lastModifiedBy>
  <cp:revision>4</cp:revision>
  <cp:lastPrinted>2022-12-28T16:07:00Z</cp:lastPrinted>
  <dcterms:created xsi:type="dcterms:W3CDTF">2023-09-26T06:44:00Z</dcterms:created>
  <dcterms:modified xsi:type="dcterms:W3CDTF">2023-09-27T07:04:00Z</dcterms:modified>
</cp:coreProperties>
</file>